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20E0D165" w:rsidR="00B77BBC" w:rsidRPr="00C71F93" w:rsidRDefault="00F17A91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21</w:t>
      </w:r>
      <w:r w:rsidR="00750610">
        <w:rPr>
          <w:rFonts w:ascii="Arial" w:hAnsi="Arial" w:cs="Arial"/>
          <w:b/>
        </w:rPr>
        <w:t>, 2022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r w:rsidR="00497ED9">
        <w:rPr>
          <w:rFonts w:ascii="Arial" w:hAnsi="Arial" w:cs="Arial"/>
          <w:b/>
        </w:rPr>
        <w:t>Webex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27"/>
        <w:gridCol w:w="270"/>
        <w:gridCol w:w="1980"/>
        <w:gridCol w:w="2430"/>
      </w:tblGrid>
      <w:tr w:rsidR="00B22724" w:rsidRPr="00394AAC" w14:paraId="20373EFE" w14:textId="77777777" w:rsidTr="00AE0518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D4B07" w:rsidRPr="00394AAC" w14:paraId="04F32B99" w14:textId="77777777" w:rsidTr="00AE0518">
        <w:tc>
          <w:tcPr>
            <w:tcW w:w="2543" w:type="dxa"/>
          </w:tcPr>
          <w:p w14:paraId="6488742A" w14:textId="123DC00D" w:rsidR="00BD4B07" w:rsidRPr="002214AC" w:rsidRDefault="00BD4B07" w:rsidP="00BD4B07">
            <w:pPr>
              <w:jc w:val="center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6907" w:type="dxa"/>
            <w:gridSpan w:val="4"/>
          </w:tcPr>
          <w:p w14:paraId="61DD6186" w14:textId="7F1C42D6" w:rsidR="00BD4B07" w:rsidRPr="002214AC" w:rsidRDefault="00BD4B07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Holler – Tenaska Power Inc.</w:t>
            </w:r>
          </w:p>
        </w:tc>
      </w:tr>
      <w:tr w:rsidR="004E6B7A" w:rsidRPr="00394AAC" w14:paraId="185AC2F5" w14:textId="77777777" w:rsidTr="00AE0518">
        <w:tc>
          <w:tcPr>
            <w:tcW w:w="2543" w:type="dxa"/>
          </w:tcPr>
          <w:p w14:paraId="362704F3" w14:textId="768092A2" w:rsidR="004E6B7A" w:rsidRPr="005B4467" w:rsidRDefault="004E6B7A" w:rsidP="0050187E">
            <w:pPr>
              <w:jc w:val="center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Independent Generators</w:t>
            </w:r>
          </w:p>
        </w:tc>
        <w:tc>
          <w:tcPr>
            <w:tcW w:w="6907" w:type="dxa"/>
            <w:gridSpan w:val="4"/>
          </w:tcPr>
          <w:p w14:paraId="3ED0757C" w14:textId="77777777" w:rsidR="004E6B7A" w:rsidRDefault="004E6B7A" w:rsidP="00A54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Ian Haley – Luminant Generation</w:t>
            </w:r>
          </w:p>
          <w:p w14:paraId="11F5A8D6" w14:textId="49BBA5B2" w:rsidR="004E6B7A" w:rsidRPr="00BD4B07" w:rsidRDefault="004E6B7A" w:rsidP="00A5483C">
            <w:pPr>
              <w:rPr>
                <w:sz w:val="22"/>
                <w:szCs w:val="22"/>
              </w:rPr>
            </w:pPr>
          </w:p>
        </w:tc>
      </w:tr>
      <w:tr w:rsidR="004E6B7A" w:rsidRPr="00394AAC" w14:paraId="66E48B3C" w14:textId="77777777" w:rsidTr="00AE0518">
        <w:tc>
          <w:tcPr>
            <w:tcW w:w="2543" w:type="dxa"/>
          </w:tcPr>
          <w:p w14:paraId="6690130F" w14:textId="77777777" w:rsidR="004E6B7A" w:rsidRDefault="004E6B7A" w:rsidP="004E6B7A">
            <w:pPr>
              <w:tabs>
                <w:tab w:val="left" w:pos="5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Investor Owned </w:t>
            </w:r>
          </w:p>
          <w:p w14:paraId="5E53E014" w14:textId="5A7F73F3" w:rsidR="004E6B7A" w:rsidRPr="005B4467" w:rsidRDefault="004E6B7A" w:rsidP="004E6B7A">
            <w:pPr>
              <w:tabs>
                <w:tab w:val="left" w:pos="5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Utilities</w:t>
            </w:r>
          </w:p>
        </w:tc>
        <w:tc>
          <w:tcPr>
            <w:tcW w:w="6907" w:type="dxa"/>
            <w:gridSpan w:val="4"/>
          </w:tcPr>
          <w:p w14:paraId="530E0746" w14:textId="368D0181" w:rsidR="004E6B7A" w:rsidRDefault="004E6B7A" w:rsidP="00A5483C">
            <w:pPr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Oncor</w:t>
            </w:r>
          </w:p>
          <w:p w14:paraId="52C83D4D" w14:textId="4EDEC3E5" w:rsidR="004E6B7A" w:rsidRPr="00BD4B07" w:rsidRDefault="004E6B7A" w:rsidP="00A5483C">
            <w:pPr>
              <w:rPr>
                <w:sz w:val="22"/>
                <w:szCs w:val="22"/>
              </w:rPr>
            </w:pPr>
          </w:p>
        </w:tc>
      </w:tr>
      <w:tr w:rsidR="005B4467" w:rsidRPr="00394AAC" w14:paraId="00D903E9" w14:textId="77777777" w:rsidTr="00AE0518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0C762F2A" w14:textId="6FFBC2D5" w:rsidR="00010377" w:rsidRDefault="00BD4B07" w:rsidP="00A5483C">
            <w:pPr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Don Daugherty</w:t>
            </w:r>
            <w:r w:rsidR="00010377">
              <w:rPr>
                <w:sz w:val="22"/>
                <w:szCs w:val="22"/>
              </w:rPr>
              <w:t xml:space="preserve"> - </w:t>
            </w:r>
            <w:r w:rsidRPr="00BD4B07">
              <w:rPr>
                <w:sz w:val="22"/>
                <w:szCs w:val="22"/>
              </w:rPr>
              <w:t>City of Garland</w:t>
            </w:r>
          </w:p>
          <w:p w14:paraId="3D9E66C2" w14:textId="27C907F9" w:rsidR="00024665" w:rsidRPr="00E14B66" w:rsidRDefault="00024665" w:rsidP="00BD4B07">
            <w:pPr>
              <w:rPr>
                <w:sz w:val="22"/>
                <w:szCs w:val="22"/>
              </w:rPr>
            </w:pPr>
          </w:p>
        </w:tc>
      </w:tr>
      <w:tr w:rsidR="00B22724" w:rsidRPr="00217EF2" w14:paraId="6066FC23" w14:textId="77777777" w:rsidTr="00AE0518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70E230B9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Anthony Lerch</w:t>
            </w:r>
          </w:p>
          <w:p w14:paraId="3074157B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 xml:space="preserve">Bob </w:t>
            </w:r>
            <w:proofErr w:type="spellStart"/>
            <w:r w:rsidRPr="004E6B7A">
              <w:rPr>
                <w:sz w:val="22"/>
                <w:szCs w:val="22"/>
              </w:rPr>
              <w:t>Wittmeyer</w:t>
            </w:r>
            <w:proofErr w:type="spellEnd"/>
          </w:p>
          <w:p w14:paraId="7068D54A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Brenden Sager</w:t>
            </w:r>
          </w:p>
          <w:p w14:paraId="00CB6E46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Brett Quinn</w:t>
            </w:r>
          </w:p>
          <w:p w14:paraId="1752269C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Bridget Headrick</w:t>
            </w:r>
          </w:p>
          <w:p w14:paraId="459FE479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Danielle Fazio</w:t>
            </w:r>
          </w:p>
          <w:p w14:paraId="220CC4F9" w14:textId="77777777" w:rsidR="004E6B7A" w:rsidRPr="004E6B7A" w:rsidRDefault="004E6B7A" w:rsidP="004E6B7A">
            <w:pPr>
              <w:ind w:righ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Darice Ridge</w:t>
            </w:r>
          </w:p>
          <w:p w14:paraId="06D64E7C" w14:textId="77777777" w:rsidR="00FB1DF8" w:rsidRDefault="004E6B7A" w:rsidP="004E6B7A">
            <w:pPr>
              <w:ind w:left="136" w:right="-105" w:hanging="136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Eric Lotter</w:t>
            </w:r>
          </w:p>
          <w:p w14:paraId="4CFC7A47" w14:textId="393A2626" w:rsidR="004E6B7A" w:rsidRPr="00534B51" w:rsidRDefault="004E6B7A" w:rsidP="004E6B7A">
            <w:pPr>
              <w:ind w:left="136" w:right="-105" w:hanging="136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58FEDB45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Evan Truitt</w:t>
            </w:r>
          </w:p>
          <w:p w14:paraId="442ECEE4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Jimmy Kuo</w:t>
            </w:r>
          </w:p>
          <w:p w14:paraId="52C3DF16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Kristy Ashley</w:t>
            </w:r>
          </w:p>
          <w:p w14:paraId="3F523C2A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Mariah Benson</w:t>
            </w:r>
          </w:p>
          <w:p w14:paraId="50DAE3AF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Matt Robson</w:t>
            </w:r>
          </w:p>
          <w:p w14:paraId="785D94E6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Ramsey Cripe</w:t>
            </w:r>
          </w:p>
          <w:p w14:paraId="39264413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Read Comstock</w:t>
            </w:r>
          </w:p>
          <w:p w14:paraId="41CE638D" w14:textId="0C0E64F2" w:rsidR="00E866EE" w:rsidRPr="00534B51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Ryan Evans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599F0601" w14:textId="77777777" w:rsidR="004E6B7A" w:rsidRPr="004E6B7A" w:rsidRDefault="004E6B7A" w:rsidP="004E6B7A">
            <w:pPr>
              <w:ind w:left="165" w:hanging="1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Sandra Ionescu</w:t>
            </w:r>
          </w:p>
          <w:p w14:paraId="44B64BE0" w14:textId="77777777" w:rsidR="004E6B7A" w:rsidRPr="004E6B7A" w:rsidRDefault="004E6B7A" w:rsidP="004E6B7A">
            <w:pPr>
              <w:ind w:left="165" w:hanging="1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Seth Cochran</w:t>
            </w:r>
          </w:p>
          <w:p w14:paraId="20899F5A" w14:textId="77777777" w:rsidR="004E6B7A" w:rsidRPr="004E6B7A" w:rsidRDefault="004E6B7A" w:rsidP="004E6B7A">
            <w:pPr>
              <w:ind w:left="165" w:hanging="1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Shams Siddiqi</w:t>
            </w:r>
          </w:p>
          <w:p w14:paraId="5AB30467" w14:textId="77777777" w:rsidR="004E6B7A" w:rsidRPr="004E6B7A" w:rsidRDefault="004E6B7A" w:rsidP="004E6B7A">
            <w:pPr>
              <w:ind w:left="165" w:hanging="1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Steve Reedy</w:t>
            </w:r>
          </w:p>
          <w:p w14:paraId="20BCD2EA" w14:textId="77777777" w:rsidR="004E6B7A" w:rsidRPr="004E6B7A" w:rsidRDefault="004E6B7A" w:rsidP="004E6B7A">
            <w:pPr>
              <w:ind w:left="165" w:hanging="1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Suzi McClellan</w:t>
            </w:r>
          </w:p>
          <w:p w14:paraId="21554C90" w14:textId="06F41947" w:rsidR="00440865" w:rsidRPr="00534B51" w:rsidRDefault="004E6B7A" w:rsidP="004E6B7A">
            <w:pPr>
              <w:ind w:left="16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Theresa Noyes</w:t>
            </w:r>
          </w:p>
        </w:tc>
      </w:tr>
      <w:tr w:rsidR="00B22724" w:rsidRPr="006C6E1A" w14:paraId="1122F855" w14:textId="77777777" w:rsidTr="00AE0518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497" w:type="dxa"/>
            <w:gridSpan w:val="2"/>
            <w:tcBorders>
              <w:right w:val="nil"/>
            </w:tcBorders>
          </w:tcPr>
          <w:p w14:paraId="0E8F77D2" w14:textId="77777777" w:rsidR="004E6B7A" w:rsidRPr="004E6B7A" w:rsidRDefault="004E6B7A" w:rsidP="004E6B7A">
            <w:pPr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Cory Phillips</w:t>
            </w:r>
          </w:p>
          <w:p w14:paraId="30F47228" w14:textId="77777777" w:rsidR="004E6B7A" w:rsidRPr="004E6B7A" w:rsidRDefault="004E6B7A" w:rsidP="004E6B7A">
            <w:pPr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Julio Dovalina</w:t>
            </w:r>
          </w:p>
          <w:p w14:paraId="403D64C9" w14:textId="4506C23D" w:rsidR="002414EF" w:rsidRDefault="002414EF" w:rsidP="004E6B7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6DF2D98" w14:textId="77777777" w:rsidR="004E6B7A" w:rsidRPr="004E6B7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>Mark Ruane</w:t>
            </w:r>
          </w:p>
          <w:p w14:paraId="3CAD1C3B" w14:textId="3D48A3E6" w:rsidR="00BD4B07" w:rsidRPr="006C6E1A" w:rsidRDefault="004E6B7A" w:rsidP="004E6B7A">
            <w:pPr>
              <w:ind w:left="-105"/>
              <w:rPr>
                <w:sz w:val="22"/>
                <w:szCs w:val="22"/>
              </w:rPr>
            </w:pPr>
            <w:r w:rsidRPr="004E6B7A">
              <w:rPr>
                <w:sz w:val="22"/>
                <w:szCs w:val="22"/>
              </w:rPr>
              <w:t xml:space="preserve">Rizaldy Zapanta </w:t>
            </w:r>
          </w:p>
        </w:tc>
        <w:tc>
          <w:tcPr>
            <w:tcW w:w="2430" w:type="dxa"/>
            <w:tcBorders>
              <w:left w:val="nil"/>
            </w:tcBorders>
          </w:tcPr>
          <w:p w14:paraId="3FFABC9F" w14:textId="58A6A186" w:rsidR="00440865" w:rsidRDefault="00440865" w:rsidP="00BD4B07">
            <w:pPr>
              <w:ind w:left="165"/>
              <w:rPr>
                <w:sz w:val="22"/>
                <w:szCs w:val="22"/>
              </w:rPr>
            </w:pP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87CAD2D" w14:textId="7AAB1E9D" w:rsidR="00060353" w:rsidRDefault="00B77BBC" w:rsidP="006F344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0051B9">
        <w:rPr>
          <w:rFonts w:ascii="Arial" w:hAnsi="Arial" w:cs="Arial"/>
        </w:rPr>
        <w:t>9:30</w:t>
      </w:r>
      <w:r w:rsidR="006F344F">
        <w:rPr>
          <w:rFonts w:ascii="Arial" w:hAnsi="Arial" w:cs="Arial"/>
        </w:rPr>
        <w:t xml:space="preserve"> a.m.</w:t>
      </w: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41454F8A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F17A91">
        <w:rPr>
          <w:rFonts w:ascii="Arial" w:hAnsi="Arial" w:cs="Arial"/>
          <w:b/>
          <w:u w:val="single"/>
        </w:rPr>
        <w:t>August 17</w:t>
      </w:r>
      <w:r w:rsidR="00750610">
        <w:rPr>
          <w:rFonts w:ascii="Arial" w:hAnsi="Arial" w:cs="Arial"/>
          <w:b/>
          <w:u w:val="single"/>
        </w:rPr>
        <w:t>, 202</w:t>
      </w:r>
      <w:r w:rsidR="007C4E6C">
        <w:rPr>
          <w:rFonts w:ascii="Arial" w:hAnsi="Arial" w:cs="Arial"/>
          <w:b/>
          <w:u w:val="single"/>
        </w:rPr>
        <w:t>2</w:t>
      </w:r>
    </w:p>
    <w:p w14:paraId="5A9EB600" w14:textId="0DA31B51" w:rsidR="00E712C4" w:rsidRDefault="000051B9" w:rsidP="00F03EF2">
      <w:pPr>
        <w:jc w:val="both"/>
        <w:rPr>
          <w:rFonts w:ascii="Arial" w:hAnsi="Arial" w:cs="Arial"/>
        </w:rPr>
      </w:pPr>
      <w:r w:rsidRPr="000051B9">
        <w:rPr>
          <w:rFonts w:ascii="Arial" w:hAnsi="Arial" w:cs="Arial"/>
        </w:rPr>
        <w:t xml:space="preserve">Deborah McKeever submitted a motion to approve the August 17, </w:t>
      </w:r>
      <w:proofErr w:type="gramStart"/>
      <w:r w:rsidRPr="000051B9">
        <w:rPr>
          <w:rFonts w:ascii="Arial" w:hAnsi="Arial" w:cs="Arial"/>
        </w:rPr>
        <w:t>2022</w:t>
      </w:r>
      <w:proofErr w:type="gramEnd"/>
      <w:r w:rsidRPr="000051B9">
        <w:rPr>
          <w:rFonts w:ascii="Arial" w:hAnsi="Arial" w:cs="Arial"/>
        </w:rPr>
        <w:t xml:space="preserve"> minutes.  Brenden Sager seconded the motion.  Motion passed.</w:t>
      </w:r>
    </w:p>
    <w:p w14:paraId="21C78290" w14:textId="7DE88EE6" w:rsidR="000051B9" w:rsidRDefault="000051B9" w:rsidP="00F03EF2">
      <w:pPr>
        <w:jc w:val="both"/>
        <w:rPr>
          <w:rFonts w:ascii="Arial" w:hAnsi="Arial" w:cs="Arial"/>
        </w:rPr>
      </w:pPr>
    </w:p>
    <w:p w14:paraId="5DBEFD6C" w14:textId="77777777" w:rsidR="000051B9" w:rsidRDefault="000051B9" w:rsidP="00F03EF2">
      <w:pPr>
        <w:jc w:val="both"/>
        <w:rPr>
          <w:rFonts w:ascii="Arial" w:hAnsi="Arial" w:cs="Arial"/>
        </w:rPr>
      </w:pPr>
    </w:p>
    <w:p w14:paraId="0E4FB9B4" w14:textId="77777777" w:rsidR="00DD4C87" w:rsidRPr="00D965E8" w:rsidRDefault="00DD4C87" w:rsidP="00DD4C87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14:paraId="2393DE6C" w14:textId="77777777" w:rsidR="00DD4C87" w:rsidRDefault="00DD4C87" w:rsidP="00DD4C87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DD4C87" w:rsidRPr="00801CC8" w14:paraId="0AC9ABB0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7AC89944" w14:textId="39852D36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</w:t>
            </w:r>
            <w:r w:rsidR="00F17A91">
              <w:rPr>
                <w:rFonts w:ascii="Arial" w:hAnsi="Arial" w:cs="Arial"/>
              </w:rPr>
              <w:t>148</w:t>
            </w:r>
          </w:p>
        </w:tc>
        <w:tc>
          <w:tcPr>
            <w:tcW w:w="6835" w:type="dxa"/>
            <w:shd w:val="clear" w:color="auto" w:fill="auto"/>
          </w:tcPr>
          <w:p w14:paraId="7CACC334" w14:textId="148F14DE" w:rsidR="00DD4C87" w:rsidRPr="00801CC8" w:rsidRDefault="00F17A91" w:rsidP="00103004">
            <w:pPr>
              <w:jc w:val="both"/>
              <w:rPr>
                <w:rFonts w:ascii="Arial" w:hAnsi="Arial" w:cs="Arial"/>
              </w:rPr>
            </w:pPr>
            <w:r w:rsidRPr="00F17A91">
              <w:rPr>
                <w:rFonts w:ascii="Arial" w:hAnsi="Arial" w:cs="Arial"/>
              </w:rPr>
              <w:t>Language Cleanup Related to ERCOT Contingency Reserve Service (ECRS).</w:t>
            </w:r>
          </w:p>
        </w:tc>
      </w:tr>
    </w:tbl>
    <w:p w14:paraId="3AAD02C0" w14:textId="77777777" w:rsidR="00DD4C87" w:rsidRDefault="00DD4C87" w:rsidP="00DD4C87">
      <w:pPr>
        <w:jc w:val="both"/>
        <w:rPr>
          <w:rFonts w:ascii="Arial" w:hAnsi="Arial" w:cs="Arial"/>
        </w:rPr>
      </w:pPr>
    </w:p>
    <w:p w14:paraId="1A4F6415" w14:textId="42A9DE1C" w:rsidR="00DD4C87" w:rsidRDefault="000051B9" w:rsidP="00DD4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Sager</w:t>
      </w:r>
      <w:r w:rsidR="00DD4C87" w:rsidRPr="008951C7">
        <w:rPr>
          <w:rFonts w:ascii="Arial" w:hAnsi="Arial" w:cs="Arial"/>
        </w:rPr>
        <w:t xml:space="preserve"> submitted a motion that </w:t>
      </w:r>
      <w:r w:rsidR="00DD4C87">
        <w:rPr>
          <w:rFonts w:ascii="Arial" w:hAnsi="Arial" w:cs="Arial"/>
        </w:rPr>
        <w:t>the above NPRRs</w:t>
      </w:r>
      <w:r w:rsidR="00DD4C87" w:rsidRPr="008951C7">
        <w:rPr>
          <w:rFonts w:ascii="Arial" w:hAnsi="Arial" w:cs="Arial"/>
        </w:rPr>
        <w:t xml:space="preserve"> are operational and have no credit impact. </w:t>
      </w:r>
      <w:r>
        <w:rPr>
          <w:rFonts w:ascii="Arial" w:hAnsi="Arial" w:cs="Arial"/>
        </w:rPr>
        <w:t>Loretto Martin</w:t>
      </w:r>
      <w:r w:rsidR="00DD4C87">
        <w:rPr>
          <w:rFonts w:ascii="Arial" w:hAnsi="Arial" w:cs="Arial"/>
        </w:rPr>
        <w:t xml:space="preserve"> </w:t>
      </w:r>
      <w:r w:rsidR="00DD4C87" w:rsidRPr="008951C7">
        <w:rPr>
          <w:rFonts w:ascii="Arial" w:hAnsi="Arial" w:cs="Arial"/>
        </w:rPr>
        <w:t xml:space="preserve">seconded the motion.  </w:t>
      </w:r>
      <w:r w:rsidR="00DD4C87">
        <w:rPr>
          <w:rFonts w:ascii="Arial" w:hAnsi="Arial" w:cs="Arial"/>
        </w:rPr>
        <w:t xml:space="preserve"> </w:t>
      </w:r>
      <w:r w:rsidR="00DD4C87" w:rsidRPr="008951C7">
        <w:rPr>
          <w:rFonts w:ascii="Arial" w:hAnsi="Arial" w:cs="Arial"/>
        </w:rPr>
        <w:t>Motion passed.</w:t>
      </w:r>
    </w:p>
    <w:p w14:paraId="45EF745C" w14:textId="77777777" w:rsidR="00DD4C87" w:rsidRDefault="00DD4C87" w:rsidP="00F03EF2">
      <w:pPr>
        <w:jc w:val="both"/>
        <w:rPr>
          <w:rFonts w:ascii="Arial" w:hAnsi="Arial" w:cs="Arial"/>
        </w:rPr>
      </w:pPr>
    </w:p>
    <w:p w14:paraId="2C3A812E" w14:textId="231957D1" w:rsidR="00BA79D8" w:rsidRDefault="00BA79D8" w:rsidP="00E0203A">
      <w:pPr>
        <w:jc w:val="both"/>
        <w:rPr>
          <w:rFonts w:ascii="Arial" w:hAnsi="Arial" w:cs="Arial"/>
        </w:rPr>
      </w:pPr>
    </w:p>
    <w:p w14:paraId="1E4AAB91" w14:textId="31A4ADD2" w:rsidR="00F17A91" w:rsidRDefault="00F17A91" w:rsidP="00E0203A">
      <w:pPr>
        <w:jc w:val="both"/>
        <w:rPr>
          <w:rFonts w:ascii="Arial" w:hAnsi="Arial" w:cs="Arial"/>
        </w:rPr>
      </w:pPr>
    </w:p>
    <w:p w14:paraId="2F4283D3" w14:textId="61E96902" w:rsidR="00F17A91" w:rsidRDefault="00F17A91" w:rsidP="00F17A9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FERC NOPR</w:t>
      </w:r>
      <w:r w:rsidR="00745104">
        <w:rPr>
          <w:rFonts w:ascii="Arial" w:hAnsi="Arial" w:cs="Arial"/>
          <w:b/>
          <w:u w:val="single"/>
        </w:rPr>
        <w:t xml:space="preserve"> on </w:t>
      </w:r>
      <w:r w:rsidR="00745104" w:rsidRPr="00745104">
        <w:rPr>
          <w:rFonts w:ascii="Arial" w:hAnsi="Arial" w:cs="Arial"/>
          <w:b/>
          <w:u w:val="single"/>
        </w:rPr>
        <w:t>Credit-Related Information Sharing</w:t>
      </w:r>
    </w:p>
    <w:p w14:paraId="06C5096C" w14:textId="5DCBBEDF" w:rsidR="00F17A91" w:rsidRDefault="001A6691" w:rsidP="00F17A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informed the group </w:t>
      </w:r>
      <w:r w:rsidR="00D97904">
        <w:rPr>
          <w:rFonts w:ascii="Arial" w:hAnsi="Arial" w:cs="Arial"/>
        </w:rPr>
        <w:t>that ERCOT staff is currently reviewing the Notice of Proposed Rulemaking</w:t>
      </w:r>
      <w:r w:rsidR="00427270">
        <w:rPr>
          <w:rFonts w:ascii="Arial" w:hAnsi="Arial" w:cs="Arial"/>
        </w:rPr>
        <w:t xml:space="preserve"> (NOPR)</w:t>
      </w:r>
      <w:r w:rsidR="00D97904">
        <w:rPr>
          <w:rFonts w:ascii="Arial" w:hAnsi="Arial" w:cs="Arial"/>
        </w:rPr>
        <w:t xml:space="preserve"> issued by FERC regarding </w:t>
      </w:r>
      <w:bookmarkStart w:id="0" w:name="_Hlk116571138"/>
      <w:r w:rsidR="00D97904">
        <w:rPr>
          <w:rFonts w:ascii="Arial" w:hAnsi="Arial" w:cs="Arial"/>
        </w:rPr>
        <w:t>Credit-Related Information Sharing</w:t>
      </w:r>
      <w:bookmarkEnd w:id="0"/>
      <w:r w:rsidR="00D97904">
        <w:rPr>
          <w:rFonts w:ascii="Arial" w:hAnsi="Arial" w:cs="Arial"/>
        </w:rPr>
        <w:t xml:space="preserve">.  </w:t>
      </w:r>
      <w:r w:rsidR="00DC3E6D">
        <w:rPr>
          <w:rFonts w:ascii="Arial" w:hAnsi="Arial" w:cs="Arial"/>
        </w:rPr>
        <w:t xml:space="preserve">The NOPR would </w:t>
      </w:r>
      <w:r w:rsidR="00D97904">
        <w:rPr>
          <w:rFonts w:ascii="Arial" w:hAnsi="Arial" w:cs="Arial"/>
        </w:rPr>
        <w:t>requir</w:t>
      </w:r>
      <w:r w:rsidR="00DC3E6D">
        <w:rPr>
          <w:rFonts w:ascii="Arial" w:hAnsi="Arial" w:cs="Arial"/>
        </w:rPr>
        <w:t>e</w:t>
      </w:r>
      <w:r w:rsidR="00D97904">
        <w:rPr>
          <w:rFonts w:ascii="Arial" w:hAnsi="Arial" w:cs="Arial"/>
        </w:rPr>
        <w:t xml:space="preserve"> a protocol change </w:t>
      </w:r>
      <w:r w:rsidR="00DC3E6D">
        <w:rPr>
          <w:rFonts w:ascii="Arial" w:hAnsi="Arial" w:cs="Arial"/>
        </w:rPr>
        <w:t>to permit sharing of credit-related information.</w:t>
      </w:r>
    </w:p>
    <w:p w14:paraId="15AD2A75" w14:textId="069B59B1" w:rsidR="00F17A91" w:rsidRDefault="00F17A91" w:rsidP="00E0203A">
      <w:pPr>
        <w:jc w:val="both"/>
        <w:rPr>
          <w:rFonts w:ascii="Arial" w:hAnsi="Arial" w:cs="Arial"/>
        </w:rPr>
      </w:pPr>
    </w:p>
    <w:p w14:paraId="10CC8DA8" w14:textId="275CBEF3" w:rsidR="00427270" w:rsidRDefault="00427270" w:rsidP="00E02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Seth Cochran commented that DC energy supports this NOPR.</w:t>
      </w:r>
    </w:p>
    <w:p w14:paraId="15DE276E" w14:textId="77777777" w:rsidR="00427270" w:rsidRDefault="00427270" w:rsidP="00E0203A">
      <w:pPr>
        <w:jc w:val="both"/>
        <w:rPr>
          <w:rFonts w:ascii="Arial" w:hAnsi="Arial" w:cs="Arial"/>
        </w:rPr>
      </w:pPr>
    </w:p>
    <w:p w14:paraId="65668C91" w14:textId="49654B72" w:rsidR="00F17A91" w:rsidRDefault="00F17A91" w:rsidP="00F17A9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Update on NPRR 1067</w:t>
      </w:r>
    </w:p>
    <w:p w14:paraId="60B33C2C" w14:textId="0C3B2CAB" w:rsidR="00F17A91" w:rsidRDefault="001A6691" w:rsidP="00F17A91">
      <w:pPr>
        <w:jc w:val="both"/>
        <w:rPr>
          <w:rFonts w:ascii="Arial" w:hAnsi="Arial" w:cs="Arial"/>
        </w:rPr>
      </w:pPr>
      <w:r w:rsidRPr="001A6691">
        <w:rPr>
          <w:rFonts w:ascii="Arial" w:hAnsi="Arial" w:cs="Arial"/>
        </w:rPr>
        <w:t xml:space="preserve">Mr. Ruane </w:t>
      </w:r>
      <w:r w:rsidR="007560B0">
        <w:rPr>
          <w:rFonts w:ascii="Arial" w:hAnsi="Arial" w:cs="Arial"/>
        </w:rPr>
        <w:t xml:space="preserve">informed the group that ERCOT </w:t>
      </w:r>
      <w:r w:rsidR="00427270">
        <w:rPr>
          <w:rFonts w:ascii="Arial" w:hAnsi="Arial" w:cs="Arial"/>
        </w:rPr>
        <w:t xml:space="preserve">staff </w:t>
      </w:r>
      <w:r w:rsidR="007560B0">
        <w:rPr>
          <w:rFonts w:ascii="Arial" w:hAnsi="Arial" w:cs="Arial"/>
        </w:rPr>
        <w:t xml:space="preserve">will be </w:t>
      </w:r>
      <w:r w:rsidRPr="001A6691">
        <w:rPr>
          <w:rFonts w:ascii="Arial" w:hAnsi="Arial" w:cs="Arial"/>
        </w:rPr>
        <w:t>present</w:t>
      </w:r>
      <w:r w:rsidR="00427270">
        <w:rPr>
          <w:rFonts w:ascii="Arial" w:hAnsi="Arial" w:cs="Arial"/>
        </w:rPr>
        <w:t>ing</w:t>
      </w:r>
      <w:r w:rsidR="007560B0">
        <w:rPr>
          <w:rFonts w:ascii="Arial" w:hAnsi="Arial" w:cs="Arial"/>
        </w:rPr>
        <w:t xml:space="preserve"> </w:t>
      </w:r>
      <w:r w:rsidR="00732FD3">
        <w:rPr>
          <w:rFonts w:ascii="Arial" w:hAnsi="Arial" w:cs="Arial"/>
        </w:rPr>
        <w:t xml:space="preserve">in the next RMS meeting </w:t>
      </w:r>
      <w:r w:rsidR="00427270">
        <w:rPr>
          <w:rFonts w:ascii="Arial" w:hAnsi="Arial" w:cs="Arial"/>
        </w:rPr>
        <w:t>a</w:t>
      </w:r>
      <w:r w:rsidR="007560B0">
        <w:rPr>
          <w:rFonts w:ascii="Arial" w:hAnsi="Arial" w:cs="Arial"/>
        </w:rPr>
        <w:t xml:space="preserve"> status</w:t>
      </w:r>
      <w:r w:rsidR="00427270">
        <w:rPr>
          <w:rFonts w:ascii="Arial" w:hAnsi="Arial" w:cs="Arial"/>
        </w:rPr>
        <w:t xml:space="preserve"> update</w:t>
      </w:r>
      <w:r w:rsidR="007560B0">
        <w:rPr>
          <w:rFonts w:ascii="Arial" w:hAnsi="Arial" w:cs="Arial"/>
        </w:rPr>
        <w:t xml:space="preserve"> </w:t>
      </w:r>
      <w:r w:rsidR="00732FD3">
        <w:rPr>
          <w:rFonts w:ascii="Arial" w:hAnsi="Arial" w:cs="Arial"/>
        </w:rPr>
        <w:t xml:space="preserve">of NPRR 1067 </w:t>
      </w:r>
      <w:r w:rsidR="00732FD3" w:rsidRPr="00732FD3">
        <w:rPr>
          <w:rFonts w:ascii="Arial" w:hAnsi="Arial" w:cs="Arial"/>
        </w:rPr>
        <w:t>Market Entry Qualifications, Continued Participation Requirements, and Credit Risk Assessment</w:t>
      </w:r>
      <w:r w:rsidR="00732FD3">
        <w:rPr>
          <w:rFonts w:ascii="Arial" w:hAnsi="Arial" w:cs="Arial"/>
        </w:rPr>
        <w:t>.</w:t>
      </w:r>
    </w:p>
    <w:p w14:paraId="09377409" w14:textId="2F6B2548" w:rsidR="00F17A91" w:rsidRDefault="00F17A91" w:rsidP="00E0203A">
      <w:pPr>
        <w:jc w:val="both"/>
        <w:rPr>
          <w:rFonts w:ascii="Arial" w:hAnsi="Arial" w:cs="Arial"/>
        </w:rPr>
      </w:pPr>
    </w:p>
    <w:p w14:paraId="6AD7AE25" w14:textId="3D881E1B" w:rsidR="007E66C1" w:rsidRDefault="007E66C1" w:rsidP="006C4DC7">
      <w:pPr>
        <w:jc w:val="both"/>
        <w:rPr>
          <w:rFonts w:ascii="Arial" w:hAnsi="Arial" w:cs="Arial"/>
        </w:rPr>
      </w:pPr>
    </w:p>
    <w:p w14:paraId="15B4E917" w14:textId="51918F5A" w:rsidR="002713C7" w:rsidRDefault="002713C7" w:rsidP="002713C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 Credit Changes to Appropriately Reflect TAO Exposure</w:t>
      </w:r>
    </w:p>
    <w:p w14:paraId="5857268E" w14:textId="4B124217" w:rsidR="00210791" w:rsidRDefault="00B85E32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Shams Siddiqi presented to the group his response </w:t>
      </w:r>
      <w:r w:rsidR="00B05799">
        <w:rPr>
          <w:rFonts w:ascii="Arial" w:hAnsi="Arial" w:cs="Arial"/>
        </w:rPr>
        <w:t>and propos</w:t>
      </w:r>
      <w:r w:rsidR="00575F81">
        <w:rPr>
          <w:rFonts w:ascii="Arial" w:hAnsi="Arial" w:cs="Arial"/>
        </w:rPr>
        <w:t>ed changes in response</w:t>
      </w:r>
      <w:r w:rsidR="00B05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ERCOT’s comments </w:t>
      </w:r>
      <w:r w:rsidR="00B05799">
        <w:rPr>
          <w:rFonts w:ascii="Arial" w:hAnsi="Arial" w:cs="Arial"/>
        </w:rPr>
        <w:t xml:space="preserve">and concerns </w:t>
      </w:r>
      <w:r>
        <w:rPr>
          <w:rFonts w:ascii="Arial" w:hAnsi="Arial" w:cs="Arial"/>
        </w:rPr>
        <w:t xml:space="preserve">on NPRR 1146. </w:t>
      </w:r>
      <w:r w:rsidR="007560B0">
        <w:rPr>
          <w:rFonts w:ascii="Arial" w:hAnsi="Arial" w:cs="Arial"/>
        </w:rPr>
        <w:t>The group</w:t>
      </w:r>
      <w:r w:rsidR="00575F81">
        <w:rPr>
          <w:rFonts w:ascii="Arial" w:hAnsi="Arial" w:cs="Arial"/>
        </w:rPr>
        <w:t xml:space="preserve"> discussed the proposed changes and</w:t>
      </w:r>
      <w:r w:rsidR="007560B0">
        <w:rPr>
          <w:rFonts w:ascii="Arial" w:hAnsi="Arial" w:cs="Arial"/>
        </w:rPr>
        <w:t xml:space="preserve"> </w:t>
      </w:r>
      <w:r w:rsidR="00B05799">
        <w:rPr>
          <w:rFonts w:ascii="Arial" w:hAnsi="Arial" w:cs="Arial"/>
        </w:rPr>
        <w:t xml:space="preserve">agreed to proceed with the </w:t>
      </w:r>
      <w:r w:rsidR="00575F81">
        <w:rPr>
          <w:rFonts w:ascii="Arial" w:hAnsi="Arial" w:cs="Arial"/>
        </w:rPr>
        <w:t>proposal.</w:t>
      </w:r>
    </w:p>
    <w:p w14:paraId="4DFD9E76" w14:textId="77777777" w:rsidR="002713C7" w:rsidRDefault="002713C7" w:rsidP="006C4DC7">
      <w:pPr>
        <w:jc w:val="both"/>
        <w:rPr>
          <w:rFonts w:ascii="Arial" w:hAnsi="Arial" w:cs="Arial"/>
        </w:rPr>
      </w:pPr>
    </w:p>
    <w:p w14:paraId="449F3E08" w14:textId="77777777" w:rsidR="00F51BFA" w:rsidRDefault="00F51BFA" w:rsidP="006C4DC7">
      <w:pPr>
        <w:jc w:val="both"/>
        <w:rPr>
          <w:rFonts w:ascii="Arial" w:hAnsi="Arial" w:cs="Arial"/>
        </w:rPr>
      </w:pPr>
    </w:p>
    <w:p w14:paraId="2FD484A8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06F1DE54" w14:textId="5B310C4F" w:rsidR="00A23F99" w:rsidRDefault="00043787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Rizaldy Zapanta </w:t>
      </w:r>
      <w:r w:rsidR="00A23F99" w:rsidRPr="00643D16">
        <w:rPr>
          <w:rFonts w:ascii="Arial" w:hAnsi="Arial" w:cs="Arial"/>
        </w:rPr>
        <w:t>presented the mo</w:t>
      </w:r>
      <w:r w:rsidR="00A23F99">
        <w:rPr>
          <w:rFonts w:ascii="Arial" w:hAnsi="Arial" w:cs="Arial"/>
        </w:rPr>
        <w:t>nthly update on credit exposure.</w:t>
      </w:r>
    </w:p>
    <w:p w14:paraId="49ADE91B" w14:textId="61FD6619" w:rsidR="00A23F99" w:rsidRDefault="00A23F99" w:rsidP="006C4DC7">
      <w:pPr>
        <w:jc w:val="both"/>
        <w:rPr>
          <w:rFonts w:ascii="Arial" w:hAnsi="Arial" w:cs="Arial"/>
        </w:rPr>
      </w:pPr>
    </w:p>
    <w:p w14:paraId="562C3133" w14:textId="425DBD1B" w:rsidR="001F5E9D" w:rsidRDefault="001F5E9D" w:rsidP="00A23F99">
      <w:pPr>
        <w:jc w:val="both"/>
        <w:rPr>
          <w:rFonts w:ascii="Arial" w:hAnsi="Arial" w:cs="Arial"/>
        </w:rPr>
      </w:pPr>
    </w:p>
    <w:p w14:paraId="4394BD0F" w14:textId="59578D8C" w:rsidR="00133277" w:rsidRDefault="00133277" w:rsidP="00133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Other Business</w:t>
      </w:r>
    </w:p>
    <w:p w14:paraId="77A6B76F" w14:textId="0925D49D" w:rsidR="00133277" w:rsidRDefault="007F676D" w:rsidP="00133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requested an update from ERCOT regarding how the Brazos settlement agreement would affect the Potential Uplift </w:t>
      </w:r>
      <w:r w:rsidR="001B519A">
        <w:rPr>
          <w:rFonts w:ascii="Arial" w:hAnsi="Arial" w:cs="Arial"/>
        </w:rPr>
        <w:t>amount</w:t>
      </w:r>
      <w:r>
        <w:rPr>
          <w:rFonts w:ascii="Arial" w:hAnsi="Arial" w:cs="Arial"/>
        </w:rPr>
        <w:t xml:space="preserve"> and outstanding unpaid invoices in the EAL.</w:t>
      </w:r>
    </w:p>
    <w:p w14:paraId="212C8270" w14:textId="77777777" w:rsidR="00133277" w:rsidRDefault="00133277" w:rsidP="00A23F99">
      <w:pPr>
        <w:jc w:val="both"/>
        <w:rPr>
          <w:rFonts w:ascii="Arial" w:hAnsi="Arial" w:cs="Arial"/>
        </w:rPr>
      </w:pPr>
    </w:p>
    <w:p w14:paraId="73F07375" w14:textId="6A8A41D8" w:rsidR="00335819" w:rsidRDefault="00335819" w:rsidP="00A23F99">
      <w:pPr>
        <w:jc w:val="both"/>
        <w:rPr>
          <w:rFonts w:ascii="Arial" w:hAnsi="Arial" w:cs="Arial"/>
        </w:rPr>
      </w:pPr>
    </w:p>
    <w:p w14:paraId="550CDC80" w14:textId="115DE21C" w:rsidR="00335819" w:rsidRDefault="0033581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7560B0">
        <w:rPr>
          <w:rFonts w:ascii="Arial" w:hAnsi="Arial" w:cs="Arial"/>
        </w:rPr>
        <w:t>10:45</w:t>
      </w:r>
      <w:r>
        <w:rPr>
          <w:rFonts w:ascii="Arial" w:hAnsi="Arial" w:cs="Arial"/>
        </w:rPr>
        <w:t xml:space="preserve"> </w:t>
      </w:r>
      <w:r w:rsidR="00CF3EA3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14:paraId="04BE8DD4" w14:textId="77777777" w:rsidR="00335819" w:rsidRDefault="00335819" w:rsidP="00A23F99">
      <w:pPr>
        <w:jc w:val="both"/>
        <w:rPr>
          <w:rFonts w:ascii="Arial" w:hAnsi="Arial" w:cs="Arial"/>
        </w:rPr>
      </w:pPr>
    </w:p>
    <w:p w14:paraId="1F784455" w14:textId="77777777" w:rsidR="00D25D66" w:rsidRDefault="00D25D66" w:rsidP="00A23F99">
      <w:pPr>
        <w:jc w:val="both"/>
        <w:rPr>
          <w:rFonts w:ascii="Arial" w:hAnsi="Arial" w:cs="Arial"/>
        </w:rPr>
      </w:pPr>
    </w:p>
    <w:sectPr w:rsidR="00D25D66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468" w14:textId="77777777" w:rsidR="004A0311" w:rsidRDefault="004A0311" w:rsidP="00EC412A">
      <w:r>
        <w:separator/>
      </w:r>
    </w:p>
  </w:endnote>
  <w:endnote w:type="continuationSeparator" w:id="0">
    <w:p w14:paraId="24911730" w14:textId="77777777" w:rsidR="004A0311" w:rsidRDefault="004A031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23C" w14:textId="77777777" w:rsidR="004A0311" w:rsidRDefault="004A0311" w:rsidP="00EC412A">
      <w:r>
        <w:separator/>
      </w:r>
    </w:p>
  </w:footnote>
  <w:footnote w:type="continuationSeparator" w:id="0">
    <w:p w14:paraId="3D7790EA" w14:textId="77777777" w:rsidR="004A0311" w:rsidRDefault="004A031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1B9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377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736"/>
    <w:rsid w:val="00012A3D"/>
    <w:rsid w:val="00012BCD"/>
    <w:rsid w:val="00012FB6"/>
    <w:rsid w:val="00013273"/>
    <w:rsid w:val="000132FB"/>
    <w:rsid w:val="0001354C"/>
    <w:rsid w:val="000135D8"/>
    <w:rsid w:val="00013C08"/>
    <w:rsid w:val="00013E02"/>
    <w:rsid w:val="0001403C"/>
    <w:rsid w:val="00014244"/>
    <w:rsid w:val="0001448D"/>
    <w:rsid w:val="00014490"/>
    <w:rsid w:val="00014664"/>
    <w:rsid w:val="00014B5C"/>
    <w:rsid w:val="00014D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4665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1FE0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1BD1"/>
    <w:rsid w:val="0004242E"/>
    <w:rsid w:val="0004265D"/>
    <w:rsid w:val="00042A28"/>
    <w:rsid w:val="00042C85"/>
    <w:rsid w:val="00042D8C"/>
    <w:rsid w:val="0004314D"/>
    <w:rsid w:val="00043334"/>
    <w:rsid w:val="000434A0"/>
    <w:rsid w:val="00043787"/>
    <w:rsid w:val="00043819"/>
    <w:rsid w:val="00043CE3"/>
    <w:rsid w:val="000440B8"/>
    <w:rsid w:val="00044586"/>
    <w:rsid w:val="00044864"/>
    <w:rsid w:val="00044A89"/>
    <w:rsid w:val="00044C7B"/>
    <w:rsid w:val="00044EED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948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5E6D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C0E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5AFC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6FCC"/>
    <w:rsid w:val="00087191"/>
    <w:rsid w:val="00087B5A"/>
    <w:rsid w:val="00087B8B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34"/>
    <w:rsid w:val="000B5BA3"/>
    <w:rsid w:val="000B6117"/>
    <w:rsid w:val="000B63B9"/>
    <w:rsid w:val="000B6561"/>
    <w:rsid w:val="000B668E"/>
    <w:rsid w:val="000B6933"/>
    <w:rsid w:val="000B74DD"/>
    <w:rsid w:val="000B7E94"/>
    <w:rsid w:val="000C041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3E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445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0F75E7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BBC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BD8"/>
    <w:rsid w:val="00114F4F"/>
    <w:rsid w:val="001152B7"/>
    <w:rsid w:val="0011531F"/>
    <w:rsid w:val="00115655"/>
    <w:rsid w:val="00115875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CE6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277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92C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4AB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734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6E47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5CE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6DEA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252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691"/>
    <w:rsid w:val="001A674F"/>
    <w:rsid w:val="001A69C8"/>
    <w:rsid w:val="001A69E7"/>
    <w:rsid w:val="001A6B63"/>
    <w:rsid w:val="001A6F46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3A11"/>
    <w:rsid w:val="001B4122"/>
    <w:rsid w:val="001B4245"/>
    <w:rsid w:val="001B47A4"/>
    <w:rsid w:val="001B519A"/>
    <w:rsid w:val="001B52A8"/>
    <w:rsid w:val="001B52F6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37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40D"/>
    <w:rsid w:val="001C360B"/>
    <w:rsid w:val="001C3764"/>
    <w:rsid w:val="001C3BF3"/>
    <w:rsid w:val="001C3D10"/>
    <w:rsid w:val="001C4264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A9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56E7"/>
    <w:rsid w:val="001D5D05"/>
    <w:rsid w:val="001D65E3"/>
    <w:rsid w:val="001D6AB1"/>
    <w:rsid w:val="001D709C"/>
    <w:rsid w:val="001D70B0"/>
    <w:rsid w:val="001D7374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94C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856"/>
    <w:rsid w:val="001F5A06"/>
    <w:rsid w:val="001F5BAB"/>
    <w:rsid w:val="001F5CA1"/>
    <w:rsid w:val="001F5E9D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1E7F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791"/>
    <w:rsid w:val="00210D56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5ECB"/>
    <w:rsid w:val="00215F8B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0A4A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CB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54D5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4E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0B32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937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321"/>
    <w:rsid w:val="002713C7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B06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104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3D6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4CB"/>
    <w:rsid w:val="00296540"/>
    <w:rsid w:val="002967AE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7EC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AC0"/>
    <w:rsid w:val="002C3C52"/>
    <w:rsid w:val="002C4062"/>
    <w:rsid w:val="002C419C"/>
    <w:rsid w:val="002C4287"/>
    <w:rsid w:val="002C43B3"/>
    <w:rsid w:val="002C4401"/>
    <w:rsid w:val="002C46C0"/>
    <w:rsid w:val="002C488C"/>
    <w:rsid w:val="002C505A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4D4"/>
    <w:rsid w:val="002D4F63"/>
    <w:rsid w:val="002D58E5"/>
    <w:rsid w:val="002D59B6"/>
    <w:rsid w:val="002D5AC3"/>
    <w:rsid w:val="002D6252"/>
    <w:rsid w:val="002D6727"/>
    <w:rsid w:val="002D68EE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5D21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BCA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97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3AB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A6D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521"/>
    <w:rsid w:val="0033581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866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2E8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272"/>
    <w:rsid w:val="0038098A"/>
    <w:rsid w:val="00380A84"/>
    <w:rsid w:val="00380E6C"/>
    <w:rsid w:val="0038108D"/>
    <w:rsid w:val="003819CF"/>
    <w:rsid w:val="00381F31"/>
    <w:rsid w:val="0038259D"/>
    <w:rsid w:val="00382F8B"/>
    <w:rsid w:val="0038317C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20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21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54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3DB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0B8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9E8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14F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270"/>
    <w:rsid w:val="00427B91"/>
    <w:rsid w:val="00427D29"/>
    <w:rsid w:val="004302EC"/>
    <w:rsid w:val="0043045F"/>
    <w:rsid w:val="0043072F"/>
    <w:rsid w:val="00430AD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3F6B"/>
    <w:rsid w:val="004342A6"/>
    <w:rsid w:val="00434598"/>
    <w:rsid w:val="004348EF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865"/>
    <w:rsid w:val="00440EE6"/>
    <w:rsid w:val="0044122D"/>
    <w:rsid w:val="004419E7"/>
    <w:rsid w:val="00441A63"/>
    <w:rsid w:val="00441FCE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806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2F34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4B2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11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1C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5DEA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8B6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959"/>
    <w:rsid w:val="004E5D1A"/>
    <w:rsid w:val="004E5D5A"/>
    <w:rsid w:val="004E5E10"/>
    <w:rsid w:val="004E5ED1"/>
    <w:rsid w:val="004E6131"/>
    <w:rsid w:val="004E652C"/>
    <w:rsid w:val="004E6685"/>
    <w:rsid w:val="004E6B7A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978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42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8BA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790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665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062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3E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4FA5"/>
    <w:rsid w:val="00575018"/>
    <w:rsid w:val="005750DE"/>
    <w:rsid w:val="00575360"/>
    <w:rsid w:val="0057536E"/>
    <w:rsid w:val="005754D8"/>
    <w:rsid w:val="005758A7"/>
    <w:rsid w:val="00575C84"/>
    <w:rsid w:val="00575F81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5C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0B34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29DF"/>
    <w:rsid w:val="005A3119"/>
    <w:rsid w:val="005A362D"/>
    <w:rsid w:val="005A4040"/>
    <w:rsid w:val="005A461C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B1A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D9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D65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AAC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0B0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AA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2B6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5E29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39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08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263"/>
    <w:rsid w:val="00615903"/>
    <w:rsid w:val="00615C86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CA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3FCC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3D2E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4FD6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656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34E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5D31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03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0CF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82F"/>
    <w:rsid w:val="006A4A08"/>
    <w:rsid w:val="006A4CDD"/>
    <w:rsid w:val="006A508F"/>
    <w:rsid w:val="006A547D"/>
    <w:rsid w:val="006A54DA"/>
    <w:rsid w:val="006A559D"/>
    <w:rsid w:val="006A5CB8"/>
    <w:rsid w:val="006A5F15"/>
    <w:rsid w:val="006A6122"/>
    <w:rsid w:val="006A6761"/>
    <w:rsid w:val="006A68C1"/>
    <w:rsid w:val="006A6C97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B7CEC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DC7"/>
    <w:rsid w:val="006C4F66"/>
    <w:rsid w:val="006C5176"/>
    <w:rsid w:val="006C5313"/>
    <w:rsid w:val="006C562E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4F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699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66E5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2FD3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7F3"/>
    <w:rsid w:val="00744B39"/>
    <w:rsid w:val="00744CAA"/>
    <w:rsid w:val="00744E2E"/>
    <w:rsid w:val="00744EAA"/>
    <w:rsid w:val="00745104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610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B0"/>
    <w:rsid w:val="007560C2"/>
    <w:rsid w:val="00756192"/>
    <w:rsid w:val="007563FB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0D5"/>
    <w:rsid w:val="0078012E"/>
    <w:rsid w:val="007805E9"/>
    <w:rsid w:val="0078071D"/>
    <w:rsid w:val="0078095B"/>
    <w:rsid w:val="00780AA2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0D1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59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795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66F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4E6C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08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3FE4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1CC"/>
    <w:rsid w:val="007E14DF"/>
    <w:rsid w:val="007E154A"/>
    <w:rsid w:val="007E174A"/>
    <w:rsid w:val="007E1B2F"/>
    <w:rsid w:val="007E2A24"/>
    <w:rsid w:val="007E2A7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6C1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6CB"/>
    <w:rsid w:val="007F1CD0"/>
    <w:rsid w:val="007F1F93"/>
    <w:rsid w:val="007F2655"/>
    <w:rsid w:val="007F275A"/>
    <w:rsid w:val="007F27A4"/>
    <w:rsid w:val="007F283E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76D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560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AEC"/>
    <w:rsid w:val="00807B21"/>
    <w:rsid w:val="00807E53"/>
    <w:rsid w:val="00810157"/>
    <w:rsid w:val="00810584"/>
    <w:rsid w:val="008105D5"/>
    <w:rsid w:val="008106AC"/>
    <w:rsid w:val="00811012"/>
    <w:rsid w:val="008114BB"/>
    <w:rsid w:val="008116EC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17760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EFA"/>
    <w:rsid w:val="00833FA2"/>
    <w:rsid w:val="00834621"/>
    <w:rsid w:val="00834997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0EB"/>
    <w:rsid w:val="008413BC"/>
    <w:rsid w:val="00841662"/>
    <w:rsid w:val="008417E3"/>
    <w:rsid w:val="0084182F"/>
    <w:rsid w:val="00841A31"/>
    <w:rsid w:val="00841D2F"/>
    <w:rsid w:val="00842046"/>
    <w:rsid w:val="0084241F"/>
    <w:rsid w:val="00842429"/>
    <w:rsid w:val="00842F29"/>
    <w:rsid w:val="008431C6"/>
    <w:rsid w:val="00843250"/>
    <w:rsid w:val="00843894"/>
    <w:rsid w:val="00843AED"/>
    <w:rsid w:val="00844C0C"/>
    <w:rsid w:val="00844F1B"/>
    <w:rsid w:val="00844FC4"/>
    <w:rsid w:val="00845099"/>
    <w:rsid w:val="0084519D"/>
    <w:rsid w:val="0084555B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BF6"/>
    <w:rsid w:val="00860DE6"/>
    <w:rsid w:val="00861311"/>
    <w:rsid w:val="00861541"/>
    <w:rsid w:val="008616E4"/>
    <w:rsid w:val="00861DE9"/>
    <w:rsid w:val="008627D6"/>
    <w:rsid w:val="00862831"/>
    <w:rsid w:val="0086300B"/>
    <w:rsid w:val="0086334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9C1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181"/>
    <w:rsid w:val="00892242"/>
    <w:rsid w:val="008922D9"/>
    <w:rsid w:val="00892A14"/>
    <w:rsid w:val="00892A64"/>
    <w:rsid w:val="00892A7E"/>
    <w:rsid w:val="008930D4"/>
    <w:rsid w:val="0089322D"/>
    <w:rsid w:val="00893320"/>
    <w:rsid w:val="008933E8"/>
    <w:rsid w:val="008939F6"/>
    <w:rsid w:val="00893BCE"/>
    <w:rsid w:val="008940CE"/>
    <w:rsid w:val="008941BE"/>
    <w:rsid w:val="00894201"/>
    <w:rsid w:val="00894434"/>
    <w:rsid w:val="00894666"/>
    <w:rsid w:val="00894730"/>
    <w:rsid w:val="008947D9"/>
    <w:rsid w:val="008951C7"/>
    <w:rsid w:val="008957A4"/>
    <w:rsid w:val="008958AA"/>
    <w:rsid w:val="00895985"/>
    <w:rsid w:val="0089599B"/>
    <w:rsid w:val="0089656C"/>
    <w:rsid w:val="00896571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945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A87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AFC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35A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1F"/>
    <w:rsid w:val="008B7AEA"/>
    <w:rsid w:val="008C01F7"/>
    <w:rsid w:val="008C0259"/>
    <w:rsid w:val="008C0A00"/>
    <w:rsid w:val="008C0BD8"/>
    <w:rsid w:val="008C1AAB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6A3A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2CD2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A08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60D"/>
    <w:rsid w:val="008E6BE8"/>
    <w:rsid w:val="008E6E4D"/>
    <w:rsid w:val="008E72FD"/>
    <w:rsid w:val="008E7359"/>
    <w:rsid w:val="008E74A4"/>
    <w:rsid w:val="008E74F4"/>
    <w:rsid w:val="008E77DB"/>
    <w:rsid w:val="008F01A4"/>
    <w:rsid w:val="008F02AB"/>
    <w:rsid w:val="008F03D3"/>
    <w:rsid w:val="008F0472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369"/>
    <w:rsid w:val="008F545C"/>
    <w:rsid w:val="008F5A23"/>
    <w:rsid w:val="008F5A6B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451"/>
    <w:rsid w:val="00903665"/>
    <w:rsid w:val="00903866"/>
    <w:rsid w:val="00903F40"/>
    <w:rsid w:val="00904288"/>
    <w:rsid w:val="009042A8"/>
    <w:rsid w:val="00904322"/>
    <w:rsid w:val="00904D11"/>
    <w:rsid w:val="0090516B"/>
    <w:rsid w:val="00906071"/>
    <w:rsid w:val="009060E5"/>
    <w:rsid w:val="00906330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CE4"/>
    <w:rsid w:val="00910DD6"/>
    <w:rsid w:val="009111CF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0A9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762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4DEB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6F9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8CB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D44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5930"/>
    <w:rsid w:val="0099610F"/>
    <w:rsid w:val="00996669"/>
    <w:rsid w:val="00996A7A"/>
    <w:rsid w:val="00997343"/>
    <w:rsid w:val="00997352"/>
    <w:rsid w:val="009973BE"/>
    <w:rsid w:val="00997586"/>
    <w:rsid w:val="00997814"/>
    <w:rsid w:val="00997E09"/>
    <w:rsid w:val="00997EE7"/>
    <w:rsid w:val="00997FB8"/>
    <w:rsid w:val="009A02EA"/>
    <w:rsid w:val="009A0A6E"/>
    <w:rsid w:val="009A10ED"/>
    <w:rsid w:val="009A1AD6"/>
    <w:rsid w:val="009A2563"/>
    <w:rsid w:val="009A277C"/>
    <w:rsid w:val="009A285A"/>
    <w:rsid w:val="009A289F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14"/>
    <w:rsid w:val="009B575A"/>
    <w:rsid w:val="009B583F"/>
    <w:rsid w:val="009B5EC7"/>
    <w:rsid w:val="009B6431"/>
    <w:rsid w:val="009B64DB"/>
    <w:rsid w:val="009B67DF"/>
    <w:rsid w:val="009B6CB9"/>
    <w:rsid w:val="009B7D75"/>
    <w:rsid w:val="009B7E07"/>
    <w:rsid w:val="009C05EF"/>
    <w:rsid w:val="009C076C"/>
    <w:rsid w:val="009C0B14"/>
    <w:rsid w:val="009C0CBF"/>
    <w:rsid w:val="009C0CF1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3B3A"/>
    <w:rsid w:val="009C42B2"/>
    <w:rsid w:val="009C4368"/>
    <w:rsid w:val="009C526B"/>
    <w:rsid w:val="009C5341"/>
    <w:rsid w:val="009C534A"/>
    <w:rsid w:val="009C5492"/>
    <w:rsid w:val="009C5E70"/>
    <w:rsid w:val="009C5FC4"/>
    <w:rsid w:val="009C5FDB"/>
    <w:rsid w:val="009C6561"/>
    <w:rsid w:val="009C6889"/>
    <w:rsid w:val="009C68FC"/>
    <w:rsid w:val="009C6ACE"/>
    <w:rsid w:val="009C6B4E"/>
    <w:rsid w:val="009C6D04"/>
    <w:rsid w:val="009C72C7"/>
    <w:rsid w:val="009C7329"/>
    <w:rsid w:val="009C75EA"/>
    <w:rsid w:val="009C7728"/>
    <w:rsid w:val="009C7DC2"/>
    <w:rsid w:val="009D03ED"/>
    <w:rsid w:val="009D0472"/>
    <w:rsid w:val="009D0593"/>
    <w:rsid w:val="009D05FC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10C"/>
    <w:rsid w:val="009D6223"/>
    <w:rsid w:val="009D6959"/>
    <w:rsid w:val="009D6C77"/>
    <w:rsid w:val="009D6F86"/>
    <w:rsid w:val="009D76CD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56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2B1"/>
    <w:rsid w:val="00A107DB"/>
    <w:rsid w:val="00A10C8B"/>
    <w:rsid w:val="00A10CFF"/>
    <w:rsid w:val="00A1109B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2D24"/>
    <w:rsid w:val="00A231BB"/>
    <w:rsid w:val="00A231FD"/>
    <w:rsid w:val="00A23241"/>
    <w:rsid w:val="00A23855"/>
    <w:rsid w:val="00A23E5A"/>
    <w:rsid w:val="00A23F99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20A"/>
    <w:rsid w:val="00A344C2"/>
    <w:rsid w:val="00A346A4"/>
    <w:rsid w:val="00A34864"/>
    <w:rsid w:val="00A34979"/>
    <w:rsid w:val="00A349FA"/>
    <w:rsid w:val="00A34A35"/>
    <w:rsid w:val="00A34E0D"/>
    <w:rsid w:val="00A3566A"/>
    <w:rsid w:val="00A35A81"/>
    <w:rsid w:val="00A35C5E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109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12D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6F7E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87D17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BD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5FCA"/>
    <w:rsid w:val="00AD6289"/>
    <w:rsid w:val="00AD692A"/>
    <w:rsid w:val="00AD6E26"/>
    <w:rsid w:val="00AD6FCE"/>
    <w:rsid w:val="00AD74F5"/>
    <w:rsid w:val="00AD7978"/>
    <w:rsid w:val="00AD7BE7"/>
    <w:rsid w:val="00AD7D9B"/>
    <w:rsid w:val="00AE020E"/>
    <w:rsid w:val="00AE050C"/>
    <w:rsid w:val="00AE050E"/>
    <w:rsid w:val="00AE0518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C9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BA"/>
    <w:rsid w:val="00AF0FD3"/>
    <w:rsid w:val="00AF1456"/>
    <w:rsid w:val="00AF14CB"/>
    <w:rsid w:val="00AF166C"/>
    <w:rsid w:val="00AF170D"/>
    <w:rsid w:val="00AF2485"/>
    <w:rsid w:val="00AF2B40"/>
    <w:rsid w:val="00AF2EC5"/>
    <w:rsid w:val="00AF3036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AD1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9C8"/>
    <w:rsid w:val="00AF6B6F"/>
    <w:rsid w:val="00AF6CCE"/>
    <w:rsid w:val="00AF70C9"/>
    <w:rsid w:val="00AF729C"/>
    <w:rsid w:val="00AF7450"/>
    <w:rsid w:val="00AF7465"/>
    <w:rsid w:val="00AF7C8E"/>
    <w:rsid w:val="00B0001C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799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82C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836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56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2D0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1B8B"/>
    <w:rsid w:val="00B42197"/>
    <w:rsid w:val="00B425D3"/>
    <w:rsid w:val="00B42692"/>
    <w:rsid w:val="00B43038"/>
    <w:rsid w:val="00B4330E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0FA0"/>
    <w:rsid w:val="00B8155F"/>
    <w:rsid w:val="00B8165D"/>
    <w:rsid w:val="00B81981"/>
    <w:rsid w:val="00B82107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53D6"/>
    <w:rsid w:val="00B85E32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00E"/>
    <w:rsid w:val="00B952C7"/>
    <w:rsid w:val="00B9580A"/>
    <w:rsid w:val="00B95D90"/>
    <w:rsid w:val="00B96A84"/>
    <w:rsid w:val="00B96ED7"/>
    <w:rsid w:val="00B97871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9D8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20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07"/>
    <w:rsid w:val="00BD4BC1"/>
    <w:rsid w:val="00BD4D62"/>
    <w:rsid w:val="00BD4E0D"/>
    <w:rsid w:val="00BD53CD"/>
    <w:rsid w:val="00BD545B"/>
    <w:rsid w:val="00BD55DE"/>
    <w:rsid w:val="00BD5817"/>
    <w:rsid w:val="00BD5A9F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1F63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2D9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49F8"/>
    <w:rsid w:val="00C15184"/>
    <w:rsid w:val="00C15879"/>
    <w:rsid w:val="00C15C16"/>
    <w:rsid w:val="00C17134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228"/>
    <w:rsid w:val="00C55717"/>
    <w:rsid w:val="00C55B6E"/>
    <w:rsid w:val="00C55CDE"/>
    <w:rsid w:val="00C561A1"/>
    <w:rsid w:val="00C561CD"/>
    <w:rsid w:val="00C567B6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07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283"/>
    <w:rsid w:val="00C86343"/>
    <w:rsid w:val="00C863CC"/>
    <w:rsid w:val="00C87B48"/>
    <w:rsid w:val="00C90423"/>
    <w:rsid w:val="00C905D4"/>
    <w:rsid w:val="00C9080B"/>
    <w:rsid w:val="00C90821"/>
    <w:rsid w:val="00C908EF"/>
    <w:rsid w:val="00C90DB0"/>
    <w:rsid w:val="00C90DC3"/>
    <w:rsid w:val="00C90F1F"/>
    <w:rsid w:val="00C90F38"/>
    <w:rsid w:val="00C910BB"/>
    <w:rsid w:val="00C91487"/>
    <w:rsid w:val="00C9154C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4C6A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392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0D24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3EA3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19F2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4FD3"/>
    <w:rsid w:val="00D25043"/>
    <w:rsid w:val="00D2509A"/>
    <w:rsid w:val="00D2546D"/>
    <w:rsid w:val="00D25594"/>
    <w:rsid w:val="00D25661"/>
    <w:rsid w:val="00D2599D"/>
    <w:rsid w:val="00D25D66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6E8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2F02"/>
    <w:rsid w:val="00D43219"/>
    <w:rsid w:val="00D4334F"/>
    <w:rsid w:val="00D4363D"/>
    <w:rsid w:val="00D437EB"/>
    <w:rsid w:val="00D4389D"/>
    <w:rsid w:val="00D43985"/>
    <w:rsid w:val="00D43D3B"/>
    <w:rsid w:val="00D43EDA"/>
    <w:rsid w:val="00D4412B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C1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7BC"/>
    <w:rsid w:val="00D52A28"/>
    <w:rsid w:val="00D52A54"/>
    <w:rsid w:val="00D52AAD"/>
    <w:rsid w:val="00D52AE2"/>
    <w:rsid w:val="00D5308B"/>
    <w:rsid w:val="00D530D0"/>
    <w:rsid w:val="00D53245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5E8A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5E2A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530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904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5D0"/>
    <w:rsid w:val="00DB56A2"/>
    <w:rsid w:val="00DB62D8"/>
    <w:rsid w:val="00DB6A21"/>
    <w:rsid w:val="00DB729B"/>
    <w:rsid w:val="00DB7312"/>
    <w:rsid w:val="00DB7B20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E6D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C87"/>
    <w:rsid w:val="00DD4E93"/>
    <w:rsid w:val="00DD4F51"/>
    <w:rsid w:val="00DD5746"/>
    <w:rsid w:val="00DD58DB"/>
    <w:rsid w:val="00DD591C"/>
    <w:rsid w:val="00DD5CD3"/>
    <w:rsid w:val="00DD5D15"/>
    <w:rsid w:val="00DD5E13"/>
    <w:rsid w:val="00DD609B"/>
    <w:rsid w:val="00DD62E4"/>
    <w:rsid w:val="00DD638A"/>
    <w:rsid w:val="00DD663F"/>
    <w:rsid w:val="00DD682E"/>
    <w:rsid w:val="00DD6B5D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38DC"/>
    <w:rsid w:val="00DE3CD4"/>
    <w:rsid w:val="00DE46A5"/>
    <w:rsid w:val="00DE46E3"/>
    <w:rsid w:val="00DE4C79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A20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03A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40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73E"/>
    <w:rsid w:val="00E2575B"/>
    <w:rsid w:val="00E25814"/>
    <w:rsid w:val="00E25904"/>
    <w:rsid w:val="00E25B1C"/>
    <w:rsid w:val="00E25E6A"/>
    <w:rsid w:val="00E2722E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4E58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147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1EF6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5C5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10C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2C4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44A"/>
    <w:rsid w:val="00E85659"/>
    <w:rsid w:val="00E85B70"/>
    <w:rsid w:val="00E85C57"/>
    <w:rsid w:val="00E860A5"/>
    <w:rsid w:val="00E8619A"/>
    <w:rsid w:val="00E8631E"/>
    <w:rsid w:val="00E865F5"/>
    <w:rsid w:val="00E866EE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24"/>
    <w:rsid w:val="00E96BAE"/>
    <w:rsid w:val="00E96E59"/>
    <w:rsid w:val="00E96E76"/>
    <w:rsid w:val="00E97550"/>
    <w:rsid w:val="00E9793F"/>
    <w:rsid w:val="00E97BB8"/>
    <w:rsid w:val="00EA020D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19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688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AAD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36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252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A91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36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59B"/>
    <w:rsid w:val="00F37610"/>
    <w:rsid w:val="00F37C3F"/>
    <w:rsid w:val="00F37C45"/>
    <w:rsid w:val="00F40128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C41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BFA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30A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C3B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8AC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1D91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42A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611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1DF8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881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BF0"/>
    <w:rsid w:val="00FD0C41"/>
    <w:rsid w:val="00FD0E14"/>
    <w:rsid w:val="00FD125B"/>
    <w:rsid w:val="00FD1581"/>
    <w:rsid w:val="00FD1D27"/>
    <w:rsid w:val="00FD261E"/>
    <w:rsid w:val="00FD2CF4"/>
    <w:rsid w:val="00FD3022"/>
    <w:rsid w:val="00FD3128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C0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19</cp:revision>
  <cp:lastPrinted>2021-09-21T14:18:00Z</cp:lastPrinted>
  <dcterms:created xsi:type="dcterms:W3CDTF">2022-09-20T21:17:00Z</dcterms:created>
  <dcterms:modified xsi:type="dcterms:W3CDTF">2022-10-17T17:44:00Z</dcterms:modified>
</cp:coreProperties>
</file>