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6FF78764" w:rsidR="0011691A" w:rsidRDefault="00243E63" w:rsidP="0011691A">
      <w:pPr>
        <w:pStyle w:val="BodyText"/>
        <w:jc w:val="center"/>
        <w:rPr>
          <w:b/>
          <w:szCs w:val="24"/>
        </w:rPr>
      </w:pPr>
      <w:r>
        <w:rPr>
          <w:b/>
          <w:szCs w:val="24"/>
        </w:rPr>
        <w:t xml:space="preserve">August </w:t>
      </w:r>
      <w:r w:rsidR="00C14BD0">
        <w:rPr>
          <w:b/>
          <w:szCs w:val="24"/>
        </w:rPr>
        <w:t>26</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DA00C2"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01504D85" w:rsidR="00AE6DA3" w:rsidRPr="004B32CF" w:rsidRDefault="00AE6DA3" w:rsidP="00951681">
            <w:pPr>
              <w:spacing w:before="120" w:after="240"/>
              <w:rPr>
                <w:b/>
                <w:i/>
                <w:iCs/>
              </w:rPr>
            </w:pPr>
            <w:r>
              <w:rPr>
                <w:b/>
                <w:i/>
                <w:iCs/>
              </w:rPr>
              <w:t>[NPRR885</w:t>
            </w:r>
            <w:r w:rsidR="00537A50">
              <w:rPr>
                <w:b/>
                <w:i/>
                <w:iCs/>
              </w:rPr>
              <w:t xml:space="preserve"> and NPRR1120</w:t>
            </w:r>
            <w:r w:rsidRPr="004B32CF">
              <w:rPr>
                <w:b/>
                <w:i/>
                <w:iCs/>
              </w:rPr>
              <w:t xml:space="preserve">:  Replace </w:t>
            </w:r>
            <w:r w:rsidR="00537A50">
              <w:rPr>
                <w:b/>
                <w:i/>
                <w:iCs/>
              </w:rPr>
              <w:t xml:space="preserve">applicable portions of </w:t>
            </w:r>
            <w:r w:rsidRPr="004B32CF">
              <w:rPr>
                <w:b/>
                <w:i/>
                <w:iCs/>
              </w:rPr>
              <w:t>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DA00C2">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lastRenderedPageBreak/>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lastRenderedPageBreak/>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DA00C2">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lastRenderedPageBreak/>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w:t>
            </w:r>
            <w:r w:rsidR="00A14A15">
              <w:rPr>
                <w:b/>
                <w:i/>
              </w:rPr>
              <w:lastRenderedPageBreak/>
              <w:t>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DA00C2">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DA00C2">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lastRenderedPageBreak/>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lastRenderedPageBreak/>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DA00C2">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lastRenderedPageBreak/>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5E1295">
      <w:pPr>
        <w:pStyle w:val="BodyText"/>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DA00C2">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w:t>
      </w:r>
      <w:r>
        <w:lastRenderedPageBreak/>
        <w:t xml:space="preserve">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DA00C2">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lastRenderedPageBreak/>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DA00C2"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DA00C2">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DA00C2">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DA00C2">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2A62A046"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00DA00C2" w:rsidRPr="00CA6C5F">
                <w:rPr>
                  <w:rStyle w:val="Hyperlink"/>
                </w:rPr>
                <w:t>https://www.ercot.com/mktrules/nprotocols/pir_process</w:t>
              </w:r>
            </w:hyperlink>
            <w:r w:rsidR="00DA00C2">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31371080"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00DA00C2" w:rsidRPr="00CA6C5F">
                <w:rPr>
                  <w:rStyle w:val="Hyperlink"/>
                  <w:szCs w:val="24"/>
                </w:rPr>
                <w:t>https://www.ercot.com/mktru</w:t>
              </w:r>
              <w:r w:rsidR="00DA00C2" w:rsidRPr="00CA6C5F">
                <w:rPr>
                  <w:rStyle w:val="Hyperlink"/>
                  <w:szCs w:val="24"/>
                </w:rPr>
                <w:t>l</w:t>
              </w:r>
              <w:r w:rsidR="00DA00C2" w:rsidRPr="00CA6C5F">
                <w:rPr>
                  <w:rStyle w:val="Hyperlink"/>
                  <w:szCs w:val="24"/>
                </w:rPr>
                <w:t>es/nprotocols/pir_process</w:t>
              </w:r>
            </w:hyperlink>
            <w:r w:rsidR="00DA00C2">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w:t>
      </w:r>
      <w:proofErr w:type="gramStart"/>
      <w:r w:rsidR="00A442A0">
        <w:t>necessary</w:t>
      </w:r>
      <w:proofErr w:type="gramEnd"/>
      <w:r w:rsidR="00A442A0">
        <w:t xml:space="preserve">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DA00C2">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lastRenderedPageBreak/>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lastRenderedPageBreak/>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lastRenderedPageBreak/>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DA00C2">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w:t>
      </w:r>
      <w:r>
        <w:lastRenderedPageBreak/>
        <w:t xml:space="preserve">provided from unloaded On-Line capacity that meets the 30-minute response requirements and that is reserved exclusively for use for this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213F" w:rsidRPr="004B32CF" w14:paraId="25ED754D" w14:textId="77777777" w:rsidTr="00D7213F">
        <w:trPr>
          <w:trHeight w:val="386"/>
        </w:trPr>
        <w:tc>
          <w:tcPr>
            <w:tcW w:w="9350" w:type="dxa"/>
            <w:shd w:val="pct12" w:color="auto" w:fill="auto"/>
          </w:tcPr>
          <w:p w14:paraId="4A41EB70" w14:textId="0DA44A24" w:rsidR="00D7213F" w:rsidRPr="004B32CF" w:rsidRDefault="00D7213F" w:rsidP="00F517BE">
            <w:pPr>
              <w:spacing w:before="120" w:after="240"/>
              <w:rPr>
                <w:b/>
                <w:i/>
                <w:iCs/>
              </w:rPr>
            </w:pPr>
            <w:r>
              <w:rPr>
                <w:b/>
                <w:i/>
                <w:iCs/>
              </w:rPr>
              <w:t>[NPRR1096</w:t>
            </w:r>
            <w:r w:rsidRPr="004B32CF">
              <w:rPr>
                <w:b/>
                <w:i/>
                <w:iCs/>
              </w:rPr>
              <w:t>:  Replace the above definition “</w:t>
            </w:r>
            <w:r w:rsidRPr="00D7213F">
              <w:rPr>
                <w:b/>
                <w:i/>
                <w:iCs/>
              </w:rPr>
              <w:t>Non-Spinning Reserve (Non-Spin)</w:t>
            </w:r>
            <w:r w:rsidRPr="004B32CF">
              <w:rPr>
                <w:b/>
                <w:i/>
                <w:iCs/>
              </w:rPr>
              <w:t>” with the following upon system implementation:]</w:t>
            </w:r>
          </w:p>
          <w:p w14:paraId="792DCC7A" w14:textId="77777777" w:rsidR="00D7213F" w:rsidRPr="004222A1" w:rsidRDefault="00D7213F" w:rsidP="00D21CE5">
            <w:pPr>
              <w:pStyle w:val="H2"/>
              <w:spacing w:before="0"/>
              <w:rPr>
                <w:b/>
                <w:lang w:val="it-IT"/>
              </w:rPr>
            </w:pPr>
            <w:r w:rsidRPr="00D7213F">
              <w:rPr>
                <w:b/>
                <w:lang w:val="it-IT"/>
              </w:rPr>
              <w:t xml:space="preserve">Non-Spinning Reserve (Non-Spin) </w:t>
            </w:r>
          </w:p>
          <w:p w14:paraId="2A33F291" w14:textId="5E14DDE6" w:rsidR="00D7213F" w:rsidRPr="00D7213F" w:rsidRDefault="00D7213F" w:rsidP="00D7213F">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  Non-Spin may also be provided from unloaded On-Line capacity that meets the 30-minute response requirements, that is reserved exclusively for use for this service and that can be sustained at a specified level for at least four consecutive hours.</w:t>
            </w:r>
          </w:p>
        </w:tc>
      </w:tr>
    </w:tbl>
    <w:p w14:paraId="7E9EBB30" w14:textId="4B98B4FA" w:rsidR="008B5A69" w:rsidRPr="00C37F8F" w:rsidRDefault="00493D2A" w:rsidP="007B41DD">
      <w:pPr>
        <w:autoSpaceDE w:val="0"/>
        <w:autoSpaceDN w:val="0"/>
        <w:adjustRightInd w:val="0"/>
        <w:spacing w:before="48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DA00C2">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lastRenderedPageBreak/>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 xml:space="preserve">An Outage initiated manually to remove equipment from service to perform work on components that could be postponed briefly but that is required to prevent a potential Forced </w:t>
      </w:r>
      <w:r>
        <w:lastRenderedPageBreak/>
        <w:t>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lastRenderedPageBreak/>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DA00C2"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lastRenderedPageBreak/>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lastRenderedPageBreak/>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DA00C2">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DA00C2">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-Down </w:t>
      </w:r>
      <w:r w:rsidRPr="002A6B35">
        <w:t>also apply to FRRS</w:t>
      </w:r>
      <w:r>
        <w:t>-Down</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-Up </w:t>
      </w:r>
      <w:r w:rsidRPr="002A6B35">
        <w:t>also apply to FRRS</w:t>
      </w:r>
      <w:r>
        <w:t>-Up</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proofErr w:type="gramStart"/>
      <w:r w:rsidR="00364110">
        <w:t>S</w:t>
      </w:r>
      <w:r>
        <w:t>ettlements</w:t>
      </w:r>
      <w:proofErr w:type="gramEnd"/>
      <w:r>
        <w:t xml:space="preserve">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DA00C2">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xml:space="preserve">, Subchapter N, Winter Storm Uri Uplift Financing, </w:t>
      </w:r>
      <w:r>
        <w:lastRenderedPageBreak/>
        <w:t>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 xml:space="preserve">while considering State Estimator output for Load at transmission-level Electrical Buses, </w:t>
            </w:r>
            <w:r>
              <w:rPr>
                <w:iCs/>
              </w:rPr>
              <w:lastRenderedPageBreak/>
              <w:t>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lastRenderedPageBreak/>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lastRenderedPageBreak/>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lastRenderedPageBreak/>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lastRenderedPageBreak/>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DA00C2">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lastRenderedPageBreak/>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DA00C2">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DA00C2">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DA00C2">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DA00C2">
      <w:pPr>
        <w:pStyle w:val="ListIntroduction"/>
        <w:keepNext w:val="0"/>
      </w:pPr>
      <w:hyperlink w:anchor="_DEFINITIONS" w:history="1">
        <w:r w:rsidR="00842B9A">
          <w:rPr>
            <w:rStyle w:val="Hyperlink"/>
          </w:rPr>
          <w:t>[Back to Top]</w:t>
        </w:r>
      </w:hyperlink>
    </w:p>
    <w:p w14:paraId="73E46C47" w14:textId="77777777" w:rsidR="005D1947" w:rsidRDefault="00DA00C2">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DA00C2">
      <w:pPr>
        <w:pStyle w:val="ListIntroduction"/>
        <w:keepNext w:val="0"/>
      </w:pPr>
      <w:hyperlink w:anchor="_DEFINITIONS" w:history="1">
        <w:r w:rsidR="00842B9A">
          <w:rPr>
            <w:rStyle w:val="Hyperlink"/>
          </w:rPr>
          <w:t>[Back to Top]</w:t>
        </w:r>
      </w:hyperlink>
    </w:p>
    <w:p w14:paraId="76C10CB2" w14:textId="77777777" w:rsidR="005D1947" w:rsidRDefault="00DA00C2">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DA00C2">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lastRenderedPageBreak/>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lastRenderedPageBreak/>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lastRenderedPageBreak/>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lastRenderedPageBreak/>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lastRenderedPageBreak/>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C03AF" w14:textId="77777777" w:rsidR="00CA1A72" w:rsidRDefault="00CA1A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09760E78" w:rsidR="003109F8" w:rsidRPr="00F909A2" w:rsidRDefault="003109F8">
    <w:pPr>
      <w:pStyle w:val="Footer"/>
      <w:tabs>
        <w:tab w:val="clear" w:pos="4680"/>
      </w:tabs>
      <w:spacing w:before="0" w:after="0"/>
    </w:pPr>
    <w:r w:rsidRPr="00F909A2">
      <w:t>ERCOT Nodal Protocols –</w:t>
    </w:r>
    <w:r w:rsidR="007A6E43">
      <w:t xml:space="preserve"> </w:t>
    </w:r>
    <w:r w:rsidR="00243E63">
      <w:t xml:space="preserve">August </w:t>
    </w:r>
    <w:r w:rsidR="00C14BD0">
      <w:t>26</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286C" w14:textId="77777777" w:rsidR="00CA1A72" w:rsidRDefault="00CA1A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D8528" w14:textId="77777777" w:rsidR="00CA1A72" w:rsidRDefault="00CA1A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81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0C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3714"/>
    <w:rsid w:val="00E03A59"/>
    <w:rsid w:val="00E041F6"/>
    <w:rsid w:val="00E04BA9"/>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DA00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mktrules/nprotocols/pir_proces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ercot.com/mktrules/nprotocols/pir_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116</Pages>
  <Words>28884</Words>
  <Characters>171416</Characters>
  <Application>Microsoft Office Word</Application>
  <DocSecurity>0</DocSecurity>
  <Lines>1428</Lines>
  <Paragraphs>399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199901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5</cp:revision>
  <cp:lastPrinted>2006-04-19T19:09:00Z</cp:lastPrinted>
  <dcterms:created xsi:type="dcterms:W3CDTF">2022-08-24T14:29:00Z</dcterms:created>
  <dcterms:modified xsi:type="dcterms:W3CDTF">2022-09-13T23:32:00Z</dcterms:modified>
</cp:coreProperties>
</file>