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4AAADF86"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A90CF7">
        <w:rPr>
          <w:rFonts w:ascii="Times New Roman" w:hAnsi="Times New Roman"/>
          <w:b/>
          <w:sz w:val="36"/>
        </w:rPr>
        <w:t>August 27, 2021</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6FA449D2" w14:textId="69C18C5F"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 xml:space="preserve">Effective as of </w:t>
      </w:r>
      <w:r w:rsidR="00A90CF7">
        <w:rPr>
          <w:rFonts w:ascii="Times New Roman" w:hAnsi="Times New Roman"/>
          <w:b/>
          <w:sz w:val="36"/>
        </w:rPr>
        <w:t>September 1, 2021</w:t>
      </w: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6BA70753" w:rsidR="002D1F3C"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01D0DE49" w14:textId="44EC55FC" w:rsidR="007B42E8" w:rsidRDefault="007B42E8"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39AB789F" w14:textId="6DD49782" w:rsidR="007B42E8" w:rsidRDefault="007B42E8" w:rsidP="0003289D">
      <w:pPr>
        <w:tabs>
          <w:tab w:val="left" w:pos="360"/>
          <w:tab w:val="left" w:pos="720"/>
          <w:tab w:val="left" w:pos="1080"/>
          <w:tab w:val="left" w:pos="1440"/>
        </w:tabs>
        <w:suppressAutoHyphens/>
        <w:ind w:left="1080" w:hanging="1080"/>
        <w:jc w:val="both"/>
        <w:rPr>
          <w:ins w:id="0" w:author="Boren, Ann" w:date="2022-08-24T14:57:00Z"/>
          <w:rFonts w:ascii="Times New Roman" w:hAnsi="Times New Roman"/>
          <w:spacing w:val="-2"/>
        </w:rPr>
      </w:pPr>
      <w:ins w:id="1" w:author="Boren, Ann" w:date="2022-08-24T14:57:00Z">
        <w:r>
          <w:rPr>
            <w:rFonts w:ascii="Times New Roman" w:hAnsi="Times New Roman"/>
            <w:spacing w:val="-2"/>
          </w:rPr>
          <w:tab/>
        </w:r>
        <w:r>
          <w:rPr>
            <w:rFonts w:ascii="Times New Roman" w:hAnsi="Times New Roman"/>
            <w:spacing w:val="-2"/>
          </w:rPr>
          <w:tab/>
        </w:r>
        <w:r>
          <w:rPr>
            <w:rFonts w:ascii="Times New Roman" w:hAnsi="Times New Roman"/>
            <w:spacing w:val="-2"/>
          </w:rPr>
          <w:tab/>
          <w:t>TAC Representatives shall meet the following qualifications:</w:t>
        </w:r>
      </w:ins>
    </w:p>
    <w:p w14:paraId="0FC53F81" w14:textId="227C40DA" w:rsidR="007B42E8" w:rsidRDefault="003659A1" w:rsidP="007B42E8">
      <w:pPr>
        <w:pStyle w:val="ListParagraph"/>
        <w:numPr>
          <w:ilvl w:val="0"/>
          <w:numId w:val="14"/>
        </w:numPr>
        <w:tabs>
          <w:tab w:val="left" w:pos="360"/>
          <w:tab w:val="left" w:pos="720"/>
          <w:tab w:val="left" w:pos="1080"/>
          <w:tab w:val="left" w:pos="1440"/>
        </w:tabs>
        <w:suppressAutoHyphens/>
        <w:jc w:val="both"/>
        <w:rPr>
          <w:ins w:id="2" w:author="Boren, Ann" w:date="2022-08-24T14:58:00Z"/>
          <w:rFonts w:ascii="Times New Roman" w:hAnsi="Times New Roman"/>
          <w:spacing w:val="-2"/>
        </w:rPr>
      </w:pPr>
      <w:ins w:id="3" w:author="TAC 091222" w:date="2022-09-12T10:51:00Z">
        <w:r>
          <w:rPr>
            <w:rFonts w:ascii="Times New Roman" w:hAnsi="Times New Roman"/>
            <w:spacing w:val="-2"/>
          </w:rPr>
          <w:t xml:space="preserve">At least </w:t>
        </w:r>
      </w:ins>
      <w:ins w:id="4" w:author="Boren, Ann" w:date="2022-08-24T14:58:00Z">
        <w:del w:id="5" w:author="TAC 091222" w:date="2022-09-12T10:51:00Z">
          <w:r w:rsidR="007B42E8" w:rsidDel="003659A1">
            <w:rPr>
              <w:rFonts w:ascii="Times New Roman" w:hAnsi="Times New Roman"/>
              <w:spacing w:val="-2"/>
            </w:rPr>
            <w:delText>F</w:delText>
          </w:r>
        </w:del>
      </w:ins>
      <w:ins w:id="6" w:author="TAC 091222" w:date="2022-09-12T10:51:00Z">
        <w:r>
          <w:rPr>
            <w:rFonts w:ascii="Times New Roman" w:hAnsi="Times New Roman"/>
            <w:spacing w:val="-2"/>
          </w:rPr>
          <w:t>f</w:t>
        </w:r>
      </w:ins>
      <w:ins w:id="7" w:author="Boren, Ann" w:date="2022-08-24T14:58:00Z">
        <w:r w:rsidR="007B42E8">
          <w:rPr>
            <w:rFonts w:ascii="Times New Roman" w:hAnsi="Times New Roman"/>
            <w:spacing w:val="-2"/>
          </w:rPr>
          <w:t xml:space="preserve">ive years of </w:t>
        </w:r>
      </w:ins>
      <w:ins w:id="8" w:author="TAC 091222" w:date="2022-09-12T10:51:00Z">
        <w:r>
          <w:rPr>
            <w:rFonts w:ascii="Times New Roman" w:hAnsi="Times New Roman"/>
            <w:spacing w:val="-2"/>
          </w:rPr>
          <w:t xml:space="preserve">combined </w:t>
        </w:r>
      </w:ins>
      <w:ins w:id="9" w:author="Boren, Ann" w:date="2022-08-24T14:58:00Z">
        <w:r w:rsidR="007B42E8">
          <w:rPr>
            <w:rFonts w:ascii="Times New Roman" w:hAnsi="Times New Roman"/>
            <w:spacing w:val="-2"/>
          </w:rPr>
          <w:t>electric industry experience in one</w:t>
        </w:r>
      </w:ins>
      <w:ins w:id="10" w:author="TAC 091222" w:date="2022-09-12T10:51:00Z">
        <w:r>
          <w:rPr>
            <w:rFonts w:ascii="Times New Roman" w:hAnsi="Times New Roman"/>
            <w:spacing w:val="-2"/>
          </w:rPr>
          <w:t xml:space="preserve"> or more</w:t>
        </w:r>
      </w:ins>
      <w:ins w:id="11" w:author="Boren, Ann" w:date="2022-08-24T14:58:00Z">
        <w:r w:rsidR="007B42E8">
          <w:rPr>
            <w:rFonts w:ascii="Times New Roman" w:hAnsi="Times New Roman"/>
            <w:spacing w:val="-2"/>
          </w:rPr>
          <w:t xml:space="preserve"> of the below areas:</w:t>
        </w:r>
      </w:ins>
    </w:p>
    <w:p w14:paraId="75431A49" w14:textId="15478EEE" w:rsidR="007B42E8" w:rsidRDefault="007B42E8" w:rsidP="007B42E8">
      <w:pPr>
        <w:pStyle w:val="ListParagraph"/>
        <w:numPr>
          <w:ilvl w:val="1"/>
          <w:numId w:val="14"/>
        </w:numPr>
        <w:tabs>
          <w:tab w:val="left" w:pos="360"/>
          <w:tab w:val="left" w:pos="720"/>
          <w:tab w:val="left" w:pos="1080"/>
          <w:tab w:val="left" w:pos="1440"/>
        </w:tabs>
        <w:suppressAutoHyphens/>
        <w:jc w:val="both"/>
        <w:rPr>
          <w:ins w:id="12" w:author="Boren, Ann" w:date="2022-08-24T14:58:00Z"/>
          <w:rFonts w:ascii="Times New Roman" w:hAnsi="Times New Roman"/>
          <w:spacing w:val="-2"/>
        </w:rPr>
      </w:pPr>
      <w:ins w:id="13" w:author="Boren, Ann" w:date="2022-08-24T14:58:00Z">
        <w:r>
          <w:rPr>
            <w:rFonts w:ascii="Times New Roman" w:hAnsi="Times New Roman"/>
            <w:spacing w:val="-2"/>
          </w:rPr>
          <w:t>Regulatory</w:t>
        </w:r>
      </w:ins>
    </w:p>
    <w:p w14:paraId="7542FC7A" w14:textId="4E899B0C" w:rsidR="007B42E8" w:rsidRPr="00DE1DB1" w:rsidRDefault="007B42E8" w:rsidP="00DE1DB1">
      <w:pPr>
        <w:pStyle w:val="ListParagraph"/>
        <w:numPr>
          <w:ilvl w:val="1"/>
          <w:numId w:val="14"/>
        </w:numPr>
        <w:tabs>
          <w:tab w:val="left" w:pos="360"/>
          <w:tab w:val="left" w:pos="720"/>
          <w:tab w:val="left" w:pos="1080"/>
          <w:tab w:val="left" w:pos="1440"/>
        </w:tabs>
        <w:suppressAutoHyphens/>
        <w:rPr>
          <w:ins w:id="14" w:author="Boren, Ann" w:date="2022-08-24T14:58:00Z"/>
          <w:rFonts w:ascii="Times New Roman" w:hAnsi="Times New Roman"/>
          <w:spacing w:val="-2"/>
        </w:rPr>
      </w:pPr>
      <w:ins w:id="15" w:author="Boren, Ann" w:date="2022-08-24T14:58:00Z">
        <w:r>
          <w:rPr>
            <w:rFonts w:ascii="Times New Roman" w:hAnsi="Times New Roman"/>
            <w:spacing w:val="-2"/>
          </w:rPr>
          <w:t>Markets (</w:t>
        </w:r>
      </w:ins>
      <w:ins w:id="16" w:author="TAC 091222" w:date="2022-09-12T11:27:00Z">
        <w:r w:rsidR="005275D4">
          <w:rPr>
            <w:rFonts w:ascii="Times New Roman" w:hAnsi="Times New Roman"/>
            <w:spacing w:val="-2"/>
          </w:rPr>
          <w:t xml:space="preserve">e.g., </w:t>
        </w:r>
      </w:ins>
      <w:ins w:id="17" w:author="Boren, Ann" w:date="2022-08-24T14:58:00Z">
        <w:r>
          <w:rPr>
            <w:rFonts w:ascii="Times New Roman" w:hAnsi="Times New Roman"/>
            <w:spacing w:val="-2"/>
          </w:rPr>
          <w:t>Wholesale</w:t>
        </w:r>
      </w:ins>
      <w:ins w:id="18" w:author="TAC 091222" w:date="2022-09-12T11:22:00Z">
        <w:r w:rsidR="00DE1DB1">
          <w:rPr>
            <w:rFonts w:ascii="Times New Roman" w:hAnsi="Times New Roman"/>
            <w:spacing w:val="-2"/>
          </w:rPr>
          <w:t>,</w:t>
        </w:r>
      </w:ins>
      <w:ins w:id="19" w:author="Boren, Ann" w:date="2022-08-24T14:58:00Z">
        <w:r>
          <w:rPr>
            <w:rFonts w:ascii="Times New Roman" w:hAnsi="Times New Roman"/>
            <w:spacing w:val="-2"/>
          </w:rPr>
          <w:t xml:space="preserve"> Retail</w:t>
        </w:r>
      </w:ins>
      <w:ins w:id="20" w:author="TAC 091222" w:date="2022-09-12T11:22:00Z">
        <w:r w:rsidR="00DE1DB1">
          <w:rPr>
            <w:rFonts w:ascii="Times New Roman" w:hAnsi="Times New Roman"/>
            <w:spacing w:val="-2"/>
          </w:rPr>
          <w:t>, and/or Energy management/procurement</w:t>
        </w:r>
      </w:ins>
      <w:ins w:id="21" w:author="Boren, Ann" w:date="2022-08-24T14:58:00Z">
        <w:r w:rsidRPr="00DE1DB1">
          <w:rPr>
            <w:rFonts w:ascii="Times New Roman" w:hAnsi="Times New Roman"/>
            <w:spacing w:val="-2"/>
          </w:rPr>
          <w:t>)</w:t>
        </w:r>
      </w:ins>
    </w:p>
    <w:p w14:paraId="3CF2442E" w14:textId="241922B8" w:rsidR="007B42E8" w:rsidRDefault="007B42E8" w:rsidP="007B42E8">
      <w:pPr>
        <w:pStyle w:val="ListParagraph"/>
        <w:numPr>
          <w:ilvl w:val="1"/>
          <w:numId w:val="14"/>
        </w:numPr>
        <w:tabs>
          <w:tab w:val="left" w:pos="360"/>
          <w:tab w:val="left" w:pos="720"/>
          <w:tab w:val="left" w:pos="1080"/>
          <w:tab w:val="left" w:pos="1440"/>
        </w:tabs>
        <w:suppressAutoHyphens/>
        <w:jc w:val="both"/>
        <w:rPr>
          <w:ins w:id="22" w:author="TAC 091222" w:date="2022-09-12T10:55:00Z"/>
          <w:rFonts w:ascii="Times New Roman" w:hAnsi="Times New Roman"/>
          <w:spacing w:val="-2"/>
        </w:rPr>
      </w:pPr>
      <w:ins w:id="23" w:author="Boren, Ann" w:date="2022-08-24T14:58:00Z">
        <w:r>
          <w:rPr>
            <w:rFonts w:ascii="Times New Roman" w:hAnsi="Times New Roman"/>
            <w:spacing w:val="-2"/>
          </w:rPr>
          <w:t>Operations (Transmission, QSE, or Generation)</w:t>
        </w:r>
      </w:ins>
    </w:p>
    <w:p w14:paraId="30B3BAFA" w14:textId="73702232" w:rsidR="007B42E8" w:rsidRDefault="007B42E8" w:rsidP="007B42E8">
      <w:pPr>
        <w:pStyle w:val="ListParagraph"/>
        <w:numPr>
          <w:ilvl w:val="1"/>
          <w:numId w:val="14"/>
        </w:numPr>
        <w:tabs>
          <w:tab w:val="left" w:pos="360"/>
          <w:tab w:val="left" w:pos="720"/>
          <w:tab w:val="left" w:pos="1080"/>
          <w:tab w:val="left" w:pos="1440"/>
        </w:tabs>
        <w:suppressAutoHyphens/>
        <w:jc w:val="both"/>
        <w:rPr>
          <w:ins w:id="24" w:author="Boren, Ann" w:date="2022-08-24T14:58:00Z"/>
          <w:rFonts w:ascii="Times New Roman" w:hAnsi="Times New Roman"/>
          <w:spacing w:val="-2"/>
        </w:rPr>
      </w:pPr>
      <w:ins w:id="25" w:author="Boren, Ann" w:date="2022-08-24T14:58:00Z">
        <w:r>
          <w:rPr>
            <w:rFonts w:ascii="Times New Roman" w:hAnsi="Times New Roman"/>
            <w:spacing w:val="-2"/>
          </w:rPr>
          <w:t>Finance</w:t>
        </w:r>
      </w:ins>
    </w:p>
    <w:p w14:paraId="2FDCC290" w14:textId="18BD82A6" w:rsidR="007B42E8" w:rsidRDefault="007B42E8" w:rsidP="007B42E8">
      <w:pPr>
        <w:pStyle w:val="ListParagraph"/>
        <w:numPr>
          <w:ilvl w:val="0"/>
          <w:numId w:val="14"/>
        </w:numPr>
        <w:tabs>
          <w:tab w:val="left" w:pos="360"/>
          <w:tab w:val="left" w:pos="720"/>
          <w:tab w:val="left" w:pos="1080"/>
          <w:tab w:val="left" w:pos="1440"/>
        </w:tabs>
        <w:suppressAutoHyphens/>
        <w:jc w:val="both"/>
        <w:rPr>
          <w:ins w:id="26" w:author="Boren, Ann" w:date="2022-08-24T15:02:00Z"/>
          <w:rFonts w:ascii="Times New Roman" w:hAnsi="Times New Roman"/>
          <w:spacing w:val="-2"/>
        </w:rPr>
      </w:pPr>
      <w:ins w:id="27" w:author="Boren, Ann" w:date="2022-08-24T15:00:00Z">
        <w:del w:id="28" w:author="TAC 091222" w:date="2022-09-12T11:13:00Z">
          <w:r w:rsidDel="009A008B">
            <w:rPr>
              <w:rFonts w:ascii="Times New Roman" w:hAnsi="Times New Roman"/>
              <w:spacing w:val="-2"/>
            </w:rPr>
            <w:delText>Employer-a</w:delText>
          </w:r>
        </w:del>
      </w:ins>
      <w:ins w:id="29" w:author="TAC 091222" w:date="2022-09-12T11:13:00Z">
        <w:r w:rsidR="009A008B">
          <w:rPr>
            <w:rFonts w:ascii="Times New Roman" w:hAnsi="Times New Roman"/>
            <w:spacing w:val="-2"/>
          </w:rPr>
          <w:t>A</w:t>
        </w:r>
      </w:ins>
      <w:ins w:id="30" w:author="Boren, Ann" w:date="2022-08-24T15:00:00Z">
        <w:r>
          <w:rPr>
            <w:rFonts w:ascii="Times New Roman" w:hAnsi="Times New Roman"/>
            <w:spacing w:val="-2"/>
          </w:rPr>
          <w:t xml:space="preserve">uthorized </w:t>
        </w:r>
      </w:ins>
      <w:ins w:id="31" w:author="TAC 091222" w:date="2022-09-12T11:13:00Z">
        <w:r w:rsidR="009A008B">
          <w:rPr>
            <w:rFonts w:ascii="Times New Roman" w:hAnsi="Times New Roman"/>
            <w:spacing w:val="-2"/>
          </w:rPr>
          <w:t xml:space="preserve">by their sponsor or employer </w:t>
        </w:r>
      </w:ins>
      <w:ins w:id="32" w:author="Boren, Ann" w:date="2022-08-24T15:00:00Z">
        <w:r>
          <w:rPr>
            <w:rFonts w:ascii="Times New Roman" w:hAnsi="Times New Roman"/>
            <w:spacing w:val="-2"/>
          </w:rPr>
          <w:t>to make segmental decisions</w:t>
        </w:r>
      </w:ins>
    </w:p>
    <w:p w14:paraId="6E4F9B98" w14:textId="77777777" w:rsidR="007B42E8" w:rsidRDefault="007B42E8">
      <w:pPr>
        <w:pStyle w:val="ListParagraph"/>
        <w:tabs>
          <w:tab w:val="left" w:pos="360"/>
          <w:tab w:val="left" w:pos="720"/>
          <w:tab w:val="left" w:pos="1080"/>
          <w:tab w:val="left" w:pos="1440"/>
        </w:tabs>
        <w:suppressAutoHyphens/>
        <w:ind w:left="2160"/>
        <w:jc w:val="both"/>
        <w:rPr>
          <w:ins w:id="33" w:author="Boren, Ann" w:date="2022-08-24T15:01:00Z"/>
          <w:rFonts w:ascii="Times New Roman" w:hAnsi="Times New Roman"/>
          <w:spacing w:val="-2"/>
        </w:rPr>
        <w:pPrChange w:id="34" w:author="Boren, Ann" w:date="2022-08-24T15:02:00Z">
          <w:pPr>
            <w:pStyle w:val="ListParagraph"/>
            <w:numPr>
              <w:numId w:val="14"/>
            </w:numPr>
            <w:tabs>
              <w:tab w:val="left" w:pos="360"/>
              <w:tab w:val="left" w:pos="720"/>
              <w:tab w:val="left" w:pos="1080"/>
              <w:tab w:val="left" w:pos="1440"/>
            </w:tabs>
            <w:suppressAutoHyphens/>
            <w:ind w:left="2160" w:hanging="360"/>
            <w:jc w:val="both"/>
          </w:pPr>
        </w:pPrChange>
      </w:pPr>
    </w:p>
    <w:p w14:paraId="1073267B" w14:textId="178BD7B0" w:rsidR="007B42E8" w:rsidRPr="007B42E8" w:rsidRDefault="007B42E8">
      <w:pPr>
        <w:tabs>
          <w:tab w:val="left" w:pos="360"/>
          <w:tab w:val="left" w:pos="720"/>
          <w:tab w:val="left" w:pos="1080"/>
          <w:tab w:val="left" w:pos="1440"/>
        </w:tabs>
        <w:suppressAutoHyphens/>
        <w:ind w:left="1080" w:hanging="1080"/>
        <w:jc w:val="both"/>
        <w:rPr>
          <w:rFonts w:ascii="Times New Roman" w:hAnsi="Times New Roman"/>
          <w:spacing w:val="-2"/>
          <w:rPrChange w:id="35" w:author="Boren, Ann" w:date="2022-08-24T15:01:00Z">
            <w:rPr/>
          </w:rPrChange>
        </w:rPr>
      </w:pPr>
      <w:ins w:id="36" w:author="Boren, Ann" w:date="2022-08-24T15:01:00Z">
        <w:r>
          <w:rPr>
            <w:rFonts w:ascii="Times New Roman" w:hAnsi="Times New Roman"/>
            <w:spacing w:val="-2"/>
          </w:rPr>
          <w:lastRenderedPageBreak/>
          <w:tab/>
        </w:r>
        <w:r>
          <w:rPr>
            <w:rFonts w:ascii="Times New Roman" w:hAnsi="Times New Roman"/>
            <w:spacing w:val="-2"/>
          </w:rPr>
          <w:tab/>
        </w:r>
        <w:r>
          <w:rPr>
            <w:rFonts w:ascii="Times New Roman" w:hAnsi="Times New Roman"/>
            <w:spacing w:val="-2"/>
          </w:rPr>
          <w:tab/>
          <w:t>OPUC and TAC Residential Consumer Representatives are exempt from the qualifications above.</w:t>
        </w:r>
      </w:ins>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lastRenderedPageBreak/>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04F78007" w:rsidR="004C580C" w:rsidRDefault="002D1F3C" w:rsidP="00E4154E">
      <w:pPr>
        <w:ind w:left="720"/>
        <w:rPr>
          <w:rFonts w:ascii="Times New Roman" w:hAnsi="Times New Roman"/>
          <w:spacing w:val="-2"/>
        </w:rPr>
      </w:pPr>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4C580C">
        <w:rPr>
          <w:rFonts w:ascii="Times New Roman" w:hAnsi="Times New Roman"/>
          <w:spacing w:val="-2"/>
        </w:rPr>
        <w:t xml:space="preserve"> </w:t>
      </w:r>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r w:rsidR="004C580C">
        <w:rPr>
          <w:rFonts w:ascii="Times New Roman" w:hAnsi="Times New Roman"/>
          <w:spacing w:val="-2"/>
        </w:rPr>
        <w:t xml:space="preserve">a </w:t>
      </w:r>
      <w:r w:rsidR="001B642B" w:rsidRPr="004C580C">
        <w:rPr>
          <w:rFonts w:ascii="Times New Roman" w:hAnsi="Times New Roman"/>
          <w:spacing w:val="-2"/>
        </w:rPr>
        <w:t xml:space="preserve">meeting </w:t>
      </w:r>
      <w:r w:rsidR="004C580C">
        <w:rPr>
          <w:rFonts w:ascii="Times New Roman" w:hAnsi="Times New Roman"/>
          <w:spacing w:val="-2"/>
        </w:rPr>
        <w:t xml:space="preserve">in-person or remotely (See Item </w:t>
      </w:r>
      <w:r w:rsidR="00E4154E">
        <w:rPr>
          <w:rFonts w:ascii="Times New Roman" w:hAnsi="Times New Roman"/>
          <w:spacing w:val="-2"/>
        </w:rPr>
        <w:t>H</w:t>
      </w:r>
      <w:r w:rsidR="004C580C">
        <w:rPr>
          <w:rFonts w:ascii="Times New Roman" w:hAnsi="Times New Roman"/>
          <w:spacing w:val="-2"/>
        </w:rPr>
        <w:t>. Remote Participation, below)</w:t>
      </w:r>
      <w:r w:rsidR="001B642B" w:rsidRPr="004C580C">
        <w:rPr>
          <w:rFonts w:ascii="Times New Roman" w:hAnsi="Times New Roman"/>
          <w:spacing w:val="-2"/>
        </w:rPr>
        <w:t>.</w:t>
      </w:r>
    </w:p>
    <w:p w14:paraId="43245B26" w14:textId="77777777" w:rsidR="00E4154E" w:rsidRDefault="00E4154E" w:rsidP="000956FF">
      <w:pPr>
        <w:ind w:left="720"/>
        <w:rPr>
          <w:rFonts w:ascii="Times New Roman" w:hAnsi="Times New Roman"/>
          <w:spacing w:val="-2"/>
        </w:rPr>
      </w:pPr>
    </w:p>
    <w:p w14:paraId="64C99386" w14:textId="77777777" w:rsidR="004C580C" w:rsidRDefault="004C580C" w:rsidP="004C580C">
      <w:pPr>
        <w:ind w:left="1080"/>
        <w:rPr>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xml:space="preserve">.  Material that becomes </w:t>
      </w:r>
      <w:r w:rsidR="00440569" w:rsidRPr="00504E38">
        <w:lastRenderedPageBreak/>
        <w:t>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4F13DCE7"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w:t>
      </w:r>
      <w:proofErr w:type="spellStart"/>
      <w:r w:rsidR="00BC001E">
        <w:rPr>
          <w:rFonts w:ascii="Times New Roman" w:hAnsi="Times New Roman"/>
          <w:spacing w:val="-2"/>
        </w:rPr>
        <w:t>i</w:t>
      </w:r>
      <w:proofErr w:type="spellEnd"/>
      <w:r w:rsidR="00BC001E">
        <w:rPr>
          <w:rFonts w:ascii="Times New Roman" w:hAnsi="Times New Roman"/>
          <w:spacing w:val="-2"/>
        </w:rPr>
        <w:t>)</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w:t>
      </w:r>
      <w:proofErr w:type="spellStart"/>
      <w:r w:rsidR="00BC001E">
        <w:rPr>
          <w:rFonts w:ascii="Times New Roman" w:hAnsi="Times New Roman"/>
          <w:spacing w:val="-2"/>
        </w:rPr>
        <w:t>i</w:t>
      </w:r>
      <w:proofErr w:type="spellEnd"/>
      <w:r w:rsidR="00BC001E">
        <w:rPr>
          <w:rFonts w:ascii="Times New Roman" w:hAnsi="Times New Roman"/>
          <w:spacing w:val="-2"/>
        </w:rPr>
        <w:t>) they are not present and have not designated a proxy, or (ii) they abstain from voting.</w:t>
      </w:r>
      <w:r w:rsidR="00EA7469" w:rsidRPr="00504E38">
        <w:rPr>
          <w:rFonts w:ascii="Times New Roman" w:hAnsi="Times New Roman"/>
          <w:spacing w:val="-2"/>
        </w:rPr>
        <w:t xml:space="preserve">  </w:t>
      </w:r>
    </w:p>
    <w:p w14:paraId="480E673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6B9A1532"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pPr>
    </w:p>
    <w:p w14:paraId="786060EC" w14:textId="77777777" w:rsidR="00E4154E" w:rsidRDefault="00E4154E" w:rsidP="00E4154E">
      <w:pPr>
        <w:pStyle w:val="NormalWeb"/>
        <w:spacing w:before="0" w:beforeAutospacing="0" w:after="0" w:afterAutospacing="0"/>
        <w:ind w:left="720"/>
        <w:jc w:val="both"/>
      </w:pPr>
      <w:r>
        <w:rPr>
          <w:spacing w:val="-2"/>
        </w:rPr>
        <w:t>H</w:t>
      </w:r>
      <w:r w:rsidRPr="00504E38">
        <w:rPr>
          <w:spacing w:val="-2"/>
        </w:rPr>
        <w:t>.</w:t>
      </w:r>
      <w:r>
        <w:rPr>
          <w:spacing w:val="-2"/>
        </w:rPr>
        <w:t xml:space="preserve">  </w:t>
      </w:r>
      <w:r>
        <w:rPr>
          <w:spacing w:val="-2"/>
          <w:u w:val="single"/>
        </w:rPr>
        <w:t>Remote Participation</w:t>
      </w:r>
      <w:r w:rsidRPr="00BB48D5">
        <w:t xml:space="preserve"> </w:t>
      </w:r>
    </w:p>
    <w:p w14:paraId="24733732" w14:textId="3AC8602E" w:rsidR="00E4154E" w:rsidRDefault="00E4154E" w:rsidP="00E4154E">
      <w:pPr>
        <w:pStyle w:val="NormalWeb"/>
        <w:spacing w:before="0" w:beforeAutospacing="0" w:after="0" w:afterAutospacing="0"/>
        <w:ind w:left="1080"/>
        <w:jc w:val="both"/>
        <w:rPr>
          <w:spacing w:val="-2"/>
        </w:rPr>
      </w:pPr>
      <w:r>
        <w:rPr>
          <w:spacing w:val="-2"/>
        </w:rPr>
        <w:t>TAC</w:t>
      </w:r>
      <w:r w:rsidRPr="00BB48D5">
        <w:rPr>
          <w:spacing w:val="-2"/>
        </w:rPr>
        <w:t xml:space="preserve"> Representatives may participate in </w:t>
      </w:r>
      <w:r>
        <w:rPr>
          <w:spacing w:val="-2"/>
        </w:rPr>
        <w:t>a</w:t>
      </w:r>
      <w:r w:rsidRPr="00BB48D5">
        <w:rPr>
          <w:spacing w:val="-2"/>
        </w:rPr>
        <w:t xml:space="preserve"> meeting, vote, and be counted towards  quorum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except where a person participates in the meeting for the express purpose of objecting to the transaction of any business on the ground that the meeting is not lawfully called or convened</w:t>
      </w:r>
      <w:r w:rsidRPr="006439D8">
        <w:rPr>
          <w:spacing w:val="-2"/>
        </w:rPr>
        <w:t>.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lastRenderedPageBreak/>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0C2383AD" w:rsidR="00EE4972" w:rsidRDefault="00EE4972" w:rsidP="001B7F1B">
      <w:pPr>
        <w:pStyle w:val="NormalWeb"/>
        <w:spacing w:before="0" w:beforeAutospacing="0" w:after="0" w:afterAutospacing="0"/>
        <w:ind w:left="1440"/>
        <w:jc w:val="both"/>
      </w:pPr>
      <w:r w:rsidRPr="00504E38">
        <w:rPr>
          <w:spacing w:val="-2"/>
        </w:rPr>
        <w:t xml:space="preserve">Quorum:  </w:t>
      </w:r>
      <w:r w:rsidRPr="00504E38">
        <w:t xml:space="preserve">At least one Standing Representative from each of four Segments and a majority of the Standing Representatives must be present at a meeting to </w:t>
      </w:r>
      <w:r w:rsidRPr="00504E38">
        <w:lastRenderedPageBreak/>
        <w:t xml:space="preserve">constitute a quorum.  </w:t>
      </w:r>
      <w:r w:rsidRPr="00E4154E">
        <w:t xml:space="preserve">Standing Representatives may participate in </w:t>
      </w:r>
      <w:r w:rsidR="00E4154E" w:rsidRPr="00E4154E">
        <w:t xml:space="preserve">a </w:t>
      </w:r>
      <w:r w:rsidRPr="00E4154E">
        <w:t>meeting</w:t>
      </w:r>
      <w:r w:rsidR="00E4154E" w:rsidRPr="00E4154E">
        <w:t xml:space="preserve"> in-person or remotely (See Remote Participation below). </w:t>
      </w:r>
      <w:r w:rsidR="00EE0437" w:rsidRPr="00E4154E">
        <w:t xml:space="preserve"> </w:t>
      </w: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w:t>
      </w:r>
      <w:proofErr w:type="spellStart"/>
      <w:r w:rsidR="00617869" w:rsidRPr="00504E38">
        <w:t>i</w:t>
      </w:r>
      <w:proofErr w:type="spellEnd"/>
      <w:r w:rsidR="00617869" w:rsidRPr="00504E38">
        <w:t>)</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53BCCE94" w14:textId="497F3A52" w:rsidR="00BB48D5" w:rsidRPr="000956FF" w:rsidRDefault="00BB48D5" w:rsidP="000956FF">
      <w:pPr>
        <w:pStyle w:val="NormalWeb"/>
        <w:ind w:left="1440"/>
        <w:jc w:val="both"/>
        <w:rPr>
          <w:spacing w:val="-2"/>
        </w:rPr>
      </w:pPr>
      <w:r w:rsidRPr="00BB48D5">
        <w:t xml:space="preserve">Remote Participation:  </w:t>
      </w:r>
      <w:r w:rsidR="00E4154E">
        <w:rPr>
          <w:spacing w:val="-2"/>
        </w:rPr>
        <w:t>Standing</w:t>
      </w:r>
      <w:r w:rsidR="00E4154E" w:rsidRPr="00E4154E">
        <w:rPr>
          <w:spacing w:val="-2"/>
        </w:rPr>
        <w:t xml:space="preserve"> Representatives may participate in a meeting, vote, and be counted towards  quorum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w:t>
      </w:r>
      <w:r w:rsidRPr="00504E38">
        <w:rPr>
          <w:spacing w:val="-2"/>
        </w:rPr>
        <w:lastRenderedPageBreak/>
        <w:t xml:space="preserve">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r w:rsidR="000956FF">
        <w:rPr>
          <w:spacing w:val="-2"/>
        </w:rPr>
        <w:t xml:space="preserve">  </w:t>
      </w:r>
      <w:r w:rsidR="000956FF" w:rsidRPr="00E4154E">
        <w:t xml:space="preserve">Standing Representatives may participate in a meeting in-person or remotely (See Remote Participation below).  </w:t>
      </w:r>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w:t>
      </w:r>
      <w:r w:rsidR="00B77874" w:rsidRPr="00504E38">
        <w:rPr>
          <w:spacing w:val="-2"/>
        </w:rPr>
        <w:lastRenderedPageBreak/>
        <w:t>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11A2AD21"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representative of the member).</w:t>
      </w:r>
      <w:r w:rsidR="00C457AF" w:rsidRPr="000956FF">
        <w:rPr>
          <w:spacing w:val="-2"/>
        </w:rPr>
        <w:t xml:space="preserve">  </w:t>
      </w:r>
      <w:r w:rsidR="000956FF">
        <w:t>Voting Entities</w:t>
      </w:r>
      <w:r w:rsidR="000956FF" w:rsidRPr="00E4154E">
        <w:t xml:space="preserve"> may participate in a meeting in-person or remotely (See Remote Participation below).  </w:t>
      </w:r>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w:t>
      </w:r>
      <w:proofErr w:type="spellStart"/>
      <w:r w:rsidR="00CF2FBD" w:rsidRPr="00504E38">
        <w:rPr>
          <w:spacing w:val="-2"/>
        </w:rPr>
        <w:t>i</w:t>
      </w:r>
      <w:proofErr w:type="spellEnd"/>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6F682C29" w14:textId="77777777" w:rsidR="00E4154E" w:rsidRPr="00481DD3" w:rsidRDefault="00E4154E" w:rsidP="00E4154E">
      <w:pPr>
        <w:pStyle w:val="NormalWeb"/>
        <w:ind w:left="1440"/>
        <w:jc w:val="both"/>
        <w:rPr>
          <w:spacing w:val="-2"/>
        </w:rPr>
      </w:pPr>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r>
        <w:rPr>
          <w:spacing w:val="-2"/>
        </w:rPr>
        <w:t xml:space="preserve"> (as defined </w:t>
      </w:r>
      <w:r w:rsidR="000956FF">
        <w:rPr>
          <w:spacing w:val="-2"/>
        </w:rPr>
        <w:t>by</w:t>
      </w:r>
      <w:r>
        <w:rPr>
          <w:spacing w:val="-2"/>
        </w:rPr>
        <w:t xml:space="preserve"> </w:t>
      </w:r>
      <w:r w:rsidR="000956FF">
        <w:rPr>
          <w:spacing w:val="-2"/>
        </w:rPr>
        <w:t xml:space="preserve">the </w:t>
      </w:r>
      <w:r>
        <w:rPr>
          <w:spacing w:val="-2"/>
        </w:rPr>
        <w:t>Quorum</w:t>
      </w:r>
      <w:r w:rsidR="000956FF">
        <w:rPr>
          <w:spacing w:val="-2"/>
        </w:rPr>
        <w:t xml:space="preserve"> requirements</w:t>
      </w:r>
      <w:r>
        <w:rPr>
          <w:spacing w:val="-2"/>
        </w:rPr>
        <w:t xml:space="preserve"> above)</w:t>
      </w:r>
      <w:r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w:t>
      </w:r>
      <w:r w:rsidR="0021763D" w:rsidRPr="00504E38">
        <w:rPr>
          <w:spacing w:val="-2"/>
        </w:rPr>
        <w:lastRenderedPageBreak/>
        <w:t>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7777777"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8B7E1" w14:textId="77777777" w:rsidR="00A57844" w:rsidRDefault="00A57844">
      <w:r>
        <w:separator/>
      </w:r>
    </w:p>
  </w:endnote>
  <w:endnote w:type="continuationSeparator" w:id="0">
    <w:p w14:paraId="04293710" w14:textId="77777777" w:rsidR="00A57844" w:rsidRDefault="00A57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DD0C" w14:textId="77777777" w:rsidR="002C2425" w:rsidRDefault="002C2425" w:rsidP="00270C4E">
    <w:pPr>
      <w:pStyle w:val="Footer"/>
      <w:ind w:right="360"/>
      <w:rPr>
        <w:rFonts w:ascii="Times New Roman" w:hAnsi="Times New Roman"/>
        <w:sz w:val="20"/>
      </w:rPr>
    </w:pPr>
  </w:p>
  <w:p w14:paraId="09DDEAEE" w14:textId="4D9A7D5E"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FC527" w14:textId="77777777" w:rsidR="00A57844" w:rsidRDefault="00A57844">
      <w:r>
        <w:separator/>
      </w:r>
    </w:p>
  </w:footnote>
  <w:footnote w:type="continuationSeparator" w:id="0">
    <w:p w14:paraId="720E3735" w14:textId="77777777" w:rsidR="00A57844" w:rsidRDefault="00A57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D213A7E"/>
    <w:multiLevelType w:val="hybridMultilevel"/>
    <w:tmpl w:val="648CA4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10"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2"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9294291">
    <w:abstractNumId w:val="0"/>
  </w:num>
  <w:num w:numId="2" w16cid:durableId="486359827">
    <w:abstractNumId w:val="11"/>
  </w:num>
  <w:num w:numId="3" w16cid:durableId="2107573597">
    <w:abstractNumId w:val="9"/>
  </w:num>
  <w:num w:numId="4" w16cid:durableId="1641184060">
    <w:abstractNumId w:val="2"/>
  </w:num>
  <w:num w:numId="5" w16cid:durableId="764543861">
    <w:abstractNumId w:val="10"/>
  </w:num>
  <w:num w:numId="6" w16cid:durableId="1774667833">
    <w:abstractNumId w:val="8"/>
  </w:num>
  <w:num w:numId="7" w16cid:durableId="1990204338">
    <w:abstractNumId w:val="3"/>
  </w:num>
  <w:num w:numId="8" w16cid:durableId="1268151145">
    <w:abstractNumId w:val="7"/>
  </w:num>
  <w:num w:numId="9" w16cid:durableId="478423719">
    <w:abstractNumId w:val="5"/>
  </w:num>
  <w:num w:numId="10" w16cid:durableId="1446272785">
    <w:abstractNumId w:val="13"/>
  </w:num>
  <w:num w:numId="11" w16cid:durableId="1974212001">
    <w:abstractNumId w:val="12"/>
  </w:num>
  <w:num w:numId="12" w16cid:durableId="610625008">
    <w:abstractNumId w:val="1"/>
  </w:num>
  <w:num w:numId="13" w16cid:durableId="257445571">
    <w:abstractNumId w:val="6"/>
  </w:num>
  <w:num w:numId="14" w16cid:durableId="53674347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ren, Ann">
    <w15:presenceInfo w15:providerId="AD" w15:userId="S::Ann.Boren@ercot.com::579ec372-4ceb-423f-a886-740c24f06306"/>
  </w15:person>
  <w15:person w15:author="TAC 091222">
    <w15:presenceInfo w15:providerId="None" w15:userId="TAC 09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0"/>
  <w:doNotDisplayPageBoundaries/>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25DF"/>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6113"/>
    <w:rsid w:val="0034042A"/>
    <w:rsid w:val="00341F62"/>
    <w:rsid w:val="00345B5D"/>
    <w:rsid w:val="00347D5F"/>
    <w:rsid w:val="0035502D"/>
    <w:rsid w:val="00362AF9"/>
    <w:rsid w:val="003659A1"/>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7FE"/>
    <w:rsid w:val="004809C4"/>
    <w:rsid w:val="00482982"/>
    <w:rsid w:val="0049013F"/>
    <w:rsid w:val="00491AA0"/>
    <w:rsid w:val="00492F57"/>
    <w:rsid w:val="004A0D5A"/>
    <w:rsid w:val="004A3539"/>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275D4"/>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2E8"/>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008B"/>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57844"/>
    <w:rsid w:val="00A6038B"/>
    <w:rsid w:val="00A63B7E"/>
    <w:rsid w:val="00A77A0B"/>
    <w:rsid w:val="00A84102"/>
    <w:rsid w:val="00A87E47"/>
    <w:rsid w:val="00A90CF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AF7DB5"/>
    <w:rsid w:val="00B003E6"/>
    <w:rsid w:val="00B02F6A"/>
    <w:rsid w:val="00B03646"/>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602"/>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C3662"/>
    <w:rsid w:val="00DC5C45"/>
    <w:rsid w:val="00DC61CE"/>
    <w:rsid w:val="00DD397A"/>
    <w:rsid w:val="00DD5820"/>
    <w:rsid w:val="00DE0968"/>
    <w:rsid w:val="00DE1DB1"/>
    <w:rsid w:val="00DE4923"/>
    <w:rsid w:val="00DE4CEC"/>
    <w:rsid w:val="00DF1950"/>
    <w:rsid w:val="00DF1C29"/>
    <w:rsid w:val="00DF242F"/>
    <w:rsid w:val="00E0007B"/>
    <w:rsid w:val="00E03297"/>
    <w:rsid w:val="00E062D8"/>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AB6"/>
    <w:rsid w:val="00F80FCA"/>
    <w:rsid w:val="00F83CC0"/>
    <w:rsid w:val="00F90C9D"/>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 w:type="paragraph" w:styleId="ListParagraph">
    <w:name w:val="List Paragraph"/>
    <w:basedOn w:val="Normal"/>
    <w:qFormat/>
    <w:rsid w:val="007B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16</Pages>
  <Words>5424</Words>
  <Characters>30921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Electric Reliability Council of Texas Inc.</Company>
  <LinksUpToDate>false</LinksUpToDate>
  <CharactersWithSpaces>36273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TAC 091222</cp:lastModifiedBy>
  <cp:revision>4</cp:revision>
  <cp:lastPrinted>2013-01-30T14:55:00Z</cp:lastPrinted>
  <dcterms:created xsi:type="dcterms:W3CDTF">2022-09-12T15:52:00Z</dcterms:created>
  <dcterms:modified xsi:type="dcterms:W3CDTF">2022-09-12T16:34:00Z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