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A0A6AEC" w14:textId="77777777" w:rsidTr="00F44236">
        <w:tc>
          <w:tcPr>
            <w:tcW w:w="1620" w:type="dxa"/>
            <w:tcBorders>
              <w:bottom w:val="single" w:sz="4" w:space="0" w:color="auto"/>
            </w:tcBorders>
            <w:shd w:val="clear" w:color="auto" w:fill="FFFFFF"/>
            <w:vAlign w:val="center"/>
          </w:tcPr>
          <w:p w14:paraId="66E9A975" w14:textId="77777777" w:rsidR="00067FE2" w:rsidRDefault="001F32AA" w:rsidP="00DF20BC">
            <w:pPr>
              <w:pStyle w:val="Header"/>
              <w:spacing w:before="120" w:after="120"/>
            </w:pPr>
            <w:r>
              <w:t>SCR</w:t>
            </w:r>
            <w:r w:rsidR="00067FE2">
              <w:t xml:space="preserve"> Number</w:t>
            </w:r>
          </w:p>
        </w:tc>
        <w:tc>
          <w:tcPr>
            <w:tcW w:w="1260" w:type="dxa"/>
            <w:tcBorders>
              <w:bottom w:val="single" w:sz="4" w:space="0" w:color="auto"/>
            </w:tcBorders>
            <w:vAlign w:val="center"/>
          </w:tcPr>
          <w:p w14:paraId="2D16DD00" w14:textId="77777777" w:rsidR="00067FE2" w:rsidRDefault="004D189B" w:rsidP="00DF20BC">
            <w:pPr>
              <w:pStyle w:val="Header"/>
              <w:spacing w:before="120" w:after="120"/>
            </w:pPr>
            <w:r>
              <w:t>DRAFT</w:t>
            </w:r>
          </w:p>
        </w:tc>
        <w:tc>
          <w:tcPr>
            <w:tcW w:w="900" w:type="dxa"/>
            <w:tcBorders>
              <w:bottom w:val="single" w:sz="4" w:space="0" w:color="auto"/>
            </w:tcBorders>
            <w:shd w:val="clear" w:color="auto" w:fill="FFFFFF"/>
            <w:vAlign w:val="center"/>
          </w:tcPr>
          <w:p w14:paraId="61290744" w14:textId="77777777" w:rsidR="00067FE2" w:rsidRDefault="001F32AA" w:rsidP="00DF20BC">
            <w:pPr>
              <w:pStyle w:val="Header"/>
              <w:spacing w:before="120" w:after="120"/>
            </w:pPr>
            <w:r>
              <w:t>SCR</w:t>
            </w:r>
            <w:r w:rsidR="00067FE2">
              <w:t xml:space="preserve"> Title</w:t>
            </w:r>
          </w:p>
        </w:tc>
        <w:tc>
          <w:tcPr>
            <w:tcW w:w="6660" w:type="dxa"/>
            <w:tcBorders>
              <w:bottom w:val="single" w:sz="4" w:space="0" w:color="auto"/>
            </w:tcBorders>
            <w:vAlign w:val="center"/>
          </w:tcPr>
          <w:p w14:paraId="7E08935E" w14:textId="7735B831" w:rsidR="00067FE2" w:rsidRDefault="00F5009C" w:rsidP="00DF20BC">
            <w:pPr>
              <w:pStyle w:val="Header"/>
              <w:spacing w:before="120" w:after="120"/>
            </w:pPr>
            <w:r>
              <w:t xml:space="preserve">ERCOT </w:t>
            </w:r>
            <w:r w:rsidR="001024C6">
              <w:t>Mass System “County Name”</w:t>
            </w:r>
            <w:r w:rsidR="0009759A">
              <w:t xml:space="preserve"> </w:t>
            </w:r>
            <w:r w:rsidR="001D1EF5">
              <w:t xml:space="preserve">File </w:t>
            </w:r>
            <w:r w:rsidR="001024C6">
              <w:t xml:space="preserve">Updates </w:t>
            </w:r>
            <w:r w:rsidR="0084577D">
              <w:t>for</w:t>
            </w:r>
            <w:r w:rsidR="001024C6">
              <w:t xml:space="preserve"> T</w:t>
            </w:r>
            <w:r w:rsidR="0084577D">
              <w:t>exas</w:t>
            </w:r>
            <w:r w:rsidR="001024C6">
              <w:t xml:space="preserve"> SET </w:t>
            </w:r>
            <w:r w:rsidR="00E81AF1">
              <w:t>V</w:t>
            </w:r>
            <w:r w:rsidR="001024C6">
              <w:t xml:space="preserve">5.0 Implementation </w:t>
            </w:r>
          </w:p>
        </w:tc>
      </w:tr>
      <w:tr w:rsidR="00067FE2" w:rsidRPr="00E01925" w14:paraId="266F565F" w14:textId="77777777" w:rsidTr="00BC2D06">
        <w:trPr>
          <w:trHeight w:val="518"/>
        </w:trPr>
        <w:tc>
          <w:tcPr>
            <w:tcW w:w="2880" w:type="dxa"/>
            <w:gridSpan w:val="2"/>
            <w:shd w:val="clear" w:color="auto" w:fill="FFFFFF"/>
            <w:vAlign w:val="center"/>
          </w:tcPr>
          <w:p w14:paraId="6CB49741" w14:textId="77777777" w:rsidR="00067FE2" w:rsidRPr="00E01925" w:rsidRDefault="00067FE2" w:rsidP="00DF20BC">
            <w:pPr>
              <w:pStyle w:val="Header"/>
              <w:spacing w:before="120" w:after="120"/>
              <w:rPr>
                <w:bCs w:val="0"/>
              </w:rPr>
            </w:pPr>
            <w:r w:rsidRPr="00E01925">
              <w:rPr>
                <w:bCs w:val="0"/>
              </w:rPr>
              <w:t>Date Posted</w:t>
            </w:r>
          </w:p>
        </w:tc>
        <w:tc>
          <w:tcPr>
            <w:tcW w:w="7560" w:type="dxa"/>
            <w:gridSpan w:val="2"/>
            <w:vAlign w:val="center"/>
          </w:tcPr>
          <w:p w14:paraId="671B894E" w14:textId="77777777" w:rsidR="00067FE2" w:rsidRPr="00E01925" w:rsidRDefault="007B595E" w:rsidP="00DF20BC">
            <w:pPr>
              <w:pStyle w:val="NormalArial"/>
              <w:spacing w:before="120" w:after="120"/>
            </w:pPr>
            <w:r>
              <w:t>September XX, 2022</w:t>
            </w:r>
          </w:p>
        </w:tc>
      </w:tr>
      <w:tr w:rsidR="00067FE2" w14:paraId="26EA02F2"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1851369B" w14:textId="77777777" w:rsidR="00067FE2" w:rsidRDefault="00067FE2" w:rsidP="00F44236">
            <w:pPr>
              <w:pStyle w:val="NormalArial"/>
            </w:pPr>
          </w:p>
        </w:tc>
        <w:tc>
          <w:tcPr>
            <w:tcW w:w="7560" w:type="dxa"/>
            <w:gridSpan w:val="2"/>
            <w:tcBorders>
              <w:top w:val="nil"/>
              <w:left w:val="nil"/>
              <w:bottom w:val="nil"/>
              <w:right w:val="nil"/>
            </w:tcBorders>
            <w:vAlign w:val="center"/>
          </w:tcPr>
          <w:p w14:paraId="7EA8A5B5" w14:textId="77777777" w:rsidR="00067FE2" w:rsidRDefault="00067FE2" w:rsidP="00F44236">
            <w:pPr>
              <w:pStyle w:val="NormalArial"/>
            </w:pPr>
          </w:p>
        </w:tc>
      </w:tr>
      <w:tr w:rsidR="009D17F0" w14:paraId="032F629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A7FD0DB" w14:textId="77777777" w:rsidR="009D17F0" w:rsidRDefault="009D17F0" w:rsidP="00DF20BC">
            <w:pPr>
              <w:pStyle w:val="Header"/>
              <w:spacing w:before="120" w:after="120"/>
            </w:pPr>
            <w:r>
              <w:t xml:space="preserve">Requested Resolution </w:t>
            </w:r>
          </w:p>
        </w:tc>
        <w:tc>
          <w:tcPr>
            <w:tcW w:w="7560" w:type="dxa"/>
            <w:gridSpan w:val="2"/>
            <w:tcBorders>
              <w:top w:val="single" w:sz="4" w:space="0" w:color="auto"/>
            </w:tcBorders>
            <w:vAlign w:val="center"/>
          </w:tcPr>
          <w:p w14:paraId="147C64B0" w14:textId="77777777" w:rsidR="009D17F0" w:rsidRPr="00FB509B" w:rsidRDefault="0066370F" w:rsidP="00DF20BC">
            <w:pPr>
              <w:pStyle w:val="NormalArial"/>
              <w:spacing w:before="120" w:after="120"/>
            </w:pPr>
            <w:r w:rsidRPr="00FB509B">
              <w:t xml:space="preserve">Normal </w:t>
            </w:r>
          </w:p>
        </w:tc>
      </w:tr>
      <w:tr w:rsidR="009B11DD" w14:paraId="502F1AB2" w14:textId="77777777" w:rsidTr="00BC2D06">
        <w:trPr>
          <w:trHeight w:val="518"/>
        </w:trPr>
        <w:tc>
          <w:tcPr>
            <w:tcW w:w="2880" w:type="dxa"/>
            <w:gridSpan w:val="2"/>
            <w:tcBorders>
              <w:bottom w:val="single" w:sz="4" w:space="0" w:color="auto"/>
            </w:tcBorders>
            <w:shd w:val="clear" w:color="auto" w:fill="FFFFFF"/>
            <w:vAlign w:val="center"/>
          </w:tcPr>
          <w:p w14:paraId="4BE72775" w14:textId="77777777" w:rsidR="009B11DD" w:rsidRDefault="009B11DD" w:rsidP="00DF20BC">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7DE18819" w14:textId="77777777" w:rsidR="009B11DD" w:rsidRPr="00FB509B" w:rsidRDefault="00011351" w:rsidP="00DF20BC">
            <w:pPr>
              <w:pStyle w:val="NormalArial"/>
              <w:spacing w:before="120" w:after="120"/>
            </w:pPr>
            <w:r>
              <w:t>None</w:t>
            </w:r>
          </w:p>
        </w:tc>
      </w:tr>
      <w:tr w:rsidR="001F32AA" w14:paraId="5654C139" w14:textId="77777777" w:rsidTr="00BC2D06">
        <w:trPr>
          <w:trHeight w:val="518"/>
        </w:trPr>
        <w:tc>
          <w:tcPr>
            <w:tcW w:w="2880" w:type="dxa"/>
            <w:gridSpan w:val="2"/>
            <w:tcBorders>
              <w:bottom w:val="single" w:sz="4" w:space="0" w:color="auto"/>
            </w:tcBorders>
            <w:shd w:val="clear" w:color="auto" w:fill="FFFFFF"/>
            <w:vAlign w:val="center"/>
          </w:tcPr>
          <w:p w14:paraId="3A2002FE" w14:textId="77777777" w:rsidR="001F32AA" w:rsidRDefault="00A14D64" w:rsidP="00F44236">
            <w:pPr>
              <w:pStyle w:val="Header"/>
            </w:pPr>
            <w:r>
              <w:t>System Change</w:t>
            </w:r>
            <w:r w:rsidR="001F32AA">
              <w:t xml:space="preserve"> Description</w:t>
            </w:r>
          </w:p>
        </w:tc>
        <w:tc>
          <w:tcPr>
            <w:tcW w:w="7560" w:type="dxa"/>
            <w:gridSpan w:val="2"/>
            <w:tcBorders>
              <w:bottom w:val="single" w:sz="4" w:space="0" w:color="auto"/>
            </w:tcBorders>
            <w:vAlign w:val="center"/>
          </w:tcPr>
          <w:p w14:paraId="791FAC6D" w14:textId="62E82CDB" w:rsidR="009A108B" w:rsidRDefault="00275E09" w:rsidP="00DF20BC">
            <w:pPr>
              <w:pStyle w:val="NormalArial"/>
              <w:spacing w:before="120" w:after="120"/>
            </w:pPr>
            <w:r>
              <w:t>T</w:t>
            </w:r>
            <w:r w:rsidR="009A108B">
              <w:t xml:space="preserve">he Retail Market Subcommittee (RMS) approved </w:t>
            </w:r>
            <w:r w:rsidR="009A108B" w:rsidRPr="0009759A">
              <w:t>T</w:t>
            </w:r>
            <w:r w:rsidR="009A108B">
              <w:t xml:space="preserve">exas Standard Electronic Transactions (SET) </w:t>
            </w:r>
            <w:r w:rsidR="009A108B" w:rsidRPr="0009759A">
              <w:t>Change Control 2020-821</w:t>
            </w:r>
            <w:r>
              <w:t xml:space="preserve"> </w:t>
            </w:r>
            <w:r w:rsidR="009A108B">
              <w:t xml:space="preserve">that </w:t>
            </w:r>
            <w:r w:rsidR="009A108B" w:rsidRPr="0009759A">
              <w:t xml:space="preserve">adds a new </w:t>
            </w:r>
            <w:r>
              <w:t>“</w:t>
            </w:r>
            <w:r w:rsidR="009A108B" w:rsidRPr="0009759A">
              <w:rPr>
                <w:i/>
                <w:iCs/>
              </w:rPr>
              <w:t>Service Address County Name</w:t>
            </w:r>
            <w:r>
              <w:rPr>
                <w:i/>
                <w:iCs/>
              </w:rPr>
              <w:t>”</w:t>
            </w:r>
            <w:r w:rsidR="009A108B" w:rsidRPr="0009759A">
              <w:t xml:space="preserve"> attribute to the Customer Service Address “N4” segment</w:t>
            </w:r>
            <w:r w:rsidR="0084577D">
              <w:t>.</w:t>
            </w:r>
          </w:p>
          <w:p w14:paraId="4F26CFDA" w14:textId="7B2427B0" w:rsidR="009A108B" w:rsidRDefault="00275E09" w:rsidP="00DF20BC">
            <w:pPr>
              <w:pStyle w:val="NormalArial"/>
              <w:spacing w:before="120" w:after="120"/>
            </w:pPr>
            <w:r>
              <w:t xml:space="preserve">As part of the Texas SET </w:t>
            </w:r>
            <w:r w:rsidR="00E81AF1">
              <w:t>V</w:t>
            </w:r>
            <w:r>
              <w:t>5.0,</w:t>
            </w:r>
            <w:r w:rsidR="009A108B">
              <w:t xml:space="preserve"> this new attribute “</w:t>
            </w:r>
            <w:r w:rsidR="009A108B" w:rsidRPr="0009759A">
              <w:t>County Name</w:t>
            </w:r>
            <w:r w:rsidR="009A108B">
              <w:t>”</w:t>
            </w:r>
            <w:r w:rsidR="009A108B" w:rsidRPr="0009759A">
              <w:t xml:space="preserve"> </w:t>
            </w:r>
            <w:r w:rsidR="009A108B">
              <w:t>will</w:t>
            </w:r>
            <w:r w:rsidR="009A108B" w:rsidRPr="0009759A">
              <w:t xml:space="preserve"> </w:t>
            </w:r>
            <w:r w:rsidR="009A108B">
              <w:t xml:space="preserve">be </w:t>
            </w:r>
            <w:r w:rsidR="009A108B" w:rsidRPr="0009759A">
              <w:t>communicated in the 814 T</w:t>
            </w:r>
            <w:r w:rsidR="009A108B">
              <w:t xml:space="preserve">exas </w:t>
            </w:r>
            <w:r w:rsidR="009A108B" w:rsidRPr="0009759A">
              <w:t>SET transactions</w:t>
            </w:r>
            <w:r w:rsidR="009A108B">
              <w:t xml:space="preserve"> from the </w:t>
            </w:r>
            <w:r w:rsidR="00575E0C">
              <w:t>Transmission and/or Distribution Service Provider (</w:t>
            </w:r>
            <w:r w:rsidR="009A108B">
              <w:t>TDSP</w:t>
            </w:r>
            <w:r w:rsidR="00575E0C">
              <w:t>)</w:t>
            </w:r>
            <w:r w:rsidR="009A108B">
              <w:t xml:space="preserve"> to ERCOT and ERCOT to the appropriate R</w:t>
            </w:r>
            <w:r w:rsidR="00BA0B60">
              <w:t>etail Electric Provider (R</w:t>
            </w:r>
            <w:r>
              <w:t>EP</w:t>
            </w:r>
            <w:r w:rsidR="00BA0B60">
              <w:t>)</w:t>
            </w:r>
            <w:r w:rsidR="009A108B" w:rsidRPr="0009759A">
              <w:t xml:space="preserve">.  </w:t>
            </w:r>
            <w:r w:rsidR="009A108B">
              <w:t>However, th</w:t>
            </w:r>
            <w:r w:rsidR="00BA0B60">
              <w:t>ese updates via an</w:t>
            </w:r>
            <w:r w:rsidR="009A108B">
              <w:t xml:space="preserve"> 814_20 ESI ID Maintenance transactions </w:t>
            </w:r>
            <w:r w:rsidR="00BA0B60">
              <w:t xml:space="preserve">would only be </w:t>
            </w:r>
            <w:r w:rsidR="0084577D">
              <w:t>communicated as daily business</w:t>
            </w:r>
            <w:r w:rsidR="00BA0B60">
              <w:t xml:space="preserve"> </w:t>
            </w:r>
            <w:r w:rsidR="0084577D">
              <w:t xml:space="preserve">activities </w:t>
            </w:r>
            <w:r w:rsidR="00BA0B60">
              <w:t>on a</w:t>
            </w:r>
            <w:r w:rsidR="0084577D">
              <w:t xml:space="preserve">n </w:t>
            </w:r>
            <w:r w:rsidR="00BA0B60">
              <w:t>going</w:t>
            </w:r>
            <w:r w:rsidR="00575E0C">
              <w:t>-</w:t>
            </w:r>
            <w:r w:rsidR="00BA0B60">
              <w:t xml:space="preserve">forward basis from the </w:t>
            </w:r>
            <w:r w:rsidR="009A108B">
              <w:t xml:space="preserve">TDSP.  </w:t>
            </w:r>
            <w:r w:rsidR="0084577D">
              <w:t xml:space="preserve">Using daily business activities </w:t>
            </w:r>
            <w:r w:rsidR="00BA0B60">
              <w:t xml:space="preserve">in order to update </w:t>
            </w:r>
            <w:r w:rsidR="009A108B">
              <w:t xml:space="preserve">approximately </w:t>
            </w:r>
            <w:r w:rsidR="00575E0C">
              <w:t>eight</w:t>
            </w:r>
            <w:r w:rsidR="009A108B">
              <w:t xml:space="preserve"> million </w:t>
            </w:r>
            <w:r w:rsidR="004D189B">
              <w:t>Electric Service Identifiers (</w:t>
            </w:r>
            <w:r w:rsidR="009A108B">
              <w:t xml:space="preserve">ESI </w:t>
            </w:r>
            <w:r w:rsidR="004D189B">
              <w:t>I</w:t>
            </w:r>
            <w:r w:rsidR="009A108B">
              <w:t>Ds</w:t>
            </w:r>
            <w:r w:rsidR="004D189B">
              <w:t>)</w:t>
            </w:r>
            <w:r w:rsidR="009A108B">
              <w:t xml:space="preserve"> in ERCOT’s database could take several months, if not years</w:t>
            </w:r>
            <w:r w:rsidR="00C255B2">
              <w:t>,</w:t>
            </w:r>
            <w:r w:rsidR="00BA0B60">
              <w:t xml:space="preserve"> to touch every</w:t>
            </w:r>
            <w:r w:rsidR="0084577D">
              <w:t xml:space="preserve"> </w:t>
            </w:r>
            <w:r w:rsidR="00BA0B60">
              <w:t>ESI ID</w:t>
            </w:r>
            <w:r w:rsidR="0084577D">
              <w:t xml:space="preserve"> in all TDSPs’ databases</w:t>
            </w:r>
            <w:r w:rsidR="00BA0B60">
              <w:t>.</w:t>
            </w:r>
          </w:p>
          <w:p w14:paraId="1F00BA96" w14:textId="470CBCE6" w:rsidR="009A108B" w:rsidRDefault="009A108B" w:rsidP="00DF20BC">
            <w:pPr>
              <w:pStyle w:val="NormalArial"/>
              <w:spacing w:before="120" w:after="120"/>
            </w:pPr>
            <w:r>
              <w:t>Th</w:t>
            </w:r>
            <w:r w:rsidR="00BA0B60">
              <w:t>is</w:t>
            </w:r>
            <w:r>
              <w:t xml:space="preserve"> System Change Request (SCR) is requesting that ERCOT process (upload) a flat fil</w:t>
            </w:r>
            <w:r w:rsidR="0084577D">
              <w:t>e</w:t>
            </w:r>
            <w:r w:rsidR="00BA0B60">
              <w:t xml:space="preserve"> </w:t>
            </w:r>
            <w:r w:rsidR="0084577D">
              <w:t xml:space="preserve">received by ERCOT </w:t>
            </w:r>
            <w:r>
              <w:t xml:space="preserve">from each </w:t>
            </w:r>
            <w:r w:rsidR="00BA0B60">
              <w:t>affected T</w:t>
            </w:r>
            <w:r w:rsidR="00275E09">
              <w:t>DSP that contain</w:t>
            </w:r>
            <w:r w:rsidR="00BA0B60">
              <w:t>s</w:t>
            </w:r>
            <w:r w:rsidR="00275E09">
              <w:t xml:space="preserve"> all the TDSPs’ ESI IDs </w:t>
            </w:r>
            <w:r w:rsidR="00BA0B60">
              <w:t>with one</w:t>
            </w:r>
            <w:r w:rsidR="00275E09">
              <w:t xml:space="preserve"> exception being retired ESI </w:t>
            </w:r>
            <w:r w:rsidR="00BA0B60">
              <w:t>I</w:t>
            </w:r>
            <w:r w:rsidR="00275E09">
              <w:t xml:space="preserve">Ds.  This </w:t>
            </w:r>
            <w:r w:rsidR="0084577D">
              <w:t xml:space="preserve">flat </w:t>
            </w:r>
            <w:r w:rsidR="00275E09">
              <w:t xml:space="preserve">file would allow </w:t>
            </w:r>
            <w:r w:rsidR="0084577D">
              <w:t xml:space="preserve">all </w:t>
            </w:r>
            <w:r w:rsidR="00275E09">
              <w:t xml:space="preserve">REPs to have County Names associated to </w:t>
            </w:r>
            <w:r w:rsidR="00BA0B60">
              <w:t xml:space="preserve">all </w:t>
            </w:r>
            <w:r w:rsidR="00275E09">
              <w:t xml:space="preserve">ESI IDs on the </w:t>
            </w:r>
            <w:r w:rsidR="00BA0B60">
              <w:t xml:space="preserve">very </w:t>
            </w:r>
            <w:r w:rsidR="00275E09">
              <w:t>first day following T</w:t>
            </w:r>
            <w:r w:rsidR="00A27D41">
              <w:t>exas</w:t>
            </w:r>
            <w:r w:rsidR="00275E09">
              <w:t xml:space="preserve"> SET </w:t>
            </w:r>
            <w:r w:rsidR="00E81AF1">
              <w:t>V</w:t>
            </w:r>
            <w:r w:rsidR="00275E09">
              <w:t>5.0 prod</w:t>
            </w:r>
            <w:r w:rsidR="00BA0B60">
              <w:t xml:space="preserve">uction go-live through the TDSPs’ ESI ID </w:t>
            </w:r>
            <w:r w:rsidR="006B7A0C">
              <w:t>e</w:t>
            </w:r>
            <w:r w:rsidR="00BA0B60">
              <w:t xml:space="preserve">xtract </w:t>
            </w:r>
            <w:r w:rsidR="00631E9A">
              <w:t xml:space="preserve">that is </w:t>
            </w:r>
            <w:r w:rsidR="00BA0B60">
              <w:t>produced</w:t>
            </w:r>
            <w:r w:rsidR="00631E9A">
              <w:t xml:space="preserve"> </w:t>
            </w:r>
            <w:r w:rsidR="00BA0B60">
              <w:t>daily by ERCOT</w:t>
            </w:r>
            <w:r w:rsidR="00275E09">
              <w:t>.</w:t>
            </w:r>
          </w:p>
          <w:p w14:paraId="7A02BE8B" w14:textId="77777777" w:rsidR="001F32AA" w:rsidRPr="00FB509B" w:rsidRDefault="001F32AA" w:rsidP="001F32AA">
            <w:pPr>
              <w:pStyle w:val="NormalArial"/>
            </w:pPr>
          </w:p>
        </w:tc>
      </w:tr>
      <w:tr w:rsidR="009B11DD" w14:paraId="2A310E5B" w14:textId="77777777" w:rsidTr="00DF20BC">
        <w:trPr>
          <w:trHeight w:val="1052"/>
        </w:trPr>
        <w:tc>
          <w:tcPr>
            <w:tcW w:w="2880" w:type="dxa"/>
            <w:gridSpan w:val="2"/>
            <w:tcBorders>
              <w:bottom w:val="single" w:sz="4" w:space="0" w:color="auto"/>
            </w:tcBorders>
            <w:shd w:val="clear" w:color="auto" w:fill="FFFFFF"/>
            <w:vAlign w:val="center"/>
          </w:tcPr>
          <w:p w14:paraId="0C8582C0"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78F5A775" w14:textId="4A358DF0" w:rsidR="009B11DD" w:rsidRDefault="009B11DD" w:rsidP="0070698B">
            <w:pPr>
              <w:pStyle w:val="NormalArial"/>
              <w:spacing w:before="120"/>
              <w:rPr>
                <w:rFonts w:cs="Arial"/>
                <w:color w:val="000000"/>
              </w:rPr>
            </w:pPr>
            <w:r w:rsidRPr="006629C8">
              <w:object w:dxaOrig="225" w:dyaOrig="225" w14:anchorId="50C42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1" w:shapeid="_x0000_i1037"/>
              </w:object>
            </w:r>
            <w:r w:rsidRPr="006629C8">
              <w:t xml:space="preserve">  </w:t>
            </w:r>
            <w:r>
              <w:rPr>
                <w:rFonts w:cs="Arial"/>
                <w:color w:val="000000"/>
              </w:rPr>
              <w:t>Addresses current operational issues.</w:t>
            </w:r>
          </w:p>
          <w:p w14:paraId="03263E0D" w14:textId="73FD8DA6" w:rsidR="009B11DD" w:rsidRDefault="009B11DD" w:rsidP="0070698B">
            <w:pPr>
              <w:pStyle w:val="NormalArial"/>
              <w:tabs>
                <w:tab w:val="left" w:pos="432"/>
              </w:tabs>
              <w:spacing w:before="120"/>
              <w:ind w:left="432" w:hanging="432"/>
              <w:rPr>
                <w:iCs/>
                <w:kern w:val="24"/>
              </w:rPr>
            </w:pPr>
            <w:r w:rsidRPr="00CD242D">
              <w:object w:dxaOrig="225" w:dyaOrig="225" w14:anchorId="0F7D2749">
                <v:shape id="_x0000_i1039" type="#_x0000_t75" style="width:15.75pt;height:15pt" o:ole="">
                  <v:imagedata r:id="rId8" o:title=""/>
                </v:shape>
                <w:control r:id="rId10" w:name="TextBox16"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6D2726A7" w14:textId="44BEDF87" w:rsidR="009B11DD" w:rsidRDefault="009B11DD" w:rsidP="0070698B">
            <w:pPr>
              <w:pStyle w:val="NormalArial"/>
              <w:spacing w:before="120"/>
              <w:rPr>
                <w:iCs/>
                <w:kern w:val="24"/>
              </w:rPr>
            </w:pPr>
            <w:r w:rsidRPr="006629C8">
              <w:object w:dxaOrig="225" w:dyaOrig="225" w14:anchorId="4F58C3AE">
                <v:shape id="_x0000_i1041" type="#_x0000_t75" style="width:15.75pt;height:15pt" o:ole="">
                  <v:imagedata r:id="rId12" o:title=""/>
                </v:shape>
                <w:control r:id="rId13" w:name="TextBox121" w:shapeid="_x0000_i1041"/>
              </w:object>
            </w:r>
            <w:r w:rsidRPr="006629C8">
              <w:t xml:space="preserve">  </w:t>
            </w:r>
            <w:r>
              <w:rPr>
                <w:iCs/>
                <w:kern w:val="24"/>
              </w:rPr>
              <w:t>Market efficiencies or enhancements</w:t>
            </w:r>
          </w:p>
          <w:p w14:paraId="1202BBC6" w14:textId="4DE915B1" w:rsidR="009B11DD" w:rsidRDefault="009B11DD" w:rsidP="0070698B">
            <w:pPr>
              <w:pStyle w:val="NormalArial"/>
              <w:spacing w:before="120"/>
              <w:rPr>
                <w:iCs/>
                <w:kern w:val="24"/>
              </w:rPr>
            </w:pPr>
            <w:r w:rsidRPr="006629C8">
              <w:object w:dxaOrig="225" w:dyaOrig="225" w14:anchorId="1B57D1D7">
                <v:shape id="_x0000_i1043" type="#_x0000_t75" style="width:15.75pt;height:15pt" o:ole="">
                  <v:imagedata r:id="rId8" o:title=""/>
                </v:shape>
                <w:control r:id="rId14" w:name="TextBox131" w:shapeid="_x0000_i1043"/>
              </w:object>
            </w:r>
            <w:r w:rsidRPr="006629C8">
              <w:t xml:space="preserve">  </w:t>
            </w:r>
            <w:r>
              <w:rPr>
                <w:iCs/>
                <w:kern w:val="24"/>
              </w:rPr>
              <w:t>Administrative</w:t>
            </w:r>
          </w:p>
          <w:p w14:paraId="0DEA6317" w14:textId="770A0555" w:rsidR="009B11DD" w:rsidRDefault="009B11DD" w:rsidP="0070698B">
            <w:pPr>
              <w:pStyle w:val="NormalArial"/>
              <w:spacing w:before="120"/>
              <w:rPr>
                <w:iCs/>
                <w:kern w:val="24"/>
              </w:rPr>
            </w:pPr>
            <w:r w:rsidRPr="006629C8">
              <w:lastRenderedPageBreak/>
              <w:object w:dxaOrig="225" w:dyaOrig="225" w14:anchorId="1319E09A">
                <v:shape id="_x0000_i1045" type="#_x0000_t75" style="width:15.75pt;height:15pt" o:ole="">
                  <v:imagedata r:id="rId8" o:title=""/>
                </v:shape>
                <w:control r:id="rId15" w:name="TextBox141" w:shapeid="_x0000_i1045"/>
              </w:object>
            </w:r>
            <w:r w:rsidRPr="006629C8">
              <w:t xml:space="preserve">  </w:t>
            </w:r>
            <w:r>
              <w:rPr>
                <w:iCs/>
                <w:kern w:val="24"/>
              </w:rPr>
              <w:t>Regulatory requirements</w:t>
            </w:r>
          </w:p>
          <w:p w14:paraId="73E819C2" w14:textId="1D12BA90" w:rsidR="009B11DD" w:rsidRPr="001313B4" w:rsidRDefault="009B11DD" w:rsidP="00631E9A">
            <w:pPr>
              <w:pStyle w:val="NormalArial"/>
              <w:spacing w:before="120"/>
              <w:rPr>
                <w:iCs/>
                <w:kern w:val="24"/>
              </w:rPr>
            </w:pPr>
            <w:r w:rsidRPr="006629C8">
              <w:object w:dxaOrig="225" w:dyaOrig="225" w14:anchorId="62CA2FF6">
                <v:shape id="_x0000_i1047" type="#_x0000_t75" style="width:15.75pt;height:15pt" o:ole="">
                  <v:imagedata r:id="rId8" o:title=""/>
                </v:shape>
                <w:control r:id="rId16" w:name="TextBox151"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tc>
      </w:tr>
      <w:tr w:rsidR="00214D1B" w14:paraId="12A4B94A"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007BAC" w14:textId="77777777" w:rsidR="00214D1B" w:rsidRDefault="00214D1B" w:rsidP="001D13F6">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953B52" w14:textId="764BCFC8" w:rsidR="0009759A" w:rsidRDefault="0009759A" w:rsidP="00DF20BC">
            <w:pPr>
              <w:pStyle w:val="NormalArial"/>
              <w:spacing w:before="120" w:after="120"/>
            </w:pPr>
            <w:r w:rsidRPr="0009759A">
              <w:t>Th</w:t>
            </w:r>
            <w:r w:rsidR="00491B7C">
              <w:t>e</w:t>
            </w:r>
            <w:r w:rsidRPr="0009759A">
              <w:t xml:space="preserve"> </w:t>
            </w:r>
            <w:r w:rsidR="00631E9A">
              <w:t xml:space="preserve">main </w:t>
            </w:r>
            <w:r w:rsidR="00A50DE1">
              <w:t xml:space="preserve">benefit of adding </w:t>
            </w:r>
            <w:r w:rsidRPr="0009759A">
              <w:t>“County Name”</w:t>
            </w:r>
            <w:r w:rsidR="00BA0B60">
              <w:t xml:space="preserve"> into the Texas </w:t>
            </w:r>
            <w:r w:rsidR="009E09FC">
              <w:t>Standard Electronic Transactions (</w:t>
            </w:r>
            <w:r w:rsidR="00BA0B60">
              <w:t>SET</w:t>
            </w:r>
            <w:r w:rsidR="009E09FC">
              <w:t>)</w:t>
            </w:r>
            <w:r w:rsidR="00BA0B60">
              <w:t xml:space="preserve"> transactions </w:t>
            </w:r>
            <w:r w:rsidR="00A50DE1">
              <w:t>allows for the sy</w:t>
            </w:r>
            <w:r w:rsidR="00491B7C">
              <w:t>nchroniz</w:t>
            </w:r>
            <w:r w:rsidR="00A50DE1">
              <w:t xml:space="preserve">ation of </w:t>
            </w:r>
            <w:proofErr w:type="spellStart"/>
            <w:r w:rsidRPr="0009759A">
              <w:t>REP</w:t>
            </w:r>
            <w:r w:rsidR="00631E9A">
              <w:t>s’</w:t>
            </w:r>
            <w:proofErr w:type="spellEnd"/>
            <w:r w:rsidR="00631E9A">
              <w:t xml:space="preserve"> </w:t>
            </w:r>
            <w:r w:rsidR="00491B7C">
              <w:t xml:space="preserve">databases with </w:t>
            </w:r>
            <w:r w:rsidRPr="0009759A">
              <w:t>TDSPs</w:t>
            </w:r>
            <w:r w:rsidR="00A50DE1">
              <w:t>’</w:t>
            </w:r>
            <w:r w:rsidRPr="0009759A">
              <w:t xml:space="preserve"> databases</w:t>
            </w:r>
            <w:r w:rsidR="00631E9A">
              <w:t xml:space="preserve"> </w:t>
            </w:r>
            <w:r w:rsidRPr="0009759A">
              <w:t>wheneve</w:t>
            </w:r>
            <w:r w:rsidR="00631E9A">
              <w:t xml:space="preserve">r heat advisories </w:t>
            </w:r>
            <w:r w:rsidRPr="0009759A">
              <w:t>are activated</w:t>
            </w:r>
            <w:r w:rsidR="00631E9A">
              <w:t xml:space="preserve"> per</w:t>
            </w:r>
            <w:r w:rsidR="00C255B2">
              <w:t xml:space="preserve"> </w:t>
            </w:r>
            <w:r w:rsidR="00F67832">
              <w:t>subsection (</w:t>
            </w:r>
            <w:proofErr w:type="spellStart"/>
            <w:r w:rsidR="00F67832">
              <w:t>i</w:t>
            </w:r>
            <w:proofErr w:type="spellEnd"/>
            <w:r w:rsidR="00F67832">
              <w:t>)(2) of</w:t>
            </w:r>
            <w:r w:rsidR="00631E9A">
              <w:t xml:space="preserve"> </w:t>
            </w:r>
            <w:r w:rsidR="00491B7C">
              <w:t>Public Utility Commission of Texas (</w:t>
            </w:r>
            <w:r w:rsidRPr="0009759A">
              <w:t>PUCT</w:t>
            </w:r>
            <w:r w:rsidR="00491B7C">
              <w:t>)</w:t>
            </w:r>
            <w:r w:rsidRPr="0009759A">
              <w:t xml:space="preserve"> Substantive Rule 25.29</w:t>
            </w:r>
            <w:r w:rsidR="00C255B2">
              <w:t>,</w:t>
            </w:r>
            <w:r w:rsidRPr="0009759A">
              <w:t xml:space="preserve"> Disconnect of Service, </w:t>
            </w:r>
            <w:r w:rsidR="00F67832">
              <w:t>which states</w:t>
            </w:r>
            <w:r w:rsidR="00491B7C">
              <w:t>:</w:t>
            </w:r>
          </w:p>
          <w:p w14:paraId="0011775C" w14:textId="556F20B1" w:rsidR="00491B7C" w:rsidRDefault="00491B7C" w:rsidP="00DF20BC">
            <w:pPr>
              <w:pStyle w:val="NormalArial"/>
              <w:numPr>
                <w:ilvl w:val="0"/>
                <w:numId w:val="21"/>
              </w:numPr>
              <w:spacing w:before="120" w:after="120"/>
              <w:rPr>
                <w:i/>
                <w:iCs/>
              </w:rPr>
            </w:pPr>
            <w:r>
              <w:rPr>
                <w:b/>
                <w:bCs/>
                <w:i/>
                <w:iCs/>
              </w:rPr>
              <w:t xml:space="preserve">     </w:t>
            </w:r>
            <w:r w:rsidRPr="00491B7C">
              <w:rPr>
                <w:b/>
                <w:bCs/>
                <w:i/>
                <w:iCs/>
              </w:rPr>
              <w:t>Disconnection during extreme weather.</w:t>
            </w:r>
            <w:r w:rsidRPr="00491B7C">
              <w:rPr>
                <w:i/>
                <w:iCs/>
              </w:rPr>
              <w:t xml:space="preserve"> An electric utility cannot disconnect a customer anywhere in its service territory on a day when:</w:t>
            </w:r>
          </w:p>
          <w:p w14:paraId="391CAB3C" w14:textId="23461C04" w:rsidR="00491B7C" w:rsidRDefault="00491B7C" w:rsidP="00DF20BC">
            <w:pPr>
              <w:pStyle w:val="NormalArial"/>
              <w:spacing w:before="120" w:after="120"/>
              <w:ind w:left="1080"/>
              <w:rPr>
                <w:i/>
                <w:iCs/>
              </w:rPr>
            </w:pPr>
            <w:r w:rsidRPr="00491B7C">
              <w:rPr>
                <w:i/>
                <w:iCs/>
              </w:rPr>
              <w:t>(1) the previous day’s highest temperature did not exceed 32 degrees Fahrenheit, and the temperature is predicted to remain at or below that level for the next 24 hours, according to the nearest National Weather Service (NWS) reports; or</w:t>
            </w:r>
          </w:p>
          <w:p w14:paraId="4743E493" w14:textId="341286B4" w:rsidR="00214D1B" w:rsidRPr="00214D1B" w:rsidRDefault="00491B7C" w:rsidP="00BC388B">
            <w:pPr>
              <w:pStyle w:val="NormalArial"/>
              <w:spacing w:before="120" w:after="120"/>
              <w:ind w:left="1080"/>
            </w:pPr>
            <w:r w:rsidRPr="00491B7C">
              <w:rPr>
                <w:i/>
                <w:iCs/>
              </w:rPr>
              <w:t xml:space="preserve">(2) </w:t>
            </w:r>
            <w:r w:rsidRPr="00A50DE1">
              <w:rPr>
                <w:i/>
                <w:iCs/>
                <w:u w:val="single"/>
              </w:rPr>
              <w:t>the NWS issues a heat advisory for any county in the electric utility’s service territory</w:t>
            </w:r>
            <w:r w:rsidRPr="00491B7C">
              <w:rPr>
                <w:i/>
                <w:iCs/>
              </w:rPr>
              <w:t>, or when such advisory has been issued on any one of the preceding two calendar days.</w:t>
            </w:r>
          </w:p>
        </w:tc>
      </w:tr>
    </w:tbl>
    <w:p w14:paraId="4511F6A6" w14:textId="77777777" w:rsidR="0059260F" w:rsidRPr="0030232A" w:rsidRDefault="0059260F" w:rsidP="00E71C39">
      <w:pPr>
        <w:pStyle w:val="NormalArial"/>
      </w:pPr>
    </w:p>
    <w:tbl>
      <w:tblPr>
        <w:tblW w:w="1044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A65A63E" w14:textId="77777777" w:rsidTr="00D176CF">
        <w:trPr>
          <w:cantSplit/>
          <w:trHeight w:val="432"/>
        </w:trPr>
        <w:tc>
          <w:tcPr>
            <w:tcW w:w="10440" w:type="dxa"/>
            <w:gridSpan w:val="2"/>
            <w:tcBorders>
              <w:top w:val="single" w:sz="4" w:space="0" w:color="auto"/>
            </w:tcBorders>
            <w:shd w:val="clear" w:color="auto" w:fill="FFFFFF"/>
            <w:vAlign w:val="center"/>
          </w:tcPr>
          <w:p w14:paraId="5D3020C2" w14:textId="77777777" w:rsidR="009A3772" w:rsidRDefault="009A3772">
            <w:pPr>
              <w:pStyle w:val="Header"/>
              <w:jc w:val="center"/>
            </w:pPr>
            <w:r>
              <w:t>Sponsor</w:t>
            </w:r>
          </w:p>
        </w:tc>
      </w:tr>
      <w:tr w:rsidR="00C31B99" w14:paraId="17AFA758" w14:textId="77777777" w:rsidTr="00D176CF">
        <w:trPr>
          <w:cantSplit/>
          <w:trHeight w:val="432"/>
        </w:trPr>
        <w:tc>
          <w:tcPr>
            <w:tcW w:w="2880" w:type="dxa"/>
            <w:shd w:val="clear" w:color="auto" w:fill="FFFFFF"/>
            <w:vAlign w:val="center"/>
          </w:tcPr>
          <w:p w14:paraId="48A7645A" w14:textId="77777777" w:rsidR="00C31B99" w:rsidRPr="00B93CA0" w:rsidRDefault="00C31B99" w:rsidP="00C31B99">
            <w:pPr>
              <w:pStyle w:val="Header"/>
              <w:rPr>
                <w:bCs w:val="0"/>
              </w:rPr>
            </w:pPr>
            <w:r w:rsidRPr="00B93CA0">
              <w:rPr>
                <w:bCs w:val="0"/>
              </w:rPr>
              <w:t>Name</w:t>
            </w:r>
          </w:p>
        </w:tc>
        <w:tc>
          <w:tcPr>
            <w:tcW w:w="7560" w:type="dxa"/>
            <w:vAlign w:val="center"/>
          </w:tcPr>
          <w:p w14:paraId="58C1A3A4" w14:textId="77777777" w:rsidR="00C31B99" w:rsidRDefault="00C31B99" w:rsidP="00C31B99">
            <w:pPr>
              <w:pStyle w:val="NormalArial"/>
            </w:pPr>
            <w:r>
              <w:t>Kyle Patrick on behalf of Texas Standard Electronic Transaction (Texas SET) Working Group</w:t>
            </w:r>
          </w:p>
        </w:tc>
      </w:tr>
      <w:tr w:rsidR="00C31B99" w14:paraId="0DE0419A" w14:textId="77777777" w:rsidTr="00D176CF">
        <w:trPr>
          <w:cantSplit/>
          <w:trHeight w:val="432"/>
        </w:trPr>
        <w:tc>
          <w:tcPr>
            <w:tcW w:w="2880" w:type="dxa"/>
            <w:shd w:val="clear" w:color="auto" w:fill="FFFFFF"/>
            <w:vAlign w:val="center"/>
          </w:tcPr>
          <w:p w14:paraId="48B38980" w14:textId="77777777" w:rsidR="00C31B99" w:rsidRPr="00B93CA0" w:rsidRDefault="00C31B99" w:rsidP="00C31B99">
            <w:pPr>
              <w:pStyle w:val="Header"/>
              <w:rPr>
                <w:bCs w:val="0"/>
              </w:rPr>
            </w:pPr>
            <w:r w:rsidRPr="00B93CA0">
              <w:rPr>
                <w:bCs w:val="0"/>
              </w:rPr>
              <w:t>E-mail Address</w:t>
            </w:r>
          </w:p>
        </w:tc>
        <w:tc>
          <w:tcPr>
            <w:tcW w:w="7560" w:type="dxa"/>
            <w:vAlign w:val="center"/>
          </w:tcPr>
          <w:p w14:paraId="2AAEC59F" w14:textId="77777777" w:rsidR="00C31B99" w:rsidRDefault="00214321" w:rsidP="00C31B99">
            <w:pPr>
              <w:pStyle w:val="NormalArial"/>
            </w:pPr>
            <w:hyperlink r:id="rId17" w:history="1">
              <w:r w:rsidR="00C31B99" w:rsidRPr="001E1829">
                <w:rPr>
                  <w:rStyle w:val="Hyperlink"/>
                </w:rPr>
                <w:t>Kyle.Patrick@nrg.com</w:t>
              </w:r>
            </w:hyperlink>
          </w:p>
        </w:tc>
      </w:tr>
      <w:tr w:rsidR="00C31B99" w14:paraId="21514CCC" w14:textId="77777777" w:rsidTr="00D176CF">
        <w:trPr>
          <w:cantSplit/>
          <w:trHeight w:val="432"/>
        </w:trPr>
        <w:tc>
          <w:tcPr>
            <w:tcW w:w="2880" w:type="dxa"/>
            <w:shd w:val="clear" w:color="auto" w:fill="FFFFFF"/>
            <w:vAlign w:val="center"/>
          </w:tcPr>
          <w:p w14:paraId="6F416671" w14:textId="77777777" w:rsidR="00C31B99" w:rsidRPr="00B93CA0" w:rsidRDefault="00C31B99" w:rsidP="00C31B99">
            <w:pPr>
              <w:pStyle w:val="Header"/>
              <w:rPr>
                <w:bCs w:val="0"/>
              </w:rPr>
            </w:pPr>
            <w:r w:rsidRPr="00B93CA0">
              <w:rPr>
                <w:bCs w:val="0"/>
              </w:rPr>
              <w:t>Company</w:t>
            </w:r>
          </w:p>
        </w:tc>
        <w:tc>
          <w:tcPr>
            <w:tcW w:w="7560" w:type="dxa"/>
            <w:vAlign w:val="center"/>
          </w:tcPr>
          <w:p w14:paraId="3B03F16A" w14:textId="77777777" w:rsidR="00C31B99" w:rsidRDefault="00C31B99" w:rsidP="00C31B99">
            <w:pPr>
              <w:pStyle w:val="NormalArial"/>
            </w:pPr>
            <w:r>
              <w:t>NRG</w:t>
            </w:r>
          </w:p>
        </w:tc>
      </w:tr>
      <w:tr w:rsidR="00C31B99" w14:paraId="36229BAB" w14:textId="77777777" w:rsidTr="00D176CF">
        <w:trPr>
          <w:cantSplit/>
          <w:trHeight w:val="432"/>
        </w:trPr>
        <w:tc>
          <w:tcPr>
            <w:tcW w:w="2880" w:type="dxa"/>
            <w:tcBorders>
              <w:bottom w:val="single" w:sz="4" w:space="0" w:color="auto"/>
            </w:tcBorders>
            <w:shd w:val="clear" w:color="auto" w:fill="FFFFFF"/>
            <w:vAlign w:val="center"/>
          </w:tcPr>
          <w:p w14:paraId="46FBE70E" w14:textId="77777777" w:rsidR="00C31B99" w:rsidRPr="00B93CA0" w:rsidRDefault="00C31B99" w:rsidP="00C31B99">
            <w:pPr>
              <w:pStyle w:val="Header"/>
              <w:rPr>
                <w:bCs w:val="0"/>
              </w:rPr>
            </w:pPr>
            <w:r w:rsidRPr="00B93CA0">
              <w:rPr>
                <w:bCs w:val="0"/>
              </w:rPr>
              <w:t>Phone Number</w:t>
            </w:r>
          </w:p>
        </w:tc>
        <w:tc>
          <w:tcPr>
            <w:tcW w:w="7560" w:type="dxa"/>
            <w:tcBorders>
              <w:bottom w:val="single" w:sz="4" w:space="0" w:color="auto"/>
            </w:tcBorders>
            <w:vAlign w:val="center"/>
          </w:tcPr>
          <w:p w14:paraId="48DBDFB9" w14:textId="77777777" w:rsidR="00C31B99" w:rsidRDefault="00C31B99" w:rsidP="00C31B99">
            <w:pPr>
              <w:pStyle w:val="NormalArial"/>
            </w:pPr>
            <w:r>
              <w:t>713-304-0697</w:t>
            </w:r>
          </w:p>
        </w:tc>
      </w:tr>
      <w:tr w:rsidR="00C31B99" w14:paraId="1D53090B" w14:textId="77777777" w:rsidTr="00D176CF">
        <w:trPr>
          <w:cantSplit/>
          <w:trHeight w:val="432"/>
        </w:trPr>
        <w:tc>
          <w:tcPr>
            <w:tcW w:w="2880" w:type="dxa"/>
            <w:shd w:val="clear" w:color="auto" w:fill="FFFFFF"/>
            <w:vAlign w:val="center"/>
          </w:tcPr>
          <w:p w14:paraId="68BAB254" w14:textId="77777777" w:rsidR="00C31B99" w:rsidRPr="00B93CA0" w:rsidRDefault="00C31B99" w:rsidP="00C31B99">
            <w:pPr>
              <w:pStyle w:val="Header"/>
              <w:rPr>
                <w:bCs w:val="0"/>
              </w:rPr>
            </w:pPr>
            <w:r>
              <w:rPr>
                <w:bCs w:val="0"/>
              </w:rPr>
              <w:t>Cell</w:t>
            </w:r>
            <w:r w:rsidRPr="00B93CA0">
              <w:rPr>
                <w:bCs w:val="0"/>
              </w:rPr>
              <w:t xml:space="preserve"> Number</w:t>
            </w:r>
          </w:p>
        </w:tc>
        <w:tc>
          <w:tcPr>
            <w:tcW w:w="7560" w:type="dxa"/>
            <w:vAlign w:val="center"/>
          </w:tcPr>
          <w:p w14:paraId="5D583E18" w14:textId="77777777" w:rsidR="00C31B99" w:rsidRDefault="00C31B99" w:rsidP="00C31B99">
            <w:pPr>
              <w:pStyle w:val="NormalArial"/>
            </w:pPr>
            <w:r>
              <w:t>713-304-0697</w:t>
            </w:r>
          </w:p>
        </w:tc>
      </w:tr>
      <w:tr w:rsidR="00C31B99" w14:paraId="226DBB01" w14:textId="77777777" w:rsidTr="00D176CF">
        <w:trPr>
          <w:cantSplit/>
          <w:trHeight w:val="432"/>
        </w:trPr>
        <w:tc>
          <w:tcPr>
            <w:tcW w:w="2880" w:type="dxa"/>
            <w:tcBorders>
              <w:bottom w:val="single" w:sz="4" w:space="0" w:color="auto"/>
            </w:tcBorders>
            <w:shd w:val="clear" w:color="auto" w:fill="FFFFFF"/>
            <w:vAlign w:val="center"/>
          </w:tcPr>
          <w:p w14:paraId="158EBB2C" w14:textId="77777777" w:rsidR="00C31B99" w:rsidRPr="00B93CA0" w:rsidRDefault="00C31B99" w:rsidP="00C31B99">
            <w:pPr>
              <w:pStyle w:val="Header"/>
              <w:rPr>
                <w:bCs w:val="0"/>
              </w:rPr>
            </w:pPr>
            <w:r>
              <w:rPr>
                <w:bCs w:val="0"/>
              </w:rPr>
              <w:t>Market Segment</w:t>
            </w:r>
          </w:p>
        </w:tc>
        <w:tc>
          <w:tcPr>
            <w:tcW w:w="7560" w:type="dxa"/>
            <w:tcBorders>
              <w:bottom w:val="single" w:sz="4" w:space="0" w:color="auto"/>
            </w:tcBorders>
            <w:vAlign w:val="center"/>
          </w:tcPr>
          <w:p w14:paraId="1FAF4819" w14:textId="77777777" w:rsidR="00C31B99" w:rsidRDefault="00C31B99" w:rsidP="00C31B99">
            <w:pPr>
              <w:pStyle w:val="NormalArial"/>
            </w:pPr>
            <w:r>
              <w:t>Not Applicable</w:t>
            </w:r>
          </w:p>
        </w:tc>
      </w:tr>
    </w:tbl>
    <w:p w14:paraId="66ABD99F" w14:textId="77777777" w:rsidR="009A3772" w:rsidRPr="00D56D61" w:rsidRDefault="009A3772">
      <w:pPr>
        <w:pStyle w:val="NormalArial"/>
      </w:pPr>
    </w:p>
    <w:tbl>
      <w:tblPr>
        <w:tblW w:w="1044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01A031" w14:textId="77777777" w:rsidTr="00D176CF">
        <w:trPr>
          <w:cantSplit/>
          <w:trHeight w:val="432"/>
        </w:trPr>
        <w:tc>
          <w:tcPr>
            <w:tcW w:w="10440" w:type="dxa"/>
            <w:gridSpan w:val="2"/>
            <w:vAlign w:val="center"/>
          </w:tcPr>
          <w:p w14:paraId="69C894CE" w14:textId="77777777" w:rsidR="009A3772" w:rsidRPr="007C199B" w:rsidRDefault="009A3772" w:rsidP="007C199B">
            <w:pPr>
              <w:pStyle w:val="NormalArial"/>
              <w:jc w:val="center"/>
              <w:rPr>
                <w:b/>
              </w:rPr>
            </w:pPr>
            <w:r w:rsidRPr="007C199B">
              <w:rPr>
                <w:b/>
              </w:rPr>
              <w:t>Market Rules Staff Contact</w:t>
            </w:r>
          </w:p>
        </w:tc>
      </w:tr>
      <w:tr w:rsidR="009A3772" w:rsidRPr="00D56D61" w14:paraId="047F5318" w14:textId="77777777" w:rsidTr="00D176CF">
        <w:trPr>
          <w:cantSplit/>
          <w:trHeight w:val="432"/>
        </w:trPr>
        <w:tc>
          <w:tcPr>
            <w:tcW w:w="2880" w:type="dxa"/>
            <w:vAlign w:val="center"/>
          </w:tcPr>
          <w:p w14:paraId="0C6B4D39" w14:textId="77777777" w:rsidR="009A3772" w:rsidRPr="007C199B" w:rsidRDefault="009A3772">
            <w:pPr>
              <w:pStyle w:val="NormalArial"/>
              <w:rPr>
                <w:b/>
              </w:rPr>
            </w:pPr>
            <w:r w:rsidRPr="007C199B">
              <w:rPr>
                <w:b/>
              </w:rPr>
              <w:t>Name</w:t>
            </w:r>
          </w:p>
        </w:tc>
        <w:tc>
          <w:tcPr>
            <w:tcW w:w="7560" w:type="dxa"/>
            <w:vAlign w:val="center"/>
          </w:tcPr>
          <w:p w14:paraId="0B7E39E2" w14:textId="77777777" w:rsidR="009A3772" w:rsidRPr="00D56D61" w:rsidRDefault="00011351">
            <w:pPr>
              <w:pStyle w:val="NormalArial"/>
            </w:pPr>
            <w:r>
              <w:t>Erin Wasik-Gutierrez</w:t>
            </w:r>
          </w:p>
        </w:tc>
      </w:tr>
      <w:tr w:rsidR="009A3772" w:rsidRPr="00D56D61" w14:paraId="1E918E5B" w14:textId="77777777" w:rsidTr="00D176CF">
        <w:trPr>
          <w:cantSplit/>
          <w:trHeight w:val="432"/>
        </w:trPr>
        <w:tc>
          <w:tcPr>
            <w:tcW w:w="2880" w:type="dxa"/>
            <w:vAlign w:val="center"/>
          </w:tcPr>
          <w:p w14:paraId="23A377D8" w14:textId="77777777" w:rsidR="009A3772" w:rsidRPr="007C199B" w:rsidRDefault="009A3772">
            <w:pPr>
              <w:pStyle w:val="NormalArial"/>
              <w:rPr>
                <w:b/>
              </w:rPr>
            </w:pPr>
            <w:r w:rsidRPr="007C199B">
              <w:rPr>
                <w:b/>
              </w:rPr>
              <w:t>E-Mail Address</w:t>
            </w:r>
          </w:p>
        </w:tc>
        <w:tc>
          <w:tcPr>
            <w:tcW w:w="7560" w:type="dxa"/>
            <w:vAlign w:val="center"/>
          </w:tcPr>
          <w:p w14:paraId="51394ED1" w14:textId="77777777" w:rsidR="009A3772" w:rsidRPr="00D56D61" w:rsidRDefault="00214321">
            <w:pPr>
              <w:pStyle w:val="NormalArial"/>
            </w:pPr>
            <w:hyperlink r:id="rId18" w:history="1">
              <w:r w:rsidR="00B51EC0" w:rsidRPr="00207762">
                <w:rPr>
                  <w:rStyle w:val="Hyperlink"/>
                </w:rPr>
                <w:t>Erin.Wasik-Gutierrez@ercot.com</w:t>
              </w:r>
            </w:hyperlink>
            <w:r w:rsidR="00B51EC0">
              <w:t xml:space="preserve"> </w:t>
            </w:r>
          </w:p>
        </w:tc>
      </w:tr>
      <w:tr w:rsidR="009A3772" w:rsidRPr="005370B5" w14:paraId="6B06867E" w14:textId="77777777" w:rsidTr="00D176CF">
        <w:trPr>
          <w:cantSplit/>
          <w:trHeight w:val="432"/>
        </w:trPr>
        <w:tc>
          <w:tcPr>
            <w:tcW w:w="2880" w:type="dxa"/>
            <w:vAlign w:val="center"/>
          </w:tcPr>
          <w:p w14:paraId="510EF826" w14:textId="77777777" w:rsidR="009A3772" w:rsidRPr="007C199B" w:rsidRDefault="009A3772">
            <w:pPr>
              <w:pStyle w:val="NormalArial"/>
              <w:rPr>
                <w:b/>
              </w:rPr>
            </w:pPr>
            <w:r w:rsidRPr="007C199B">
              <w:rPr>
                <w:b/>
              </w:rPr>
              <w:t>Phone Number</w:t>
            </w:r>
          </w:p>
        </w:tc>
        <w:tc>
          <w:tcPr>
            <w:tcW w:w="7560" w:type="dxa"/>
            <w:vAlign w:val="center"/>
          </w:tcPr>
          <w:p w14:paraId="4652A165" w14:textId="77777777" w:rsidR="009A3772" w:rsidRDefault="00011351">
            <w:pPr>
              <w:pStyle w:val="NormalArial"/>
            </w:pPr>
            <w:r>
              <w:t>512-248-3000</w:t>
            </w:r>
          </w:p>
        </w:tc>
      </w:tr>
    </w:tbl>
    <w:p w14:paraId="397E1367" w14:textId="77777777" w:rsidR="00795E96" w:rsidRDefault="00795E96" w:rsidP="00A14D64">
      <w:pPr>
        <w:pStyle w:val="NormalArial"/>
        <w:rPr>
          <w:sz w:val="20"/>
        </w:rPr>
      </w:pPr>
    </w:p>
    <w:tbl>
      <w:tblPr>
        <w:tblW w:w="1044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0B14D2B7" w14:textId="77777777" w:rsidTr="004C1F90">
        <w:trPr>
          <w:trHeight w:val="432"/>
        </w:trPr>
        <w:tc>
          <w:tcPr>
            <w:tcW w:w="10440" w:type="dxa"/>
            <w:tcBorders>
              <w:bottom w:val="single" w:sz="4" w:space="0" w:color="auto"/>
            </w:tcBorders>
            <w:shd w:val="clear" w:color="auto" w:fill="FFFFFF"/>
            <w:vAlign w:val="center"/>
          </w:tcPr>
          <w:p w14:paraId="34BB28B1" w14:textId="77777777" w:rsidR="00A14D64" w:rsidRPr="002C621F" w:rsidRDefault="00A14D64" w:rsidP="00766B12">
            <w:pPr>
              <w:pStyle w:val="Header"/>
              <w:jc w:val="center"/>
              <w:rPr>
                <w:sz w:val="18"/>
                <w:szCs w:val="18"/>
              </w:rPr>
            </w:pPr>
            <w:r>
              <w:t>Proposed System Change</w:t>
            </w:r>
          </w:p>
        </w:tc>
      </w:tr>
    </w:tbl>
    <w:p w14:paraId="2CD31869" w14:textId="77777777" w:rsidR="00A14D64" w:rsidRPr="00C255B2" w:rsidRDefault="00A14D64" w:rsidP="00C255B2">
      <w:pPr>
        <w:pStyle w:val="BodyText"/>
        <w:spacing w:before="240"/>
        <w:rPr>
          <w:rFonts w:ascii="Arial" w:hAnsi="Arial" w:cs="Arial"/>
          <w:b/>
          <w:u w:val="single"/>
        </w:rPr>
      </w:pPr>
      <w:r w:rsidRPr="00C255B2">
        <w:rPr>
          <w:rFonts w:ascii="Arial" w:hAnsi="Arial" w:cs="Arial"/>
          <w:b/>
          <w:u w:val="single"/>
        </w:rPr>
        <w:lastRenderedPageBreak/>
        <w:t>Issue:</w:t>
      </w:r>
    </w:p>
    <w:p w14:paraId="395C4A50" w14:textId="4F37E7BB" w:rsidR="00775E27" w:rsidRPr="00C255B2" w:rsidRDefault="00775E27" w:rsidP="00A14D64">
      <w:pPr>
        <w:pStyle w:val="BodyText"/>
        <w:rPr>
          <w:rFonts w:ascii="Arial" w:hAnsi="Arial" w:cs="Arial"/>
          <w:b/>
          <w:u w:val="single"/>
        </w:rPr>
      </w:pPr>
      <w:r w:rsidRPr="00C255B2">
        <w:rPr>
          <w:rFonts w:ascii="Arial" w:hAnsi="Arial" w:cs="Arial"/>
          <w:szCs w:val="22"/>
        </w:rPr>
        <w:t xml:space="preserve">In order </w:t>
      </w:r>
      <w:r w:rsidR="008B7DF0" w:rsidRPr="00C255B2">
        <w:rPr>
          <w:rFonts w:ascii="Arial" w:hAnsi="Arial" w:cs="Arial"/>
          <w:szCs w:val="22"/>
        </w:rPr>
        <w:t xml:space="preserve">for approximately </w:t>
      </w:r>
      <w:r w:rsidR="00530354" w:rsidRPr="00C255B2">
        <w:rPr>
          <w:rFonts w:ascii="Arial" w:hAnsi="Arial" w:cs="Arial"/>
          <w:szCs w:val="22"/>
        </w:rPr>
        <w:t>eight</w:t>
      </w:r>
      <w:r w:rsidR="008B7DF0" w:rsidRPr="00C255B2">
        <w:rPr>
          <w:rFonts w:ascii="Arial" w:hAnsi="Arial" w:cs="Arial"/>
          <w:szCs w:val="22"/>
        </w:rPr>
        <w:t xml:space="preserve"> </w:t>
      </w:r>
      <w:r w:rsidR="00530354" w:rsidRPr="00C255B2">
        <w:rPr>
          <w:rFonts w:ascii="Arial" w:hAnsi="Arial" w:cs="Arial"/>
          <w:szCs w:val="22"/>
        </w:rPr>
        <w:t>m</w:t>
      </w:r>
      <w:r w:rsidR="008B7DF0" w:rsidRPr="00C255B2">
        <w:rPr>
          <w:rFonts w:ascii="Arial" w:hAnsi="Arial" w:cs="Arial"/>
          <w:szCs w:val="22"/>
        </w:rPr>
        <w:t>illion</w:t>
      </w:r>
      <w:r w:rsidRPr="00C255B2">
        <w:rPr>
          <w:rFonts w:ascii="Arial" w:hAnsi="Arial" w:cs="Arial"/>
          <w:szCs w:val="22"/>
        </w:rPr>
        <w:t xml:space="preserve"> ESI IDs </w:t>
      </w:r>
      <w:r w:rsidR="008B7DF0" w:rsidRPr="00C255B2">
        <w:rPr>
          <w:rFonts w:ascii="Arial" w:hAnsi="Arial" w:cs="Arial"/>
          <w:szCs w:val="22"/>
        </w:rPr>
        <w:t xml:space="preserve">to be updated </w:t>
      </w:r>
      <w:r w:rsidR="009C319D" w:rsidRPr="00C255B2">
        <w:rPr>
          <w:rFonts w:ascii="Arial" w:hAnsi="Arial" w:cs="Arial"/>
          <w:szCs w:val="22"/>
        </w:rPr>
        <w:t>in</w:t>
      </w:r>
      <w:r w:rsidRPr="00C255B2">
        <w:rPr>
          <w:rFonts w:ascii="Arial" w:hAnsi="Arial" w:cs="Arial"/>
          <w:szCs w:val="22"/>
        </w:rPr>
        <w:t xml:space="preserve"> ERCOT’s database with the appropriate </w:t>
      </w:r>
      <w:r w:rsidR="00A31FB4" w:rsidRPr="00C255B2">
        <w:rPr>
          <w:rFonts w:ascii="Arial" w:hAnsi="Arial" w:cs="Arial"/>
          <w:szCs w:val="22"/>
        </w:rPr>
        <w:t>“</w:t>
      </w:r>
      <w:r w:rsidRPr="00C255B2">
        <w:rPr>
          <w:rFonts w:ascii="Arial" w:hAnsi="Arial" w:cs="Arial"/>
          <w:szCs w:val="22"/>
        </w:rPr>
        <w:t>County Name</w:t>
      </w:r>
      <w:r w:rsidR="00A31FB4" w:rsidRPr="00C255B2">
        <w:rPr>
          <w:rFonts w:ascii="Arial" w:hAnsi="Arial" w:cs="Arial"/>
          <w:szCs w:val="22"/>
        </w:rPr>
        <w:t>”</w:t>
      </w:r>
      <w:r w:rsidRPr="00C255B2">
        <w:rPr>
          <w:rFonts w:ascii="Arial" w:hAnsi="Arial" w:cs="Arial"/>
          <w:szCs w:val="22"/>
        </w:rPr>
        <w:t xml:space="preserve"> thereby providing Rep of Records with the ability to synchronize their databases</w:t>
      </w:r>
      <w:r w:rsidR="00631E9A" w:rsidRPr="00C255B2">
        <w:rPr>
          <w:rFonts w:ascii="Arial" w:hAnsi="Arial" w:cs="Arial"/>
          <w:szCs w:val="22"/>
        </w:rPr>
        <w:t xml:space="preserve"> with the TDSPs’ database</w:t>
      </w:r>
      <w:r w:rsidR="008B7DF0" w:rsidRPr="00C255B2">
        <w:rPr>
          <w:rFonts w:ascii="Arial" w:hAnsi="Arial" w:cs="Arial"/>
          <w:szCs w:val="22"/>
        </w:rPr>
        <w:t xml:space="preserve">, </w:t>
      </w:r>
      <w:r w:rsidRPr="00C255B2">
        <w:rPr>
          <w:rFonts w:ascii="Arial" w:hAnsi="Arial" w:cs="Arial"/>
          <w:szCs w:val="22"/>
        </w:rPr>
        <w:t>ERCOT is requested by Market Participants (MP) to populate historical County Name</w:t>
      </w:r>
      <w:r w:rsidR="009C319D" w:rsidRPr="00C255B2">
        <w:rPr>
          <w:rFonts w:ascii="Arial" w:hAnsi="Arial" w:cs="Arial"/>
          <w:szCs w:val="22"/>
        </w:rPr>
        <w:t xml:space="preserve">s </w:t>
      </w:r>
      <w:r w:rsidRPr="00C255B2">
        <w:rPr>
          <w:rFonts w:ascii="Arial" w:hAnsi="Arial" w:cs="Arial"/>
          <w:szCs w:val="22"/>
        </w:rPr>
        <w:t xml:space="preserve">from an initial </w:t>
      </w:r>
      <w:r w:rsidR="009C319D" w:rsidRPr="00C255B2">
        <w:rPr>
          <w:rFonts w:ascii="Arial" w:hAnsi="Arial" w:cs="Arial"/>
          <w:szCs w:val="22"/>
        </w:rPr>
        <w:t>list</w:t>
      </w:r>
      <w:r w:rsidR="00631E9A" w:rsidRPr="00C255B2">
        <w:rPr>
          <w:rFonts w:ascii="Arial" w:hAnsi="Arial" w:cs="Arial"/>
          <w:szCs w:val="22"/>
        </w:rPr>
        <w:t xml:space="preserve"> of ESI IDs contained in a flat file</w:t>
      </w:r>
      <w:r w:rsidR="009C319D" w:rsidRPr="00C255B2">
        <w:rPr>
          <w:rFonts w:ascii="Arial" w:hAnsi="Arial" w:cs="Arial"/>
          <w:szCs w:val="22"/>
        </w:rPr>
        <w:t xml:space="preserve"> to be uploaded that would be </w:t>
      </w:r>
      <w:r w:rsidRPr="00C255B2">
        <w:rPr>
          <w:rFonts w:ascii="Arial" w:hAnsi="Arial" w:cs="Arial"/>
          <w:szCs w:val="22"/>
        </w:rPr>
        <w:t xml:space="preserve">produced and transmitted </w:t>
      </w:r>
      <w:r w:rsidR="008B7DF0" w:rsidRPr="00C255B2">
        <w:rPr>
          <w:rFonts w:ascii="Arial" w:hAnsi="Arial" w:cs="Arial"/>
          <w:szCs w:val="22"/>
        </w:rPr>
        <w:t xml:space="preserve">by the TDSPs </w:t>
      </w:r>
      <w:r w:rsidRPr="00C255B2">
        <w:rPr>
          <w:rFonts w:ascii="Arial" w:hAnsi="Arial" w:cs="Arial"/>
          <w:szCs w:val="22"/>
        </w:rPr>
        <w:t xml:space="preserve">via </w:t>
      </w:r>
      <w:proofErr w:type="spellStart"/>
      <w:r w:rsidRPr="00C255B2">
        <w:rPr>
          <w:rFonts w:ascii="Arial" w:hAnsi="Arial" w:cs="Arial"/>
          <w:szCs w:val="22"/>
        </w:rPr>
        <w:t>MarkeTrak</w:t>
      </w:r>
      <w:proofErr w:type="spellEnd"/>
      <w:r w:rsidRPr="00C255B2">
        <w:rPr>
          <w:rFonts w:ascii="Arial" w:hAnsi="Arial" w:cs="Arial"/>
          <w:szCs w:val="22"/>
        </w:rPr>
        <w:t>.</w:t>
      </w:r>
    </w:p>
    <w:p w14:paraId="249BB48F" w14:textId="77777777" w:rsidR="00A14D64" w:rsidRPr="00C255B2" w:rsidRDefault="00A14D64" w:rsidP="00A14D64">
      <w:pPr>
        <w:pStyle w:val="BodyText"/>
        <w:rPr>
          <w:rFonts w:ascii="Arial" w:hAnsi="Arial" w:cs="Arial"/>
        </w:rPr>
      </w:pPr>
      <w:r w:rsidRPr="00C255B2">
        <w:rPr>
          <w:rFonts w:ascii="Arial" w:hAnsi="Arial" w:cs="Arial"/>
          <w:b/>
          <w:u w:val="single"/>
        </w:rPr>
        <w:t>Resolution:</w:t>
      </w:r>
    </w:p>
    <w:p w14:paraId="046A8F18" w14:textId="1AA18539" w:rsidR="00E05067" w:rsidRPr="00C255B2" w:rsidRDefault="008B7DF0" w:rsidP="00775E27">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t xml:space="preserve">This flat file will be sent by the TDSPs to ERCOT utilizing </w:t>
      </w:r>
      <w:proofErr w:type="spellStart"/>
      <w:r w:rsidRPr="00C255B2">
        <w:rPr>
          <w:rFonts w:ascii="Arial" w:hAnsi="Arial" w:cs="Arial"/>
          <w:szCs w:val="22"/>
        </w:rPr>
        <w:t>MarkeTrak</w:t>
      </w:r>
      <w:proofErr w:type="spellEnd"/>
      <w:r w:rsidRPr="00C255B2">
        <w:rPr>
          <w:rFonts w:ascii="Arial" w:hAnsi="Arial" w:cs="Arial"/>
          <w:szCs w:val="22"/>
        </w:rPr>
        <w:t xml:space="preserve"> the week of T</w:t>
      </w:r>
      <w:r w:rsidR="00A27D41" w:rsidRPr="00C255B2">
        <w:rPr>
          <w:rFonts w:ascii="Arial" w:hAnsi="Arial" w:cs="Arial"/>
          <w:szCs w:val="22"/>
        </w:rPr>
        <w:t>exas</w:t>
      </w:r>
      <w:r w:rsidRPr="00C255B2">
        <w:rPr>
          <w:rFonts w:ascii="Arial" w:hAnsi="Arial" w:cs="Arial"/>
          <w:szCs w:val="22"/>
        </w:rPr>
        <w:t xml:space="preserve"> SET V5.0 implementation (prior to 12 pm on the Friday of implementation weekend) and </w:t>
      </w:r>
      <w:r w:rsidR="009C319D" w:rsidRPr="00C255B2">
        <w:rPr>
          <w:rFonts w:ascii="Arial" w:hAnsi="Arial" w:cs="Arial"/>
          <w:szCs w:val="22"/>
        </w:rPr>
        <w:t>up</w:t>
      </w:r>
      <w:r w:rsidRPr="00C255B2">
        <w:rPr>
          <w:rFonts w:ascii="Arial" w:hAnsi="Arial" w:cs="Arial"/>
          <w:szCs w:val="22"/>
        </w:rPr>
        <w:t xml:space="preserve">loaded </w:t>
      </w:r>
      <w:r w:rsidR="00E05067" w:rsidRPr="00C255B2">
        <w:rPr>
          <w:rFonts w:ascii="Arial" w:hAnsi="Arial" w:cs="Arial"/>
          <w:szCs w:val="22"/>
        </w:rPr>
        <w:t xml:space="preserve">by ERCOT </w:t>
      </w:r>
      <w:r w:rsidRPr="00C255B2">
        <w:rPr>
          <w:rFonts w:ascii="Arial" w:hAnsi="Arial" w:cs="Arial"/>
          <w:szCs w:val="22"/>
        </w:rPr>
        <w:t xml:space="preserve">during the weekend of </w:t>
      </w:r>
      <w:r w:rsidR="009C319D" w:rsidRPr="00C255B2">
        <w:rPr>
          <w:rFonts w:ascii="Arial" w:hAnsi="Arial" w:cs="Arial"/>
          <w:szCs w:val="22"/>
        </w:rPr>
        <w:t>T</w:t>
      </w:r>
      <w:r w:rsidR="00E05067" w:rsidRPr="00C255B2">
        <w:rPr>
          <w:rFonts w:ascii="Arial" w:hAnsi="Arial" w:cs="Arial"/>
          <w:szCs w:val="22"/>
        </w:rPr>
        <w:t xml:space="preserve">exas </w:t>
      </w:r>
      <w:r w:rsidR="009C319D" w:rsidRPr="00C255B2">
        <w:rPr>
          <w:rFonts w:ascii="Arial" w:hAnsi="Arial" w:cs="Arial"/>
          <w:szCs w:val="22"/>
        </w:rPr>
        <w:t xml:space="preserve">SET </w:t>
      </w:r>
      <w:r w:rsidR="00E81AF1" w:rsidRPr="00C255B2">
        <w:rPr>
          <w:rFonts w:ascii="Arial" w:hAnsi="Arial" w:cs="Arial"/>
          <w:szCs w:val="22"/>
        </w:rPr>
        <w:t>V</w:t>
      </w:r>
      <w:r w:rsidR="009C319D" w:rsidRPr="00C255B2">
        <w:rPr>
          <w:rFonts w:ascii="Arial" w:hAnsi="Arial" w:cs="Arial"/>
          <w:szCs w:val="22"/>
        </w:rPr>
        <w:t xml:space="preserve">5.0 production </w:t>
      </w:r>
      <w:r w:rsidRPr="00C255B2">
        <w:rPr>
          <w:rFonts w:ascii="Arial" w:hAnsi="Arial" w:cs="Arial"/>
          <w:szCs w:val="22"/>
        </w:rPr>
        <w:t>implementation.</w:t>
      </w:r>
    </w:p>
    <w:p w14:paraId="07004797" w14:textId="77777777" w:rsidR="00E05067" w:rsidRPr="00C255B2" w:rsidRDefault="00E05067" w:rsidP="00775E27">
      <w:pPr>
        <w:overflowPunct w:val="0"/>
        <w:autoSpaceDE w:val="0"/>
        <w:autoSpaceDN w:val="0"/>
        <w:adjustRightInd w:val="0"/>
        <w:ind w:hanging="18"/>
        <w:textAlignment w:val="baseline"/>
        <w:rPr>
          <w:rFonts w:ascii="Arial" w:hAnsi="Arial" w:cs="Arial"/>
          <w:szCs w:val="22"/>
        </w:rPr>
      </w:pPr>
    </w:p>
    <w:p w14:paraId="30C7245A" w14:textId="3352E71C" w:rsidR="008B7DF0" w:rsidRPr="00C255B2" w:rsidRDefault="008B7DF0" w:rsidP="00775E27">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t>MarkeTrak subtype shall be Day-to-Day (D2D) with a subtype of Projects.  Th</w:t>
      </w:r>
      <w:r w:rsidR="009C319D" w:rsidRPr="00C255B2">
        <w:rPr>
          <w:rFonts w:ascii="Arial" w:hAnsi="Arial" w:cs="Arial"/>
          <w:szCs w:val="22"/>
        </w:rPr>
        <w:t xml:space="preserve">e creation, transmission and processing of this flat file will be limited to </w:t>
      </w:r>
      <w:r w:rsidR="00E05067" w:rsidRPr="00C255B2">
        <w:rPr>
          <w:rFonts w:ascii="Arial" w:hAnsi="Arial" w:cs="Arial"/>
          <w:szCs w:val="22"/>
        </w:rPr>
        <w:t xml:space="preserve">only </w:t>
      </w:r>
      <w:r w:rsidR="009C319D" w:rsidRPr="00C255B2">
        <w:rPr>
          <w:rFonts w:ascii="Arial" w:hAnsi="Arial" w:cs="Arial"/>
          <w:szCs w:val="22"/>
        </w:rPr>
        <w:t xml:space="preserve">this </w:t>
      </w:r>
      <w:r w:rsidR="00E05067" w:rsidRPr="00C255B2">
        <w:rPr>
          <w:rFonts w:ascii="Arial" w:hAnsi="Arial" w:cs="Arial"/>
          <w:szCs w:val="22"/>
        </w:rPr>
        <w:t>Texas</w:t>
      </w:r>
      <w:r w:rsidR="009C319D" w:rsidRPr="00C255B2">
        <w:rPr>
          <w:rFonts w:ascii="Arial" w:hAnsi="Arial" w:cs="Arial"/>
          <w:szCs w:val="22"/>
        </w:rPr>
        <w:t xml:space="preserve"> SET </w:t>
      </w:r>
      <w:r w:rsidR="00E81AF1" w:rsidRPr="00C255B2">
        <w:rPr>
          <w:rFonts w:ascii="Arial" w:hAnsi="Arial" w:cs="Arial"/>
          <w:szCs w:val="22"/>
        </w:rPr>
        <w:t>V</w:t>
      </w:r>
      <w:r w:rsidR="009C319D" w:rsidRPr="00C255B2">
        <w:rPr>
          <w:rFonts w:ascii="Arial" w:hAnsi="Arial" w:cs="Arial"/>
          <w:szCs w:val="22"/>
        </w:rPr>
        <w:t xml:space="preserve">5.0 </w:t>
      </w:r>
      <w:r w:rsidR="000435D6" w:rsidRPr="00C255B2">
        <w:rPr>
          <w:rFonts w:ascii="Arial" w:hAnsi="Arial" w:cs="Arial"/>
          <w:szCs w:val="22"/>
        </w:rPr>
        <w:t>task</w:t>
      </w:r>
      <w:r w:rsidR="00E05067" w:rsidRPr="00C255B2">
        <w:rPr>
          <w:rFonts w:ascii="Arial" w:hAnsi="Arial" w:cs="Arial"/>
          <w:szCs w:val="22"/>
        </w:rPr>
        <w:t xml:space="preserve"> </w:t>
      </w:r>
      <w:proofErr w:type="gramStart"/>
      <w:r w:rsidR="00E05067" w:rsidRPr="00C255B2">
        <w:rPr>
          <w:rFonts w:ascii="Arial" w:hAnsi="Arial" w:cs="Arial"/>
          <w:szCs w:val="22"/>
        </w:rPr>
        <w:t xml:space="preserve">for </w:t>
      </w:r>
      <w:r w:rsidR="000435D6" w:rsidRPr="00C255B2">
        <w:rPr>
          <w:rFonts w:ascii="Arial" w:hAnsi="Arial" w:cs="Arial"/>
          <w:szCs w:val="22"/>
        </w:rPr>
        <w:t xml:space="preserve"> </w:t>
      </w:r>
      <w:r w:rsidR="009C319D" w:rsidRPr="00C255B2">
        <w:rPr>
          <w:rFonts w:ascii="Arial" w:hAnsi="Arial" w:cs="Arial"/>
          <w:szCs w:val="22"/>
        </w:rPr>
        <w:t>production</w:t>
      </w:r>
      <w:proofErr w:type="gramEnd"/>
      <w:r w:rsidR="009C319D" w:rsidRPr="00C255B2">
        <w:rPr>
          <w:rFonts w:ascii="Arial" w:hAnsi="Arial" w:cs="Arial"/>
          <w:szCs w:val="22"/>
        </w:rPr>
        <w:t xml:space="preserve"> implementation by both ERCOT and the TDSPs.</w:t>
      </w:r>
    </w:p>
    <w:p w14:paraId="62CA68E2" w14:textId="77777777" w:rsidR="008B7DF0" w:rsidRPr="00C255B2" w:rsidRDefault="008B7DF0" w:rsidP="00775E27">
      <w:pPr>
        <w:overflowPunct w:val="0"/>
        <w:autoSpaceDE w:val="0"/>
        <w:autoSpaceDN w:val="0"/>
        <w:adjustRightInd w:val="0"/>
        <w:ind w:hanging="18"/>
        <w:textAlignment w:val="baseline"/>
        <w:rPr>
          <w:rFonts w:ascii="Arial" w:hAnsi="Arial" w:cs="Arial"/>
          <w:szCs w:val="22"/>
        </w:rPr>
      </w:pPr>
    </w:p>
    <w:p w14:paraId="0A269E4A" w14:textId="37AC9DAA" w:rsidR="00E05067" w:rsidRPr="00C255B2" w:rsidRDefault="008B7DF0" w:rsidP="00775E27">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t>Any future updates will be done with 814_20 T</w:t>
      </w:r>
      <w:r w:rsidR="00A27D41" w:rsidRPr="00C255B2">
        <w:rPr>
          <w:rFonts w:ascii="Arial" w:hAnsi="Arial" w:cs="Arial"/>
          <w:szCs w:val="22"/>
        </w:rPr>
        <w:t>exas</w:t>
      </w:r>
      <w:r w:rsidRPr="00C255B2">
        <w:rPr>
          <w:rFonts w:ascii="Arial" w:hAnsi="Arial" w:cs="Arial"/>
          <w:szCs w:val="22"/>
        </w:rPr>
        <w:t xml:space="preserve"> SET transactions that would be provided to ERCOT who would forward to the appropriate REP to process in order to update th</w:t>
      </w:r>
      <w:r w:rsidR="000435D6" w:rsidRPr="00C255B2">
        <w:rPr>
          <w:rFonts w:ascii="Arial" w:hAnsi="Arial" w:cs="Arial"/>
          <w:szCs w:val="22"/>
        </w:rPr>
        <w:t>eir databases.</w:t>
      </w:r>
      <w:r w:rsidRPr="00C255B2">
        <w:rPr>
          <w:rFonts w:ascii="Arial" w:hAnsi="Arial" w:cs="Arial"/>
          <w:szCs w:val="22"/>
        </w:rPr>
        <w:t xml:space="preserve"> </w:t>
      </w:r>
      <w:r w:rsidR="00C255B2">
        <w:rPr>
          <w:rFonts w:ascii="Arial" w:hAnsi="Arial" w:cs="Arial"/>
          <w:szCs w:val="22"/>
        </w:rPr>
        <w:t xml:space="preserve"> </w:t>
      </w:r>
      <w:r w:rsidR="00BC388B">
        <w:rPr>
          <w:rFonts w:ascii="Arial" w:hAnsi="Arial" w:cs="Arial"/>
          <w:szCs w:val="22"/>
        </w:rPr>
        <w:t>Also</w:t>
      </w:r>
      <w:r w:rsidR="00E05067" w:rsidRPr="00C255B2">
        <w:rPr>
          <w:rFonts w:ascii="Arial" w:hAnsi="Arial" w:cs="Arial"/>
          <w:szCs w:val="22"/>
        </w:rPr>
        <w:t xml:space="preserve">, County Name will be available as one of the attributes in the TDSP ESI ID </w:t>
      </w:r>
      <w:r w:rsidR="009E09FC" w:rsidRPr="00C255B2">
        <w:rPr>
          <w:rFonts w:ascii="Arial" w:hAnsi="Arial" w:cs="Arial"/>
          <w:szCs w:val="22"/>
        </w:rPr>
        <w:t>e</w:t>
      </w:r>
      <w:r w:rsidR="00E05067" w:rsidRPr="00C255B2">
        <w:rPr>
          <w:rFonts w:ascii="Arial" w:hAnsi="Arial" w:cs="Arial"/>
          <w:szCs w:val="22"/>
        </w:rPr>
        <w:t>xtracts produced daily by ERCOT.</w:t>
      </w:r>
    </w:p>
    <w:p w14:paraId="06933DD9" w14:textId="77777777" w:rsidR="008B7DF0" w:rsidRDefault="00E05067" w:rsidP="00775E27">
      <w:pPr>
        <w:overflowPunct w:val="0"/>
        <w:autoSpaceDE w:val="0"/>
        <w:autoSpaceDN w:val="0"/>
        <w:adjustRightInd w:val="0"/>
        <w:ind w:hanging="18"/>
        <w:textAlignment w:val="baseline"/>
        <w:rPr>
          <w:rFonts w:cs="Arial"/>
          <w:szCs w:val="22"/>
        </w:rPr>
      </w:pPr>
      <w:r>
        <w:rPr>
          <w:rFonts w:cs="Arial"/>
          <w:szCs w:val="22"/>
        </w:rPr>
        <w:t xml:space="preserve"> </w:t>
      </w:r>
      <w:r w:rsidR="008B7DF0" w:rsidRPr="008B7DF0">
        <w:rPr>
          <w:rFonts w:cs="Arial"/>
          <w:szCs w:val="22"/>
        </w:rPr>
        <w:t xml:space="preserve"> </w:t>
      </w:r>
    </w:p>
    <w:p w14:paraId="59B873D0" w14:textId="77777777" w:rsidR="008B7DF0" w:rsidRDefault="008B7DF0" w:rsidP="00775E27">
      <w:pPr>
        <w:overflowPunct w:val="0"/>
        <w:autoSpaceDE w:val="0"/>
        <w:autoSpaceDN w:val="0"/>
        <w:adjustRightInd w:val="0"/>
        <w:ind w:hanging="18"/>
        <w:textAlignment w:val="baseline"/>
        <w:rPr>
          <w:rFonts w:cs="Arial"/>
          <w:szCs w:val="22"/>
        </w:rPr>
      </w:pPr>
    </w:p>
    <w:p w14:paraId="143FE56E" w14:textId="77777777" w:rsidR="008B7DF0" w:rsidRDefault="00775E27" w:rsidP="008B7DF0">
      <w:pPr>
        <w:overflowPunct w:val="0"/>
        <w:autoSpaceDE w:val="0"/>
        <w:autoSpaceDN w:val="0"/>
        <w:adjustRightInd w:val="0"/>
        <w:ind w:left="18" w:hanging="18"/>
        <w:textAlignment w:val="baseline"/>
        <w:rPr>
          <w:rFonts w:cs="Arial"/>
          <w:szCs w:val="22"/>
        </w:rPr>
      </w:pPr>
      <w:r w:rsidRPr="008B7DF0">
        <w:rPr>
          <w:rFonts w:cs="Arial"/>
          <w:b/>
          <w:bCs/>
          <w:szCs w:val="22"/>
        </w:rPr>
        <w:t>File naming convention ERCOT list:</w:t>
      </w:r>
      <w:r w:rsidRPr="00440D34">
        <w:rPr>
          <w:rFonts w:cs="Arial"/>
          <w:szCs w:val="22"/>
        </w:rPr>
        <w:t xml:space="preserve"> </w:t>
      </w:r>
    </w:p>
    <w:p w14:paraId="725171E4" w14:textId="77777777" w:rsidR="000435D6" w:rsidRDefault="000435D6" w:rsidP="008B7DF0">
      <w:pPr>
        <w:overflowPunct w:val="0"/>
        <w:autoSpaceDE w:val="0"/>
        <w:autoSpaceDN w:val="0"/>
        <w:adjustRightInd w:val="0"/>
        <w:ind w:left="738" w:hanging="18"/>
        <w:textAlignment w:val="baseline"/>
        <w:rPr>
          <w:rFonts w:cs="Arial"/>
          <w:szCs w:val="22"/>
        </w:rPr>
      </w:pPr>
    </w:p>
    <w:p w14:paraId="398B3C3A" w14:textId="77777777" w:rsidR="00775E27" w:rsidRPr="000435D6" w:rsidRDefault="00775E27" w:rsidP="008B7DF0">
      <w:pPr>
        <w:overflowPunct w:val="0"/>
        <w:autoSpaceDE w:val="0"/>
        <w:autoSpaceDN w:val="0"/>
        <w:adjustRightInd w:val="0"/>
        <w:ind w:left="738" w:hanging="18"/>
        <w:textAlignment w:val="baseline"/>
        <w:rPr>
          <w:rFonts w:cs="Arial"/>
          <w:b/>
          <w:bCs/>
          <w:szCs w:val="22"/>
        </w:rPr>
      </w:pPr>
      <w:r w:rsidRPr="000435D6">
        <w:rPr>
          <w:rFonts w:cs="Arial"/>
          <w:b/>
          <w:bCs/>
          <w:szCs w:val="22"/>
        </w:rPr>
        <w:t>TDSPDUNS_COUNTYNAME_YYYYMMDDHHMMSS.txt</w:t>
      </w:r>
    </w:p>
    <w:p w14:paraId="2D92556A" w14:textId="77777777" w:rsidR="000435D6" w:rsidRDefault="000435D6" w:rsidP="008B7DF0">
      <w:pPr>
        <w:overflowPunct w:val="0"/>
        <w:autoSpaceDE w:val="0"/>
        <w:autoSpaceDN w:val="0"/>
        <w:adjustRightInd w:val="0"/>
        <w:ind w:left="738" w:hanging="18"/>
        <w:textAlignment w:val="baseline"/>
        <w:rPr>
          <w:rFonts w:cs="Arial"/>
          <w:szCs w:val="22"/>
        </w:rPr>
      </w:pPr>
    </w:p>
    <w:p w14:paraId="61E37CE7" w14:textId="77777777" w:rsidR="00775E27" w:rsidRDefault="00775E27" w:rsidP="008B7DF0">
      <w:pPr>
        <w:overflowPunct w:val="0"/>
        <w:autoSpaceDE w:val="0"/>
        <w:autoSpaceDN w:val="0"/>
        <w:adjustRightInd w:val="0"/>
        <w:ind w:left="738" w:hanging="18"/>
        <w:textAlignment w:val="baseline"/>
        <w:rPr>
          <w:rFonts w:cs="Arial"/>
          <w:szCs w:val="22"/>
        </w:rPr>
      </w:pPr>
      <w:r>
        <w:rPr>
          <w:rFonts w:cs="Arial"/>
          <w:szCs w:val="22"/>
        </w:rPr>
        <w:t>Ex. ESIID12345,HARRIS</w:t>
      </w:r>
    </w:p>
    <w:p w14:paraId="6F3B8900" w14:textId="77777777" w:rsidR="00775E27" w:rsidRDefault="00775E27" w:rsidP="008B7DF0">
      <w:pPr>
        <w:overflowPunct w:val="0"/>
        <w:autoSpaceDE w:val="0"/>
        <w:autoSpaceDN w:val="0"/>
        <w:adjustRightInd w:val="0"/>
        <w:ind w:left="756" w:hanging="18"/>
        <w:textAlignment w:val="baseline"/>
        <w:rPr>
          <w:rFonts w:cs="Arial"/>
          <w:szCs w:val="22"/>
        </w:rPr>
      </w:pPr>
      <w:r>
        <w:rPr>
          <w:rFonts w:cs="Arial"/>
          <w:szCs w:val="22"/>
        </w:rPr>
        <w:t xml:space="preserve">      ESIID23456,DALLAS</w:t>
      </w:r>
    </w:p>
    <w:p w14:paraId="5A03B218" w14:textId="77777777" w:rsidR="00775E27" w:rsidRDefault="00775E27" w:rsidP="008B7DF0">
      <w:pPr>
        <w:overflowPunct w:val="0"/>
        <w:autoSpaceDE w:val="0"/>
        <w:autoSpaceDN w:val="0"/>
        <w:adjustRightInd w:val="0"/>
        <w:ind w:left="756" w:hanging="18"/>
        <w:textAlignment w:val="baseline"/>
        <w:rPr>
          <w:rFonts w:cs="Arial"/>
          <w:szCs w:val="22"/>
        </w:rPr>
      </w:pPr>
      <w:r>
        <w:rPr>
          <w:rFonts w:cs="Arial"/>
          <w:szCs w:val="22"/>
        </w:rPr>
        <w:t xml:space="preserve">      ESIID45678,DUVAL</w:t>
      </w:r>
    </w:p>
    <w:p w14:paraId="5AD42E8A" w14:textId="77777777" w:rsidR="00775E27" w:rsidRDefault="00775E27" w:rsidP="008B7DF0">
      <w:pPr>
        <w:overflowPunct w:val="0"/>
        <w:autoSpaceDE w:val="0"/>
        <w:autoSpaceDN w:val="0"/>
        <w:adjustRightInd w:val="0"/>
        <w:ind w:left="756" w:hanging="18"/>
        <w:textAlignment w:val="baseline"/>
        <w:rPr>
          <w:rFonts w:cs="Arial"/>
          <w:szCs w:val="22"/>
        </w:rPr>
      </w:pPr>
      <w:r>
        <w:rPr>
          <w:rFonts w:cs="Arial"/>
          <w:szCs w:val="22"/>
        </w:rPr>
        <w:t xml:space="preserve">      ESIID56789,FRANKLIN</w:t>
      </w:r>
    </w:p>
    <w:p w14:paraId="190A4C96" w14:textId="77777777" w:rsidR="0066370F" w:rsidRDefault="0066370F" w:rsidP="00BC2D06">
      <w:pPr>
        <w:rPr>
          <w:rFonts w:ascii="Arial" w:hAnsi="Arial" w:cs="Arial"/>
          <w:b/>
          <w:i/>
          <w:color w:val="FF0000"/>
          <w:sz w:val="22"/>
          <w:szCs w:val="22"/>
        </w:rPr>
      </w:pPr>
    </w:p>
    <w:p w14:paraId="3B28D1E9" w14:textId="77777777" w:rsidR="008B7DF0" w:rsidRDefault="008B7DF0" w:rsidP="00BC2D06">
      <w:pPr>
        <w:rPr>
          <w:rFonts w:ascii="Arial" w:hAnsi="Arial" w:cs="Arial"/>
          <w:b/>
          <w:i/>
          <w:color w:val="FF0000"/>
          <w:sz w:val="22"/>
          <w:szCs w:val="22"/>
        </w:rPr>
      </w:pPr>
    </w:p>
    <w:p w14:paraId="2809B30F" w14:textId="2B661070" w:rsidR="008B7DF0" w:rsidRPr="00E15C85" w:rsidRDefault="008B7DF0" w:rsidP="008B7DF0">
      <w:pPr>
        <w:ind w:hanging="43"/>
        <w:rPr>
          <w:b/>
          <w:bCs/>
        </w:rPr>
      </w:pPr>
      <w:r w:rsidRPr="00E15C85">
        <w:rPr>
          <w:b/>
          <w:bCs/>
        </w:rPr>
        <w:t xml:space="preserve">Note:  </w:t>
      </w:r>
      <w:r>
        <w:rPr>
          <w:b/>
          <w:bCs/>
        </w:rPr>
        <w:t xml:space="preserve">With the exclusion of Retired ESI IDs, </w:t>
      </w:r>
      <w:r w:rsidRPr="00E15C85">
        <w:rPr>
          <w:b/>
          <w:bCs/>
        </w:rPr>
        <w:t>ERCOT’s flat file will contain a list of all</w:t>
      </w:r>
      <w:r>
        <w:rPr>
          <w:b/>
          <w:bCs/>
        </w:rPr>
        <w:t xml:space="preserve"> the TDSP’s ESI IDs as of date and timestamp when COUNTYNAME file was created</w:t>
      </w:r>
      <w:r w:rsidR="00E4433A">
        <w:rPr>
          <w:b/>
          <w:bCs/>
        </w:rPr>
        <w:t xml:space="preserve"> by </w:t>
      </w:r>
      <w:proofErr w:type="gramStart"/>
      <w:r w:rsidR="00E4433A">
        <w:rPr>
          <w:b/>
          <w:bCs/>
        </w:rPr>
        <w:t>the  TDSP</w:t>
      </w:r>
      <w:proofErr w:type="gramEnd"/>
      <w:r w:rsidRPr="00E15C85">
        <w:rPr>
          <w:b/>
          <w:bCs/>
        </w:rPr>
        <w:t>. </w:t>
      </w:r>
    </w:p>
    <w:p w14:paraId="17271101" w14:textId="77777777" w:rsidR="008B7DF0" w:rsidRPr="001313B4" w:rsidRDefault="008B7DF0" w:rsidP="00BC2D06">
      <w:pPr>
        <w:rPr>
          <w:rFonts w:ascii="Arial" w:hAnsi="Arial" w:cs="Arial"/>
          <w:b/>
          <w:i/>
          <w:color w:val="FF0000"/>
          <w:sz w:val="22"/>
          <w:szCs w:val="22"/>
        </w:rPr>
      </w:pPr>
    </w:p>
    <w:sectPr w:rsidR="008B7DF0" w:rsidRPr="001313B4">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81DC" w14:textId="77777777" w:rsidR="002F1D0E" w:rsidRDefault="002F1D0E">
      <w:r>
        <w:separator/>
      </w:r>
    </w:p>
  </w:endnote>
  <w:endnote w:type="continuationSeparator" w:id="0">
    <w:p w14:paraId="6049F4C2" w14:textId="77777777" w:rsidR="002F1D0E" w:rsidRDefault="002F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BBFB"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88CF" w14:textId="77777777" w:rsidR="001F32AA" w:rsidRDefault="00011351">
    <w:pPr>
      <w:pStyle w:val="Footer"/>
      <w:tabs>
        <w:tab w:val="clear" w:pos="4320"/>
        <w:tab w:val="clear" w:pos="8640"/>
        <w:tab w:val="right" w:pos="9360"/>
      </w:tabs>
      <w:rPr>
        <w:rFonts w:ascii="Arial" w:hAnsi="Arial" w:cs="Arial"/>
        <w:sz w:val="18"/>
      </w:rPr>
    </w:pPr>
    <w:r>
      <w:rPr>
        <w:rFonts w:ascii="Arial" w:hAnsi="Arial" w:cs="Arial"/>
        <w:sz w:val="18"/>
      </w:rPr>
      <w:t>XXXSCR-01 ERCOT Mass System County Name Updates for T</w:t>
    </w:r>
    <w:r w:rsidR="00A27D41">
      <w:rPr>
        <w:rFonts w:ascii="Arial" w:hAnsi="Arial" w:cs="Arial"/>
        <w:sz w:val="18"/>
      </w:rPr>
      <w:t>exas</w:t>
    </w:r>
    <w:r>
      <w:rPr>
        <w:rFonts w:ascii="Arial" w:hAnsi="Arial" w:cs="Arial"/>
        <w:sz w:val="18"/>
      </w:rPr>
      <w:t xml:space="preserve"> SET </w:t>
    </w:r>
    <w:r w:rsidR="00E81AF1">
      <w:rPr>
        <w:rFonts w:ascii="Arial" w:hAnsi="Arial" w:cs="Arial"/>
        <w:sz w:val="18"/>
      </w:rPr>
      <w:t>V</w:t>
    </w:r>
    <w:r>
      <w:rPr>
        <w:rFonts w:ascii="Arial" w:hAnsi="Arial" w:cs="Arial"/>
        <w:sz w:val="18"/>
      </w:rPr>
      <w:t>5.0 Implementation</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81429B">
      <w:rPr>
        <w:rFonts w:ascii="Arial" w:hAnsi="Arial" w:cs="Arial"/>
        <w:noProof/>
        <w:sz w:val="18"/>
      </w:rPr>
      <w:t>2</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81429B">
      <w:rPr>
        <w:rFonts w:ascii="Arial" w:hAnsi="Arial" w:cs="Arial"/>
        <w:noProof/>
        <w:sz w:val="18"/>
      </w:rPr>
      <w:t>2</w:t>
    </w:r>
    <w:r w:rsidR="001F32AA" w:rsidRPr="00412DCA">
      <w:rPr>
        <w:rFonts w:ascii="Arial" w:hAnsi="Arial" w:cs="Arial"/>
        <w:sz w:val="18"/>
      </w:rPr>
      <w:fldChar w:fldCharType="end"/>
    </w:r>
  </w:p>
  <w:p w14:paraId="16B051FB"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F9A2"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D89E" w14:textId="77777777" w:rsidR="002F1D0E" w:rsidRDefault="002F1D0E">
      <w:r>
        <w:separator/>
      </w:r>
    </w:p>
  </w:footnote>
  <w:footnote w:type="continuationSeparator" w:id="0">
    <w:p w14:paraId="4CFE831B" w14:textId="77777777" w:rsidR="002F1D0E" w:rsidRDefault="002F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D95D" w14:textId="77777777" w:rsidR="001F32AA" w:rsidRDefault="001F32AA">
    <w:pPr>
      <w:pStyle w:val="Header"/>
      <w:jc w:val="center"/>
      <w:rPr>
        <w:sz w:val="32"/>
      </w:rPr>
    </w:pPr>
    <w:r>
      <w:rPr>
        <w:sz w:val="32"/>
      </w:rPr>
      <w:t>System Change Request</w:t>
    </w:r>
  </w:p>
  <w:p w14:paraId="2524A059" w14:textId="77777777" w:rsidR="001F32AA" w:rsidRDefault="001F32AA">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C3F18"/>
    <w:multiLevelType w:val="hybridMultilevel"/>
    <w:tmpl w:val="ACEC64D6"/>
    <w:lvl w:ilvl="0" w:tplc="F720452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00"/>
    <w:rsid w:val="00006711"/>
    <w:rsid w:val="00011351"/>
    <w:rsid w:val="000435D6"/>
    <w:rsid w:val="00064B44"/>
    <w:rsid w:val="000665EF"/>
    <w:rsid w:val="00067FE2"/>
    <w:rsid w:val="0007682E"/>
    <w:rsid w:val="00097250"/>
    <w:rsid w:val="0009759A"/>
    <w:rsid w:val="000D1AEB"/>
    <w:rsid w:val="000D3E64"/>
    <w:rsid w:val="000E0A90"/>
    <w:rsid w:val="000F13C5"/>
    <w:rsid w:val="001024C6"/>
    <w:rsid w:val="00105A36"/>
    <w:rsid w:val="001313B4"/>
    <w:rsid w:val="0014546D"/>
    <w:rsid w:val="001500D9"/>
    <w:rsid w:val="00156DB7"/>
    <w:rsid w:val="00157228"/>
    <w:rsid w:val="00160C3C"/>
    <w:rsid w:val="0017783C"/>
    <w:rsid w:val="0019314C"/>
    <w:rsid w:val="001D13F6"/>
    <w:rsid w:val="001D1EF5"/>
    <w:rsid w:val="001E016D"/>
    <w:rsid w:val="001F32AA"/>
    <w:rsid w:val="001F38F0"/>
    <w:rsid w:val="00214321"/>
    <w:rsid w:val="00214D1B"/>
    <w:rsid w:val="00237430"/>
    <w:rsid w:val="00252112"/>
    <w:rsid w:val="00275E09"/>
    <w:rsid w:val="00276A99"/>
    <w:rsid w:val="00286AD9"/>
    <w:rsid w:val="00286C5E"/>
    <w:rsid w:val="002966F3"/>
    <w:rsid w:val="002B69F3"/>
    <w:rsid w:val="002B763A"/>
    <w:rsid w:val="002C1C77"/>
    <w:rsid w:val="002D382A"/>
    <w:rsid w:val="002F1D0E"/>
    <w:rsid w:val="002F1EDD"/>
    <w:rsid w:val="003013F2"/>
    <w:rsid w:val="0030232A"/>
    <w:rsid w:val="0030694A"/>
    <w:rsid w:val="003069F4"/>
    <w:rsid w:val="00322CED"/>
    <w:rsid w:val="00360920"/>
    <w:rsid w:val="00384709"/>
    <w:rsid w:val="00386C35"/>
    <w:rsid w:val="003A3D77"/>
    <w:rsid w:val="003B5AED"/>
    <w:rsid w:val="003C6B7B"/>
    <w:rsid w:val="004135BD"/>
    <w:rsid w:val="004302A4"/>
    <w:rsid w:val="004463BA"/>
    <w:rsid w:val="004822D4"/>
    <w:rsid w:val="00491B7C"/>
    <w:rsid w:val="0049290B"/>
    <w:rsid w:val="004A4451"/>
    <w:rsid w:val="004B664B"/>
    <w:rsid w:val="004C1F90"/>
    <w:rsid w:val="004C607B"/>
    <w:rsid w:val="004D189B"/>
    <w:rsid w:val="004D3958"/>
    <w:rsid w:val="004E43D8"/>
    <w:rsid w:val="005008DF"/>
    <w:rsid w:val="005045D0"/>
    <w:rsid w:val="00530354"/>
    <w:rsid w:val="00534C6C"/>
    <w:rsid w:val="00542E6A"/>
    <w:rsid w:val="00575E0C"/>
    <w:rsid w:val="005841C0"/>
    <w:rsid w:val="0059260F"/>
    <w:rsid w:val="005A027D"/>
    <w:rsid w:val="005E5074"/>
    <w:rsid w:val="00615D5E"/>
    <w:rsid w:val="00622E99"/>
    <w:rsid w:val="00631E9A"/>
    <w:rsid w:val="0065025B"/>
    <w:rsid w:val="0066370F"/>
    <w:rsid w:val="006A0784"/>
    <w:rsid w:val="006A089D"/>
    <w:rsid w:val="006A697B"/>
    <w:rsid w:val="006B4DDE"/>
    <w:rsid w:val="006B7A0C"/>
    <w:rsid w:val="0070698B"/>
    <w:rsid w:val="00743968"/>
    <w:rsid w:val="00766B12"/>
    <w:rsid w:val="00775E27"/>
    <w:rsid w:val="00785415"/>
    <w:rsid w:val="00791CB9"/>
    <w:rsid w:val="00793130"/>
    <w:rsid w:val="00795E96"/>
    <w:rsid w:val="007B595E"/>
    <w:rsid w:val="007B5A42"/>
    <w:rsid w:val="007C199B"/>
    <w:rsid w:val="007D3073"/>
    <w:rsid w:val="007D64A3"/>
    <w:rsid w:val="007D64B9"/>
    <w:rsid w:val="007D72D4"/>
    <w:rsid w:val="007E0452"/>
    <w:rsid w:val="008070C0"/>
    <w:rsid w:val="00811C12"/>
    <w:rsid w:val="0081429B"/>
    <w:rsid w:val="00832CE3"/>
    <w:rsid w:val="00845778"/>
    <w:rsid w:val="0084577D"/>
    <w:rsid w:val="00887E28"/>
    <w:rsid w:val="008A7C55"/>
    <w:rsid w:val="008B7DF0"/>
    <w:rsid w:val="008C1E4C"/>
    <w:rsid w:val="008D5C3A"/>
    <w:rsid w:val="008E6DA2"/>
    <w:rsid w:val="00907B1E"/>
    <w:rsid w:val="00943696"/>
    <w:rsid w:val="00943AFD"/>
    <w:rsid w:val="00963A51"/>
    <w:rsid w:val="00977006"/>
    <w:rsid w:val="00983B6E"/>
    <w:rsid w:val="009936F8"/>
    <w:rsid w:val="009A108B"/>
    <w:rsid w:val="009A3772"/>
    <w:rsid w:val="009B11DD"/>
    <w:rsid w:val="009C319D"/>
    <w:rsid w:val="009D17F0"/>
    <w:rsid w:val="009E09FC"/>
    <w:rsid w:val="00A14D64"/>
    <w:rsid w:val="00A27D41"/>
    <w:rsid w:val="00A31FB4"/>
    <w:rsid w:val="00A42796"/>
    <w:rsid w:val="00A50DE1"/>
    <w:rsid w:val="00A5311D"/>
    <w:rsid w:val="00AD3B58"/>
    <w:rsid w:val="00AD4256"/>
    <w:rsid w:val="00AE0B77"/>
    <w:rsid w:val="00AF56C6"/>
    <w:rsid w:val="00B51EC0"/>
    <w:rsid w:val="00B57F96"/>
    <w:rsid w:val="00B67892"/>
    <w:rsid w:val="00BA0B60"/>
    <w:rsid w:val="00BA4D33"/>
    <w:rsid w:val="00BC2D06"/>
    <w:rsid w:val="00BC388B"/>
    <w:rsid w:val="00C255B2"/>
    <w:rsid w:val="00C31B99"/>
    <w:rsid w:val="00C744EB"/>
    <w:rsid w:val="00C8070A"/>
    <w:rsid w:val="00C90702"/>
    <w:rsid w:val="00C917FF"/>
    <w:rsid w:val="00C9766A"/>
    <w:rsid w:val="00CC2C03"/>
    <w:rsid w:val="00CC4F39"/>
    <w:rsid w:val="00CD544C"/>
    <w:rsid w:val="00CF1937"/>
    <w:rsid w:val="00CF4256"/>
    <w:rsid w:val="00D04FE8"/>
    <w:rsid w:val="00D176CF"/>
    <w:rsid w:val="00D24E1C"/>
    <w:rsid w:val="00D271E3"/>
    <w:rsid w:val="00D47A80"/>
    <w:rsid w:val="00D74372"/>
    <w:rsid w:val="00D76833"/>
    <w:rsid w:val="00D85807"/>
    <w:rsid w:val="00D87349"/>
    <w:rsid w:val="00D91EE9"/>
    <w:rsid w:val="00D97220"/>
    <w:rsid w:val="00DF20BC"/>
    <w:rsid w:val="00E05067"/>
    <w:rsid w:val="00E06B9C"/>
    <w:rsid w:val="00E14D47"/>
    <w:rsid w:val="00E26708"/>
    <w:rsid w:val="00E37AB0"/>
    <w:rsid w:val="00E4433A"/>
    <w:rsid w:val="00E57AAB"/>
    <w:rsid w:val="00E67102"/>
    <w:rsid w:val="00E71C39"/>
    <w:rsid w:val="00E81AF1"/>
    <w:rsid w:val="00EA56E6"/>
    <w:rsid w:val="00EC335F"/>
    <w:rsid w:val="00EC48FB"/>
    <w:rsid w:val="00EF232A"/>
    <w:rsid w:val="00F05A69"/>
    <w:rsid w:val="00F43FFD"/>
    <w:rsid w:val="00F44236"/>
    <w:rsid w:val="00F5009C"/>
    <w:rsid w:val="00F52517"/>
    <w:rsid w:val="00F67832"/>
    <w:rsid w:val="00FA57B2"/>
    <w:rsid w:val="00FB509B"/>
    <w:rsid w:val="00FC3D4B"/>
    <w:rsid w:val="00FC6312"/>
    <w:rsid w:val="00FE36E3"/>
    <w:rsid w:val="00FE6B01"/>
    <w:rsid w:val="00FF3590"/>
    <w:rsid w:val="00FF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72FF1AD"/>
  <w15:chartTrackingRefBased/>
  <w15:docId w15:val="{78CE85E1-30FF-48BA-8F4B-495398BC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styleId="UnresolvedMention">
    <w:name w:val="Unresolved Mention"/>
    <w:uiPriority w:val="99"/>
    <w:semiHidden/>
    <w:unhideWhenUsed/>
    <w:rsid w:val="005A0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Erin.Wasik-Gutierrez@ercot.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Kyle.Patrick@nrg.com" TargetMode="Externa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EB9F-308D-4534-ACFF-E3AFC628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713</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5127</CharactersWithSpaces>
  <SharedDoc>false</SharedDoc>
  <HLinks>
    <vt:vector size="18" baseType="variant">
      <vt:variant>
        <vt:i4>7471190</vt:i4>
      </vt:variant>
      <vt:variant>
        <vt:i4>24</vt:i4>
      </vt:variant>
      <vt:variant>
        <vt:i4>0</vt:i4>
      </vt:variant>
      <vt:variant>
        <vt:i4>5</vt:i4>
      </vt:variant>
      <vt:variant>
        <vt:lpwstr>mailto:Erin.Wasik-Gutierrez@ercot.com</vt:lpwstr>
      </vt:variant>
      <vt:variant>
        <vt:lpwstr/>
      </vt:variant>
      <vt:variant>
        <vt:i4>4718650</vt:i4>
      </vt:variant>
      <vt:variant>
        <vt:i4>21</vt:i4>
      </vt:variant>
      <vt:variant>
        <vt:i4>0</vt:i4>
      </vt:variant>
      <vt:variant>
        <vt:i4>5</vt:i4>
      </vt:variant>
      <vt:variant>
        <vt:lpwstr>mailto:Kyle.Patrick@nrg.com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WG</cp:lastModifiedBy>
  <cp:revision>3</cp:revision>
  <cp:lastPrinted>2013-11-15T22:11:00Z</cp:lastPrinted>
  <dcterms:created xsi:type="dcterms:W3CDTF">2022-09-06T19:38:00Z</dcterms:created>
  <dcterms:modified xsi:type="dcterms:W3CDTF">2022-09-06T19:40:00Z</dcterms:modified>
</cp:coreProperties>
</file>