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AE7714" w:rsidRDefault="00B22EA7" w:rsidP="00670135">
      <w:pPr>
        <w:jc w:val="right"/>
      </w:pPr>
      <w:r w:rsidRPr="00AE7714">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AE7714">
        <w:t xml:space="preserve"> </w:t>
      </w:r>
    </w:p>
    <w:p w14:paraId="7785B146" w14:textId="17954E87" w:rsidR="00387971" w:rsidRPr="00AE7714" w:rsidRDefault="00CF2154" w:rsidP="00670135">
      <w:pPr>
        <w:pStyle w:val="StyleStylespacerRightBefore400pt9pt"/>
        <w:rPr>
          <w:sz w:val="28"/>
          <w:szCs w:val="28"/>
        </w:rPr>
      </w:pPr>
      <w:r>
        <w:rPr>
          <w:color w:val="auto"/>
          <w:sz w:val="28"/>
          <w:szCs w:val="28"/>
        </w:rPr>
        <w:t>June</w:t>
      </w:r>
      <w:r w:rsidR="007E71C0" w:rsidRPr="00AE7714">
        <w:rPr>
          <w:color w:val="auto"/>
          <w:sz w:val="28"/>
          <w:szCs w:val="28"/>
        </w:rPr>
        <w:t xml:space="preserve"> </w:t>
      </w:r>
      <w:r w:rsidR="003F2D70" w:rsidRPr="00AE7714">
        <w:rPr>
          <w:color w:val="auto"/>
          <w:sz w:val="28"/>
          <w:szCs w:val="28"/>
        </w:rPr>
        <w:t>20</w:t>
      </w:r>
      <w:r w:rsidR="00157C20" w:rsidRPr="00AE7714">
        <w:rPr>
          <w:color w:val="auto"/>
          <w:sz w:val="28"/>
          <w:szCs w:val="28"/>
        </w:rPr>
        <w:t>2</w:t>
      </w:r>
      <w:r w:rsidR="007E71C0" w:rsidRPr="00AE7714">
        <w:rPr>
          <w:color w:val="auto"/>
          <w:sz w:val="28"/>
          <w:szCs w:val="28"/>
        </w:rPr>
        <w:t>2</w:t>
      </w:r>
      <w:r w:rsidR="00B21C71" w:rsidRPr="00AE7714">
        <w:rPr>
          <w:color w:val="auto"/>
          <w:sz w:val="28"/>
          <w:szCs w:val="28"/>
        </w:rPr>
        <w:t xml:space="preserve"> ERCOT Monthly Operations Report</w:t>
      </w:r>
      <w:r w:rsidR="004809C1" w:rsidRPr="00AE7714">
        <w:rPr>
          <w:color w:val="auto"/>
          <w:sz w:val="28"/>
          <w:szCs w:val="28"/>
        </w:rPr>
        <w:t xml:space="preserve"> </w:t>
      </w:r>
      <w:r w:rsidR="004809C1" w:rsidRPr="00AE7714">
        <w:rPr>
          <w:sz w:val="28"/>
          <w:szCs w:val="28"/>
        </w:rPr>
        <w:br/>
      </w:r>
    </w:p>
    <w:p w14:paraId="5F3798C4" w14:textId="77777777" w:rsidR="00E56161" w:rsidRPr="00AE7714" w:rsidRDefault="00B21C71" w:rsidP="00670135">
      <w:pPr>
        <w:pStyle w:val="StyleArial18ptBoldText2Right"/>
      </w:pPr>
      <w:r w:rsidRPr="00AE7714">
        <w:t xml:space="preserve">Reliability and Operations Subcommittee Meeting </w:t>
      </w:r>
    </w:p>
    <w:p w14:paraId="7785B147" w14:textId="5F8CF12B" w:rsidR="00AE70F7" w:rsidRPr="00AE7714" w:rsidRDefault="00CF2154" w:rsidP="00670135">
      <w:pPr>
        <w:pStyle w:val="StyleArial18ptBoldText2Right"/>
      </w:pPr>
      <w:r>
        <w:t>August</w:t>
      </w:r>
      <w:r w:rsidR="00C612A8">
        <w:t xml:space="preserve"> </w:t>
      </w:r>
      <w:r>
        <w:t>10</w:t>
      </w:r>
      <w:r w:rsidR="00576A57" w:rsidRPr="00AE7714">
        <w:t>,</w:t>
      </w:r>
      <w:r w:rsidR="00412CF8" w:rsidRPr="00AE7714">
        <w:t xml:space="preserve"> 202</w:t>
      </w:r>
      <w:r w:rsidR="0000255A" w:rsidRPr="00AE7714">
        <w:t>2</w:t>
      </w:r>
    </w:p>
    <w:p w14:paraId="7785B14A" w14:textId="77777777" w:rsidR="003C5767" w:rsidRPr="00AE7714" w:rsidRDefault="003C5767" w:rsidP="00670135">
      <w:pPr>
        <w:pStyle w:val="TOCHead"/>
        <w:sectPr w:rsidR="003C5767" w:rsidRPr="00AE7714"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AE7714" w:rsidRDefault="00B0784A" w:rsidP="00670135">
      <w:pPr>
        <w:pStyle w:val="StyleTOCHeadAccent1"/>
        <w:spacing w:after="120"/>
      </w:pPr>
      <w:bookmarkStart w:id="0" w:name="_Toc85269770"/>
      <w:r w:rsidRPr="00AE7714">
        <w:lastRenderedPageBreak/>
        <w:t>Table of Contents</w:t>
      </w:r>
      <w:bookmarkEnd w:id="0"/>
    </w:p>
    <w:p w14:paraId="242D45EC" w14:textId="0EF91B86" w:rsidR="00E94EC4" w:rsidRDefault="00AC4F79">
      <w:pPr>
        <w:pStyle w:val="TOC1"/>
        <w:rPr>
          <w:rFonts w:asciiTheme="minorHAnsi" w:eastAsiaTheme="minorEastAsia" w:hAnsiTheme="minorHAnsi" w:cstheme="minorBidi"/>
          <w:noProof/>
          <w:color w:val="auto"/>
          <w:sz w:val="22"/>
          <w:szCs w:val="22"/>
        </w:rPr>
      </w:pPr>
      <w:r w:rsidRPr="00AE7714">
        <w:rPr>
          <w:rFonts w:cs="Arial"/>
          <w:color w:val="auto"/>
        </w:rPr>
        <w:fldChar w:fldCharType="begin"/>
      </w:r>
      <w:r w:rsidRPr="00AE7714">
        <w:rPr>
          <w:rFonts w:cs="Arial"/>
          <w:color w:val="auto"/>
        </w:rPr>
        <w:instrText xml:space="preserve"> TOC \o "1-3" \h \z \u </w:instrText>
      </w:r>
      <w:r w:rsidRPr="00AE7714">
        <w:rPr>
          <w:rFonts w:cs="Arial"/>
          <w:color w:val="auto"/>
        </w:rPr>
        <w:fldChar w:fldCharType="separate"/>
      </w:r>
      <w:hyperlink w:anchor="_Toc109385427" w:history="1">
        <w:r w:rsidR="00E94EC4" w:rsidRPr="0089618E">
          <w:rPr>
            <w:rStyle w:val="Hyperlink"/>
            <w:noProof/>
            <w14:scene3d>
              <w14:camera w14:prst="orthographicFront"/>
              <w14:lightRig w14:rig="threePt" w14:dir="t">
                <w14:rot w14:lat="0" w14:lon="0" w14:rev="0"/>
              </w14:lightRig>
            </w14:scene3d>
          </w:rPr>
          <w:t>1.</w:t>
        </w:r>
        <w:r w:rsidR="00E94EC4">
          <w:rPr>
            <w:rFonts w:asciiTheme="minorHAnsi" w:eastAsiaTheme="minorEastAsia" w:hAnsiTheme="minorHAnsi" w:cstheme="minorBidi"/>
            <w:noProof/>
            <w:color w:val="auto"/>
            <w:sz w:val="22"/>
            <w:szCs w:val="22"/>
          </w:rPr>
          <w:tab/>
        </w:r>
        <w:r w:rsidR="00E94EC4" w:rsidRPr="0089618E">
          <w:rPr>
            <w:rStyle w:val="Hyperlink"/>
            <w:noProof/>
          </w:rPr>
          <w:t>Report Highlights</w:t>
        </w:r>
        <w:r w:rsidR="00E94EC4">
          <w:rPr>
            <w:noProof/>
            <w:webHidden/>
          </w:rPr>
          <w:tab/>
        </w:r>
        <w:r w:rsidR="00E94EC4">
          <w:rPr>
            <w:noProof/>
            <w:webHidden/>
          </w:rPr>
          <w:fldChar w:fldCharType="begin"/>
        </w:r>
        <w:r w:rsidR="00E94EC4">
          <w:rPr>
            <w:noProof/>
            <w:webHidden/>
          </w:rPr>
          <w:instrText xml:space="preserve"> PAGEREF _Toc109385427 \h </w:instrText>
        </w:r>
        <w:r w:rsidR="00E94EC4">
          <w:rPr>
            <w:noProof/>
            <w:webHidden/>
          </w:rPr>
        </w:r>
        <w:r w:rsidR="00E94EC4">
          <w:rPr>
            <w:noProof/>
            <w:webHidden/>
          </w:rPr>
          <w:fldChar w:fldCharType="separate"/>
        </w:r>
        <w:r w:rsidR="00E94EC4">
          <w:rPr>
            <w:noProof/>
            <w:webHidden/>
          </w:rPr>
          <w:t>2</w:t>
        </w:r>
        <w:r w:rsidR="00E94EC4">
          <w:rPr>
            <w:noProof/>
            <w:webHidden/>
          </w:rPr>
          <w:fldChar w:fldCharType="end"/>
        </w:r>
      </w:hyperlink>
    </w:p>
    <w:p w14:paraId="77E02581" w14:textId="0073DCC7" w:rsidR="00E94EC4" w:rsidRDefault="00E94EC4">
      <w:pPr>
        <w:pStyle w:val="TOC1"/>
        <w:rPr>
          <w:rFonts w:asciiTheme="minorHAnsi" w:eastAsiaTheme="minorEastAsia" w:hAnsiTheme="minorHAnsi" w:cstheme="minorBidi"/>
          <w:noProof/>
          <w:color w:val="auto"/>
          <w:sz w:val="22"/>
          <w:szCs w:val="22"/>
        </w:rPr>
      </w:pPr>
      <w:hyperlink w:anchor="_Toc109385428" w:history="1">
        <w:r w:rsidRPr="0089618E">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sidRPr="0089618E">
          <w:rPr>
            <w:rStyle w:val="Hyperlink"/>
            <w:noProof/>
          </w:rPr>
          <w:t>Frequency Control</w:t>
        </w:r>
        <w:r>
          <w:rPr>
            <w:noProof/>
            <w:webHidden/>
          </w:rPr>
          <w:tab/>
        </w:r>
        <w:r>
          <w:rPr>
            <w:noProof/>
            <w:webHidden/>
          </w:rPr>
          <w:fldChar w:fldCharType="begin"/>
        </w:r>
        <w:r>
          <w:rPr>
            <w:noProof/>
            <w:webHidden/>
          </w:rPr>
          <w:instrText xml:space="preserve"> PAGEREF _Toc109385428 \h </w:instrText>
        </w:r>
        <w:r>
          <w:rPr>
            <w:noProof/>
            <w:webHidden/>
          </w:rPr>
        </w:r>
        <w:r>
          <w:rPr>
            <w:noProof/>
            <w:webHidden/>
          </w:rPr>
          <w:fldChar w:fldCharType="separate"/>
        </w:r>
        <w:r>
          <w:rPr>
            <w:noProof/>
            <w:webHidden/>
          </w:rPr>
          <w:t>3</w:t>
        </w:r>
        <w:r>
          <w:rPr>
            <w:noProof/>
            <w:webHidden/>
          </w:rPr>
          <w:fldChar w:fldCharType="end"/>
        </w:r>
      </w:hyperlink>
    </w:p>
    <w:p w14:paraId="6D0BBD99" w14:textId="6C3B7B33" w:rsidR="00E94EC4" w:rsidRDefault="00E94EC4">
      <w:pPr>
        <w:pStyle w:val="TOC2"/>
        <w:rPr>
          <w:rFonts w:asciiTheme="minorHAnsi" w:eastAsiaTheme="minorEastAsia" w:hAnsiTheme="minorHAnsi" w:cstheme="minorBidi"/>
          <w:noProof/>
          <w:color w:val="auto"/>
          <w:sz w:val="22"/>
          <w:szCs w:val="22"/>
        </w:rPr>
      </w:pPr>
      <w:hyperlink w:anchor="_Toc109385429" w:history="1">
        <w:r w:rsidRPr="0089618E">
          <w:rPr>
            <w:rStyle w:val="Hyperlink"/>
            <w:noProof/>
          </w:rPr>
          <w:t>2.1.</w:t>
        </w:r>
        <w:r>
          <w:rPr>
            <w:rFonts w:asciiTheme="minorHAnsi" w:eastAsiaTheme="minorEastAsia" w:hAnsiTheme="minorHAnsi" w:cstheme="minorBidi"/>
            <w:noProof/>
            <w:color w:val="auto"/>
            <w:sz w:val="22"/>
            <w:szCs w:val="22"/>
          </w:rPr>
          <w:tab/>
        </w:r>
        <w:r w:rsidRPr="0089618E">
          <w:rPr>
            <w:rStyle w:val="Hyperlink"/>
            <w:noProof/>
          </w:rPr>
          <w:t>Frequency Events</w:t>
        </w:r>
        <w:r>
          <w:rPr>
            <w:noProof/>
            <w:webHidden/>
          </w:rPr>
          <w:tab/>
        </w:r>
        <w:r>
          <w:rPr>
            <w:noProof/>
            <w:webHidden/>
          </w:rPr>
          <w:fldChar w:fldCharType="begin"/>
        </w:r>
        <w:r>
          <w:rPr>
            <w:noProof/>
            <w:webHidden/>
          </w:rPr>
          <w:instrText xml:space="preserve"> PAGEREF _Toc109385429 \h </w:instrText>
        </w:r>
        <w:r>
          <w:rPr>
            <w:noProof/>
            <w:webHidden/>
          </w:rPr>
        </w:r>
        <w:r>
          <w:rPr>
            <w:noProof/>
            <w:webHidden/>
          </w:rPr>
          <w:fldChar w:fldCharType="separate"/>
        </w:r>
        <w:r>
          <w:rPr>
            <w:noProof/>
            <w:webHidden/>
          </w:rPr>
          <w:t>3</w:t>
        </w:r>
        <w:r>
          <w:rPr>
            <w:noProof/>
            <w:webHidden/>
          </w:rPr>
          <w:fldChar w:fldCharType="end"/>
        </w:r>
      </w:hyperlink>
    </w:p>
    <w:p w14:paraId="76757A9C" w14:textId="2E97C499" w:rsidR="00E94EC4" w:rsidRDefault="00E94EC4">
      <w:pPr>
        <w:pStyle w:val="TOC2"/>
        <w:rPr>
          <w:rFonts w:asciiTheme="minorHAnsi" w:eastAsiaTheme="minorEastAsia" w:hAnsiTheme="minorHAnsi" w:cstheme="minorBidi"/>
          <w:noProof/>
          <w:color w:val="auto"/>
          <w:sz w:val="22"/>
          <w:szCs w:val="22"/>
        </w:rPr>
      </w:pPr>
      <w:hyperlink w:anchor="_Toc109385430" w:history="1">
        <w:r w:rsidRPr="0089618E">
          <w:rPr>
            <w:rStyle w:val="Hyperlink"/>
            <w:noProof/>
          </w:rPr>
          <w:t>2.2.</w:t>
        </w:r>
        <w:r>
          <w:rPr>
            <w:rFonts w:asciiTheme="minorHAnsi" w:eastAsiaTheme="minorEastAsia" w:hAnsiTheme="minorHAnsi" w:cstheme="minorBidi"/>
            <w:noProof/>
            <w:color w:val="auto"/>
            <w:sz w:val="22"/>
            <w:szCs w:val="22"/>
          </w:rPr>
          <w:tab/>
        </w:r>
        <w:r w:rsidRPr="0089618E">
          <w:rPr>
            <w:rStyle w:val="Hyperlink"/>
            <w:noProof/>
          </w:rPr>
          <w:t>Responsive Reserve Events</w:t>
        </w:r>
        <w:r>
          <w:rPr>
            <w:noProof/>
            <w:webHidden/>
          </w:rPr>
          <w:tab/>
        </w:r>
        <w:r>
          <w:rPr>
            <w:noProof/>
            <w:webHidden/>
          </w:rPr>
          <w:fldChar w:fldCharType="begin"/>
        </w:r>
        <w:r>
          <w:rPr>
            <w:noProof/>
            <w:webHidden/>
          </w:rPr>
          <w:instrText xml:space="preserve"> PAGEREF _Toc109385430 \h </w:instrText>
        </w:r>
        <w:r>
          <w:rPr>
            <w:noProof/>
            <w:webHidden/>
          </w:rPr>
        </w:r>
        <w:r>
          <w:rPr>
            <w:noProof/>
            <w:webHidden/>
          </w:rPr>
          <w:fldChar w:fldCharType="separate"/>
        </w:r>
        <w:r>
          <w:rPr>
            <w:noProof/>
            <w:webHidden/>
          </w:rPr>
          <w:t>4</w:t>
        </w:r>
        <w:r>
          <w:rPr>
            <w:noProof/>
            <w:webHidden/>
          </w:rPr>
          <w:fldChar w:fldCharType="end"/>
        </w:r>
      </w:hyperlink>
    </w:p>
    <w:p w14:paraId="13ED9F65" w14:textId="5FD5AEE4" w:rsidR="00E94EC4" w:rsidRDefault="00E94EC4">
      <w:pPr>
        <w:pStyle w:val="TOC2"/>
        <w:rPr>
          <w:rFonts w:asciiTheme="minorHAnsi" w:eastAsiaTheme="minorEastAsia" w:hAnsiTheme="minorHAnsi" w:cstheme="minorBidi"/>
          <w:noProof/>
          <w:color w:val="auto"/>
          <w:sz w:val="22"/>
          <w:szCs w:val="22"/>
        </w:rPr>
      </w:pPr>
      <w:hyperlink w:anchor="_Toc109385431" w:history="1">
        <w:r w:rsidRPr="0089618E">
          <w:rPr>
            <w:rStyle w:val="Hyperlink"/>
            <w:noProof/>
          </w:rPr>
          <w:t>2.3.</w:t>
        </w:r>
        <w:r>
          <w:rPr>
            <w:rFonts w:asciiTheme="minorHAnsi" w:eastAsiaTheme="minorEastAsia" w:hAnsiTheme="minorHAnsi" w:cstheme="minorBidi"/>
            <w:noProof/>
            <w:color w:val="auto"/>
            <w:sz w:val="22"/>
            <w:szCs w:val="22"/>
          </w:rPr>
          <w:tab/>
        </w:r>
        <w:r w:rsidRPr="0089618E">
          <w:rPr>
            <w:rStyle w:val="Hyperlink"/>
            <w:noProof/>
          </w:rPr>
          <w:t>Load Resource Events</w:t>
        </w:r>
        <w:r>
          <w:rPr>
            <w:noProof/>
            <w:webHidden/>
          </w:rPr>
          <w:tab/>
        </w:r>
        <w:r>
          <w:rPr>
            <w:noProof/>
            <w:webHidden/>
          </w:rPr>
          <w:fldChar w:fldCharType="begin"/>
        </w:r>
        <w:r>
          <w:rPr>
            <w:noProof/>
            <w:webHidden/>
          </w:rPr>
          <w:instrText xml:space="preserve"> PAGEREF _Toc109385431 \h </w:instrText>
        </w:r>
        <w:r>
          <w:rPr>
            <w:noProof/>
            <w:webHidden/>
          </w:rPr>
        </w:r>
        <w:r>
          <w:rPr>
            <w:noProof/>
            <w:webHidden/>
          </w:rPr>
          <w:fldChar w:fldCharType="separate"/>
        </w:r>
        <w:r>
          <w:rPr>
            <w:noProof/>
            <w:webHidden/>
          </w:rPr>
          <w:t>4</w:t>
        </w:r>
        <w:r>
          <w:rPr>
            <w:noProof/>
            <w:webHidden/>
          </w:rPr>
          <w:fldChar w:fldCharType="end"/>
        </w:r>
      </w:hyperlink>
    </w:p>
    <w:p w14:paraId="1E08AEC0" w14:textId="18F3981C" w:rsidR="00E94EC4" w:rsidRDefault="00E94EC4">
      <w:pPr>
        <w:pStyle w:val="TOC1"/>
        <w:rPr>
          <w:rFonts w:asciiTheme="minorHAnsi" w:eastAsiaTheme="minorEastAsia" w:hAnsiTheme="minorHAnsi" w:cstheme="minorBidi"/>
          <w:noProof/>
          <w:color w:val="auto"/>
          <w:sz w:val="22"/>
          <w:szCs w:val="22"/>
        </w:rPr>
      </w:pPr>
      <w:hyperlink w:anchor="_Toc109385432" w:history="1">
        <w:r w:rsidRPr="0089618E">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sidRPr="0089618E">
          <w:rPr>
            <w:rStyle w:val="Hyperlink"/>
            <w:noProof/>
          </w:rPr>
          <w:t>Reliability Unit Commitment</w:t>
        </w:r>
        <w:r>
          <w:rPr>
            <w:noProof/>
            <w:webHidden/>
          </w:rPr>
          <w:tab/>
        </w:r>
        <w:r>
          <w:rPr>
            <w:noProof/>
            <w:webHidden/>
          </w:rPr>
          <w:fldChar w:fldCharType="begin"/>
        </w:r>
        <w:r>
          <w:rPr>
            <w:noProof/>
            <w:webHidden/>
          </w:rPr>
          <w:instrText xml:space="preserve"> PAGEREF _Toc109385432 \h </w:instrText>
        </w:r>
        <w:r>
          <w:rPr>
            <w:noProof/>
            <w:webHidden/>
          </w:rPr>
        </w:r>
        <w:r>
          <w:rPr>
            <w:noProof/>
            <w:webHidden/>
          </w:rPr>
          <w:fldChar w:fldCharType="separate"/>
        </w:r>
        <w:r>
          <w:rPr>
            <w:noProof/>
            <w:webHidden/>
          </w:rPr>
          <w:t>4</w:t>
        </w:r>
        <w:r>
          <w:rPr>
            <w:noProof/>
            <w:webHidden/>
          </w:rPr>
          <w:fldChar w:fldCharType="end"/>
        </w:r>
      </w:hyperlink>
    </w:p>
    <w:p w14:paraId="4E24B30C" w14:textId="5E7A00B0" w:rsidR="00E94EC4" w:rsidRDefault="00E94EC4">
      <w:pPr>
        <w:pStyle w:val="TOC1"/>
        <w:rPr>
          <w:rFonts w:asciiTheme="minorHAnsi" w:eastAsiaTheme="minorEastAsia" w:hAnsiTheme="minorHAnsi" w:cstheme="minorBidi"/>
          <w:noProof/>
          <w:color w:val="auto"/>
          <w:sz w:val="22"/>
          <w:szCs w:val="22"/>
        </w:rPr>
      </w:pPr>
      <w:hyperlink w:anchor="_Toc109385433" w:history="1">
        <w:r w:rsidRPr="0089618E">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sidRPr="0089618E">
          <w:rPr>
            <w:rStyle w:val="Hyperlink"/>
            <w:noProof/>
          </w:rPr>
          <w:t>IRR, Wind, and Solar Generation as a Percent of Load</w:t>
        </w:r>
        <w:r>
          <w:rPr>
            <w:noProof/>
            <w:webHidden/>
          </w:rPr>
          <w:tab/>
        </w:r>
        <w:r>
          <w:rPr>
            <w:noProof/>
            <w:webHidden/>
          </w:rPr>
          <w:fldChar w:fldCharType="begin"/>
        </w:r>
        <w:r>
          <w:rPr>
            <w:noProof/>
            <w:webHidden/>
          </w:rPr>
          <w:instrText xml:space="preserve"> PAGEREF _Toc109385433 \h </w:instrText>
        </w:r>
        <w:r>
          <w:rPr>
            <w:noProof/>
            <w:webHidden/>
          </w:rPr>
        </w:r>
        <w:r>
          <w:rPr>
            <w:noProof/>
            <w:webHidden/>
          </w:rPr>
          <w:fldChar w:fldCharType="separate"/>
        </w:r>
        <w:r>
          <w:rPr>
            <w:noProof/>
            <w:webHidden/>
          </w:rPr>
          <w:t>7</w:t>
        </w:r>
        <w:r>
          <w:rPr>
            <w:noProof/>
            <w:webHidden/>
          </w:rPr>
          <w:fldChar w:fldCharType="end"/>
        </w:r>
      </w:hyperlink>
    </w:p>
    <w:p w14:paraId="70F5AF25" w14:textId="4B39C080" w:rsidR="00E94EC4" w:rsidRDefault="00E94EC4">
      <w:pPr>
        <w:pStyle w:val="TOC1"/>
        <w:rPr>
          <w:rFonts w:asciiTheme="minorHAnsi" w:eastAsiaTheme="minorEastAsia" w:hAnsiTheme="minorHAnsi" w:cstheme="minorBidi"/>
          <w:noProof/>
          <w:color w:val="auto"/>
          <w:sz w:val="22"/>
          <w:szCs w:val="22"/>
        </w:rPr>
      </w:pPr>
      <w:hyperlink w:anchor="_Toc109385434" w:history="1">
        <w:r w:rsidRPr="0089618E">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sidRPr="0089618E">
          <w:rPr>
            <w:rStyle w:val="Hyperlink"/>
            <w:noProof/>
          </w:rPr>
          <w:t>Largest Net-Load Ramps</w:t>
        </w:r>
        <w:r>
          <w:rPr>
            <w:noProof/>
            <w:webHidden/>
          </w:rPr>
          <w:tab/>
        </w:r>
        <w:r>
          <w:rPr>
            <w:noProof/>
            <w:webHidden/>
          </w:rPr>
          <w:fldChar w:fldCharType="begin"/>
        </w:r>
        <w:r>
          <w:rPr>
            <w:noProof/>
            <w:webHidden/>
          </w:rPr>
          <w:instrText xml:space="preserve"> PAGEREF _Toc109385434 \h </w:instrText>
        </w:r>
        <w:r>
          <w:rPr>
            <w:noProof/>
            <w:webHidden/>
          </w:rPr>
        </w:r>
        <w:r>
          <w:rPr>
            <w:noProof/>
            <w:webHidden/>
          </w:rPr>
          <w:fldChar w:fldCharType="separate"/>
        </w:r>
        <w:r>
          <w:rPr>
            <w:noProof/>
            <w:webHidden/>
          </w:rPr>
          <w:t>9</w:t>
        </w:r>
        <w:r>
          <w:rPr>
            <w:noProof/>
            <w:webHidden/>
          </w:rPr>
          <w:fldChar w:fldCharType="end"/>
        </w:r>
      </w:hyperlink>
    </w:p>
    <w:p w14:paraId="1C4D0BD7" w14:textId="439D9145" w:rsidR="00E94EC4" w:rsidRDefault="00E94EC4">
      <w:pPr>
        <w:pStyle w:val="TOC1"/>
        <w:rPr>
          <w:rFonts w:asciiTheme="minorHAnsi" w:eastAsiaTheme="minorEastAsia" w:hAnsiTheme="minorHAnsi" w:cstheme="minorBidi"/>
          <w:noProof/>
          <w:color w:val="auto"/>
          <w:sz w:val="22"/>
          <w:szCs w:val="22"/>
        </w:rPr>
      </w:pPr>
      <w:hyperlink w:anchor="_Toc109385435" w:history="1">
        <w:r w:rsidRPr="0089618E">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sidRPr="0089618E">
          <w:rPr>
            <w:rStyle w:val="Hyperlink"/>
            <w:noProof/>
          </w:rPr>
          <w:t>COP Error Analysis</w:t>
        </w:r>
        <w:r>
          <w:rPr>
            <w:noProof/>
            <w:webHidden/>
          </w:rPr>
          <w:tab/>
        </w:r>
        <w:r>
          <w:rPr>
            <w:noProof/>
            <w:webHidden/>
          </w:rPr>
          <w:fldChar w:fldCharType="begin"/>
        </w:r>
        <w:r>
          <w:rPr>
            <w:noProof/>
            <w:webHidden/>
          </w:rPr>
          <w:instrText xml:space="preserve"> PAGEREF _Toc109385435 \h </w:instrText>
        </w:r>
        <w:r>
          <w:rPr>
            <w:noProof/>
            <w:webHidden/>
          </w:rPr>
        </w:r>
        <w:r>
          <w:rPr>
            <w:noProof/>
            <w:webHidden/>
          </w:rPr>
          <w:fldChar w:fldCharType="separate"/>
        </w:r>
        <w:r>
          <w:rPr>
            <w:noProof/>
            <w:webHidden/>
          </w:rPr>
          <w:t>9</w:t>
        </w:r>
        <w:r>
          <w:rPr>
            <w:noProof/>
            <w:webHidden/>
          </w:rPr>
          <w:fldChar w:fldCharType="end"/>
        </w:r>
      </w:hyperlink>
    </w:p>
    <w:p w14:paraId="52CBF213" w14:textId="4DCFDE0F" w:rsidR="00E94EC4" w:rsidRDefault="00E94EC4">
      <w:pPr>
        <w:pStyle w:val="TOC1"/>
        <w:rPr>
          <w:rFonts w:asciiTheme="minorHAnsi" w:eastAsiaTheme="minorEastAsia" w:hAnsiTheme="minorHAnsi" w:cstheme="minorBidi"/>
          <w:noProof/>
          <w:color w:val="auto"/>
          <w:sz w:val="22"/>
          <w:szCs w:val="22"/>
        </w:rPr>
      </w:pPr>
      <w:hyperlink w:anchor="_Toc109385436" w:history="1">
        <w:r w:rsidRPr="0089618E">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rPr>
          <w:tab/>
        </w:r>
        <w:r w:rsidRPr="0089618E">
          <w:rPr>
            <w:rStyle w:val="Hyperlink"/>
            <w:noProof/>
          </w:rPr>
          <w:t>Congestion Analysis</w:t>
        </w:r>
        <w:r>
          <w:rPr>
            <w:noProof/>
            <w:webHidden/>
          </w:rPr>
          <w:tab/>
        </w:r>
        <w:r>
          <w:rPr>
            <w:noProof/>
            <w:webHidden/>
          </w:rPr>
          <w:fldChar w:fldCharType="begin"/>
        </w:r>
        <w:r>
          <w:rPr>
            <w:noProof/>
            <w:webHidden/>
          </w:rPr>
          <w:instrText xml:space="preserve"> PAGEREF _Toc109385436 \h </w:instrText>
        </w:r>
        <w:r>
          <w:rPr>
            <w:noProof/>
            <w:webHidden/>
          </w:rPr>
        </w:r>
        <w:r>
          <w:rPr>
            <w:noProof/>
            <w:webHidden/>
          </w:rPr>
          <w:fldChar w:fldCharType="separate"/>
        </w:r>
        <w:r>
          <w:rPr>
            <w:noProof/>
            <w:webHidden/>
          </w:rPr>
          <w:t>12</w:t>
        </w:r>
        <w:r>
          <w:rPr>
            <w:noProof/>
            <w:webHidden/>
          </w:rPr>
          <w:fldChar w:fldCharType="end"/>
        </w:r>
      </w:hyperlink>
    </w:p>
    <w:p w14:paraId="75129ADE" w14:textId="52232FA9" w:rsidR="00E94EC4" w:rsidRDefault="00E94EC4">
      <w:pPr>
        <w:pStyle w:val="TOC2"/>
        <w:rPr>
          <w:rFonts w:asciiTheme="minorHAnsi" w:eastAsiaTheme="minorEastAsia" w:hAnsiTheme="minorHAnsi" w:cstheme="minorBidi"/>
          <w:noProof/>
          <w:color w:val="auto"/>
          <w:sz w:val="22"/>
          <w:szCs w:val="22"/>
        </w:rPr>
      </w:pPr>
      <w:hyperlink w:anchor="_Toc109385437" w:history="1">
        <w:r w:rsidRPr="0089618E">
          <w:rPr>
            <w:rStyle w:val="Hyperlink"/>
            <w:noProof/>
          </w:rPr>
          <w:t>7.1.</w:t>
        </w:r>
        <w:r>
          <w:rPr>
            <w:rFonts w:asciiTheme="minorHAnsi" w:eastAsiaTheme="minorEastAsia" w:hAnsiTheme="minorHAnsi" w:cstheme="minorBidi"/>
            <w:noProof/>
            <w:color w:val="auto"/>
            <w:sz w:val="22"/>
            <w:szCs w:val="22"/>
          </w:rPr>
          <w:tab/>
        </w:r>
        <w:r w:rsidRPr="0089618E">
          <w:rPr>
            <w:rStyle w:val="Hyperlink"/>
            <w:noProof/>
          </w:rPr>
          <w:t>Notable Constraints</w:t>
        </w:r>
        <w:r>
          <w:rPr>
            <w:noProof/>
            <w:webHidden/>
          </w:rPr>
          <w:tab/>
        </w:r>
        <w:r>
          <w:rPr>
            <w:noProof/>
            <w:webHidden/>
          </w:rPr>
          <w:fldChar w:fldCharType="begin"/>
        </w:r>
        <w:r>
          <w:rPr>
            <w:noProof/>
            <w:webHidden/>
          </w:rPr>
          <w:instrText xml:space="preserve"> PAGEREF _Toc109385437 \h </w:instrText>
        </w:r>
        <w:r>
          <w:rPr>
            <w:noProof/>
            <w:webHidden/>
          </w:rPr>
        </w:r>
        <w:r>
          <w:rPr>
            <w:noProof/>
            <w:webHidden/>
          </w:rPr>
          <w:fldChar w:fldCharType="separate"/>
        </w:r>
        <w:r>
          <w:rPr>
            <w:noProof/>
            <w:webHidden/>
          </w:rPr>
          <w:t>12</w:t>
        </w:r>
        <w:r>
          <w:rPr>
            <w:noProof/>
            <w:webHidden/>
          </w:rPr>
          <w:fldChar w:fldCharType="end"/>
        </w:r>
      </w:hyperlink>
    </w:p>
    <w:p w14:paraId="65CC19ED" w14:textId="6C3DBC09" w:rsidR="00E94EC4" w:rsidRDefault="00E94EC4">
      <w:pPr>
        <w:pStyle w:val="TOC2"/>
        <w:rPr>
          <w:rFonts w:asciiTheme="minorHAnsi" w:eastAsiaTheme="minorEastAsia" w:hAnsiTheme="minorHAnsi" w:cstheme="minorBidi"/>
          <w:noProof/>
          <w:color w:val="auto"/>
          <w:sz w:val="22"/>
          <w:szCs w:val="22"/>
        </w:rPr>
      </w:pPr>
      <w:hyperlink w:anchor="_Toc109385438" w:history="1">
        <w:r w:rsidRPr="0089618E">
          <w:rPr>
            <w:rStyle w:val="Hyperlink"/>
            <w:noProof/>
          </w:rPr>
          <w:t>7.2.</w:t>
        </w:r>
        <w:r>
          <w:rPr>
            <w:rFonts w:asciiTheme="minorHAnsi" w:eastAsiaTheme="minorEastAsia" w:hAnsiTheme="minorHAnsi" w:cstheme="minorBidi"/>
            <w:noProof/>
            <w:color w:val="auto"/>
            <w:sz w:val="22"/>
            <w:szCs w:val="22"/>
          </w:rPr>
          <w:tab/>
        </w:r>
        <w:r w:rsidRPr="0089618E">
          <w:rPr>
            <w:rStyle w:val="Hyperlink"/>
            <w:noProof/>
          </w:rPr>
          <w:t>Generic Transmission Constraint Congestion</w:t>
        </w:r>
        <w:r>
          <w:rPr>
            <w:noProof/>
            <w:webHidden/>
          </w:rPr>
          <w:tab/>
        </w:r>
        <w:r>
          <w:rPr>
            <w:noProof/>
            <w:webHidden/>
          </w:rPr>
          <w:fldChar w:fldCharType="begin"/>
        </w:r>
        <w:r>
          <w:rPr>
            <w:noProof/>
            <w:webHidden/>
          </w:rPr>
          <w:instrText xml:space="preserve"> PAGEREF _Toc109385438 \h </w:instrText>
        </w:r>
        <w:r>
          <w:rPr>
            <w:noProof/>
            <w:webHidden/>
          </w:rPr>
        </w:r>
        <w:r>
          <w:rPr>
            <w:noProof/>
            <w:webHidden/>
          </w:rPr>
          <w:fldChar w:fldCharType="separate"/>
        </w:r>
        <w:r>
          <w:rPr>
            <w:noProof/>
            <w:webHidden/>
          </w:rPr>
          <w:t>18</w:t>
        </w:r>
        <w:r>
          <w:rPr>
            <w:noProof/>
            <w:webHidden/>
          </w:rPr>
          <w:fldChar w:fldCharType="end"/>
        </w:r>
      </w:hyperlink>
    </w:p>
    <w:p w14:paraId="620B8CDC" w14:textId="46C2B687" w:rsidR="00E94EC4" w:rsidRDefault="00E94EC4">
      <w:pPr>
        <w:pStyle w:val="TOC2"/>
        <w:rPr>
          <w:rFonts w:asciiTheme="minorHAnsi" w:eastAsiaTheme="minorEastAsia" w:hAnsiTheme="minorHAnsi" w:cstheme="minorBidi"/>
          <w:noProof/>
          <w:color w:val="auto"/>
          <w:sz w:val="22"/>
          <w:szCs w:val="22"/>
        </w:rPr>
      </w:pPr>
      <w:hyperlink w:anchor="_Toc109385439" w:history="1">
        <w:r w:rsidRPr="0089618E">
          <w:rPr>
            <w:rStyle w:val="Hyperlink"/>
            <w:noProof/>
          </w:rPr>
          <w:t>7.3.</w:t>
        </w:r>
        <w:r>
          <w:rPr>
            <w:rFonts w:asciiTheme="minorHAnsi" w:eastAsiaTheme="minorEastAsia" w:hAnsiTheme="minorHAnsi" w:cstheme="minorBidi"/>
            <w:noProof/>
            <w:color w:val="auto"/>
            <w:sz w:val="22"/>
            <w:szCs w:val="22"/>
          </w:rPr>
          <w:tab/>
        </w:r>
        <w:r w:rsidRPr="0089618E">
          <w:rPr>
            <w:rStyle w:val="Hyperlink"/>
            <w:noProof/>
          </w:rPr>
          <w:t>Manual Overrides</w:t>
        </w:r>
        <w:r>
          <w:rPr>
            <w:noProof/>
            <w:webHidden/>
          </w:rPr>
          <w:tab/>
        </w:r>
        <w:r>
          <w:rPr>
            <w:noProof/>
            <w:webHidden/>
          </w:rPr>
          <w:fldChar w:fldCharType="begin"/>
        </w:r>
        <w:r>
          <w:rPr>
            <w:noProof/>
            <w:webHidden/>
          </w:rPr>
          <w:instrText xml:space="preserve"> PAGEREF _Toc109385439 \h </w:instrText>
        </w:r>
        <w:r>
          <w:rPr>
            <w:noProof/>
            <w:webHidden/>
          </w:rPr>
        </w:r>
        <w:r>
          <w:rPr>
            <w:noProof/>
            <w:webHidden/>
          </w:rPr>
          <w:fldChar w:fldCharType="separate"/>
        </w:r>
        <w:r>
          <w:rPr>
            <w:noProof/>
            <w:webHidden/>
          </w:rPr>
          <w:t>18</w:t>
        </w:r>
        <w:r>
          <w:rPr>
            <w:noProof/>
            <w:webHidden/>
          </w:rPr>
          <w:fldChar w:fldCharType="end"/>
        </w:r>
      </w:hyperlink>
    </w:p>
    <w:p w14:paraId="7027C61C" w14:textId="65799BD9" w:rsidR="00E94EC4" w:rsidRDefault="00E94EC4">
      <w:pPr>
        <w:pStyle w:val="TOC2"/>
        <w:rPr>
          <w:rFonts w:asciiTheme="minorHAnsi" w:eastAsiaTheme="minorEastAsia" w:hAnsiTheme="minorHAnsi" w:cstheme="minorBidi"/>
          <w:noProof/>
          <w:color w:val="auto"/>
          <w:sz w:val="22"/>
          <w:szCs w:val="22"/>
        </w:rPr>
      </w:pPr>
      <w:hyperlink w:anchor="_Toc109385440" w:history="1">
        <w:r w:rsidRPr="0089618E">
          <w:rPr>
            <w:rStyle w:val="Hyperlink"/>
            <w:noProof/>
          </w:rPr>
          <w:t>7.4.</w:t>
        </w:r>
        <w:r>
          <w:rPr>
            <w:rFonts w:asciiTheme="minorHAnsi" w:eastAsiaTheme="minorEastAsia" w:hAnsiTheme="minorHAnsi" w:cstheme="minorBidi"/>
            <w:noProof/>
            <w:color w:val="auto"/>
            <w:sz w:val="22"/>
            <w:szCs w:val="22"/>
          </w:rPr>
          <w:tab/>
        </w:r>
        <w:r w:rsidRPr="0089618E">
          <w:rPr>
            <w:rStyle w:val="Hyperlink"/>
            <w:noProof/>
          </w:rPr>
          <w:t>Congestion Costs for Calendar Year 2022</w:t>
        </w:r>
        <w:r>
          <w:rPr>
            <w:noProof/>
            <w:webHidden/>
          </w:rPr>
          <w:tab/>
        </w:r>
        <w:r>
          <w:rPr>
            <w:noProof/>
            <w:webHidden/>
          </w:rPr>
          <w:fldChar w:fldCharType="begin"/>
        </w:r>
        <w:r>
          <w:rPr>
            <w:noProof/>
            <w:webHidden/>
          </w:rPr>
          <w:instrText xml:space="preserve"> PAGEREF _Toc109385440 \h </w:instrText>
        </w:r>
        <w:r>
          <w:rPr>
            <w:noProof/>
            <w:webHidden/>
          </w:rPr>
        </w:r>
        <w:r>
          <w:rPr>
            <w:noProof/>
            <w:webHidden/>
          </w:rPr>
          <w:fldChar w:fldCharType="separate"/>
        </w:r>
        <w:r>
          <w:rPr>
            <w:noProof/>
            <w:webHidden/>
          </w:rPr>
          <w:t>18</w:t>
        </w:r>
        <w:r>
          <w:rPr>
            <w:noProof/>
            <w:webHidden/>
          </w:rPr>
          <w:fldChar w:fldCharType="end"/>
        </w:r>
      </w:hyperlink>
    </w:p>
    <w:p w14:paraId="40E8197B" w14:textId="4BCB9A22" w:rsidR="00E94EC4" w:rsidRDefault="00E94EC4">
      <w:pPr>
        <w:pStyle w:val="TOC1"/>
        <w:rPr>
          <w:rFonts w:asciiTheme="minorHAnsi" w:eastAsiaTheme="minorEastAsia" w:hAnsiTheme="minorHAnsi" w:cstheme="minorBidi"/>
          <w:noProof/>
          <w:color w:val="auto"/>
          <w:sz w:val="22"/>
          <w:szCs w:val="22"/>
        </w:rPr>
      </w:pPr>
      <w:hyperlink w:anchor="_Toc109385441" w:history="1">
        <w:r w:rsidRPr="0089618E">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rPr>
          <w:tab/>
        </w:r>
        <w:r w:rsidRPr="0089618E">
          <w:rPr>
            <w:rStyle w:val="Hyperlink"/>
            <w:noProof/>
          </w:rPr>
          <w:t>System Events</w:t>
        </w:r>
        <w:r>
          <w:rPr>
            <w:noProof/>
            <w:webHidden/>
          </w:rPr>
          <w:tab/>
        </w:r>
        <w:r>
          <w:rPr>
            <w:noProof/>
            <w:webHidden/>
          </w:rPr>
          <w:fldChar w:fldCharType="begin"/>
        </w:r>
        <w:r>
          <w:rPr>
            <w:noProof/>
            <w:webHidden/>
          </w:rPr>
          <w:instrText xml:space="preserve"> PAGEREF _Toc109385441 \h </w:instrText>
        </w:r>
        <w:r>
          <w:rPr>
            <w:noProof/>
            <w:webHidden/>
          </w:rPr>
        </w:r>
        <w:r>
          <w:rPr>
            <w:noProof/>
            <w:webHidden/>
          </w:rPr>
          <w:fldChar w:fldCharType="separate"/>
        </w:r>
        <w:r>
          <w:rPr>
            <w:noProof/>
            <w:webHidden/>
          </w:rPr>
          <w:t>20</w:t>
        </w:r>
        <w:r>
          <w:rPr>
            <w:noProof/>
            <w:webHidden/>
          </w:rPr>
          <w:fldChar w:fldCharType="end"/>
        </w:r>
      </w:hyperlink>
    </w:p>
    <w:p w14:paraId="23266086" w14:textId="31BFCB99" w:rsidR="00E94EC4" w:rsidRDefault="00E94EC4">
      <w:pPr>
        <w:pStyle w:val="TOC2"/>
        <w:rPr>
          <w:rFonts w:asciiTheme="minorHAnsi" w:eastAsiaTheme="minorEastAsia" w:hAnsiTheme="minorHAnsi" w:cstheme="minorBidi"/>
          <w:noProof/>
          <w:color w:val="auto"/>
          <w:sz w:val="22"/>
          <w:szCs w:val="22"/>
        </w:rPr>
      </w:pPr>
      <w:hyperlink w:anchor="_Toc109385442" w:history="1">
        <w:r w:rsidRPr="0089618E">
          <w:rPr>
            <w:rStyle w:val="Hyperlink"/>
            <w:noProof/>
          </w:rPr>
          <w:t>8.1.</w:t>
        </w:r>
        <w:r>
          <w:rPr>
            <w:rFonts w:asciiTheme="minorHAnsi" w:eastAsiaTheme="minorEastAsia" w:hAnsiTheme="minorHAnsi" w:cstheme="minorBidi"/>
            <w:noProof/>
            <w:color w:val="auto"/>
            <w:sz w:val="22"/>
            <w:szCs w:val="22"/>
          </w:rPr>
          <w:tab/>
        </w:r>
        <w:r w:rsidRPr="0089618E">
          <w:rPr>
            <w:rStyle w:val="Hyperlink"/>
            <w:noProof/>
          </w:rPr>
          <w:t>ERCOT Peak Load</w:t>
        </w:r>
        <w:r>
          <w:rPr>
            <w:noProof/>
            <w:webHidden/>
          </w:rPr>
          <w:tab/>
        </w:r>
        <w:r>
          <w:rPr>
            <w:noProof/>
            <w:webHidden/>
          </w:rPr>
          <w:fldChar w:fldCharType="begin"/>
        </w:r>
        <w:r>
          <w:rPr>
            <w:noProof/>
            <w:webHidden/>
          </w:rPr>
          <w:instrText xml:space="preserve"> PAGEREF _Toc109385442 \h </w:instrText>
        </w:r>
        <w:r>
          <w:rPr>
            <w:noProof/>
            <w:webHidden/>
          </w:rPr>
        </w:r>
        <w:r>
          <w:rPr>
            <w:noProof/>
            <w:webHidden/>
          </w:rPr>
          <w:fldChar w:fldCharType="separate"/>
        </w:r>
        <w:r>
          <w:rPr>
            <w:noProof/>
            <w:webHidden/>
          </w:rPr>
          <w:t>20</w:t>
        </w:r>
        <w:r>
          <w:rPr>
            <w:noProof/>
            <w:webHidden/>
          </w:rPr>
          <w:fldChar w:fldCharType="end"/>
        </w:r>
      </w:hyperlink>
    </w:p>
    <w:p w14:paraId="1251AA2E" w14:textId="61A6732C" w:rsidR="00E94EC4" w:rsidRDefault="00E94EC4">
      <w:pPr>
        <w:pStyle w:val="TOC2"/>
        <w:rPr>
          <w:rFonts w:asciiTheme="minorHAnsi" w:eastAsiaTheme="minorEastAsia" w:hAnsiTheme="minorHAnsi" w:cstheme="minorBidi"/>
          <w:noProof/>
          <w:color w:val="auto"/>
          <w:sz w:val="22"/>
          <w:szCs w:val="22"/>
        </w:rPr>
      </w:pPr>
      <w:hyperlink w:anchor="_Toc109385443" w:history="1">
        <w:r w:rsidRPr="0089618E">
          <w:rPr>
            <w:rStyle w:val="Hyperlink"/>
            <w:noProof/>
          </w:rPr>
          <w:t>8.2.</w:t>
        </w:r>
        <w:r>
          <w:rPr>
            <w:rFonts w:asciiTheme="minorHAnsi" w:eastAsiaTheme="minorEastAsia" w:hAnsiTheme="minorHAnsi" w:cstheme="minorBidi"/>
            <w:noProof/>
            <w:color w:val="auto"/>
            <w:sz w:val="22"/>
            <w:szCs w:val="22"/>
          </w:rPr>
          <w:tab/>
        </w:r>
        <w:r w:rsidRPr="0089618E">
          <w:rPr>
            <w:rStyle w:val="Hyperlink"/>
            <w:noProof/>
          </w:rPr>
          <w:t>Load Shed Events</w:t>
        </w:r>
        <w:r>
          <w:rPr>
            <w:noProof/>
            <w:webHidden/>
          </w:rPr>
          <w:tab/>
        </w:r>
        <w:r>
          <w:rPr>
            <w:noProof/>
            <w:webHidden/>
          </w:rPr>
          <w:fldChar w:fldCharType="begin"/>
        </w:r>
        <w:r>
          <w:rPr>
            <w:noProof/>
            <w:webHidden/>
          </w:rPr>
          <w:instrText xml:space="preserve"> PAGEREF _Toc109385443 \h </w:instrText>
        </w:r>
        <w:r>
          <w:rPr>
            <w:noProof/>
            <w:webHidden/>
          </w:rPr>
        </w:r>
        <w:r>
          <w:rPr>
            <w:noProof/>
            <w:webHidden/>
          </w:rPr>
          <w:fldChar w:fldCharType="separate"/>
        </w:r>
        <w:r>
          <w:rPr>
            <w:noProof/>
            <w:webHidden/>
          </w:rPr>
          <w:t>20</w:t>
        </w:r>
        <w:r>
          <w:rPr>
            <w:noProof/>
            <w:webHidden/>
          </w:rPr>
          <w:fldChar w:fldCharType="end"/>
        </w:r>
      </w:hyperlink>
    </w:p>
    <w:p w14:paraId="61FA74B6" w14:textId="15EC3839" w:rsidR="00E94EC4" w:rsidRDefault="00E94EC4">
      <w:pPr>
        <w:pStyle w:val="TOC2"/>
        <w:rPr>
          <w:rFonts w:asciiTheme="minorHAnsi" w:eastAsiaTheme="minorEastAsia" w:hAnsiTheme="minorHAnsi" w:cstheme="minorBidi"/>
          <w:noProof/>
          <w:color w:val="auto"/>
          <w:sz w:val="22"/>
          <w:szCs w:val="22"/>
        </w:rPr>
      </w:pPr>
      <w:hyperlink w:anchor="_Toc109385444" w:history="1">
        <w:r w:rsidRPr="0089618E">
          <w:rPr>
            <w:rStyle w:val="Hyperlink"/>
            <w:noProof/>
          </w:rPr>
          <w:t>8.3.</w:t>
        </w:r>
        <w:r>
          <w:rPr>
            <w:rFonts w:asciiTheme="minorHAnsi" w:eastAsiaTheme="minorEastAsia" w:hAnsiTheme="minorHAnsi" w:cstheme="minorBidi"/>
            <w:noProof/>
            <w:color w:val="auto"/>
            <w:sz w:val="22"/>
            <w:szCs w:val="22"/>
          </w:rPr>
          <w:tab/>
        </w:r>
        <w:r w:rsidRPr="0089618E">
          <w:rPr>
            <w:rStyle w:val="Hyperlink"/>
            <w:noProof/>
          </w:rPr>
          <w:t>Stability Events</w:t>
        </w:r>
        <w:r>
          <w:rPr>
            <w:noProof/>
            <w:webHidden/>
          </w:rPr>
          <w:tab/>
        </w:r>
        <w:r>
          <w:rPr>
            <w:noProof/>
            <w:webHidden/>
          </w:rPr>
          <w:fldChar w:fldCharType="begin"/>
        </w:r>
        <w:r>
          <w:rPr>
            <w:noProof/>
            <w:webHidden/>
          </w:rPr>
          <w:instrText xml:space="preserve"> PAGEREF _Toc109385444 \h </w:instrText>
        </w:r>
        <w:r>
          <w:rPr>
            <w:noProof/>
            <w:webHidden/>
          </w:rPr>
        </w:r>
        <w:r>
          <w:rPr>
            <w:noProof/>
            <w:webHidden/>
          </w:rPr>
          <w:fldChar w:fldCharType="separate"/>
        </w:r>
        <w:r>
          <w:rPr>
            <w:noProof/>
            <w:webHidden/>
          </w:rPr>
          <w:t>20</w:t>
        </w:r>
        <w:r>
          <w:rPr>
            <w:noProof/>
            <w:webHidden/>
          </w:rPr>
          <w:fldChar w:fldCharType="end"/>
        </w:r>
      </w:hyperlink>
    </w:p>
    <w:p w14:paraId="605C4754" w14:textId="63759FF4" w:rsidR="00E94EC4" w:rsidRDefault="00E94EC4">
      <w:pPr>
        <w:pStyle w:val="TOC2"/>
        <w:rPr>
          <w:rFonts w:asciiTheme="minorHAnsi" w:eastAsiaTheme="minorEastAsia" w:hAnsiTheme="minorHAnsi" w:cstheme="minorBidi"/>
          <w:noProof/>
          <w:color w:val="auto"/>
          <w:sz w:val="22"/>
          <w:szCs w:val="22"/>
        </w:rPr>
      </w:pPr>
      <w:hyperlink w:anchor="_Toc109385445" w:history="1">
        <w:r w:rsidRPr="0089618E">
          <w:rPr>
            <w:rStyle w:val="Hyperlink"/>
            <w:noProof/>
          </w:rPr>
          <w:t>8.4.</w:t>
        </w:r>
        <w:r>
          <w:rPr>
            <w:rFonts w:asciiTheme="minorHAnsi" w:eastAsiaTheme="minorEastAsia" w:hAnsiTheme="minorHAnsi" w:cstheme="minorBidi"/>
            <w:noProof/>
            <w:color w:val="auto"/>
            <w:sz w:val="22"/>
            <w:szCs w:val="22"/>
          </w:rPr>
          <w:tab/>
        </w:r>
        <w:r w:rsidRPr="0089618E">
          <w:rPr>
            <w:rStyle w:val="Hyperlink"/>
            <w:noProof/>
          </w:rPr>
          <w:t>Notable PMU Events</w:t>
        </w:r>
        <w:r>
          <w:rPr>
            <w:noProof/>
            <w:webHidden/>
          </w:rPr>
          <w:tab/>
        </w:r>
        <w:r>
          <w:rPr>
            <w:noProof/>
            <w:webHidden/>
          </w:rPr>
          <w:fldChar w:fldCharType="begin"/>
        </w:r>
        <w:r>
          <w:rPr>
            <w:noProof/>
            <w:webHidden/>
          </w:rPr>
          <w:instrText xml:space="preserve"> PAGEREF _Toc109385445 \h </w:instrText>
        </w:r>
        <w:r>
          <w:rPr>
            <w:noProof/>
            <w:webHidden/>
          </w:rPr>
        </w:r>
        <w:r>
          <w:rPr>
            <w:noProof/>
            <w:webHidden/>
          </w:rPr>
          <w:fldChar w:fldCharType="separate"/>
        </w:r>
        <w:r>
          <w:rPr>
            <w:noProof/>
            <w:webHidden/>
          </w:rPr>
          <w:t>20</w:t>
        </w:r>
        <w:r>
          <w:rPr>
            <w:noProof/>
            <w:webHidden/>
          </w:rPr>
          <w:fldChar w:fldCharType="end"/>
        </w:r>
      </w:hyperlink>
    </w:p>
    <w:p w14:paraId="4F2939DB" w14:textId="6EF1B0C9" w:rsidR="00E94EC4" w:rsidRDefault="00E94EC4">
      <w:pPr>
        <w:pStyle w:val="TOC2"/>
        <w:rPr>
          <w:rFonts w:asciiTheme="minorHAnsi" w:eastAsiaTheme="minorEastAsia" w:hAnsiTheme="minorHAnsi" w:cstheme="minorBidi"/>
          <w:noProof/>
          <w:color w:val="auto"/>
          <w:sz w:val="22"/>
          <w:szCs w:val="22"/>
        </w:rPr>
      </w:pPr>
      <w:hyperlink w:anchor="_Toc109385446" w:history="1">
        <w:r w:rsidRPr="0089618E">
          <w:rPr>
            <w:rStyle w:val="Hyperlink"/>
            <w:noProof/>
          </w:rPr>
          <w:t>8.5.</w:t>
        </w:r>
        <w:r>
          <w:rPr>
            <w:rFonts w:asciiTheme="minorHAnsi" w:eastAsiaTheme="minorEastAsia" w:hAnsiTheme="minorHAnsi" w:cstheme="minorBidi"/>
            <w:noProof/>
            <w:color w:val="auto"/>
            <w:sz w:val="22"/>
            <w:szCs w:val="22"/>
          </w:rPr>
          <w:tab/>
        </w:r>
        <w:r w:rsidRPr="0089618E">
          <w:rPr>
            <w:rStyle w:val="Hyperlink"/>
            <w:noProof/>
          </w:rPr>
          <w:t>DC Tie Curtailment</w:t>
        </w:r>
        <w:r>
          <w:rPr>
            <w:noProof/>
            <w:webHidden/>
          </w:rPr>
          <w:tab/>
        </w:r>
        <w:r>
          <w:rPr>
            <w:noProof/>
            <w:webHidden/>
          </w:rPr>
          <w:fldChar w:fldCharType="begin"/>
        </w:r>
        <w:r>
          <w:rPr>
            <w:noProof/>
            <w:webHidden/>
          </w:rPr>
          <w:instrText xml:space="preserve"> PAGEREF _Toc109385446 \h </w:instrText>
        </w:r>
        <w:r>
          <w:rPr>
            <w:noProof/>
            <w:webHidden/>
          </w:rPr>
        </w:r>
        <w:r>
          <w:rPr>
            <w:noProof/>
            <w:webHidden/>
          </w:rPr>
          <w:fldChar w:fldCharType="separate"/>
        </w:r>
        <w:r>
          <w:rPr>
            <w:noProof/>
            <w:webHidden/>
          </w:rPr>
          <w:t>20</w:t>
        </w:r>
        <w:r>
          <w:rPr>
            <w:noProof/>
            <w:webHidden/>
          </w:rPr>
          <w:fldChar w:fldCharType="end"/>
        </w:r>
      </w:hyperlink>
    </w:p>
    <w:p w14:paraId="7B9D6650" w14:textId="4E3E9044" w:rsidR="00E94EC4" w:rsidRDefault="00E94EC4">
      <w:pPr>
        <w:pStyle w:val="TOC2"/>
        <w:rPr>
          <w:rFonts w:asciiTheme="minorHAnsi" w:eastAsiaTheme="minorEastAsia" w:hAnsiTheme="minorHAnsi" w:cstheme="minorBidi"/>
          <w:noProof/>
          <w:color w:val="auto"/>
          <w:sz w:val="22"/>
          <w:szCs w:val="22"/>
        </w:rPr>
      </w:pPr>
      <w:hyperlink w:anchor="_Toc109385447" w:history="1">
        <w:r w:rsidRPr="0089618E">
          <w:rPr>
            <w:rStyle w:val="Hyperlink"/>
            <w:noProof/>
          </w:rPr>
          <w:t>8.6.</w:t>
        </w:r>
        <w:r>
          <w:rPr>
            <w:rFonts w:asciiTheme="minorHAnsi" w:eastAsiaTheme="minorEastAsia" w:hAnsiTheme="minorHAnsi" w:cstheme="minorBidi"/>
            <w:noProof/>
            <w:color w:val="auto"/>
            <w:sz w:val="22"/>
            <w:szCs w:val="22"/>
          </w:rPr>
          <w:tab/>
        </w:r>
        <w:r w:rsidRPr="0089618E">
          <w:rPr>
            <w:rStyle w:val="Hyperlink"/>
            <w:noProof/>
          </w:rPr>
          <w:t>TRE/DOE Reportable Events</w:t>
        </w:r>
        <w:r>
          <w:rPr>
            <w:noProof/>
            <w:webHidden/>
          </w:rPr>
          <w:tab/>
        </w:r>
        <w:r>
          <w:rPr>
            <w:noProof/>
            <w:webHidden/>
          </w:rPr>
          <w:fldChar w:fldCharType="begin"/>
        </w:r>
        <w:r>
          <w:rPr>
            <w:noProof/>
            <w:webHidden/>
          </w:rPr>
          <w:instrText xml:space="preserve"> PAGEREF _Toc109385447 \h </w:instrText>
        </w:r>
        <w:r>
          <w:rPr>
            <w:noProof/>
            <w:webHidden/>
          </w:rPr>
        </w:r>
        <w:r>
          <w:rPr>
            <w:noProof/>
            <w:webHidden/>
          </w:rPr>
          <w:fldChar w:fldCharType="separate"/>
        </w:r>
        <w:r>
          <w:rPr>
            <w:noProof/>
            <w:webHidden/>
          </w:rPr>
          <w:t>21</w:t>
        </w:r>
        <w:r>
          <w:rPr>
            <w:noProof/>
            <w:webHidden/>
          </w:rPr>
          <w:fldChar w:fldCharType="end"/>
        </w:r>
      </w:hyperlink>
    </w:p>
    <w:p w14:paraId="606B1082" w14:textId="2A5878B8" w:rsidR="00E94EC4" w:rsidRDefault="00E94EC4">
      <w:pPr>
        <w:pStyle w:val="TOC2"/>
        <w:rPr>
          <w:rFonts w:asciiTheme="minorHAnsi" w:eastAsiaTheme="minorEastAsia" w:hAnsiTheme="minorHAnsi" w:cstheme="minorBidi"/>
          <w:noProof/>
          <w:color w:val="auto"/>
          <w:sz w:val="22"/>
          <w:szCs w:val="22"/>
        </w:rPr>
      </w:pPr>
      <w:hyperlink w:anchor="_Toc109385448" w:history="1">
        <w:r w:rsidRPr="0089618E">
          <w:rPr>
            <w:rStyle w:val="Hyperlink"/>
            <w:noProof/>
          </w:rPr>
          <w:t>8.7.</w:t>
        </w:r>
        <w:r>
          <w:rPr>
            <w:rFonts w:asciiTheme="minorHAnsi" w:eastAsiaTheme="minorEastAsia" w:hAnsiTheme="minorHAnsi" w:cstheme="minorBidi"/>
            <w:noProof/>
            <w:color w:val="auto"/>
            <w:sz w:val="22"/>
            <w:szCs w:val="22"/>
          </w:rPr>
          <w:tab/>
        </w:r>
        <w:r w:rsidRPr="0089618E">
          <w:rPr>
            <w:rStyle w:val="Hyperlink"/>
            <w:noProof/>
          </w:rPr>
          <w:t>New/Updated Constraint Management Plans</w:t>
        </w:r>
        <w:r>
          <w:rPr>
            <w:noProof/>
            <w:webHidden/>
          </w:rPr>
          <w:tab/>
        </w:r>
        <w:r>
          <w:rPr>
            <w:noProof/>
            <w:webHidden/>
          </w:rPr>
          <w:fldChar w:fldCharType="begin"/>
        </w:r>
        <w:r>
          <w:rPr>
            <w:noProof/>
            <w:webHidden/>
          </w:rPr>
          <w:instrText xml:space="preserve"> PAGEREF _Toc109385448 \h </w:instrText>
        </w:r>
        <w:r>
          <w:rPr>
            <w:noProof/>
            <w:webHidden/>
          </w:rPr>
        </w:r>
        <w:r>
          <w:rPr>
            <w:noProof/>
            <w:webHidden/>
          </w:rPr>
          <w:fldChar w:fldCharType="separate"/>
        </w:r>
        <w:r>
          <w:rPr>
            <w:noProof/>
            <w:webHidden/>
          </w:rPr>
          <w:t>21</w:t>
        </w:r>
        <w:r>
          <w:rPr>
            <w:noProof/>
            <w:webHidden/>
          </w:rPr>
          <w:fldChar w:fldCharType="end"/>
        </w:r>
      </w:hyperlink>
    </w:p>
    <w:p w14:paraId="06653867" w14:textId="6F3D7563" w:rsidR="00E94EC4" w:rsidRDefault="00E94EC4">
      <w:pPr>
        <w:pStyle w:val="TOC2"/>
        <w:rPr>
          <w:rFonts w:asciiTheme="minorHAnsi" w:eastAsiaTheme="minorEastAsia" w:hAnsiTheme="minorHAnsi" w:cstheme="minorBidi"/>
          <w:noProof/>
          <w:color w:val="auto"/>
          <w:sz w:val="22"/>
          <w:szCs w:val="22"/>
        </w:rPr>
      </w:pPr>
      <w:hyperlink w:anchor="_Toc109385449" w:history="1">
        <w:r w:rsidRPr="0089618E">
          <w:rPr>
            <w:rStyle w:val="Hyperlink"/>
            <w:noProof/>
          </w:rPr>
          <w:t>8.8.</w:t>
        </w:r>
        <w:r>
          <w:rPr>
            <w:rFonts w:asciiTheme="minorHAnsi" w:eastAsiaTheme="minorEastAsia" w:hAnsiTheme="minorHAnsi" w:cstheme="minorBidi"/>
            <w:noProof/>
            <w:color w:val="auto"/>
            <w:sz w:val="22"/>
            <w:szCs w:val="22"/>
          </w:rPr>
          <w:tab/>
        </w:r>
        <w:r w:rsidRPr="0089618E">
          <w:rPr>
            <w:rStyle w:val="Hyperlink"/>
            <w:noProof/>
          </w:rPr>
          <w:t>New/Modified/Removed RAS</w:t>
        </w:r>
        <w:r>
          <w:rPr>
            <w:noProof/>
            <w:webHidden/>
          </w:rPr>
          <w:tab/>
        </w:r>
        <w:r>
          <w:rPr>
            <w:noProof/>
            <w:webHidden/>
          </w:rPr>
          <w:fldChar w:fldCharType="begin"/>
        </w:r>
        <w:r>
          <w:rPr>
            <w:noProof/>
            <w:webHidden/>
          </w:rPr>
          <w:instrText xml:space="preserve"> PAGEREF _Toc109385449 \h </w:instrText>
        </w:r>
        <w:r>
          <w:rPr>
            <w:noProof/>
            <w:webHidden/>
          </w:rPr>
        </w:r>
        <w:r>
          <w:rPr>
            <w:noProof/>
            <w:webHidden/>
          </w:rPr>
          <w:fldChar w:fldCharType="separate"/>
        </w:r>
        <w:r>
          <w:rPr>
            <w:noProof/>
            <w:webHidden/>
          </w:rPr>
          <w:t>21</w:t>
        </w:r>
        <w:r>
          <w:rPr>
            <w:noProof/>
            <w:webHidden/>
          </w:rPr>
          <w:fldChar w:fldCharType="end"/>
        </w:r>
      </w:hyperlink>
    </w:p>
    <w:p w14:paraId="74316D7B" w14:textId="650E6DF0" w:rsidR="00E94EC4" w:rsidRDefault="00E94EC4">
      <w:pPr>
        <w:pStyle w:val="TOC2"/>
        <w:rPr>
          <w:rFonts w:asciiTheme="minorHAnsi" w:eastAsiaTheme="minorEastAsia" w:hAnsiTheme="minorHAnsi" w:cstheme="minorBidi"/>
          <w:noProof/>
          <w:color w:val="auto"/>
          <w:sz w:val="22"/>
          <w:szCs w:val="22"/>
        </w:rPr>
      </w:pPr>
      <w:hyperlink w:anchor="_Toc109385450" w:history="1">
        <w:r w:rsidRPr="0089618E">
          <w:rPr>
            <w:rStyle w:val="Hyperlink"/>
            <w:noProof/>
          </w:rPr>
          <w:t>8.9.</w:t>
        </w:r>
        <w:r>
          <w:rPr>
            <w:rFonts w:asciiTheme="minorHAnsi" w:eastAsiaTheme="minorEastAsia" w:hAnsiTheme="minorHAnsi" w:cstheme="minorBidi"/>
            <w:noProof/>
            <w:color w:val="auto"/>
            <w:sz w:val="22"/>
            <w:szCs w:val="22"/>
          </w:rPr>
          <w:tab/>
        </w:r>
        <w:r w:rsidRPr="0089618E">
          <w:rPr>
            <w:rStyle w:val="Hyperlink"/>
            <w:noProof/>
          </w:rPr>
          <w:t>New Procedures/Forms/Operating Bulletins</w:t>
        </w:r>
        <w:r>
          <w:rPr>
            <w:noProof/>
            <w:webHidden/>
          </w:rPr>
          <w:tab/>
        </w:r>
        <w:r>
          <w:rPr>
            <w:noProof/>
            <w:webHidden/>
          </w:rPr>
          <w:fldChar w:fldCharType="begin"/>
        </w:r>
        <w:r>
          <w:rPr>
            <w:noProof/>
            <w:webHidden/>
          </w:rPr>
          <w:instrText xml:space="preserve"> PAGEREF _Toc109385450 \h </w:instrText>
        </w:r>
        <w:r>
          <w:rPr>
            <w:noProof/>
            <w:webHidden/>
          </w:rPr>
        </w:r>
        <w:r>
          <w:rPr>
            <w:noProof/>
            <w:webHidden/>
          </w:rPr>
          <w:fldChar w:fldCharType="separate"/>
        </w:r>
        <w:r>
          <w:rPr>
            <w:noProof/>
            <w:webHidden/>
          </w:rPr>
          <w:t>21</w:t>
        </w:r>
        <w:r>
          <w:rPr>
            <w:noProof/>
            <w:webHidden/>
          </w:rPr>
          <w:fldChar w:fldCharType="end"/>
        </w:r>
      </w:hyperlink>
    </w:p>
    <w:p w14:paraId="2741EC04" w14:textId="2ECB602F" w:rsidR="00E94EC4" w:rsidRDefault="00E94EC4">
      <w:pPr>
        <w:pStyle w:val="TOC1"/>
        <w:rPr>
          <w:rFonts w:asciiTheme="minorHAnsi" w:eastAsiaTheme="minorEastAsia" w:hAnsiTheme="minorHAnsi" w:cstheme="minorBidi"/>
          <w:noProof/>
          <w:color w:val="auto"/>
          <w:sz w:val="22"/>
          <w:szCs w:val="22"/>
        </w:rPr>
      </w:pPr>
      <w:hyperlink w:anchor="_Toc109385451" w:history="1">
        <w:r w:rsidRPr="0089618E">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rPr>
          <w:tab/>
        </w:r>
        <w:r w:rsidRPr="0089618E">
          <w:rPr>
            <w:rStyle w:val="Hyperlink"/>
            <w:noProof/>
          </w:rPr>
          <w:t>Emergency Conditions</w:t>
        </w:r>
        <w:r>
          <w:rPr>
            <w:noProof/>
            <w:webHidden/>
          </w:rPr>
          <w:tab/>
        </w:r>
        <w:r>
          <w:rPr>
            <w:noProof/>
            <w:webHidden/>
          </w:rPr>
          <w:fldChar w:fldCharType="begin"/>
        </w:r>
        <w:r>
          <w:rPr>
            <w:noProof/>
            <w:webHidden/>
          </w:rPr>
          <w:instrText xml:space="preserve"> PAGEREF _Toc109385451 \h </w:instrText>
        </w:r>
        <w:r>
          <w:rPr>
            <w:noProof/>
            <w:webHidden/>
          </w:rPr>
        </w:r>
        <w:r>
          <w:rPr>
            <w:noProof/>
            <w:webHidden/>
          </w:rPr>
          <w:fldChar w:fldCharType="separate"/>
        </w:r>
        <w:r>
          <w:rPr>
            <w:noProof/>
            <w:webHidden/>
          </w:rPr>
          <w:t>21</w:t>
        </w:r>
        <w:r>
          <w:rPr>
            <w:noProof/>
            <w:webHidden/>
          </w:rPr>
          <w:fldChar w:fldCharType="end"/>
        </w:r>
      </w:hyperlink>
    </w:p>
    <w:p w14:paraId="27081153" w14:textId="3102ACE7" w:rsidR="00E94EC4" w:rsidRDefault="00E94EC4">
      <w:pPr>
        <w:pStyle w:val="TOC2"/>
        <w:rPr>
          <w:rFonts w:asciiTheme="minorHAnsi" w:eastAsiaTheme="minorEastAsia" w:hAnsiTheme="minorHAnsi" w:cstheme="minorBidi"/>
          <w:noProof/>
          <w:color w:val="auto"/>
          <w:sz w:val="22"/>
          <w:szCs w:val="22"/>
        </w:rPr>
      </w:pPr>
      <w:hyperlink w:anchor="_Toc109385452" w:history="1">
        <w:r w:rsidRPr="0089618E">
          <w:rPr>
            <w:rStyle w:val="Hyperlink"/>
            <w:noProof/>
          </w:rPr>
          <w:t>9.1.</w:t>
        </w:r>
        <w:r>
          <w:rPr>
            <w:rFonts w:asciiTheme="minorHAnsi" w:eastAsiaTheme="minorEastAsia" w:hAnsiTheme="minorHAnsi" w:cstheme="minorBidi"/>
            <w:noProof/>
            <w:color w:val="auto"/>
            <w:sz w:val="22"/>
            <w:szCs w:val="22"/>
          </w:rPr>
          <w:tab/>
        </w:r>
        <w:r w:rsidRPr="0089618E">
          <w:rPr>
            <w:rStyle w:val="Hyperlink"/>
            <w:noProof/>
          </w:rPr>
          <w:t>OCNs</w:t>
        </w:r>
        <w:r>
          <w:rPr>
            <w:noProof/>
            <w:webHidden/>
          </w:rPr>
          <w:tab/>
        </w:r>
        <w:r>
          <w:rPr>
            <w:noProof/>
            <w:webHidden/>
          </w:rPr>
          <w:fldChar w:fldCharType="begin"/>
        </w:r>
        <w:r>
          <w:rPr>
            <w:noProof/>
            <w:webHidden/>
          </w:rPr>
          <w:instrText xml:space="preserve"> PAGEREF _Toc109385452 \h </w:instrText>
        </w:r>
        <w:r>
          <w:rPr>
            <w:noProof/>
            <w:webHidden/>
          </w:rPr>
        </w:r>
        <w:r>
          <w:rPr>
            <w:noProof/>
            <w:webHidden/>
          </w:rPr>
          <w:fldChar w:fldCharType="separate"/>
        </w:r>
        <w:r>
          <w:rPr>
            <w:noProof/>
            <w:webHidden/>
          </w:rPr>
          <w:t>21</w:t>
        </w:r>
        <w:r>
          <w:rPr>
            <w:noProof/>
            <w:webHidden/>
          </w:rPr>
          <w:fldChar w:fldCharType="end"/>
        </w:r>
      </w:hyperlink>
    </w:p>
    <w:p w14:paraId="7B8D55A5" w14:textId="584F3CB0" w:rsidR="00E94EC4" w:rsidRDefault="00E94EC4">
      <w:pPr>
        <w:pStyle w:val="TOC2"/>
        <w:rPr>
          <w:rFonts w:asciiTheme="minorHAnsi" w:eastAsiaTheme="minorEastAsia" w:hAnsiTheme="minorHAnsi" w:cstheme="minorBidi"/>
          <w:noProof/>
          <w:color w:val="auto"/>
          <w:sz w:val="22"/>
          <w:szCs w:val="22"/>
        </w:rPr>
      </w:pPr>
      <w:hyperlink w:anchor="_Toc109385453" w:history="1">
        <w:r w:rsidRPr="0089618E">
          <w:rPr>
            <w:rStyle w:val="Hyperlink"/>
            <w:noProof/>
          </w:rPr>
          <w:t>9.2.</w:t>
        </w:r>
        <w:r>
          <w:rPr>
            <w:rFonts w:asciiTheme="minorHAnsi" w:eastAsiaTheme="minorEastAsia" w:hAnsiTheme="minorHAnsi" w:cstheme="minorBidi"/>
            <w:noProof/>
            <w:color w:val="auto"/>
            <w:sz w:val="22"/>
            <w:szCs w:val="22"/>
          </w:rPr>
          <w:tab/>
        </w:r>
        <w:r w:rsidRPr="0089618E">
          <w:rPr>
            <w:rStyle w:val="Hyperlink"/>
            <w:noProof/>
          </w:rPr>
          <w:t>Advisories</w:t>
        </w:r>
        <w:r>
          <w:rPr>
            <w:noProof/>
            <w:webHidden/>
          </w:rPr>
          <w:tab/>
        </w:r>
        <w:r>
          <w:rPr>
            <w:noProof/>
            <w:webHidden/>
          </w:rPr>
          <w:fldChar w:fldCharType="begin"/>
        </w:r>
        <w:r>
          <w:rPr>
            <w:noProof/>
            <w:webHidden/>
          </w:rPr>
          <w:instrText xml:space="preserve"> PAGEREF _Toc109385453 \h </w:instrText>
        </w:r>
        <w:r>
          <w:rPr>
            <w:noProof/>
            <w:webHidden/>
          </w:rPr>
        </w:r>
        <w:r>
          <w:rPr>
            <w:noProof/>
            <w:webHidden/>
          </w:rPr>
          <w:fldChar w:fldCharType="separate"/>
        </w:r>
        <w:r>
          <w:rPr>
            <w:noProof/>
            <w:webHidden/>
          </w:rPr>
          <w:t>21</w:t>
        </w:r>
        <w:r>
          <w:rPr>
            <w:noProof/>
            <w:webHidden/>
          </w:rPr>
          <w:fldChar w:fldCharType="end"/>
        </w:r>
      </w:hyperlink>
    </w:p>
    <w:p w14:paraId="781B997E" w14:textId="6E2FDE53" w:rsidR="00E94EC4" w:rsidRDefault="00E94EC4">
      <w:pPr>
        <w:pStyle w:val="TOC2"/>
        <w:rPr>
          <w:rFonts w:asciiTheme="minorHAnsi" w:eastAsiaTheme="minorEastAsia" w:hAnsiTheme="minorHAnsi" w:cstheme="minorBidi"/>
          <w:noProof/>
          <w:color w:val="auto"/>
          <w:sz w:val="22"/>
          <w:szCs w:val="22"/>
        </w:rPr>
      </w:pPr>
      <w:hyperlink w:anchor="_Toc109385454" w:history="1">
        <w:r w:rsidRPr="0089618E">
          <w:rPr>
            <w:rStyle w:val="Hyperlink"/>
            <w:noProof/>
          </w:rPr>
          <w:t>9.3.</w:t>
        </w:r>
        <w:r>
          <w:rPr>
            <w:rFonts w:asciiTheme="minorHAnsi" w:eastAsiaTheme="minorEastAsia" w:hAnsiTheme="minorHAnsi" w:cstheme="minorBidi"/>
            <w:noProof/>
            <w:color w:val="auto"/>
            <w:sz w:val="22"/>
            <w:szCs w:val="22"/>
          </w:rPr>
          <w:tab/>
        </w:r>
        <w:r w:rsidRPr="0089618E">
          <w:rPr>
            <w:rStyle w:val="Hyperlink"/>
            <w:noProof/>
          </w:rPr>
          <w:t>Watches</w:t>
        </w:r>
        <w:r>
          <w:rPr>
            <w:noProof/>
            <w:webHidden/>
          </w:rPr>
          <w:tab/>
        </w:r>
        <w:r>
          <w:rPr>
            <w:noProof/>
            <w:webHidden/>
          </w:rPr>
          <w:fldChar w:fldCharType="begin"/>
        </w:r>
        <w:r>
          <w:rPr>
            <w:noProof/>
            <w:webHidden/>
          </w:rPr>
          <w:instrText xml:space="preserve"> PAGEREF _Toc109385454 \h </w:instrText>
        </w:r>
        <w:r>
          <w:rPr>
            <w:noProof/>
            <w:webHidden/>
          </w:rPr>
        </w:r>
        <w:r>
          <w:rPr>
            <w:noProof/>
            <w:webHidden/>
          </w:rPr>
          <w:fldChar w:fldCharType="separate"/>
        </w:r>
        <w:r>
          <w:rPr>
            <w:noProof/>
            <w:webHidden/>
          </w:rPr>
          <w:t>22</w:t>
        </w:r>
        <w:r>
          <w:rPr>
            <w:noProof/>
            <w:webHidden/>
          </w:rPr>
          <w:fldChar w:fldCharType="end"/>
        </w:r>
      </w:hyperlink>
    </w:p>
    <w:p w14:paraId="55DC6F08" w14:textId="5ED97D7F" w:rsidR="00E94EC4" w:rsidRDefault="00E94EC4">
      <w:pPr>
        <w:pStyle w:val="TOC2"/>
        <w:rPr>
          <w:rFonts w:asciiTheme="minorHAnsi" w:eastAsiaTheme="minorEastAsia" w:hAnsiTheme="minorHAnsi" w:cstheme="minorBidi"/>
          <w:noProof/>
          <w:color w:val="auto"/>
          <w:sz w:val="22"/>
          <w:szCs w:val="22"/>
        </w:rPr>
      </w:pPr>
      <w:hyperlink w:anchor="_Toc109385455" w:history="1">
        <w:r w:rsidRPr="0089618E">
          <w:rPr>
            <w:rStyle w:val="Hyperlink"/>
            <w:noProof/>
          </w:rPr>
          <w:t>9.4.</w:t>
        </w:r>
        <w:r>
          <w:rPr>
            <w:rFonts w:asciiTheme="minorHAnsi" w:eastAsiaTheme="minorEastAsia" w:hAnsiTheme="minorHAnsi" w:cstheme="minorBidi"/>
            <w:noProof/>
            <w:color w:val="auto"/>
            <w:sz w:val="22"/>
            <w:szCs w:val="22"/>
          </w:rPr>
          <w:tab/>
        </w:r>
        <w:r w:rsidRPr="0089618E">
          <w:rPr>
            <w:rStyle w:val="Hyperlink"/>
            <w:noProof/>
          </w:rPr>
          <w:t>Emergency Notices</w:t>
        </w:r>
        <w:r>
          <w:rPr>
            <w:noProof/>
            <w:webHidden/>
          </w:rPr>
          <w:tab/>
        </w:r>
        <w:r>
          <w:rPr>
            <w:noProof/>
            <w:webHidden/>
          </w:rPr>
          <w:fldChar w:fldCharType="begin"/>
        </w:r>
        <w:r>
          <w:rPr>
            <w:noProof/>
            <w:webHidden/>
          </w:rPr>
          <w:instrText xml:space="preserve"> PAGEREF _Toc109385455 \h </w:instrText>
        </w:r>
        <w:r>
          <w:rPr>
            <w:noProof/>
            <w:webHidden/>
          </w:rPr>
        </w:r>
        <w:r>
          <w:rPr>
            <w:noProof/>
            <w:webHidden/>
          </w:rPr>
          <w:fldChar w:fldCharType="separate"/>
        </w:r>
        <w:r>
          <w:rPr>
            <w:noProof/>
            <w:webHidden/>
          </w:rPr>
          <w:t>22</w:t>
        </w:r>
        <w:r>
          <w:rPr>
            <w:noProof/>
            <w:webHidden/>
          </w:rPr>
          <w:fldChar w:fldCharType="end"/>
        </w:r>
      </w:hyperlink>
    </w:p>
    <w:p w14:paraId="049C7448" w14:textId="5C251730" w:rsidR="00E94EC4" w:rsidRDefault="00E94EC4">
      <w:pPr>
        <w:pStyle w:val="TOC1"/>
        <w:rPr>
          <w:rFonts w:asciiTheme="minorHAnsi" w:eastAsiaTheme="minorEastAsia" w:hAnsiTheme="minorHAnsi" w:cstheme="minorBidi"/>
          <w:noProof/>
          <w:color w:val="auto"/>
          <w:sz w:val="22"/>
          <w:szCs w:val="22"/>
        </w:rPr>
      </w:pPr>
      <w:hyperlink w:anchor="_Toc109385456" w:history="1">
        <w:r w:rsidRPr="0089618E">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rPr>
          <w:tab/>
        </w:r>
        <w:r w:rsidRPr="0089618E">
          <w:rPr>
            <w:rStyle w:val="Hyperlink"/>
            <w:noProof/>
          </w:rPr>
          <w:t>Application Performance</w:t>
        </w:r>
        <w:r>
          <w:rPr>
            <w:noProof/>
            <w:webHidden/>
          </w:rPr>
          <w:tab/>
        </w:r>
        <w:r>
          <w:rPr>
            <w:noProof/>
            <w:webHidden/>
          </w:rPr>
          <w:fldChar w:fldCharType="begin"/>
        </w:r>
        <w:r>
          <w:rPr>
            <w:noProof/>
            <w:webHidden/>
          </w:rPr>
          <w:instrText xml:space="preserve"> PAGEREF _Toc109385456 \h </w:instrText>
        </w:r>
        <w:r>
          <w:rPr>
            <w:noProof/>
            <w:webHidden/>
          </w:rPr>
        </w:r>
        <w:r>
          <w:rPr>
            <w:noProof/>
            <w:webHidden/>
          </w:rPr>
          <w:fldChar w:fldCharType="separate"/>
        </w:r>
        <w:r>
          <w:rPr>
            <w:noProof/>
            <w:webHidden/>
          </w:rPr>
          <w:t>22</w:t>
        </w:r>
        <w:r>
          <w:rPr>
            <w:noProof/>
            <w:webHidden/>
          </w:rPr>
          <w:fldChar w:fldCharType="end"/>
        </w:r>
      </w:hyperlink>
    </w:p>
    <w:p w14:paraId="012590A1" w14:textId="22A3B4EA" w:rsidR="00E94EC4" w:rsidRDefault="00E94EC4">
      <w:pPr>
        <w:pStyle w:val="TOC2"/>
        <w:rPr>
          <w:rFonts w:asciiTheme="minorHAnsi" w:eastAsiaTheme="minorEastAsia" w:hAnsiTheme="minorHAnsi" w:cstheme="minorBidi"/>
          <w:noProof/>
          <w:color w:val="auto"/>
          <w:sz w:val="22"/>
          <w:szCs w:val="22"/>
        </w:rPr>
      </w:pPr>
      <w:hyperlink w:anchor="_Toc109385457" w:history="1">
        <w:r w:rsidRPr="0089618E">
          <w:rPr>
            <w:rStyle w:val="Hyperlink"/>
            <w:noProof/>
          </w:rPr>
          <w:t>10.1.</w:t>
        </w:r>
        <w:r>
          <w:rPr>
            <w:rFonts w:asciiTheme="minorHAnsi" w:eastAsiaTheme="minorEastAsia" w:hAnsiTheme="minorHAnsi" w:cstheme="minorBidi"/>
            <w:noProof/>
            <w:color w:val="auto"/>
            <w:sz w:val="22"/>
            <w:szCs w:val="22"/>
          </w:rPr>
          <w:tab/>
        </w:r>
        <w:r w:rsidRPr="0089618E">
          <w:rPr>
            <w:rStyle w:val="Hyperlink"/>
            <w:noProof/>
          </w:rPr>
          <w:t>TSAT/VSAT Performance Issues</w:t>
        </w:r>
        <w:r>
          <w:rPr>
            <w:noProof/>
            <w:webHidden/>
          </w:rPr>
          <w:tab/>
        </w:r>
        <w:r>
          <w:rPr>
            <w:noProof/>
            <w:webHidden/>
          </w:rPr>
          <w:fldChar w:fldCharType="begin"/>
        </w:r>
        <w:r>
          <w:rPr>
            <w:noProof/>
            <w:webHidden/>
          </w:rPr>
          <w:instrText xml:space="preserve"> PAGEREF _Toc109385457 \h </w:instrText>
        </w:r>
        <w:r>
          <w:rPr>
            <w:noProof/>
            <w:webHidden/>
          </w:rPr>
        </w:r>
        <w:r>
          <w:rPr>
            <w:noProof/>
            <w:webHidden/>
          </w:rPr>
          <w:fldChar w:fldCharType="separate"/>
        </w:r>
        <w:r>
          <w:rPr>
            <w:noProof/>
            <w:webHidden/>
          </w:rPr>
          <w:t>22</w:t>
        </w:r>
        <w:r>
          <w:rPr>
            <w:noProof/>
            <w:webHidden/>
          </w:rPr>
          <w:fldChar w:fldCharType="end"/>
        </w:r>
      </w:hyperlink>
    </w:p>
    <w:p w14:paraId="192A12E2" w14:textId="44ED873B" w:rsidR="00E94EC4" w:rsidRDefault="00E94EC4">
      <w:pPr>
        <w:pStyle w:val="TOC2"/>
        <w:rPr>
          <w:rFonts w:asciiTheme="minorHAnsi" w:eastAsiaTheme="minorEastAsia" w:hAnsiTheme="minorHAnsi" w:cstheme="minorBidi"/>
          <w:noProof/>
          <w:color w:val="auto"/>
          <w:sz w:val="22"/>
          <w:szCs w:val="22"/>
        </w:rPr>
      </w:pPr>
      <w:hyperlink w:anchor="_Toc109385458" w:history="1">
        <w:r w:rsidRPr="0089618E">
          <w:rPr>
            <w:rStyle w:val="Hyperlink"/>
            <w:noProof/>
          </w:rPr>
          <w:t>10.2.</w:t>
        </w:r>
        <w:r>
          <w:rPr>
            <w:rFonts w:asciiTheme="minorHAnsi" w:eastAsiaTheme="minorEastAsia" w:hAnsiTheme="minorHAnsi" w:cstheme="minorBidi"/>
            <w:noProof/>
            <w:color w:val="auto"/>
            <w:sz w:val="22"/>
            <w:szCs w:val="22"/>
          </w:rPr>
          <w:tab/>
        </w:r>
        <w:r w:rsidRPr="0089618E">
          <w:rPr>
            <w:rStyle w:val="Hyperlink"/>
            <w:noProof/>
          </w:rPr>
          <w:t>Communication Issues</w:t>
        </w:r>
        <w:r>
          <w:rPr>
            <w:noProof/>
            <w:webHidden/>
          </w:rPr>
          <w:tab/>
        </w:r>
        <w:r>
          <w:rPr>
            <w:noProof/>
            <w:webHidden/>
          </w:rPr>
          <w:fldChar w:fldCharType="begin"/>
        </w:r>
        <w:r>
          <w:rPr>
            <w:noProof/>
            <w:webHidden/>
          </w:rPr>
          <w:instrText xml:space="preserve"> PAGEREF _Toc109385458 \h </w:instrText>
        </w:r>
        <w:r>
          <w:rPr>
            <w:noProof/>
            <w:webHidden/>
          </w:rPr>
        </w:r>
        <w:r>
          <w:rPr>
            <w:noProof/>
            <w:webHidden/>
          </w:rPr>
          <w:fldChar w:fldCharType="separate"/>
        </w:r>
        <w:r>
          <w:rPr>
            <w:noProof/>
            <w:webHidden/>
          </w:rPr>
          <w:t>22</w:t>
        </w:r>
        <w:r>
          <w:rPr>
            <w:noProof/>
            <w:webHidden/>
          </w:rPr>
          <w:fldChar w:fldCharType="end"/>
        </w:r>
      </w:hyperlink>
    </w:p>
    <w:p w14:paraId="7E2329E3" w14:textId="050DE0D3" w:rsidR="00E94EC4" w:rsidRDefault="00E94EC4">
      <w:pPr>
        <w:pStyle w:val="TOC2"/>
        <w:rPr>
          <w:rFonts w:asciiTheme="minorHAnsi" w:eastAsiaTheme="minorEastAsia" w:hAnsiTheme="minorHAnsi" w:cstheme="minorBidi"/>
          <w:noProof/>
          <w:color w:val="auto"/>
          <w:sz w:val="22"/>
          <w:szCs w:val="22"/>
        </w:rPr>
      </w:pPr>
      <w:hyperlink w:anchor="_Toc109385459" w:history="1">
        <w:r w:rsidRPr="0089618E">
          <w:rPr>
            <w:rStyle w:val="Hyperlink"/>
            <w:noProof/>
          </w:rPr>
          <w:t>10.3.</w:t>
        </w:r>
        <w:r>
          <w:rPr>
            <w:rFonts w:asciiTheme="minorHAnsi" w:eastAsiaTheme="minorEastAsia" w:hAnsiTheme="minorHAnsi" w:cstheme="minorBidi"/>
            <w:noProof/>
            <w:color w:val="auto"/>
            <w:sz w:val="22"/>
            <w:szCs w:val="22"/>
          </w:rPr>
          <w:tab/>
        </w:r>
        <w:r w:rsidRPr="0089618E">
          <w:rPr>
            <w:rStyle w:val="Hyperlink"/>
            <w:noProof/>
          </w:rPr>
          <w:t>Market System Issues</w:t>
        </w:r>
        <w:r>
          <w:rPr>
            <w:noProof/>
            <w:webHidden/>
          </w:rPr>
          <w:tab/>
        </w:r>
        <w:r>
          <w:rPr>
            <w:noProof/>
            <w:webHidden/>
          </w:rPr>
          <w:fldChar w:fldCharType="begin"/>
        </w:r>
        <w:r>
          <w:rPr>
            <w:noProof/>
            <w:webHidden/>
          </w:rPr>
          <w:instrText xml:space="preserve"> PAGEREF _Toc109385459 \h </w:instrText>
        </w:r>
        <w:r>
          <w:rPr>
            <w:noProof/>
            <w:webHidden/>
          </w:rPr>
        </w:r>
        <w:r>
          <w:rPr>
            <w:noProof/>
            <w:webHidden/>
          </w:rPr>
          <w:fldChar w:fldCharType="separate"/>
        </w:r>
        <w:r>
          <w:rPr>
            <w:noProof/>
            <w:webHidden/>
          </w:rPr>
          <w:t>22</w:t>
        </w:r>
        <w:r>
          <w:rPr>
            <w:noProof/>
            <w:webHidden/>
          </w:rPr>
          <w:fldChar w:fldCharType="end"/>
        </w:r>
      </w:hyperlink>
    </w:p>
    <w:p w14:paraId="260AE13D" w14:textId="49415CF0" w:rsidR="00E94EC4" w:rsidRDefault="00E94EC4">
      <w:pPr>
        <w:pStyle w:val="TOC1"/>
        <w:rPr>
          <w:rFonts w:asciiTheme="minorHAnsi" w:eastAsiaTheme="minorEastAsia" w:hAnsiTheme="minorHAnsi" w:cstheme="minorBidi"/>
          <w:noProof/>
          <w:color w:val="auto"/>
          <w:sz w:val="22"/>
          <w:szCs w:val="22"/>
        </w:rPr>
      </w:pPr>
      <w:hyperlink w:anchor="_Toc109385460" w:history="1">
        <w:r w:rsidRPr="0089618E">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rPr>
          <w:tab/>
        </w:r>
        <w:r w:rsidRPr="0089618E">
          <w:rPr>
            <w:rStyle w:val="Hyperlink"/>
            <w:noProof/>
          </w:rPr>
          <w:t>Mode</w:t>
        </w:r>
        <w:r w:rsidRPr="0089618E">
          <w:rPr>
            <w:rStyle w:val="Hyperlink"/>
            <w:noProof/>
          </w:rPr>
          <w:t>l</w:t>
        </w:r>
        <w:r w:rsidRPr="0089618E">
          <w:rPr>
            <w:rStyle w:val="Hyperlink"/>
            <w:noProof/>
          </w:rPr>
          <w:t xml:space="preserve"> Updates</w:t>
        </w:r>
        <w:r>
          <w:rPr>
            <w:noProof/>
            <w:webHidden/>
          </w:rPr>
          <w:tab/>
        </w:r>
        <w:r>
          <w:rPr>
            <w:noProof/>
            <w:webHidden/>
          </w:rPr>
          <w:fldChar w:fldCharType="begin"/>
        </w:r>
        <w:r>
          <w:rPr>
            <w:noProof/>
            <w:webHidden/>
          </w:rPr>
          <w:instrText xml:space="preserve"> PAGEREF _Toc109385460 \h </w:instrText>
        </w:r>
        <w:r>
          <w:rPr>
            <w:noProof/>
            <w:webHidden/>
          </w:rPr>
        </w:r>
        <w:r>
          <w:rPr>
            <w:noProof/>
            <w:webHidden/>
          </w:rPr>
          <w:fldChar w:fldCharType="separate"/>
        </w:r>
        <w:r>
          <w:rPr>
            <w:noProof/>
            <w:webHidden/>
          </w:rPr>
          <w:t>22</w:t>
        </w:r>
        <w:r>
          <w:rPr>
            <w:noProof/>
            <w:webHidden/>
          </w:rPr>
          <w:fldChar w:fldCharType="end"/>
        </w:r>
      </w:hyperlink>
    </w:p>
    <w:p w14:paraId="0A6FB575" w14:textId="29FCA14D" w:rsidR="00E94EC4" w:rsidRDefault="00E94EC4">
      <w:pPr>
        <w:pStyle w:val="TOC1"/>
        <w:rPr>
          <w:rFonts w:asciiTheme="minorHAnsi" w:eastAsiaTheme="minorEastAsia" w:hAnsiTheme="minorHAnsi" w:cstheme="minorBidi"/>
          <w:noProof/>
          <w:color w:val="auto"/>
          <w:sz w:val="22"/>
          <w:szCs w:val="22"/>
        </w:rPr>
      </w:pPr>
      <w:hyperlink w:anchor="_Toc109385461" w:history="1">
        <w:r w:rsidRPr="0089618E">
          <w:rPr>
            <w:rStyle w:val="Hyperlink"/>
            <w:noProof/>
          </w:rPr>
          <w:t>Appendix A: Real-Time Co</w:t>
        </w:r>
        <w:r w:rsidRPr="0089618E">
          <w:rPr>
            <w:rStyle w:val="Hyperlink"/>
            <w:noProof/>
          </w:rPr>
          <w:t>n</w:t>
        </w:r>
        <w:r w:rsidRPr="0089618E">
          <w:rPr>
            <w:rStyle w:val="Hyperlink"/>
            <w:noProof/>
          </w:rPr>
          <w:t>straints</w:t>
        </w:r>
        <w:r>
          <w:rPr>
            <w:noProof/>
            <w:webHidden/>
          </w:rPr>
          <w:tab/>
        </w:r>
        <w:r>
          <w:rPr>
            <w:noProof/>
            <w:webHidden/>
          </w:rPr>
          <w:fldChar w:fldCharType="begin"/>
        </w:r>
        <w:r>
          <w:rPr>
            <w:noProof/>
            <w:webHidden/>
          </w:rPr>
          <w:instrText xml:space="preserve"> PAGEREF _Toc109385461 \h </w:instrText>
        </w:r>
        <w:r>
          <w:rPr>
            <w:noProof/>
            <w:webHidden/>
          </w:rPr>
        </w:r>
        <w:r>
          <w:rPr>
            <w:noProof/>
            <w:webHidden/>
          </w:rPr>
          <w:fldChar w:fldCharType="separate"/>
        </w:r>
        <w:r>
          <w:rPr>
            <w:noProof/>
            <w:webHidden/>
          </w:rPr>
          <w:t>25</w:t>
        </w:r>
        <w:r>
          <w:rPr>
            <w:noProof/>
            <w:webHidden/>
          </w:rPr>
          <w:fldChar w:fldCharType="end"/>
        </w:r>
      </w:hyperlink>
    </w:p>
    <w:p w14:paraId="30605536" w14:textId="03451B08" w:rsidR="007F1A60" w:rsidRPr="00AE7714" w:rsidRDefault="00AC4F79" w:rsidP="00670135">
      <w:r w:rsidRPr="00AE7714">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AE7714" w:rsidRDefault="007F1A60" w:rsidP="00670135">
      <w:pPr>
        <w:rPr>
          <w:rFonts w:cs="Arial"/>
          <w:b/>
          <w:bCs/>
          <w:kern w:val="32"/>
        </w:rPr>
      </w:pPr>
      <w:r w:rsidRPr="00AE7714">
        <w:br w:type="page"/>
      </w:r>
    </w:p>
    <w:p w14:paraId="7785B164" w14:textId="7AB1C0C5" w:rsidR="003B23AC" w:rsidRPr="00AE7714" w:rsidRDefault="00B21C71" w:rsidP="00670135">
      <w:pPr>
        <w:pStyle w:val="Heading1"/>
        <w:spacing w:before="0"/>
      </w:pPr>
      <w:bookmarkStart w:id="250" w:name="_Toc109385427"/>
      <w:r w:rsidRPr="00AE7714">
        <w:t>Report Highlights</w:t>
      </w:r>
      <w:bookmarkEnd w:id="250"/>
    </w:p>
    <w:p w14:paraId="5F8C6359" w14:textId="275C88D5" w:rsidR="007344B0" w:rsidRPr="00CF2154" w:rsidRDefault="007344B0" w:rsidP="007344B0">
      <w:pPr>
        <w:pStyle w:val="bulletlevel1"/>
        <w:rPr>
          <w:color w:val="auto"/>
          <w:szCs w:val="21"/>
        </w:rPr>
      </w:pPr>
      <w:r w:rsidRPr="00CF2154">
        <w:rPr>
          <w:color w:val="auto"/>
          <w:szCs w:val="21"/>
        </w:rPr>
        <w:t xml:space="preserve">The unofficial ERCOT peak load for the month was </w:t>
      </w:r>
      <w:r w:rsidR="00E85EA2" w:rsidRPr="00CF2154">
        <w:rPr>
          <w:color w:val="auto"/>
          <w:szCs w:val="21"/>
        </w:rPr>
        <w:t xml:space="preserve">76,681 MW </w:t>
      </w:r>
      <w:r w:rsidR="00214E6A">
        <w:rPr>
          <w:color w:val="auto"/>
          <w:szCs w:val="21"/>
        </w:rPr>
        <w:t>which</w:t>
      </w:r>
      <w:r w:rsidR="00214E6A" w:rsidRPr="00CF2154">
        <w:rPr>
          <w:color w:val="auto"/>
          <w:szCs w:val="21"/>
        </w:rPr>
        <w:t xml:space="preserve"> </w:t>
      </w:r>
      <w:r w:rsidRPr="00CF2154">
        <w:rPr>
          <w:color w:val="auto"/>
          <w:szCs w:val="21"/>
        </w:rPr>
        <w:t>occurred on 0</w:t>
      </w:r>
      <w:r w:rsidR="00E85EA2" w:rsidRPr="00CF2154">
        <w:rPr>
          <w:color w:val="auto"/>
          <w:szCs w:val="21"/>
        </w:rPr>
        <w:t>6</w:t>
      </w:r>
      <w:r w:rsidRPr="00CF2154">
        <w:rPr>
          <w:color w:val="auto"/>
          <w:szCs w:val="21"/>
        </w:rPr>
        <w:t>/</w:t>
      </w:r>
      <w:r w:rsidR="00E85EA2" w:rsidRPr="00CF2154">
        <w:rPr>
          <w:color w:val="auto"/>
          <w:szCs w:val="21"/>
        </w:rPr>
        <w:t>23</w:t>
      </w:r>
      <w:r w:rsidRPr="00CF2154">
        <w:rPr>
          <w:color w:val="auto"/>
          <w:szCs w:val="21"/>
        </w:rPr>
        <w:t>/2022, during hour ending 1</w:t>
      </w:r>
      <w:r w:rsidR="00BA0F67" w:rsidRPr="00CF2154">
        <w:rPr>
          <w:color w:val="auto"/>
          <w:szCs w:val="21"/>
        </w:rPr>
        <w:t>7</w:t>
      </w:r>
      <w:r w:rsidRPr="00CF2154">
        <w:rPr>
          <w:color w:val="auto"/>
          <w:szCs w:val="21"/>
        </w:rPr>
        <w:t>:00.</w:t>
      </w:r>
      <w:r w:rsidR="00A344A2" w:rsidRPr="00CF2154">
        <w:rPr>
          <w:color w:val="auto"/>
          <w:szCs w:val="21"/>
        </w:rPr>
        <w:t xml:space="preserve"> Prior to this year, the previous peak usage for the month of </w:t>
      </w:r>
      <w:r w:rsidR="00E85EA2" w:rsidRPr="00CF2154">
        <w:rPr>
          <w:color w:val="auto"/>
          <w:szCs w:val="21"/>
        </w:rPr>
        <w:t>June</w:t>
      </w:r>
      <w:r w:rsidR="00A344A2" w:rsidRPr="00CF2154">
        <w:rPr>
          <w:color w:val="auto"/>
          <w:szCs w:val="21"/>
        </w:rPr>
        <w:t xml:space="preserve"> was </w:t>
      </w:r>
      <w:r w:rsidR="00E85EA2" w:rsidRPr="00CF2154">
        <w:rPr>
          <w:color w:val="auto"/>
          <w:szCs w:val="21"/>
        </w:rPr>
        <w:t>70</w:t>
      </w:r>
      <w:r w:rsidR="00A344A2" w:rsidRPr="00CF2154">
        <w:rPr>
          <w:color w:val="auto"/>
          <w:szCs w:val="21"/>
        </w:rPr>
        <w:t>,2</w:t>
      </w:r>
      <w:r w:rsidR="00E85EA2" w:rsidRPr="00CF2154">
        <w:rPr>
          <w:color w:val="auto"/>
          <w:szCs w:val="21"/>
        </w:rPr>
        <w:t>57</w:t>
      </w:r>
      <w:r w:rsidR="00A344A2" w:rsidRPr="00CF2154">
        <w:rPr>
          <w:color w:val="auto"/>
          <w:szCs w:val="21"/>
        </w:rPr>
        <w:t xml:space="preserve"> MW set on 0</w:t>
      </w:r>
      <w:r w:rsidR="00E85EA2" w:rsidRPr="00CF2154">
        <w:rPr>
          <w:color w:val="auto"/>
          <w:szCs w:val="21"/>
        </w:rPr>
        <w:t>6</w:t>
      </w:r>
      <w:r w:rsidR="00A344A2" w:rsidRPr="00CF2154">
        <w:rPr>
          <w:color w:val="auto"/>
          <w:szCs w:val="21"/>
        </w:rPr>
        <w:t>/</w:t>
      </w:r>
      <w:r w:rsidR="00E85EA2" w:rsidRPr="00CF2154">
        <w:rPr>
          <w:color w:val="auto"/>
          <w:szCs w:val="21"/>
        </w:rPr>
        <w:t>23</w:t>
      </w:r>
      <w:r w:rsidR="00A344A2" w:rsidRPr="00CF2154">
        <w:rPr>
          <w:color w:val="auto"/>
          <w:szCs w:val="21"/>
        </w:rPr>
        <w:t>/20</w:t>
      </w:r>
      <w:r w:rsidR="00E85EA2" w:rsidRPr="00CF2154">
        <w:rPr>
          <w:color w:val="auto"/>
          <w:szCs w:val="21"/>
        </w:rPr>
        <w:t>21</w:t>
      </w:r>
      <w:r w:rsidR="00214E6A">
        <w:rPr>
          <w:color w:val="auto"/>
          <w:szCs w:val="21"/>
        </w:rPr>
        <w:t>. This was also an all-time peak record, exceeding the previous record of 74,820 set on 08/12/2019.</w:t>
      </w:r>
    </w:p>
    <w:p w14:paraId="27CC2646" w14:textId="3E3AF034" w:rsidR="007344B0" w:rsidRPr="009D48C4" w:rsidRDefault="007344B0" w:rsidP="007344B0">
      <w:pPr>
        <w:pStyle w:val="bulletlevel1"/>
        <w:rPr>
          <w:b/>
          <w:color w:val="auto"/>
          <w:szCs w:val="21"/>
        </w:rPr>
      </w:pPr>
      <w:r w:rsidRPr="009D48C4">
        <w:rPr>
          <w:color w:val="auto"/>
          <w:szCs w:val="21"/>
        </w:rPr>
        <w:t xml:space="preserve">There were </w:t>
      </w:r>
      <w:r w:rsidR="00965910">
        <w:rPr>
          <w:color w:val="auto"/>
          <w:szCs w:val="21"/>
        </w:rPr>
        <w:t>3</w:t>
      </w:r>
      <w:r w:rsidRPr="009D48C4">
        <w:rPr>
          <w:color w:val="auto"/>
          <w:szCs w:val="21"/>
        </w:rPr>
        <w:t xml:space="preserve"> frequency events</w:t>
      </w:r>
      <w:r w:rsidRPr="009D48C4">
        <w:rPr>
          <w:b/>
          <w:color w:val="auto"/>
          <w:szCs w:val="21"/>
        </w:rPr>
        <w:t xml:space="preserve">. </w:t>
      </w:r>
    </w:p>
    <w:p w14:paraId="5DE51635" w14:textId="77777777" w:rsidR="007344B0" w:rsidRPr="009D48C4" w:rsidRDefault="007344B0" w:rsidP="007344B0">
      <w:pPr>
        <w:pStyle w:val="bulletlevel1"/>
        <w:rPr>
          <w:color w:val="auto"/>
          <w:szCs w:val="21"/>
        </w:rPr>
      </w:pPr>
      <w:r w:rsidRPr="009D48C4">
        <w:rPr>
          <w:color w:val="auto"/>
          <w:szCs w:val="21"/>
        </w:rPr>
        <w:t>There were 3 instances where Responsive Reserves were deployed.</w:t>
      </w:r>
    </w:p>
    <w:p w14:paraId="3891D3BC" w14:textId="23702CC4" w:rsidR="007344B0" w:rsidRPr="001E3E30" w:rsidRDefault="007344B0" w:rsidP="007344B0">
      <w:pPr>
        <w:pStyle w:val="bulletlevel1"/>
        <w:rPr>
          <w:color w:val="auto"/>
          <w:szCs w:val="21"/>
        </w:rPr>
      </w:pPr>
      <w:r w:rsidRPr="001E3E30">
        <w:rPr>
          <w:color w:val="auto"/>
          <w:szCs w:val="21"/>
        </w:rPr>
        <w:t xml:space="preserve">There were </w:t>
      </w:r>
      <w:r w:rsidR="00874216">
        <w:rPr>
          <w:color w:val="auto"/>
          <w:szCs w:val="21"/>
        </w:rPr>
        <w:t>100</w:t>
      </w:r>
      <w:r w:rsidRPr="001E3E30">
        <w:rPr>
          <w:color w:val="auto"/>
          <w:szCs w:val="21"/>
        </w:rPr>
        <w:t xml:space="preserve"> HRUC commitments.</w:t>
      </w:r>
    </w:p>
    <w:p w14:paraId="67A0D196" w14:textId="3A7F31E6" w:rsidR="00323DB2" w:rsidRPr="00766F9B" w:rsidRDefault="00323DB2" w:rsidP="007344B0">
      <w:pPr>
        <w:pStyle w:val="bulletlevel1"/>
        <w:rPr>
          <w:color w:val="auto"/>
        </w:rPr>
      </w:pPr>
      <w:r w:rsidRPr="00323DB2">
        <w:rPr>
          <w:color w:val="auto"/>
        </w:rPr>
        <w:t xml:space="preserve">There were 14 days of congestion on the North to Houston GTC, 15 days on the West Texas Export GTC, 28 days on the North Edinburg to Lobo GTC, 21 days on the Panhandle GTC, 16 days on the Nelson Sharpe to Rio Hondo GTC, 2 days on the </w:t>
      </w:r>
      <w:proofErr w:type="spellStart"/>
      <w:r w:rsidRPr="00323DB2">
        <w:rPr>
          <w:color w:val="auto"/>
        </w:rPr>
        <w:t>Bearkat</w:t>
      </w:r>
      <w:proofErr w:type="spellEnd"/>
      <w:r w:rsidRPr="00323DB2">
        <w:rPr>
          <w:color w:val="auto"/>
        </w:rPr>
        <w:t xml:space="preserve"> GTC, 1 day on the </w:t>
      </w:r>
      <w:proofErr w:type="spellStart"/>
      <w:r w:rsidRPr="00323DB2">
        <w:rPr>
          <w:color w:val="auto"/>
        </w:rPr>
        <w:t>McCamey</w:t>
      </w:r>
      <w:proofErr w:type="spellEnd"/>
      <w:r w:rsidRPr="00323DB2">
        <w:rPr>
          <w:color w:val="auto"/>
        </w:rPr>
        <w:t xml:space="preserve"> GTC, and 1 day on the Valley Export GTC. There was no activity on the remaining GTCs during the month.</w:t>
      </w:r>
    </w:p>
    <w:p w14:paraId="0DB8E532" w14:textId="6E1549E9" w:rsidR="007344B0" w:rsidRPr="00CF2154" w:rsidRDefault="007344B0" w:rsidP="007344B0">
      <w:pPr>
        <w:pStyle w:val="bulletlevel1"/>
        <w:rPr>
          <w:color w:val="auto"/>
          <w:szCs w:val="21"/>
        </w:rPr>
      </w:pPr>
      <w:r w:rsidRPr="00CF2154">
        <w:rPr>
          <w:color w:val="auto"/>
          <w:szCs w:val="21"/>
        </w:rPr>
        <w:t xml:space="preserve">There </w:t>
      </w:r>
      <w:r w:rsidR="00E85EA2" w:rsidRPr="00CF2154">
        <w:rPr>
          <w:color w:val="auto"/>
          <w:szCs w:val="21"/>
        </w:rPr>
        <w:t>was 1</w:t>
      </w:r>
      <w:r w:rsidR="00950F2A" w:rsidRPr="00CF2154">
        <w:rPr>
          <w:color w:val="auto"/>
          <w:szCs w:val="21"/>
        </w:rPr>
        <w:t xml:space="preserve"> </w:t>
      </w:r>
      <w:r w:rsidRPr="00CF2154">
        <w:rPr>
          <w:color w:val="auto"/>
          <w:szCs w:val="21"/>
        </w:rPr>
        <w:t>DC Tie Curtailment</w:t>
      </w:r>
      <w:r w:rsidR="00766F9B" w:rsidRPr="00CF2154">
        <w:rPr>
          <w:color w:val="auto"/>
          <w:szCs w:val="21"/>
        </w:rPr>
        <w:t>s</w:t>
      </w:r>
      <w:r w:rsidRPr="00CF2154">
        <w:rPr>
          <w:color w:val="auto"/>
          <w:szCs w:val="21"/>
        </w:rPr>
        <w:t>.</w:t>
      </w:r>
    </w:p>
    <w:p w14:paraId="0B6FDD7D" w14:textId="55E1CBC1" w:rsidR="0090553B" w:rsidRPr="00497B11" w:rsidRDefault="0090553B" w:rsidP="00497B11">
      <w:pPr>
        <w:pStyle w:val="bulletlevel1"/>
        <w:numPr>
          <w:ilvl w:val="0"/>
          <w:numId w:val="0"/>
        </w:numPr>
        <w:ind w:left="1872"/>
        <w:rPr>
          <w:color w:val="auto"/>
        </w:rPr>
      </w:pPr>
    </w:p>
    <w:p w14:paraId="545922A0" w14:textId="05DA679C" w:rsidR="00B21C71" w:rsidRPr="00AE7714" w:rsidRDefault="00B21C71" w:rsidP="00670135">
      <w:pPr>
        <w:pStyle w:val="bulletlevel1"/>
        <w:numPr>
          <w:ilvl w:val="1"/>
          <w:numId w:val="1"/>
        </w:numPr>
        <w:rPr>
          <w:color w:val="auto"/>
        </w:rPr>
      </w:pPr>
      <w:r w:rsidRPr="00AE7714">
        <w:rPr>
          <w:rFonts w:cs="Arial"/>
          <w:color w:val="auto"/>
        </w:rPr>
        <w:br w:type="page"/>
      </w:r>
    </w:p>
    <w:p w14:paraId="7785B17F" w14:textId="5791B369" w:rsidR="00C7592F" w:rsidRPr="00AE7714" w:rsidRDefault="00B21C71" w:rsidP="00670135">
      <w:pPr>
        <w:pStyle w:val="Heading1"/>
      </w:pPr>
      <w:bookmarkStart w:id="251" w:name="_Toc109385428"/>
      <w:bookmarkEnd w:id="248"/>
      <w:bookmarkEnd w:id="249"/>
      <w:r w:rsidRPr="00AE7714">
        <w:t>Frequency Control</w:t>
      </w:r>
      <w:bookmarkEnd w:id="251"/>
    </w:p>
    <w:p w14:paraId="5145BA3D" w14:textId="47A67163" w:rsidR="006B7D86" w:rsidRPr="00AE7714" w:rsidRDefault="00B21C71" w:rsidP="00670135">
      <w:pPr>
        <w:pStyle w:val="Heading2"/>
      </w:pPr>
      <w:bookmarkStart w:id="252" w:name="_Toc109385429"/>
      <w:r w:rsidRPr="00AE7714">
        <w:t>Frequency Events</w:t>
      </w:r>
      <w:bookmarkEnd w:id="252"/>
    </w:p>
    <w:p w14:paraId="00E00D11" w14:textId="77777777" w:rsidR="006B7D86" w:rsidRPr="00AE7714" w:rsidRDefault="006B7D86" w:rsidP="00670135">
      <w:pPr>
        <w:rPr>
          <w:szCs w:val="21"/>
        </w:rPr>
      </w:pPr>
    </w:p>
    <w:p w14:paraId="5BA19DCF" w14:textId="791321BC" w:rsidR="00AE7132" w:rsidRPr="00AE7714" w:rsidRDefault="00AE7132" w:rsidP="00670135">
      <w:pPr>
        <w:rPr>
          <w:szCs w:val="21"/>
        </w:rPr>
      </w:pPr>
      <w:r w:rsidRPr="00AE7714">
        <w:rPr>
          <w:szCs w:val="21"/>
        </w:rPr>
        <w:t>The ER</w:t>
      </w:r>
      <w:r w:rsidR="00CB1655" w:rsidRPr="00AE7714">
        <w:rPr>
          <w:szCs w:val="21"/>
        </w:rPr>
        <w:t>COT Interconnection exp</w:t>
      </w:r>
      <w:r w:rsidR="00251A86" w:rsidRPr="00AE7714">
        <w:rPr>
          <w:szCs w:val="21"/>
        </w:rPr>
        <w:t xml:space="preserve">erienced </w:t>
      </w:r>
      <w:r w:rsidR="00CF2154">
        <w:rPr>
          <w:szCs w:val="21"/>
        </w:rPr>
        <w:t>3</w:t>
      </w:r>
      <w:r w:rsidR="005336A4" w:rsidRPr="00AE7714">
        <w:rPr>
          <w:szCs w:val="21"/>
        </w:rPr>
        <w:t xml:space="preserve"> </w:t>
      </w:r>
      <w:r w:rsidRPr="00AE7714">
        <w:rPr>
          <w:szCs w:val="21"/>
        </w:rPr>
        <w:t>frequency event</w:t>
      </w:r>
      <w:r w:rsidR="00B40578" w:rsidRPr="00AE7714">
        <w:rPr>
          <w:szCs w:val="21"/>
        </w:rPr>
        <w:t>s</w:t>
      </w:r>
      <w:r w:rsidR="002C7D89" w:rsidRPr="00AE7714">
        <w:rPr>
          <w:szCs w:val="21"/>
        </w:rPr>
        <w:t>,</w:t>
      </w:r>
      <w:r w:rsidR="00B30850" w:rsidRPr="00AE7714">
        <w:rPr>
          <w:szCs w:val="21"/>
        </w:rPr>
        <w:t xml:space="preserve"> </w:t>
      </w:r>
      <w:r w:rsidR="003E2E0C" w:rsidRPr="00AE7714">
        <w:rPr>
          <w:szCs w:val="21"/>
        </w:rPr>
        <w:t xml:space="preserve">which resulted from </w:t>
      </w:r>
      <w:r w:rsidR="0086611F" w:rsidRPr="00AE7714">
        <w:rPr>
          <w:szCs w:val="21"/>
        </w:rPr>
        <w:t>units</w:t>
      </w:r>
      <w:r w:rsidR="00840C86">
        <w:rPr>
          <w:szCs w:val="21"/>
        </w:rPr>
        <w:t>’</w:t>
      </w:r>
      <w:r w:rsidR="002C7D89" w:rsidRPr="00AE7714">
        <w:rPr>
          <w:szCs w:val="21"/>
        </w:rPr>
        <w:t xml:space="preserve"> trip</w:t>
      </w:r>
      <w:r w:rsidR="0086611F" w:rsidRPr="00AE7714">
        <w:rPr>
          <w:szCs w:val="21"/>
        </w:rPr>
        <w:t>s</w:t>
      </w:r>
      <w:r w:rsidRPr="00AE7714">
        <w:rPr>
          <w:szCs w:val="21"/>
        </w:rPr>
        <w:t xml:space="preserve">. The average event duration was </w:t>
      </w:r>
      <w:r w:rsidR="002A44A8" w:rsidRPr="00AE7714">
        <w:rPr>
          <w:szCs w:val="21"/>
        </w:rPr>
        <w:t>00:</w:t>
      </w:r>
      <w:r w:rsidR="003D024E">
        <w:rPr>
          <w:szCs w:val="21"/>
        </w:rPr>
        <w:t>0</w:t>
      </w:r>
      <w:r w:rsidR="00CF2154">
        <w:rPr>
          <w:szCs w:val="21"/>
        </w:rPr>
        <w:t>3</w:t>
      </w:r>
      <w:r w:rsidR="003D024E">
        <w:rPr>
          <w:szCs w:val="21"/>
        </w:rPr>
        <w:t>:1</w:t>
      </w:r>
      <w:r w:rsidR="00CF2154">
        <w:rPr>
          <w:szCs w:val="21"/>
        </w:rPr>
        <w:t>8</w:t>
      </w:r>
      <w:r w:rsidR="003D024E">
        <w:rPr>
          <w:szCs w:val="21"/>
        </w:rPr>
        <w:t>.</w:t>
      </w:r>
    </w:p>
    <w:p w14:paraId="62300628" w14:textId="77777777" w:rsidR="00AE7132" w:rsidRPr="00AE7714" w:rsidRDefault="00AE7132" w:rsidP="00670135">
      <w:pPr>
        <w:rPr>
          <w:szCs w:val="21"/>
        </w:rPr>
      </w:pPr>
    </w:p>
    <w:p w14:paraId="48CF4DFF" w14:textId="3857283F" w:rsidR="00D457D0" w:rsidRDefault="00E53969" w:rsidP="00670135">
      <w:pPr>
        <w:rPr>
          <w:szCs w:val="21"/>
        </w:rPr>
      </w:pPr>
      <w:r w:rsidRPr="00AE7714">
        <w:rPr>
          <w:szCs w:val="21"/>
        </w:rPr>
        <w:t xml:space="preserve">A summary of the frequency events is provided below. The reported frequency events meet one of the following criteria: Delta Frequency is 60 </w:t>
      </w:r>
      <w:proofErr w:type="spellStart"/>
      <w:r w:rsidRPr="00AE7714">
        <w:rPr>
          <w:szCs w:val="21"/>
        </w:rPr>
        <w:t>mHz</w:t>
      </w:r>
      <w:proofErr w:type="spellEnd"/>
      <w:r w:rsidRPr="00AE7714">
        <w:rPr>
          <w:szCs w:val="21"/>
        </w:rPr>
        <w:t xml:space="preserve"> or greater; the MW loss is 350 MW or greater; </w:t>
      </w:r>
      <w:r w:rsidR="00895E58" w:rsidRPr="00AE7714">
        <w:rPr>
          <w:szCs w:val="21"/>
        </w:rPr>
        <w:t>resource trip event</w:t>
      </w:r>
      <w:r w:rsidRPr="00AE7714">
        <w:rPr>
          <w:szCs w:val="21"/>
        </w:rPr>
        <w:t xml:space="preserve"> triggered RRS deployment. Frequency events that have been identified as Frequency Measurable Events (FME) for purposes of BAL-001-TRE-</w:t>
      </w:r>
      <w:r w:rsidR="00366F27">
        <w:rPr>
          <w:szCs w:val="21"/>
        </w:rPr>
        <w:t>2</w:t>
      </w:r>
      <w:r w:rsidRPr="00AE7714">
        <w:rPr>
          <w:szCs w:val="21"/>
        </w:rPr>
        <w:t xml:space="preserve"> analysis are highlighted in blue. When analyzing frequency events, ERCOT evaluates PMU data according to industry standards. Events with an oscillating frequency of less than 1 Hz </w:t>
      </w:r>
      <w:r w:rsidR="00FB5B55" w:rsidRPr="00AE7714">
        <w:rPr>
          <w:szCs w:val="21"/>
        </w:rPr>
        <w:t>are</w:t>
      </w:r>
      <w:r w:rsidRPr="00AE7714">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AE7714">
        <w:rPr>
          <w:szCs w:val="21"/>
        </w:rPr>
        <w:t xml:space="preserve"> </w:t>
      </w:r>
      <w:r w:rsidR="004F18A1">
        <w:rPr>
          <w:szCs w:val="21"/>
        </w:rPr>
        <w:t>In the case of negative delta frequency, the MW Loss column could refer to load loss.</w:t>
      </w:r>
    </w:p>
    <w:p w14:paraId="02AFD8CD" w14:textId="2F1CD0C5" w:rsidR="00CF2154" w:rsidRDefault="00CF2154" w:rsidP="00670135">
      <w:pPr>
        <w:rPr>
          <w:szCs w:val="21"/>
        </w:rPr>
      </w:pPr>
    </w:p>
    <w:tbl>
      <w:tblPr>
        <w:tblW w:w="9525" w:type="dxa"/>
        <w:jc w:val="center"/>
        <w:tblLook w:val="04A0" w:firstRow="1" w:lastRow="0" w:firstColumn="1" w:lastColumn="0" w:noHBand="0" w:noVBand="1"/>
      </w:tblPr>
      <w:tblGrid>
        <w:gridCol w:w="1117"/>
        <w:gridCol w:w="1228"/>
        <w:gridCol w:w="1228"/>
        <w:gridCol w:w="1039"/>
        <w:gridCol w:w="1034"/>
        <w:gridCol w:w="901"/>
        <w:gridCol w:w="767"/>
        <w:gridCol w:w="767"/>
        <w:gridCol w:w="577"/>
        <w:gridCol w:w="867"/>
      </w:tblGrid>
      <w:tr w:rsidR="00830DDC" w:rsidRPr="00B40578" w14:paraId="740C3176" w14:textId="77777777" w:rsidTr="00830DDC">
        <w:trPr>
          <w:trHeight w:val="540"/>
          <w:jc w:val="center"/>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830DDC" w:rsidRPr="00B40578" w:rsidRDefault="00830DDC" w:rsidP="00B9088A">
            <w:pPr>
              <w:jc w:val="center"/>
              <w:rPr>
                <w:rFonts w:cs="Arial"/>
                <w:b/>
                <w:bCs/>
                <w:color w:val="FFFFFF"/>
              </w:rPr>
            </w:pPr>
            <w:r w:rsidRPr="00B40578">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830DDC" w:rsidRPr="00B40578" w:rsidRDefault="00830DDC" w:rsidP="00B9088A">
            <w:pPr>
              <w:jc w:val="center"/>
              <w:rPr>
                <w:rFonts w:cs="Arial"/>
                <w:b/>
                <w:bCs/>
                <w:color w:val="FFFFFF"/>
              </w:rPr>
            </w:pPr>
            <w:r w:rsidRPr="00B40578">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830DDC" w:rsidRPr="00B40578" w:rsidRDefault="00830DDC" w:rsidP="00B9088A">
            <w:pPr>
              <w:jc w:val="center"/>
              <w:rPr>
                <w:rFonts w:cs="Arial"/>
                <w:b/>
                <w:bCs/>
                <w:color w:val="FFFFFF"/>
              </w:rPr>
            </w:pPr>
            <w:r w:rsidRPr="00B40578">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830DDC" w:rsidRPr="00B40578" w:rsidRDefault="00830DDC" w:rsidP="00B9088A">
            <w:pPr>
              <w:jc w:val="center"/>
              <w:rPr>
                <w:rFonts w:cs="Arial"/>
                <w:b/>
                <w:bCs/>
                <w:color w:val="FFFFFF"/>
              </w:rPr>
            </w:pPr>
            <w:r w:rsidRPr="00B40578">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830DDC" w:rsidRPr="00B40578" w:rsidRDefault="00830DDC" w:rsidP="00B9088A">
            <w:pPr>
              <w:jc w:val="center"/>
              <w:rPr>
                <w:rFonts w:cs="Arial"/>
                <w:b/>
                <w:bCs/>
                <w:color w:val="FFFFFF"/>
              </w:rPr>
            </w:pPr>
            <w:r w:rsidRPr="00B40578">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830DDC" w:rsidRPr="00B40578" w:rsidRDefault="00830DDC" w:rsidP="00B9088A">
            <w:pPr>
              <w:jc w:val="center"/>
              <w:rPr>
                <w:rFonts w:cs="Arial"/>
                <w:b/>
                <w:bCs/>
                <w:color w:val="FFFFFF"/>
              </w:rPr>
            </w:pPr>
            <w:r w:rsidRPr="00B40578">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830DDC" w:rsidRPr="00B40578" w:rsidRDefault="00830DDC" w:rsidP="00B9088A">
            <w:pPr>
              <w:jc w:val="center"/>
              <w:rPr>
                <w:rFonts w:cs="Arial"/>
                <w:b/>
                <w:bCs/>
                <w:color w:val="FFFFFF"/>
              </w:rPr>
            </w:pPr>
            <w:r w:rsidRPr="00B40578">
              <w:rPr>
                <w:rFonts w:cs="Arial"/>
                <w:b/>
                <w:bCs/>
                <w:color w:val="FFFFFF"/>
              </w:rPr>
              <w:t>Load</w:t>
            </w:r>
          </w:p>
        </w:tc>
        <w:tc>
          <w:tcPr>
            <w:tcW w:w="57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830DDC" w:rsidRPr="00B40578" w:rsidRDefault="00830DDC" w:rsidP="00B9088A">
            <w:pPr>
              <w:jc w:val="center"/>
              <w:rPr>
                <w:rFonts w:cs="Arial"/>
                <w:b/>
                <w:bCs/>
                <w:color w:val="FFFFFF"/>
              </w:rPr>
            </w:pPr>
            <w:r w:rsidRPr="00B40578">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830DDC" w:rsidRPr="00B40578" w:rsidRDefault="00830DDC" w:rsidP="00B9088A">
            <w:pPr>
              <w:jc w:val="center"/>
              <w:rPr>
                <w:rFonts w:cs="Arial"/>
                <w:b/>
                <w:bCs/>
                <w:color w:val="FFFFFF"/>
              </w:rPr>
            </w:pPr>
            <w:r w:rsidRPr="00B40578">
              <w:rPr>
                <w:rFonts w:cs="Arial"/>
                <w:b/>
                <w:bCs/>
                <w:color w:val="FFFFFF"/>
              </w:rPr>
              <w:t>Inertia</w:t>
            </w:r>
          </w:p>
        </w:tc>
      </w:tr>
      <w:tr w:rsidR="00830DDC" w:rsidRPr="00B40578" w14:paraId="23CBEF19" w14:textId="77777777" w:rsidTr="00830DDC">
        <w:trPr>
          <w:trHeight w:val="540"/>
          <w:jc w:val="center"/>
        </w:trPr>
        <w:tc>
          <w:tcPr>
            <w:tcW w:w="1117" w:type="dxa"/>
            <w:vMerge/>
            <w:tcBorders>
              <w:top w:val="single" w:sz="4" w:space="0" w:color="auto"/>
              <w:left w:val="single" w:sz="4" w:space="0" w:color="auto"/>
              <w:bottom w:val="nil"/>
              <w:right w:val="single" w:sz="4" w:space="0" w:color="auto"/>
            </w:tcBorders>
            <w:vAlign w:val="center"/>
            <w:hideMark/>
          </w:tcPr>
          <w:p w14:paraId="12D27853" w14:textId="77777777" w:rsidR="00830DDC" w:rsidRPr="00B40578" w:rsidRDefault="00830DDC"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830DDC" w:rsidRPr="00B40578" w:rsidRDefault="00830DDC" w:rsidP="00B9088A">
            <w:pPr>
              <w:jc w:val="center"/>
              <w:rPr>
                <w:rFonts w:cs="Arial"/>
                <w:b/>
                <w:bCs/>
                <w:color w:val="FFFFFF"/>
              </w:rPr>
            </w:pPr>
            <w:r w:rsidRPr="00B40578">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830DDC" w:rsidRPr="00B40578" w:rsidRDefault="00830DDC" w:rsidP="00B9088A">
            <w:pPr>
              <w:jc w:val="center"/>
              <w:rPr>
                <w:rFonts w:cs="Arial"/>
                <w:b/>
                <w:bCs/>
                <w:color w:val="FFFFFF"/>
              </w:rPr>
            </w:pPr>
            <w:r w:rsidRPr="00B40578">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830DDC" w:rsidRPr="00B40578" w:rsidRDefault="00830DDC"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830DDC" w:rsidRPr="00B40578" w:rsidRDefault="00830DDC" w:rsidP="00B9088A">
            <w:pPr>
              <w:jc w:val="center"/>
              <w:rPr>
                <w:rFonts w:cs="Arial"/>
                <w:b/>
                <w:bCs/>
                <w:color w:val="FFFFFF"/>
                <w:sz w:val="16"/>
                <w:szCs w:val="16"/>
              </w:rPr>
            </w:pPr>
            <w:r w:rsidRPr="00B40578">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830DDC" w:rsidRPr="00B40578" w:rsidRDefault="00830DDC" w:rsidP="00B9088A">
            <w:pPr>
              <w:jc w:val="center"/>
              <w:rPr>
                <w:rFonts w:cs="Arial"/>
                <w:b/>
                <w:bCs/>
                <w:color w:val="FFFFFF"/>
                <w:sz w:val="16"/>
                <w:szCs w:val="16"/>
              </w:rPr>
            </w:pPr>
            <w:r w:rsidRPr="00B40578">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12E28131" w14:textId="77777777" w:rsidR="00830DDC" w:rsidRPr="00B40578" w:rsidRDefault="00830DDC" w:rsidP="00B9088A">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1682E2E2" w14:textId="77777777" w:rsidR="00830DDC" w:rsidRPr="00B40578" w:rsidRDefault="00830DDC" w:rsidP="00B9088A">
            <w:pPr>
              <w:jc w:val="center"/>
              <w:rPr>
                <w:rFonts w:cs="Arial"/>
                <w:b/>
                <w:bCs/>
                <w:color w:val="FFFFFF"/>
              </w:rPr>
            </w:pPr>
            <w:r w:rsidRPr="00B40578">
              <w:rPr>
                <w:rFonts w:cs="Arial"/>
                <w:b/>
                <w:bCs/>
                <w:color w:val="FFFFFF"/>
              </w:rPr>
              <w:t>(MW)</w:t>
            </w:r>
          </w:p>
        </w:tc>
        <w:tc>
          <w:tcPr>
            <w:tcW w:w="577" w:type="dxa"/>
            <w:tcBorders>
              <w:top w:val="nil"/>
              <w:left w:val="nil"/>
              <w:bottom w:val="nil"/>
              <w:right w:val="single" w:sz="4" w:space="0" w:color="auto"/>
            </w:tcBorders>
            <w:shd w:val="clear" w:color="000000" w:fill="444D53"/>
            <w:vAlign w:val="center"/>
            <w:hideMark/>
          </w:tcPr>
          <w:p w14:paraId="3646C6C7" w14:textId="77777777" w:rsidR="00830DDC" w:rsidRPr="00B40578" w:rsidRDefault="00830DDC" w:rsidP="00B9088A">
            <w:pPr>
              <w:jc w:val="center"/>
              <w:rPr>
                <w:rFonts w:cs="Arial"/>
                <w:b/>
                <w:bCs/>
                <w:color w:val="FFFFFF"/>
              </w:rPr>
            </w:pPr>
            <w:r w:rsidRPr="00B40578">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54448F7E" w14:textId="77777777" w:rsidR="00830DDC" w:rsidRPr="00B40578" w:rsidRDefault="00830DDC" w:rsidP="00B9088A">
            <w:pPr>
              <w:jc w:val="center"/>
              <w:rPr>
                <w:rFonts w:cs="Arial"/>
                <w:b/>
                <w:bCs/>
                <w:color w:val="FFFFFF"/>
              </w:rPr>
            </w:pPr>
            <w:r w:rsidRPr="00B40578">
              <w:rPr>
                <w:rFonts w:cs="Arial"/>
                <w:b/>
                <w:bCs/>
                <w:color w:val="FFFFFF"/>
              </w:rPr>
              <w:t>(GW-s)</w:t>
            </w:r>
          </w:p>
        </w:tc>
      </w:tr>
      <w:tr w:rsidR="00830DDC" w:rsidRPr="00B40578" w14:paraId="533153E8" w14:textId="77777777" w:rsidTr="00830DDC">
        <w:trPr>
          <w:trHeight w:val="435"/>
          <w:jc w:val="center"/>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61A05178" w14:textId="66C7B050" w:rsidR="00830DDC" w:rsidRPr="00B40578" w:rsidRDefault="00830DDC" w:rsidP="00CF2154">
            <w:pPr>
              <w:jc w:val="center"/>
              <w:rPr>
                <w:rFonts w:cs="Arial"/>
                <w:color w:val="000000"/>
                <w:sz w:val="18"/>
                <w:szCs w:val="18"/>
              </w:rPr>
            </w:pPr>
            <w:r>
              <w:rPr>
                <w:rFonts w:cs="Arial"/>
                <w:color w:val="000000"/>
                <w:sz w:val="18"/>
                <w:szCs w:val="18"/>
              </w:rPr>
              <w:t>06/03/2022 19:33:41</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5E625C0F" w14:textId="14224D0A" w:rsidR="00830DDC" w:rsidRPr="00B40578" w:rsidRDefault="00830DDC" w:rsidP="00CF2154">
            <w:pPr>
              <w:jc w:val="center"/>
              <w:rPr>
                <w:rFonts w:cs="Arial"/>
                <w:color w:val="000000"/>
                <w:sz w:val="18"/>
                <w:szCs w:val="18"/>
              </w:rPr>
            </w:pPr>
            <w:r>
              <w:rPr>
                <w:rFonts w:cs="Arial"/>
                <w:color w:val="000000"/>
                <w:sz w:val="18"/>
                <w:szCs w:val="18"/>
              </w:rPr>
              <w:t>0.088</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7E7281C3" w14:textId="20F1B011" w:rsidR="00830DDC" w:rsidRPr="00B40578" w:rsidRDefault="00830DDC" w:rsidP="00CF2154">
            <w:pPr>
              <w:jc w:val="center"/>
              <w:rPr>
                <w:rFonts w:cs="Arial"/>
                <w:color w:val="000000"/>
                <w:sz w:val="18"/>
                <w:szCs w:val="18"/>
              </w:rPr>
            </w:pPr>
            <w:r>
              <w:rPr>
                <w:rFonts w:cs="Arial"/>
                <w:color w:val="000000"/>
                <w:sz w:val="18"/>
                <w:szCs w:val="18"/>
              </w:rPr>
              <w:t>59.924</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09E91FA3" w14:textId="54D047E3" w:rsidR="00830DDC" w:rsidRPr="00B40578" w:rsidRDefault="00830DDC" w:rsidP="00CF2154">
            <w:pPr>
              <w:jc w:val="center"/>
              <w:rPr>
                <w:rFonts w:cs="Arial"/>
                <w:color w:val="000000"/>
                <w:sz w:val="18"/>
                <w:szCs w:val="18"/>
              </w:rPr>
            </w:pPr>
            <w:r>
              <w:rPr>
                <w:rFonts w:cs="Arial"/>
                <w:color w:val="000000"/>
                <w:sz w:val="18"/>
                <w:szCs w:val="18"/>
              </w:rPr>
              <w:t>00:04:16</w:t>
            </w:r>
          </w:p>
        </w:tc>
        <w:tc>
          <w:tcPr>
            <w:tcW w:w="1034" w:type="dxa"/>
            <w:tcBorders>
              <w:top w:val="single" w:sz="8" w:space="0" w:color="auto"/>
              <w:left w:val="nil"/>
              <w:bottom w:val="single" w:sz="8" w:space="0" w:color="auto"/>
              <w:right w:val="single" w:sz="8" w:space="0" w:color="auto"/>
            </w:tcBorders>
            <w:shd w:val="clear" w:color="auto" w:fill="auto"/>
            <w:noWrap/>
            <w:vAlign w:val="center"/>
            <w:hideMark/>
          </w:tcPr>
          <w:p w14:paraId="4F6F6530" w14:textId="462B19D1" w:rsidR="00830DDC" w:rsidRPr="00B40578" w:rsidRDefault="00830DDC" w:rsidP="00CF2154">
            <w:pPr>
              <w:jc w:val="center"/>
              <w:rPr>
                <w:rFonts w:cs="Arial"/>
                <w:color w:val="000000"/>
                <w:sz w:val="18"/>
                <w:szCs w:val="18"/>
              </w:rPr>
            </w:pPr>
            <w:r>
              <w:rPr>
                <w:rFonts w:cs="Arial"/>
                <w:color w:val="000000"/>
                <w:sz w:val="18"/>
                <w:szCs w:val="18"/>
              </w:rPr>
              <w:t>0.63</w:t>
            </w:r>
          </w:p>
        </w:tc>
        <w:tc>
          <w:tcPr>
            <w:tcW w:w="901" w:type="dxa"/>
            <w:tcBorders>
              <w:top w:val="single" w:sz="8" w:space="0" w:color="auto"/>
              <w:left w:val="nil"/>
              <w:bottom w:val="single" w:sz="8" w:space="0" w:color="auto"/>
              <w:right w:val="single" w:sz="8" w:space="0" w:color="auto"/>
            </w:tcBorders>
            <w:shd w:val="clear" w:color="auto" w:fill="auto"/>
            <w:noWrap/>
            <w:vAlign w:val="center"/>
            <w:hideMark/>
          </w:tcPr>
          <w:p w14:paraId="7F89CC62" w14:textId="19116ECF" w:rsidR="00830DDC" w:rsidRPr="00B40578" w:rsidRDefault="00830DDC" w:rsidP="00CF2154">
            <w:pPr>
              <w:jc w:val="center"/>
              <w:rPr>
                <w:rFonts w:cs="Arial"/>
                <w:color w:val="000000"/>
                <w:sz w:val="18"/>
                <w:szCs w:val="18"/>
              </w:rPr>
            </w:pPr>
            <w:r>
              <w:rPr>
                <w:rFonts w:cs="Arial"/>
                <w:color w:val="000000"/>
                <w:sz w:val="18"/>
                <w:szCs w:val="18"/>
              </w:rPr>
              <w:t>12%</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6472C5A8" w14:textId="17D0626B" w:rsidR="00830DDC" w:rsidRPr="00B40578" w:rsidRDefault="00830DDC" w:rsidP="00CF2154">
            <w:pPr>
              <w:jc w:val="center"/>
              <w:rPr>
                <w:rFonts w:cs="Arial"/>
                <w:color w:val="000000"/>
                <w:sz w:val="18"/>
                <w:szCs w:val="18"/>
              </w:rPr>
            </w:pPr>
            <w:r>
              <w:rPr>
                <w:rFonts w:cs="Arial"/>
                <w:color w:val="000000"/>
                <w:sz w:val="18"/>
                <w:szCs w:val="18"/>
              </w:rPr>
              <w:t>375.36</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2215BA31" w14:textId="611EA95D" w:rsidR="00830DDC" w:rsidRPr="00B40578" w:rsidRDefault="00830DDC" w:rsidP="00CF2154">
            <w:pPr>
              <w:jc w:val="center"/>
              <w:rPr>
                <w:rFonts w:cs="Arial"/>
                <w:color w:val="000000"/>
                <w:sz w:val="18"/>
                <w:szCs w:val="18"/>
              </w:rPr>
            </w:pPr>
            <w:r>
              <w:rPr>
                <w:rFonts w:cs="Arial"/>
                <w:color w:val="000000"/>
                <w:sz w:val="18"/>
                <w:szCs w:val="18"/>
              </w:rPr>
              <w:t>57,258</w:t>
            </w:r>
          </w:p>
        </w:tc>
        <w:tc>
          <w:tcPr>
            <w:tcW w:w="577" w:type="dxa"/>
            <w:tcBorders>
              <w:top w:val="single" w:sz="8" w:space="0" w:color="auto"/>
              <w:left w:val="nil"/>
              <w:bottom w:val="single" w:sz="8" w:space="0" w:color="auto"/>
              <w:right w:val="single" w:sz="8" w:space="0" w:color="auto"/>
            </w:tcBorders>
            <w:shd w:val="clear" w:color="auto" w:fill="auto"/>
            <w:noWrap/>
            <w:vAlign w:val="center"/>
            <w:hideMark/>
          </w:tcPr>
          <w:p w14:paraId="36949C74" w14:textId="6D0B4E10" w:rsidR="00830DDC" w:rsidRPr="00B40578" w:rsidRDefault="00830DDC" w:rsidP="00CF2154">
            <w:pPr>
              <w:jc w:val="center"/>
              <w:rPr>
                <w:rFonts w:cs="Arial"/>
                <w:color w:val="000000"/>
                <w:sz w:val="18"/>
                <w:szCs w:val="18"/>
              </w:rPr>
            </w:pPr>
            <w:r>
              <w:rPr>
                <w:rFonts w:cs="Arial"/>
                <w:color w:val="000000"/>
                <w:sz w:val="18"/>
                <w:szCs w:val="18"/>
              </w:rPr>
              <w:t>18%</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7E42DFE2" w14:textId="616235A5" w:rsidR="00830DDC" w:rsidRPr="00B40578" w:rsidRDefault="00830DDC" w:rsidP="00CF2154">
            <w:pPr>
              <w:jc w:val="center"/>
              <w:rPr>
                <w:rFonts w:cs="Arial"/>
                <w:color w:val="000000"/>
                <w:sz w:val="18"/>
                <w:szCs w:val="18"/>
              </w:rPr>
            </w:pPr>
            <w:r>
              <w:rPr>
                <w:rFonts w:cs="Arial"/>
                <w:color w:val="000000"/>
                <w:sz w:val="18"/>
                <w:szCs w:val="18"/>
              </w:rPr>
              <w:t>327,158</w:t>
            </w:r>
          </w:p>
        </w:tc>
      </w:tr>
      <w:tr w:rsidR="00830DDC" w:rsidRPr="00B40578" w14:paraId="0A560E95" w14:textId="77777777" w:rsidTr="00830DDC">
        <w:trPr>
          <w:trHeight w:val="435"/>
          <w:jc w:val="center"/>
        </w:trPr>
        <w:tc>
          <w:tcPr>
            <w:tcW w:w="1117" w:type="dxa"/>
            <w:tcBorders>
              <w:top w:val="nil"/>
              <w:left w:val="single" w:sz="8" w:space="0" w:color="auto"/>
              <w:bottom w:val="single" w:sz="8" w:space="0" w:color="auto"/>
              <w:right w:val="single" w:sz="8" w:space="0" w:color="auto"/>
            </w:tcBorders>
            <w:shd w:val="clear" w:color="auto" w:fill="B8CCE4"/>
            <w:noWrap/>
            <w:vAlign w:val="center"/>
            <w:hideMark/>
          </w:tcPr>
          <w:p w14:paraId="266CC559" w14:textId="5B26EEF4" w:rsidR="00830DDC" w:rsidRPr="00B40578" w:rsidRDefault="00830DDC" w:rsidP="00CF2154">
            <w:pPr>
              <w:jc w:val="center"/>
              <w:rPr>
                <w:rFonts w:cs="Arial"/>
                <w:color w:val="000000"/>
                <w:sz w:val="18"/>
                <w:szCs w:val="18"/>
              </w:rPr>
            </w:pPr>
            <w:r>
              <w:rPr>
                <w:rFonts w:cs="Arial"/>
                <w:color w:val="000000"/>
                <w:sz w:val="18"/>
                <w:szCs w:val="18"/>
              </w:rPr>
              <w:t>06/04/2022 12:59:26</w:t>
            </w:r>
          </w:p>
        </w:tc>
        <w:tc>
          <w:tcPr>
            <w:tcW w:w="1228" w:type="dxa"/>
            <w:tcBorders>
              <w:top w:val="nil"/>
              <w:left w:val="nil"/>
              <w:bottom w:val="single" w:sz="8" w:space="0" w:color="auto"/>
              <w:right w:val="single" w:sz="8" w:space="0" w:color="auto"/>
            </w:tcBorders>
            <w:shd w:val="clear" w:color="auto" w:fill="B8CCE4"/>
            <w:noWrap/>
            <w:vAlign w:val="center"/>
            <w:hideMark/>
          </w:tcPr>
          <w:p w14:paraId="35DBA78C" w14:textId="346BB0F7" w:rsidR="00830DDC" w:rsidRPr="00B40578" w:rsidRDefault="00830DDC" w:rsidP="00CF2154">
            <w:pPr>
              <w:jc w:val="center"/>
              <w:rPr>
                <w:rFonts w:cs="Arial"/>
                <w:color w:val="000000"/>
                <w:sz w:val="18"/>
                <w:szCs w:val="18"/>
              </w:rPr>
            </w:pPr>
            <w:r>
              <w:rPr>
                <w:rFonts w:cs="Arial"/>
                <w:color w:val="000000"/>
                <w:sz w:val="18"/>
                <w:szCs w:val="18"/>
              </w:rPr>
              <w:t>0.305</w:t>
            </w:r>
          </w:p>
        </w:tc>
        <w:tc>
          <w:tcPr>
            <w:tcW w:w="1228" w:type="dxa"/>
            <w:tcBorders>
              <w:top w:val="nil"/>
              <w:left w:val="nil"/>
              <w:bottom w:val="single" w:sz="8" w:space="0" w:color="auto"/>
              <w:right w:val="single" w:sz="8" w:space="0" w:color="auto"/>
            </w:tcBorders>
            <w:shd w:val="clear" w:color="auto" w:fill="B8CCE4"/>
            <w:noWrap/>
            <w:vAlign w:val="center"/>
            <w:hideMark/>
          </w:tcPr>
          <w:p w14:paraId="46B772E3" w14:textId="3DE4B152" w:rsidR="00830DDC" w:rsidRPr="00B40578" w:rsidRDefault="00830DDC" w:rsidP="00CF2154">
            <w:pPr>
              <w:jc w:val="center"/>
              <w:rPr>
                <w:rFonts w:cs="Arial"/>
                <w:color w:val="000000"/>
                <w:sz w:val="18"/>
                <w:szCs w:val="18"/>
              </w:rPr>
            </w:pPr>
            <w:r>
              <w:rPr>
                <w:rFonts w:cs="Arial"/>
                <w:color w:val="000000"/>
                <w:sz w:val="18"/>
                <w:szCs w:val="18"/>
              </w:rPr>
              <w:t>59.700</w:t>
            </w:r>
          </w:p>
        </w:tc>
        <w:tc>
          <w:tcPr>
            <w:tcW w:w="1039" w:type="dxa"/>
            <w:tcBorders>
              <w:top w:val="nil"/>
              <w:left w:val="nil"/>
              <w:bottom w:val="single" w:sz="8" w:space="0" w:color="auto"/>
              <w:right w:val="single" w:sz="8" w:space="0" w:color="auto"/>
            </w:tcBorders>
            <w:shd w:val="clear" w:color="auto" w:fill="B8CCE4"/>
            <w:noWrap/>
            <w:vAlign w:val="center"/>
            <w:hideMark/>
          </w:tcPr>
          <w:p w14:paraId="06BF3DD1" w14:textId="47EA84F2" w:rsidR="00830DDC" w:rsidRPr="00B40578" w:rsidRDefault="00830DDC" w:rsidP="00CF2154">
            <w:pPr>
              <w:jc w:val="center"/>
              <w:rPr>
                <w:rFonts w:cs="Arial"/>
                <w:color w:val="000000"/>
                <w:sz w:val="18"/>
                <w:szCs w:val="18"/>
              </w:rPr>
            </w:pPr>
            <w:r>
              <w:rPr>
                <w:rFonts w:cs="Arial"/>
                <w:color w:val="000000"/>
                <w:sz w:val="18"/>
                <w:szCs w:val="18"/>
              </w:rPr>
              <w:t>00:01:19</w:t>
            </w:r>
          </w:p>
        </w:tc>
        <w:tc>
          <w:tcPr>
            <w:tcW w:w="1034" w:type="dxa"/>
            <w:tcBorders>
              <w:top w:val="nil"/>
              <w:left w:val="nil"/>
              <w:bottom w:val="single" w:sz="8" w:space="0" w:color="auto"/>
              <w:right w:val="single" w:sz="8" w:space="0" w:color="auto"/>
            </w:tcBorders>
            <w:shd w:val="clear" w:color="auto" w:fill="B8CCE4"/>
            <w:noWrap/>
            <w:vAlign w:val="center"/>
            <w:hideMark/>
          </w:tcPr>
          <w:p w14:paraId="71B33C1C" w14:textId="5C553140" w:rsidR="00830DDC" w:rsidRPr="00B40578" w:rsidRDefault="00830DDC" w:rsidP="00CF2154">
            <w:pPr>
              <w:jc w:val="center"/>
              <w:rPr>
                <w:rFonts w:cs="Arial"/>
                <w:color w:val="000000"/>
                <w:sz w:val="18"/>
                <w:szCs w:val="18"/>
              </w:rPr>
            </w:pPr>
            <w:r>
              <w:rPr>
                <w:rFonts w:cs="Arial"/>
                <w:color w:val="000000"/>
                <w:sz w:val="18"/>
                <w:szCs w:val="18"/>
              </w:rPr>
              <w:t>0.73</w:t>
            </w:r>
          </w:p>
        </w:tc>
        <w:tc>
          <w:tcPr>
            <w:tcW w:w="901" w:type="dxa"/>
            <w:tcBorders>
              <w:top w:val="nil"/>
              <w:left w:val="nil"/>
              <w:bottom w:val="single" w:sz="8" w:space="0" w:color="auto"/>
              <w:right w:val="single" w:sz="8" w:space="0" w:color="auto"/>
            </w:tcBorders>
            <w:shd w:val="clear" w:color="auto" w:fill="B8CCE4"/>
            <w:noWrap/>
            <w:vAlign w:val="center"/>
            <w:hideMark/>
          </w:tcPr>
          <w:p w14:paraId="0415FF6D" w14:textId="3C1EB23B" w:rsidR="00830DDC" w:rsidRPr="00B40578" w:rsidRDefault="00830DDC" w:rsidP="00CF2154">
            <w:pPr>
              <w:jc w:val="center"/>
              <w:rPr>
                <w:rFonts w:cs="Arial"/>
                <w:color w:val="000000"/>
                <w:sz w:val="18"/>
                <w:szCs w:val="18"/>
              </w:rPr>
            </w:pPr>
            <w:r>
              <w:rPr>
                <w:rFonts w:cs="Arial"/>
                <w:color w:val="000000"/>
                <w:sz w:val="18"/>
                <w:szCs w:val="18"/>
              </w:rPr>
              <w:t>11%</w:t>
            </w:r>
          </w:p>
        </w:tc>
        <w:tc>
          <w:tcPr>
            <w:tcW w:w="767" w:type="dxa"/>
            <w:tcBorders>
              <w:top w:val="nil"/>
              <w:left w:val="nil"/>
              <w:bottom w:val="single" w:sz="8" w:space="0" w:color="auto"/>
              <w:right w:val="single" w:sz="8" w:space="0" w:color="auto"/>
            </w:tcBorders>
            <w:shd w:val="clear" w:color="auto" w:fill="B8CCE4"/>
            <w:noWrap/>
            <w:vAlign w:val="center"/>
            <w:hideMark/>
          </w:tcPr>
          <w:p w14:paraId="5AF4B8CF" w14:textId="570A0F5B" w:rsidR="00830DDC" w:rsidRPr="00B40578" w:rsidRDefault="00830DDC" w:rsidP="00CF2154">
            <w:pPr>
              <w:jc w:val="center"/>
              <w:rPr>
                <w:rFonts w:cs="Arial"/>
                <w:color w:val="000000"/>
                <w:sz w:val="18"/>
                <w:szCs w:val="18"/>
              </w:rPr>
            </w:pPr>
            <w:r>
              <w:rPr>
                <w:rFonts w:cs="Arial"/>
                <w:color w:val="000000"/>
                <w:sz w:val="18"/>
                <w:szCs w:val="18"/>
              </w:rPr>
              <w:t>2519</w:t>
            </w:r>
          </w:p>
        </w:tc>
        <w:tc>
          <w:tcPr>
            <w:tcW w:w="767" w:type="dxa"/>
            <w:tcBorders>
              <w:top w:val="nil"/>
              <w:left w:val="nil"/>
              <w:bottom w:val="single" w:sz="8" w:space="0" w:color="auto"/>
              <w:right w:val="single" w:sz="8" w:space="0" w:color="auto"/>
            </w:tcBorders>
            <w:shd w:val="clear" w:color="auto" w:fill="B8CCE4"/>
            <w:noWrap/>
            <w:vAlign w:val="center"/>
            <w:hideMark/>
          </w:tcPr>
          <w:p w14:paraId="7962D096" w14:textId="5B73768C" w:rsidR="00830DDC" w:rsidRPr="00B40578" w:rsidRDefault="00830DDC" w:rsidP="00CF2154">
            <w:pPr>
              <w:jc w:val="center"/>
              <w:rPr>
                <w:rFonts w:cs="Arial"/>
                <w:color w:val="000000"/>
                <w:sz w:val="18"/>
                <w:szCs w:val="18"/>
              </w:rPr>
            </w:pPr>
            <w:r>
              <w:rPr>
                <w:rFonts w:cs="Arial"/>
                <w:color w:val="000000"/>
                <w:sz w:val="18"/>
                <w:szCs w:val="18"/>
              </w:rPr>
              <w:t>55,412</w:t>
            </w:r>
          </w:p>
        </w:tc>
        <w:tc>
          <w:tcPr>
            <w:tcW w:w="577" w:type="dxa"/>
            <w:tcBorders>
              <w:top w:val="nil"/>
              <w:left w:val="nil"/>
              <w:bottom w:val="single" w:sz="8" w:space="0" w:color="auto"/>
              <w:right w:val="single" w:sz="8" w:space="0" w:color="auto"/>
            </w:tcBorders>
            <w:shd w:val="clear" w:color="auto" w:fill="B8CCE4"/>
            <w:noWrap/>
            <w:vAlign w:val="center"/>
            <w:hideMark/>
          </w:tcPr>
          <w:p w14:paraId="5EE90034" w14:textId="1172F16B" w:rsidR="00830DDC" w:rsidRPr="00B40578" w:rsidRDefault="00830DDC" w:rsidP="00CF2154">
            <w:pPr>
              <w:jc w:val="center"/>
              <w:rPr>
                <w:rFonts w:cs="Arial"/>
                <w:color w:val="000000"/>
                <w:sz w:val="18"/>
                <w:szCs w:val="18"/>
              </w:rPr>
            </w:pPr>
            <w:r>
              <w:rPr>
                <w:rFonts w:cs="Arial"/>
                <w:color w:val="000000"/>
                <w:sz w:val="18"/>
                <w:szCs w:val="18"/>
              </w:rPr>
              <w:t>26%</w:t>
            </w:r>
          </w:p>
        </w:tc>
        <w:tc>
          <w:tcPr>
            <w:tcW w:w="867" w:type="dxa"/>
            <w:tcBorders>
              <w:top w:val="nil"/>
              <w:left w:val="nil"/>
              <w:bottom w:val="single" w:sz="8" w:space="0" w:color="auto"/>
              <w:right w:val="single" w:sz="8" w:space="0" w:color="auto"/>
            </w:tcBorders>
            <w:shd w:val="clear" w:color="auto" w:fill="B8CCE4"/>
            <w:noWrap/>
            <w:vAlign w:val="center"/>
            <w:hideMark/>
          </w:tcPr>
          <w:p w14:paraId="2BB9B285" w14:textId="1808DCB6" w:rsidR="00830DDC" w:rsidRPr="00B40578" w:rsidRDefault="00830DDC" w:rsidP="00CF2154">
            <w:pPr>
              <w:jc w:val="center"/>
              <w:rPr>
                <w:rFonts w:cs="Arial"/>
                <w:color w:val="000000"/>
                <w:sz w:val="18"/>
                <w:szCs w:val="18"/>
              </w:rPr>
            </w:pPr>
            <w:r>
              <w:rPr>
                <w:rFonts w:cs="Arial"/>
                <w:color w:val="000000"/>
                <w:sz w:val="18"/>
                <w:szCs w:val="18"/>
              </w:rPr>
              <w:t>310,669</w:t>
            </w:r>
          </w:p>
        </w:tc>
      </w:tr>
      <w:tr w:rsidR="00830DDC" w:rsidRPr="00B40578" w14:paraId="573FA34C" w14:textId="77777777" w:rsidTr="00830DDC">
        <w:trPr>
          <w:trHeight w:val="435"/>
          <w:jc w:val="center"/>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227A3090" w14:textId="3D5CA4F1" w:rsidR="00830DDC" w:rsidRPr="00B40578" w:rsidRDefault="00830DDC" w:rsidP="00CF2154">
            <w:pPr>
              <w:jc w:val="center"/>
              <w:rPr>
                <w:rFonts w:cs="Arial"/>
                <w:color w:val="000000"/>
                <w:sz w:val="18"/>
                <w:szCs w:val="18"/>
              </w:rPr>
            </w:pPr>
            <w:r>
              <w:rPr>
                <w:rFonts w:cs="Arial"/>
                <w:color w:val="000000"/>
                <w:sz w:val="18"/>
                <w:szCs w:val="18"/>
              </w:rPr>
              <w:t>06/28/2022 16:18:37</w:t>
            </w:r>
          </w:p>
        </w:tc>
        <w:tc>
          <w:tcPr>
            <w:tcW w:w="1228" w:type="dxa"/>
            <w:tcBorders>
              <w:top w:val="nil"/>
              <w:left w:val="nil"/>
              <w:bottom w:val="single" w:sz="8" w:space="0" w:color="auto"/>
              <w:right w:val="single" w:sz="8" w:space="0" w:color="auto"/>
            </w:tcBorders>
            <w:shd w:val="clear" w:color="000000" w:fill="B8CCE4"/>
            <w:noWrap/>
            <w:vAlign w:val="center"/>
            <w:hideMark/>
          </w:tcPr>
          <w:p w14:paraId="44A5D443" w14:textId="2D1E86FF" w:rsidR="00830DDC" w:rsidRPr="00B40578" w:rsidRDefault="00830DDC" w:rsidP="00CF2154">
            <w:pPr>
              <w:jc w:val="center"/>
              <w:rPr>
                <w:rFonts w:cs="Arial"/>
                <w:color w:val="000000"/>
                <w:sz w:val="18"/>
                <w:szCs w:val="18"/>
              </w:rPr>
            </w:pPr>
            <w:r>
              <w:rPr>
                <w:rFonts w:cs="Arial"/>
                <w:color w:val="000000"/>
                <w:sz w:val="18"/>
                <w:szCs w:val="18"/>
              </w:rPr>
              <w:t>0.071</w:t>
            </w:r>
          </w:p>
        </w:tc>
        <w:tc>
          <w:tcPr>
            <w:tcW w:w="1228" w:type="dxa"/>
            <w:tcBorders>
              <w:top w:val="nil"/>
              <w:left w:val="nil"/>
              <w:bottom w:val="single" w:sz="8" w:space="0" w:color="auto"/>
              <w:right w:val="single" w:sz="8" w:space="0" w:color="auto"/>
            </w:tcBorders>
            <w:shd w:val="clear" w:color="000000" w:fill="B8CCE4"/>
            <w:noWrap/>
            <w:vAlign w:val="center"/>
            <w:hideMark/>
          </w:tcPr>
          <w:p w14:paraId="28CCE0EA" w14:textId="7E871BCB" w:rsidR="00830DDC" w:rsidRPr="00B40578" w:rsidRDefault="00830DDC" w:rsidP="00CF2154">
            <w:pPr>
              <w:jc w:val="center"/>
              <w:rPr>
                <w:rFonts w:cs="Arial"/>
                <w:color w:val="000000"/>
                <w:sz w:val="18"/>
                <w:szCs w:val="18"/>
              </w:rPr>
            </w:pPr>
            <w:r>
              <w:rPr>
                <w:rFonts w:cs="Arial"/>
                <w:color w:val="000000"/>
                <w:sz w:val="18"/>
                <w:szCs w:val="18"/>
              </w:rPr>
              <w:t>59.902</w:t>
            </w:r>
          </w:p>
        </w:tc>
        <w:tc>
          <w:tcPr>
            <w:tcW w:w="1039" w:type="dxa"/>
            <w:tcBorders>
              <w:top w:val="nil"/>
              <w:left w:val="nil"/>
              <w:bottom w:val="single" w:sz="8" w:space="0" w:color="auto"/>
              <w:right w:val="single" w:sz="8" w:space="0" w:color="auto"/>
            </w:tcBorders>
            <w:shd w:val="clear" w:color="000000" w:fill="B8CCE4"/>
            <w:noWrap/>
            <w:vAlign w:val="center"/>
            <w:hideMark/>
          </w:tcPr>
          <w:p w14:paraId="56DD2AED" w14:textId="2857E88A" w:rsidR="00830DDC" w:rsidRPr="00B40578" w:rsidRDefault="00830DDC" w:rsidP="00CF2154">
            <w:pPr>
              <w:jc w:val="center"/>
              <w:rPr>
                <w:rFonts w:cs="Arial"/>
                <w:color w:val="000000"/>
                <w:sz w:val="18"/>
                <w:szCs w:val="18"/>
              </w:rPr>
            </w:pPr>
            <w:r>
              <w:rPr>
                <w:rFonts w:cs="Arial"/>
                <w:color w:val="000000"/>
                <w:sz w:val="18"/>
                <w:szCs w:val="18"/>
              </w:rPr>
              <w:t>00:04:19</w:t>
            </w:r>
          </w:p>
        </w:tc>
        <w:tc>
          <w:tcPr>
            <w:tcW w:w="1034" w:type="dxa"/>
            <w:tcBorders>
              <w:top w:val="nil"/>
              <w:left w:val="nil"/>
              <w:bottom w:val="single" w:sz="8" w:space="0" w:color="auto"/>
              <w:right w:val="single" w:sz="8" w:space="0" w:color="auto"/>
            </w:tcBorders>
            <w:shd w:val="clear" w:color="000000" w:fill="B8CCE4"/>
            <w:noWrap/>
            <w:vAlign w:val="center"/>
            <w:hideMark/>
          </w:tcPr>
          <w:p w14:paraId="7DC4AF98" w14:textId="1A2D86D9" w:rsidR="00830DDC" w:rsidRPr="00B40578" w:rsidRDefault="00830DDC" w:rsidP="00CF2154">
            <w:pPr>
              <w:jc w:val="center"/>
              <w:rPr>
                <w:rFonts w:cs="Arial"/>
                <w:color w:val="000000"/>
                <w:sz w:val="18"/>
                <w:szCs w:val="18"/>
              </w:rPr>
            </w:pPr>
            <w:r>
              <w:rPr>
                <w:rFonts w:cs="Arial"/>
                <w:color w:val="000000"/>
                <w:sz w:val="18"/>
                <w:szCs w:val="18"/>
              </w:rPr>
              <w:t>0.6</w:t>
            </w:r>
          </w:p>
        </w:tc>
        <w:tc>
          <w:tcPr>
            <w:tcW w:w="901" w:type="dxa"/>
            <w:tcBorders>
              <w:top w:val="nil"/>
              <w:left w:val="nil"/>
              <w:bottom w:val="single" w:sz="8" w:space="0" w:color="auto"/>
              <w:right w:val="single" w:sz="8" w:space="0" w:color="auto"/>
            </w:tcBorders>
            <w:shd w:val="clear" w:color="000000" w:fill="B8CCE4"/>
            <w:noWrap/>
            <w:vAlign w:val="center"/>
            <w:hideMark/>
          </w:tcPr>
          <w:p w14:paraId="7D9150D4" w14:textId="588FE7AF" w:rsidR="00830DDC" w:rsidRPr="00B40578" w:rsidRDefault="00830DDC" w:rsidP="00CF2154">
            <w:pPr>
              <w:jc w:val="center"/>
              <w:rPr>
                <w:rFonts w:cs="Arial"/>
                <w:color w:val="000000"/>
                <w:sz w:val="18"/>
                <w:szCs w:val="18"/>
              </w:rPr>
            </w:pPr>
            <w:r>
              <w:rPr>
                <w:rFonts w:cs="Arial"/>
                <w:color w:val="000000"/>
                <w:sz w:val="18"/>
                <w:szCs w:val="18"/>
              </w:rPr>
              <w:t>8%</w:t>
            </w:r>
          </w:p>
        </w:tc>
        <w:tc>
          <w:tcPr>
            <w:tcW w:w="767" w:type="dxa"/>
            <w:tcBorders>
              <w:top w:val="nil"/>
              <w:left w:val="nil"/>
              <w:bottom w:val="single" w:sz="8" w:space="0" w:color="auto"/>
              <w:right w:val="single" w:sz="8" w:space="0" w:color="auto"/>
            </w:tcBorders>
            <w:shd w:val="clear" w:color="000000" w:fill="B8CCE4"/>
            <w:noWrap/>
            <w:vAlign w:val="center"/>
            <w:hideMark/>
          </w:tcPr>
          <w:p w14:paraId="4AD6C389" w14:textId="65DB8C57" w:rsidR="00830DDC" w:rsidRPr="00B40578" w:rsidRDefault="00830DDC" w:rsidP="00CF2154">
            <w:pPr>
              <w:jc w:val="center"/>
              <w:rPr>
                <w:rFonts w:cs="Arial"/>
                <w:color w:val="000000"/>
                <w:sz w:val="18"/>
                <w:szCs w:val="18"/>
              </w:rPr>
            </w:pPr>
            <w:r>
              <w:rPr>
                <w:rFonts w:cs="Arial"/>
                <w:color w:val="000000"/>
                <w:sz w:val="18"/>
                <w:szCs w:val="18"/>
              </w:rPr>
              <w:t>624.23</w:t>
            </w:r>
          </w:p>
        </w:tc>
        <w:tc>
          <w:tcPr>
            <w:tcW w:w="767" w:type="dxa"/>
            <w:tcBorders>
              <w:top w:val="nil"/>
              <w:left w:val="nil"/>
              <w:bottom w:val="single" w:sz="8" w:space="0" w:color="auto"/>
              <w:right w:val="single" w:sz="8" w:space="0" w:color="auto"/>
            </w:tcBorders>
            <w:shd w:val="clear" w:color="000000" w:fill="B8CCE4"/>
            <w:noWrap/>
            <w:vAlign w:val="center"/>
            <w:hideMark/>
          </w:tcPr>
          <w:p w14:paraId="2C18359D" w14:textId="51CB895E" w:rsidR="00830DDC" w:rsidRPr="00B40578" w:rsidRDefault="00830DDC" w:rsidP="00CF2154">
            <w:pPr>
              <w:jc w:val="center"/>
              <w:rPr>
                <w:rFonts w:cs="Arial"/>
                <w:color w:val="000000"/>
                <w:sz w:val="18"/>
                <w:szCs w:val="18"/>
              </w:rPr>
            </w:pPr>
            <w:r>
              <w:rPr>
                <w:rFonts w:cs="Arial"/>
                <w:color w:val="000000"/>
                <w:sz w:val="18"/>
                <w:szCs w:val="18"/>
              </w:rPr>
              <w:t>66,485</w:t>
            </w:r>
          </w:p>
        </w:tc>
        <w:tc>
          <w:tcPr>
            <w:tcW w:w="577" w:type="dxa"/>
            <w:tcBorders>
              <w:top w:val="nil"/>
              <w:left w:val="nil"/>
              <w:bottom w:val="single" w:sz="8" w:space="0" w:color="auto"/>
              <w:right w:val="single" w:sz="8" w:space="0" w:color="auto"/>
            </w:tcBorders>
            <w:shd w:val="clear" w:color="000000" w:fill="B8CCE4"/>
            <w:noWrap/>
            <w:vAlign w:val="center"/>
            <w:hideMark/>
          </w:tcPr>
          <w:p w14:paraId="37CD8F84" w14:textId="26524C21" w:rsidR="00830DDC" w:rsidRPr="00B40578" w:rsidRDefault="00830DDC" w:rsidP="00CF2154">
            <w:pPr>
              <w:jc w:val="center"/>
              <w:rPr>
                <w:rFonts w:cs="Arial"/>
                <w:color w:val="000000"/>
                <w:sz w:val="18"/>
                <w:szCs w:val="18"/>
              </w:rPr>
            </w:pPr>
            <w:r>
              <w:rPr>
                <w:rFonts w:cs="Arial"/>
                <w:color w:val="000000"/>
                <w:sz w:val="18"/>
                <w:szCs w:val="18"/>
              </w:rPr>
              <w:t>22%</w:t>
            </w:r>
          </w:p>
        </w:tc>
        <w:tc>
          <w:tcPr>
            <w:tcW w:w="867" w:type="dxa"/>
            <w:tcBorders>
              <w:top w:val="nil"/>
              <w:left w:val="nil"/>
              <w:bottom w:val="single" w:sz="8" w:space="0" w:color="auto"/>
              <w:right w:val="single" w:sz="8" w:space="0" w:color="auto"/>
            </w:tcBorders>
            <w:shd w:val="clear" w:color="000000" w:fill="B8CCE4"/>
            <w:noWrap/>
            <w:vAlign w:val="center"/>
            <w:hideMark/>
          </w:tcPr>
          <w:p w14:paraId="64079FBB" w14:textId="1E1808E0" w:rsidR="00830DDC" w:rsidRPr="00B40578" w:rsidRDefault="00830DDC" w:rsidP="00CF2154">
            <w:pPr>
              <w:jc w:val="center"/>
              <w:rPr>
                <w:rFonts w:cs="Arial"/>
                <w:color w:val="000000"/>
                <w:sz w:val="18"/>
                <w:szCs w:val="18"/>
              </w:rPr>
            </w:pPr>
            <w:r>
              <w:rPr>
                <w:rFonts w:cs="Arial"/>
                <w:color w:val="000000"/>
                <w:sz w:val="18"/>
                <w:szCs w:val="18"/>
              </w:rPr>
              <w:t>341,862</w:t>
            </w:r>
          </w:p>
        </w:tc>
      </w:tr>
    </w:tbl>
    <w:p w14:paraId="29A645BA" w14:textId="77777777" w:rsidR="0087390C" w:rsidRPr="00AE7714" w:rsidRDefault="0087390C" w:rsidP="00670135">
      <w:pPr>
        <w:rPr>
          <w:szCs w:val="21"/>
        </w:rPr>
      </w:pPr>
    </w:p>
    <w:p w14:paraId="00651CB0" w14:textId="1F353DAB" w:rsidR="001631F3" w:rsidRPr="00AE7714" w:rsidRDefault="00F851DA" w:rsidP="00670135">
      <w:pPr>
        <w:jc w:val="center"/>
        <w:rPr>
          <w:szCs w:val="21"/>
        </w:rPr>
      </w:pPr>
      <w:r w:rsidRPr="00AE7714">
        <w:rPr>
          <w:sz w:val="16"/>
        </w:rPr>
        <w:t>(Note: All data on this graph encompasses frequency event analysis based on BAL-001-TRE-</w:t>
      </w:r>
      <w:r w:rsidR="004E0730">
        <w:rPr>
          <w:sz w:val="16"/>
        </w:rPr>
        <w:t>1</w:t>
      </w:r>
      <w:r w:rsidRPr="00AE7714">
        <w:rPr>
          <w:sz w:val="16"/>
        </w:rPr>
        <w:t>.)</w:t>
      </w:r>
    </w:p>
    <w:p w14:paraId="379060B3" w14:textId="2423D7A1" w:rsidR="00092401" w:rsidRPr="00AE7714" w:rsidRDefault="00092401" w:rsidP="00670135">
      <w:pPr>
        <w:jc w:val="center"/>
      </w:pPr>
    </w:p>
    <w:p w14:paraId="779D83B6" w14:textId="571AC02E" w:rsidR="00D76EE0" w:rsidRPr="00AE7714" w:rsidRDefault="00D76EE0" w:rsidP="00670135">
      <w:pPr>
        <w:jc w:val="center"/>
      </w:pPr>
    </w:p>
    <w:p w14:paraId="29B4B031" w14:textId="68A35443" w:rsidR="003E7D72" w:rsidRPr="00AE7714" w:rsidRDefault="003E7D72" w:rsidP="00670135">
      <w:pPr>
        <w:jc w:val="center"/>
      </w:pPr>
    </w:p>
    <w:p w14:paraId="1FE68845" w14:textId="08CE01E9" w:rsidR="000A50F5" w:rsidRPr="00AE7714" w:rsidRDefault="00D721AD" w:rsidP="00670135">
      <w:pPr>
        <w:jc w:val="center"/>
      </w:pPr>
      <w:r>
        <w:rPr>
          <w:noProof/>
        </w:rPr>
        <w:lastRenderedPageBreak/>
        <w:drawing>
          <wp:inline distT="0" distB="0" distL="0" distR="0" wp14:anchorId="0CEE6F05" wp14:editId="2245BE54">
            <wp:extent cx="5948807" cy="35382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3287" cy="3570624"/>
                    </a:xfrm>
                    <a:prstGeom prst="rect">
                      <a:avLst/>
                    </a:prstGeom>
                    <a:noFill/>
                  </pic:spPr>
                </pic:pic>
              </a:graphicData>
            </a:graphic>
          </wp:inline>
        </w:drawing>
      </w:r>
    </w:p>
    <w:p w14:paraId="197B3596" w14:textId="26C37B7C" w:rsidR="000A50F5" w:rsidRPr="00AE7714" w:rsidRDefault="000A50F5" w:rsidP="00670135">
      <w:pPr>
        <w:jc w:val="center"/>
      </w:pPr>
    </w:p>
    <w:p w14:paraId="5D93AD85" w14:textId="77777777" w:rsidR="009C7925" w:rsidRPr="00AE7714" w:rsidRDefault="009C7925" w:rsidP="00670135">
      <w:pPr>
        <w:pStyle w:val="Heading2"/>
      </w:pPr>
      <w:bookmarkStart w:id="253" w:name="_Toc90113253"/>
      <w:bookmarkStart w:id="254" w:name="_Toc90367424"/>
      <w:bookmarkStart w:id="255" w:name="_Toc109385430"/>
      <w:r w:rsidRPr="00AE7714">
        <w:t>Responsive Reserve Events</w:t>
      </w:r>
      <w:bookmarkEnd w:id="253"/>
      <w:bookmarkEnd w:id="254"/>
      <w:bookmarkEnd w:id="255"/>
    </w:p>
    <w:p w14:paraId="3B78ED78" w14:textId="2B273F1F" w:rsidR="009C7925" w:rsidRPr="00AE7714" w:rsidRDefault="009C7925" w:rsidP="00670135">
      <w:pPr>
        <w:rPr>
          <w:szCs w:val="21"/>
        </w:rPr>
      </w:pPr>
      <w:r w:rsidRPr="00AE7714">
        <w:rPr>
          <w:szCs w:val="21"/>
        </w:rPr>
        <w:t xml:space="preserve">There were </w:t>
      </w:r>
      <w:r w:rsidR="00BC3048">
        <w:rPr>
          <w:szCs w:val="21"/>
        </w:rPr>
        <w:t>3</w:t>
      </w:r>
      <w:r w:rsidRPr="00AE7714">
        <w:rPr>
          <w:szCs w:val="21"/>
        </w:rPr>
        <w:t xml:space="preserve"> events where Responsive Reserve MWs were released to SCED. The events highlighted in blue were related to frequency events reported in Section 2.1 above.</w:t>
      </w:r>
    </w:p>
    <w:p w14:paraId="5AEDE964" w14:textId="52200278" w:rsidR="00D97E06" w:rsidRDefault="00D97E06" w:rsidP="00670135">
      <w:pPr>
        <w:rPr>
          <w:szCs w:val="21"/>
        </w:rPr>
      </w:pPr>
    </w:p>
    <w:tbl>
      <w:tblPr>
        <w:tblW w:w="10340" w:type="dxa"/>
        <w:tblLook w:val="04A0" w:firstRow="1" w:lastRow="0" w:firstColumn="1" w:lastColumn="0" w:noHBand="0" w:noVBand="1"/>
      </w:tblPr>
      <w:tblGrid>
        <w:gridCol w:w="2060"/>
        <w:gridCol w:w="2160"/>
        <w:gridCol w:w="1540"/>
        <w:gridCol w:w="1660"/>
        <w:gridCol w:w="2920"/>
      </w:tblGrid>
      <w:tr w:rsidR="00933FB9" w:rsidRPr="00933FB9"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33FB9" w:rsidRDefault="00933FB9" w:rsidP="00933FB9">
            <w:pPr>
              <w:jc w:val="center"/>
              <w:rPr>
                <w:rFonts w:cs="Arial"/>
                <w:color w:val="FFFFFF"/>
              </w:rPr>
            </w:pPr>
            <w:r w:rsidRPr="00933FB9">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33FB9" w:rsidRDefault="00933FB9" w:rsidP="00933FB9">
            <w:pPr>
              <w:jc w:val="center"/>
              <w:rPr>
                <w:rFonts w:cs="Arial"/>
                <w:color w:val="FFFFFF"/>
              </w:rPr>
            </w:pPr>
            <w:r w:rsidRPr="00933FB9">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33FB9" w:rsidRDefault="00933FB9" w:rsidP="00933FB9">
            <w:pPr>
              <w:jc w:val="center"/>
              <w:rPr>
                <w:rFonts w:cs="Arial"/>
                <w:color w:val="FFFFFF"/>
              </w:rPr>
            </w:pPr>
            <w:r w:rsidRPr="00933FB9">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33FB9" w:rsidRDefault="00933FB9" w:rsidP="00933FB9">
            <w:pPr>
              <w:jc w:val="center"/>
              <w:rPr>
                <w:rFonts w:cs="Arial"/>
                <w:color w:val="FFFFFF"/>
              </w:rPr>
            </w:pPr>
            <w:r w:rsidRPr="00933FB9">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33FB9" w:rsidRDefault="00933FB9" w:rsidP="00933FB9">
            <w:pPr>
              <w:jc w:val="center"/>
              <w:rPr>
                <w:rFonts w:cs="Arial"/>
                <w:color w:val="FFFFFF"/>
              </w:rPr>
            </w:pPr>
            <w:r w:rsidRPr="00933FB9">
              <w:rPr>
                <w:rFonts w:cs="Arial"/>
                <w:color w:val="FFFFFF"/>
              </w:rPr>
              <w:t>Comments</w:t>
            </w:r>
          </w:p>
        </w:tc>
      </w:tr>
      <w:tr w:rsidR="00D721AD" w:rsidRPr="00933FB9" w14:paraId="0D35189D" w14:textId="77777777" w:rsidTr="00457304">
        <w:trPr>
          <w:trHeight w:val="315"/>
        </w:trPr>
        <w:tc>
          <w:tcPr>
            <w:tcW w:w="2060" w:type="dxa"/>
            <w:tcBorders>
              <w:top w:val="single" w:sz="8" w:space="0" w:color="000000"/>
              <w:left w:val="single" w:sz="8" w:space="0" w:color="auto"/>
              <w:bottom w:val="single" w:sz="8" w:space="0" w:color="000000"/>
              <w:right w:val="single" w:sz="8" w:space="0" w:color="auto"/>
            </w:tcBorders>
            <w:shd w:val="clear" w:color="000000" w:fill="B8CCE4"/>
            <w:vAlign w:val="center"/>
            <w:hideMark/>
          </w:tcPr>
          <w:p w14:paraId="4DBD15EB" w14:textId="0062B840" w:rsidR="00D721AD" w:rsidRPr="00933FB9" w:rsidRDefault="00D721AD" w:rsidP="00D721AD">
            <w:pPr>
              <w:jc w:val="center"/>
              <w:rPr>
                <w:rFonts w:cs="Arial"/>
                <w:color w:val="000000"/>
              </w:rPr>
            </w:pPr>
            <w:r>
              <w:rPr>
                <w:rFonts w:cs="Arial"/>
                <w:color w:val="000000"/>
              </w:rPr>
              <w:t>06/04/2022 12:59:36</w:t>
            </w:r>
          </w:p>
        </w:tc>
        <w:tc>
          <w:tcPr>
            <w:tcW w:w="2160" w:type="dxa"/>
            <w:tcBorders>
              <w:top w:val="single" w:sz="8" w:space="0" w:color="000000"/>
              <w:left w:val="nil"/>
              <w:bottom w:val="single" w:sz="8" w:space="0" w:color="000000"/>
              <w:right w:val="single" w:sz="8" w:space="0" w:color="auto"/>
            </w:tcBorders>
            <w:shd w:val="clear" w:color="000000" w:fill="B8CCE4"/>
            <w:vAlign w:val="center"/>
            <w:hideMark/>
          </w:tcPr>
          <w:p w14:paraId="69FEA971" w14:textId="37A3B63D" w:rsidR="00D721AD" w:rsidRPr="00933FB9" w:rsidRDefault="00D721AD" w:rsidP="00D721AD">
            <w:pPr>
              <w:jc w:val="center"/>
              <w:rPr>
                <w:rFonts w:cs="Arial"/>
                <w:color w:val="000000"/>
              </w:rPr>
            </w:pPr>
            <w:r>
              <w:rPr>
                <w:rFonts w:cs="Arial"/>
                <w:color w:val="000000"/>
              </w:rPr>
              <w:t>06/04/2022 13:00:55</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69B7426B" w14:textId="09BD7F2C" w:rsidR="00D721AD" w:rsidRPr="00933FB9" w:rsidRDefault="00D721AD" w:rsidP="00D721AD">
            <w:pPr>
              <w:jc w:val="center"/>
              <w:rPr>
                <w:rFonts w:cs="Arial"/>
                <w:color w:val="000000"/>
              </w:rPr>
            </w:pPr>
            <w:r>
              <w:rPr>
                <w:rFonts w:cs="Arial"/>
                <w:color w:val="000000"/>
                <w:sz w:val="18"/>
                <w:szCs w:val="18"/>
              </w:rPr>
              <w:t>00:01:19</w:t>
            </w:r>
          </w:p>
        </w:tc>
        <w:tc>
          <w:tcPr>
            <w:tcW w:w="1660" w:type="dxa"/>
            <w:tcBorders>
              <w:top w:val="nil"/>
              <w:left w:val="nil"/>
              <w:bottom w:val="single" w:sz="8" w:space="0" w:color="000000"/>
              <w:right w:val="single" w:sz="8" w:space="0" w:color="auto"/>
            </w:tcBorders>
            <w:shd w:val="clear" w:color="000000" w:fill="B8CCE4"/>
            <w:vAlign w:val="center"/>
            <w:hideMark/>
          </w:tcPr>
          <w:p w14:paraId="367BF211" w14:textId="1AB7A316" w:rsidR="00D721AD" w:rsidRPr="00933FB9" w:rsidRDefault="00D721AD" w:rsidP="00D721AD">
            <w:pPr>
              <w:jc w:val="center"/>
              <w:rPr>
                <w:rFonts w:cs="Arial"/>
                <w:color w:val="000000"/>
              </w:rPr>
            </w:pPr>
            <w:r>
              <w:rPr>
                <w:rFonts w:cs="Arial"/>
                <w:color w:val="000000"/>
              </w:rPr>
              <w:t>1227</w:t>
            </w:r>
          </w:p>
        </w:tc>
        <w:tc>
          <w:tcPr>
            <w:tcW w:w="2920" w:type="dxa"/>
            <w:tcBorders>
              <w:top w:val="nil"/>
              <w:left w:val="nil"/>
              <w:bottom w:val="single" w:sz="8" w:space="0" w:color="auto"/>
              <w:right w:val="single" w:sz="8" w:space="0" w:color="auto"/>
            </w:tcBorders>
            <w:shd w:val="clear" w:color="000000" w:fill="B8CCE4"/>
            <w:noWrap/>
            <w:vAlign w:val="center"/>
            <w:hideMark/>
          </w:tcPr>
          <w:p w14:paraId="4C023EEE" w14:textId="7CA7303C" w:rsidR="00D721AD" w:rsidRPr="00933FB9" w:rsidRDefault="00D721AD" w:rsidP="00D721AD">
            <w:pPr>
              <w:jc w:val="center"/>
              <w:rPr>
                <w:rFonts w:cs="Arial"/>
              </w:rPr>
            </w:pPr>
            <w:r>
              <w:rPr>
                <w:rFonts w:cs="Arial"/>
              </w:rPr>
              <w:t> </w:t>
            </w:r>
          </w:p>
        </w:tc>
      </w:tr>
      <w:tr w:rsidR="00D721AD" w:rsidRPr="00933FB9" w14:paraId="02E7FE70" w14:textId="77777777" w:rsidTr="00D721AD">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tcPr>
          <w:p w14:paraId="6E816FBD" w14:textId="50C98679" w:rsidR="00D721AD" w:rsidRPr="00D721AD" w:rsidRDefault="00D721AD" w:rsidP="00D721AD">
            <w:pPr>
              <w:jc w:val="center"/>
              <w:rPr>
                <w:rFonts w:cs="Arial"/>
                <w:color w:val="000000"/>
              </w:rPr>
            </w:pPr>
            <w:r w:rsidRPr="00D721AD">
              <w:rPr>
                <w:rFonts w:cs="Arial"/>
                <w:color w:val="000000"/>
              </w:rPr>
              <w:t>06/20/2022 19:26:00</w:t>
            </w:r>
          </w:p>
        </w:tc>
        <w:tc>
          <w:tcPr>
            <w:tcW w:w="2160" w:type="dxa"/>
            <w:tcBorders>
              <w:top w:val="nil"/>
              <w:left w:val="nil"/>
              <w:bottom w:val="single" w:sz="8" w:space="0" w:color="000000"/>
              <w:right w:val="single" w:sz="8" w:space="0" w:color="auto"/>
            </w:tcBorders>
            <w:shd w:val="clear" w:color="auto" w:fill="auto"/>
            <w:vAlign w:val="center"/>
          </w:tcPr>
          <w:p w14:paraId="76A8A0FD" w14:textId="3DBFF554" w:rsidR="00D721AD" w:rsidRPr="00D721AD" w:rsidRDefault="00D721AD" w:rsidP="00D721AD">
            <w:pPr>
              <w:jc w:val="center"/>
              <w:rPr>
                <w:rFonts w:cs="Arial"/>
                <w:color w:val="000000"/>
              </w:rPr>
            </w:pPr>
            <w:r w:rsidRPr="00D721AD">
              <w:rPr>
                <w:rFonts w:cs="Arial"/>
                <w:color w:val="000000"/>
              </w:rPr>
              <w:t>06/20/2022 19:30:28</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3E350983" w14:textId="352988EB" w:rsidR="00D721AD" w:rsidRPr="00D721AD" w:rsidRDefault="00D721AD" w:rsidP="00D721AD">
            <w:pPr>
              <w:jc w:val="center"/>
              <w:rPr>
                <w:rFonts w:cs="Arial"/>
                <w:color w:val="000000"/>
              </w:rPr>
            </w:pPr>
            <w:r w:rsidRPr="00D721AD">
              <w:rPr>
                <w:rFonts w:cs="Arial"/>
                <w:color w:val="000000"/>
              </w:rPr>
              <w:t>00:04:28</w:t>
            </w:r>
          </w:p>
        </w:tc>
        <w:tc>
          <w:tcPr>
            <w:tcW w:w="1660" w:type="dxa"/>
            <w:tcBorders>
              <w:top w:val="nil"/>
              <w:left w:val="nil"/>
              <w:bottom w:val="single" w:sz="8" w:space="0" w:color="000000"/>
              <w:right w:val="single" w:sz="8" w:space="0" w:color="auto"/>
            </w:tcBorders>
            <w:shd w:val="clear" w:color="auto" w:fill="auto"/>
            <w:vAlign w:val="center"/>
          </w:tcPr>
          <w:p w14:paraId="13BACD52" w14:textId="7A6B9CF0" w:rsidR="00D721AD" w:rsidRPr="00D721AD" w:rsidRDefault="00D721AD" w:rsidP="00D721AD">
            <w:pPr>
              <w:jc w:val="center"/>
              <w:rPr>
                <w:rFonts w:cs="Arial"/>
                <w:color w:val="000000"/>
              </w:rPr>
            </w:pPr>
            <w:r w:rsidRPr="00D721AD">
              <w:rPr>
                <w:rFonts w:cs="Arial"/>
                <w:color w:val="000000"/>
              </w:rPr>
              <w:t>671</w:t>
            </w:r>
          </w:p>
        </w:tc>
        <w:tc>
          <w:tcPr>
            <w:tcW w:w="2920" w:type="dxa"/>
            <w:tcBorders>
              <w:top w:val="nil"/>
              <w:left w:val="nil"/>
              <w:bottom w:val="single" w:sz="8" w:space="0" w:color="auto"/>
              <w:right w:val="single" w:sz="8" w:space="0" w:color="auto"/>
            </w:tcBorders>
            <w:shd w:val="clear" w:color="auto" w:fill="auto"/>
            <w:noWrap/>
            <w:vAlign w:val="center"/>
          </w:tcPr>
          <w:p w14:paraId="00637765" w14:textId="320B899A" w:rsidR="00D721AD" w:rsidRPr="00D721AD" w:rsidRDefault="00D721AD" w:rsidP="00D721AD">
            <w:pPr>
              <w:jc w:val="center"/>
              <w:rPr>
                <w:rFonts w:cs="Arial"/>
              </w:rPr>
            </w:pPr>
            <w:r w:rsidRPr="00D721AD">
              <w:rPr>
                <w:rFonts w:cs="Arial"/>
              </w:rPr>
              <w:t> </w:t>
            </w:r>
          </w:p>
        </w:tc>
      </w:tr>
      <w:tr w:rsidR="00D721AD" w:rsidRPr="00933FB9" w14:paraId="08C234FC" w14:textId="77777777" w:rsidTr="00D721AD">
        <w:trPr>
          <w:trHeight w:val="315"/>
        </w:trPr>
        <w:tc>
          <w:tcPr>
            <w:tcW w:w="2060" w:type="dxa"/>
            <w:tcBorders>
              <w:top w:val="nil"/>
              <w:left w:val="single" w:sz="8" w:space="0" w:color="auto"/>
              <w:bottom w:val="single" w:sz="8" w:space="0" w:color="000000"/>
              <w:right w:val="single" w:sz="8" w:space="0" w:color="auto"/>
            </w:tcBorders>
            <w:shd w:val="clear" w:color="auto" w:fill="B8CCE4"/>
            <w:vAlign w:val="center"/>
          </w:tcPr>
          <w:p w14:paraId="06E7434A" w14:textId="4F15E32B" w:rsidR="00D721AD" w:rsidRPr="00933FB9" w:rsidRDefault="00D721AD" w:rsidP="00D721AD">
            <w:pPr>
              <w:jc w:val="center"/>
              <w:rPr>
                <w:rFonts w:cs="Arial"/>
                <w:color w:val="000000"/>
              </w:rPr>
            </w:pPr>
            <w:r>
              <w:rPr>
                <w:rFonts w:cs="Arial"/>
                <w:color w:val="000000"/>
              </w:rPr>
              <w:t>06/28/2022 16:18:52</w:t>
            </w:r>
          </w:p>
        </w:tc>
        <w:tc>
          <w:tcPr>
            <w:tcW w:w="2160" w:type="dxa"/>
            <w:tcBorders>
              <w:top w:val="nil"/>
              <w:left w:val="nil"/>
              <w:bottom w:val="single" w:sz="8" w:space="0" w:color="000000"/>
              <w:right w:val="single" w:sz="8" w:space="0" w:color="auto"/>
            </w:tcBorders>
            <w:shd w:val="clear" w:color="auto" w:fill="B8CCE4"/>
            <w:vAlign w:val="center"/>
          </w:tcPr>
          <w:p w14:paraId="710D0FF9" w14:textId="6F8F91EE" w:rsidR="00D721AD" w:rsidRPr="00933FB9" w:rsidRDefault="00D721AD" w:rsidP="00D721AD">
            <w:pPr>
              <w:jc w:val="center"/>
              <w:rPr>
                <w:rFonts w:cs="Arial"/>
                <w:color w:val="000000"/>
              </w:rPr>
            </w:pPr>
            <w:r>
              <w:rPr>
                <w:rFonts w:cs="Arial"/>
                <w:color w:val="000000"/>
              </w:rPr>
              <w:t>06/28/2022 16:23:12</w:t>
            </w:r>
          </w:p>
        </w:tc>
        <w:tc>
          <w:tcPr>
            <w:tcW w:w="1540" w:type="dxa"/>
            <w:tcBorders>
              <w:top w:val="single" w:sz="4" w:space="0" w:color="auto"/>
              <w:left w:val="nil"/>
              <w:bottom w:val="single" w:sz="8" w:space="0" w:color="auto"/>
              <w:right w:val="single" w:sz="8" w:space="0" w:color="auto"/>
            </w:tcBorders>
            <w:shd w:val="clear" w:color="auto" w:fill="B8CCE4"/>
            <w:noWrap/>
            <w:vAlign w:val="center"/>
          </w:tcPr>
          <w:p w14:paraId="1D2AB61A" w14:textId="759197A5" w:rsidR="00D721AD" w:rsidRPr="00933FB9" w:rsidRDefault="00D721AD" w:rsidP="00D721AD">
            <w:pPr>
              <w:jc w:val="center"/>
              <w:rPr>
                <w:rFonts w:cs="Arial"/>
                <w:color w:val="000000"/>
              </w:rPr>
            </w:pPr>
            <w:r>
              <w:rPr>
                <w:rFonts w:cs="Arial"/>
                <w:color w:val="000000"/>
              </w:rPr>
              <w:t>00:04:20</w:t>
            </w:r>
          </w:p>
        </w:tc>
        <w:tc>
          <w:tcPr>
            <w:tcW w:w="1660" w:type="dxa"/>
            <w:tcBorders>
              <w:top w:val="nil"/>
              <w:left w:val="nil"/>
              <w:bottom w:val="single" w:sz="8" w:space="0" w:color="000000"/>
              <w:right w:val="single" w:sz="8" w:space="0" w:color="auto"/>
            </w:tcBorders>
            <w:shd w:val="clear" w:color="auto" w:fill="B8CCE4"/>
            <w:vAlign w:val="center"/>
          </w:tcPr>
          <w:p w14:paraId="0A98B3A1" w14:textId="0621FEB6" w:rsidR="00D721AD" w:rsidRPr="00933FB9" w:rsidRDefault="00D721AD" w:rsidP="00D721AD">
            <w:pPr>
              <w:jc w:val="center"/>
              <w:rPr>
                <w:rFonts w:cs="Arial"/>
                <w:color w:val="000000"/>
              </w:rPr>
            </w:pPr>
            <w:r>
              <w:rPr>
                <w:rFonts w:cs="Arial"/>
                <w:color w:val="000000"/>
              </w:rPr>
              <w:t>680</w:t>
            </w:r>
          </w:p>
        </w:tc>
        <w:tc>
          <w:tcPr>
            <w:tcW w:w="2920" w:type="dxa"/>
            <w:tcBorders>
              <w:top w:val="nil"/>
              <w:left w:val="nil"/>
              <w:bottom w:val="single" w:sz="8" w:space="0" w:color="auto"/>
              <w:right w:val="single" w:sz="8" w:space="0" w:color="auto"/>
            </w:tcBorders>
            <w:shd w:val="clear" w:color="auto" w:fill="B8CCE4"/>
            <w:noWrap/>
            <w:vAlign w:val="center"/>
          </w:tcPr>
          <w:p w14:paraId="1F2FD319" w14:textId="508B1646" w:rsidR="00D721AD" w:rsidRPr="00933FB9" w:rsidRDefault="00D721AD" w:rsidP="00D721AD">
            <w:pPr>
              <w:jc w:val="center"/>
              <w:rPr>
                <w:rFonts w:cs="Arial"/>
              </w:rPr>
            </w:pPr>
            <w:r>
              <w:rPr>
                <w:rFonts w:cs="Arial"/>
              </w:rPr>
              <w:t> </w:t>
            </w:r>
          </w:p>
        </w:tc>
      </w:tr>
    </w:tbl>
    <w:p w14:paraId="1BDC3D1E" w14:textId="6D433C54" w:rsidR="009C7925" w:rsidRPr="00AE7714" w:rsidRDefault="009C7925" w:rsidP="00670135">
      <w:pPr>
        <w:rPr>
          <w:szCs w:val="21"/>
        </w:rPr>
      </w:pPr>
    </w:p>
    <w:p w14:paraId="6B216F14" w14:textId="77777777" w:rsidR="009C7925" w:rsidRPr="00AE7714" w:rsidRDefault="009C7925" w:rsidP="00670135">
      <w:pPr>
        <w:pStyle w:val="Heading2"/>
      </w:pPr>
      <w:bookmarkStart w:id="256" w:name="_Toc90113254"/>
      <w:bookmarkStart w:id="257" w:name="_Toc90367425"/>
      <w:bookmarkStart w:id="258" w:name="_Toc109385431"/>
      <w:r w:rsidRPr="00AE7714">
        <w:t>Load Resource Events</w:t>
      </w:r>
      <w:bookmarkEnd w:id="256"/>
      <w:bookmarkEnd w:id="257"/>
      <w:bookmarkEnd w:id="258"/>
    </w:p>
    <w:p w14:paraId="6C679BF7" w14:textId="2572DCF9" w:rsidR="00066F44" w:rsidRPr="00AE7714" w:rsidRDefault="00B20746" w:rsidP="00670135">
      <w:pPr>
        <w:rPr>
          <w:szCs w:val="21"/>
        </w:rPr>
      </w:pPr>
      <w:r>
        <w:t>On June 4th at 12:59:36, 1,116 MW of Load Resources tripped due to Under-Frequency Relay (UFR) action and were recalled at 13:13.</w:t>
      </w:r>
    </w:p>
    <w:p w14:paraId="3C1374FA" w14:textId="77777777" w:rsidR="00066F44" w:rsidRPr="00AE7714" w:rsidRDefault="00066F44" w:rsidP="00670135">
      <w:pPr>
        <w:rPr>
          <w:szCs w:val="21"/>
        </w:rPr>
      </w:pPr>
    </w:p>
    <w:p w14:paraId="4B999549" w14:textId="17994B95" w:rsidR="003B6EDE" w:rsidRPr="00AE7714" w:rsidRDefault="001665CF" w:rsidP="00670135">
      <w:pPr>
        <w:pStyle w:val="Heading1"/>
      </w:pPr>
      <w:bookmarkStart w:id="259" w:name="_Toc109385432"/>
      <w:r w:rsidRPr="00AE7714">
        <w:t>Reliability Unit Commitment</w:t>
      </w:r>
      <w:bookmarkEnd w:id="259"/>
    </w:p>
    <w:p w14:paraId="7124CC96" w14:textId="576FCB03" w:rsidR="00082EBF" w:rsidRPr="00AE7714" w:rsidRDefault="00082EBF" w:rsidP="00670135">
      <w:pPr>
        <w:rPr>
          <w:rFonts w:cs="Arial"/>
          <w:szCs w:val="21"/>
        </w:rPr>
      </w:pPr>
      <w:r w:rsidRPr="00AE7714">
        <w:rPr>
          <w:rFonts w:cs="Arial"/>
          <w:szCs w:val="21"/>
        </w:rPr>
        <w:t xml:space="preserve">ERCOT reports on Reliability Unit Commitments (RUC) </w:t>
      </w:r>
      <w:r w:rsidR="001E5DB2" w:rsidRPr="00AE7714">
        <w:rPr>
          <w:rFonts w:cs="Arial"/>
          <w:szCs w:val="21"/>
        </w:rPr>
        <w:t>monthly</w:t>
      </w:r>
      <w:r w:rsidRPr="00AE7714">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AE7714">
        <w:rPr>
          <w:rFonts w:cs="Arial"/>
          <w:szCs w:val="21"/>
        </w:rPr>
        <w:sym w:font="Wingdings" w:char="F0E0"/>
      </w:r>
      <w:r w:rsidRPr="00AE7714">
        <w:rPr>
          <w:rFonts w:cs="Arial"/>
          <w:szCs w:val="21"/>
        </w:rPr>
        <w:t xml:space="preserve"> Generation </w:t>
      </w:r>
      <w:r w:rsidRPr="00AE7714">
        <w:rPr>
          <w:rFonts w:cs="Arial"/>
          <w:szCs w:val="21"/>
        </w:rPr>
        <w:sym w:font="Wingdings" w:char="F0E0"/>
      </w:r>
      <w:r w:rsidRPr="00AE7714">
        <w:rPr>
          <w:rFonts w:cs="Arial"/>
          <w:szCs w:val="21"/>
        </w:rPr>
        <w:t xml:space="preserve"> Reliability Unit Commitment.</w:t>
      </w:r>
    </w:p>
    <w:p w14:paraId="2BC980F8" w14:textId="77777777" w:rsidR="00082EBF" w:rsidRPr="00AE7714" w:rsidRDefault="00082EBF" w:rsidP="00670135">
      <w:pPr>
        <w:jc w:val="both"/>
        <w:rPr>
          <w:rFonts w:cs="Arial"/>
          <w:szCs w:val="21"/>
        </w:rPr>
      </w:pPr>
    </w:p>
    <w:p w14:paraId="6C6561EA" w14:textId="22305BA3" w:rsidR="00082EBF" w:rsidRPr="00AE7714" w:rsidRDefault="00082EBF" w:rsidP="00670135">
      <w:pPr>
        <w:jc w:val="both"/>
        <w:rPr>
          <w:rFonts w:cs="Arial"/>
          <w:szCs w:val="21"/>
        </w:rPr>
      </w:pPr>
      <w:r w:rsidRPr="00AE7714">
        <w:rPr>
          <w:rFonts w:cs="Arial"/>
          <w:szCs w:val="21"/>
        </w:rPr>
        <w:t xml:space="preserve">There were </w:t>
      </w:r>
      <w:r w:rsidR="00267C4F" w:rsidRPr="00AE7714">
        <w:rPr>
          <w:rFonts w:cs="Arial"/>
          <w:szCs w:val="21"/>
        </w:rPr>
        <w:t>no</w:t>
      </w:r>
      <w:r w:rsidRPr="00AE7714">
        <w:rPr>
          <w:rFonts w:cs="Arial"/>
          <w:szCs w:val="21"/>
        </w:rPr>
        <w:t xml:space="preserve"> DRUC commitments.</w:t>
      </w:r>
    </w:p>
    <w:p w14:paraId="508C2C19" w14:textId="77777777" w:rsidR="005B6F68" w:rsidRPr="00AE7714" w:rsidRDefault="005B6F68" w:rsidP="00670135">
      <w:pPr>
        <w:rPr>
          <w:rFonts w:cs="Arial"/>
          <w:szCs w:val="21"/>
        </w:rPr>
      </w:pPr>
    </w:p>
    <w:p w14:paraId="492CAB64" w14:textId="6F0D80AA" w:rsidR="00066789" w:rsidRPr="00AE7714" w:rsidRDefault="0084437F" w:rsidP="00670135">
      <w:pPr>
        <w:rPr>
          <w:rFonts w:cs="Arial"/>
          <w:szCs w:val="21"/>
        </w:rPr>
      </w:pPr>
      <w:r w:rsidRPr="00AE7714">
        <w:rPr>
          <w:rFonts w:cs="Arial"/>
          <w:szCs w:val="21"/>
        </w:rPr>
        <w:lastRenderedPageBreak/>
        <w:t xml:space="preserve">There were </w:t>
      </w:r>
      <w:r w:rsidR="00874216">
        <w:rPr>
          <w:rFonts w:cs="Arial"/>
          <w:szCs w:val="21"/>
        </w:rPr>
        <w:t>100</w:t>
      </w:r>
      <w:r w:rsidRPr="00AE7714">
        <w:rPr>
          <w:rFonts w:cs="Arial"/>
          <w:szCs w:val="21"/>
        </w:rPr>
        <w:t xml:space="preserve"> </w:t>
      </w:r>
      <w:r w:rsidR="006B39C9" w:rsidRPr="00AE7714">
        <w:rPr>
          <w:rFonts w:cs="Arial"/>
          <w:szCs w:val="21"/>
        </w:rPr>
        <w:t>HRUC commitment</w:t>
      </w:r>
      <w:r w:rsidR="00F76FAD" w:rsidRPr="00AE7714">
        <w:rPr>
          <w:rFonts w:cs="Arial"/>
          <w:szCs w:val="21"/>
        </w:rPr>
        <w:t>s</w:t>
      </w:r>
    </w:p>
    <w:p w14:paraId="32B38232" w14:textId="77777777" w:rsidR="00A97496" w:rsidRPr="00AE7714" w:rsidRDefault="00A97496" w:rsidP="00670135">
      <w:pPr>
        <w:rPr>
          <w:rFonts w:cs="Arial"/>
          <w:szCs w:val="21"/>
        </w:rPr>
      </w:pPr>
    </w:p>
    <w:tbl>
      <w:tblPr>
        <w:tblW w:w="8579" w:type="dxa"/>
        <w:jc w:val="center"/>
        <w:tblLook w:val="04A0" w:firstRow="1" w:lastRow="0" w:firstColumn="1" w:lastColumn="0" w:noHBand="0" w:noVBand="1"/>
      </w:tblPr>
      <w:tblGrid>
        <w:gridCol w:w="2028"/>
        <w:gridCol w:w="1239"/>
        <w:gridCol w:w="1217"/>
        <w:gridCol w:w="1261"/>
        <w:gridCol w:w="995"/>
        <w:gridCol w:w="1839"/>
      </w:tblGrid>
      <w:tr w:rsidR="00830DDC" w:rsidRPr="00AE7714" w14:paraId="449A69C3" w14:textId="77777777" w:rsidTr="00830DDC">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01F284F" w14:textId="77777777" w:rsidR="00830DDC" w:rsidRPr="00AE7714" w:rsidRDefault="00830DDC" w:rsidP="00A97496">
            <w:pPr>
              <w:jc w:val="center"/>
              <w:rPr>
                <w:rFonts w:cs="Arial"/>
                <w:b/>
                <w:bCs/>
                <w:color w:val="FFFFFF"/>
              </w:rPr>
            </w:pPr>
            <w:r w:rsidRPr="00AE7714">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665A1791" w14:textId="77777777" w:rsidR="00830DDC" w:rsidRPr="00AE7714" w:rsidRDefault="00830DDC" w:rsidP="00A97496">
            <w:pPr>
              <w:jc w:val="center"/>
              <w:rPr>
                <w:rFonts w:cs="Arial"/>
                <w:b/>
                <w:bCs/>
                <w:color w:val="FFFFFF"/>
              </w:rPr>
            </w:pPr>
            <w:r w:rsidRPr="00AE7714">
              <w:rPr>
                <w:rFonts w:cs="Arial"/>
                <w:b/>
                <w:bCs/>
                <w:color w:val="FFFFFF"/>
              </w:rPr>
              <w:t xml:space="preserve"># </w:t>
            </w:r>
            <w:proofErr w:type="gramStart"/>
            <w:r w:rsidRPr="00AE7714">
              <w:rPr>
                <w:rFonts w:cs="Arial"/>
                <w:b/>
                <w:bCs/>
                <w:color w:val="FFFFFF"/>
              </w:rPr>
              <w:t>of</w:t>
            </w:r>
            <w:proofErr w:type="gramEnd"/>
            <w:r w:rsidRPr="00AE7714">
              <w:rPr>
                <w:rFonts w:cs="Arial"/>
                <w:b/>
                <w:bCs/>
                <w:color w:val="FFFFFF"/>
              </w:rPr>
              <w:t xml:space="preserve"> Resources</w:t>
            </w:r>
          </w:p>
        </w:tc>
        <w:tc>
          <w:tcPr>
            <w:tcW w:w="1217" w:type="dxa"/>
            <w:tcBorders>
              <w:top w:val="single" w:sz="4" w:space="0" w:color="auto"/>
              <w:left w:val="nil"/>
              <w:bottom w:val="single" w:sz="4" w:space="0" w:color="auto"/>
              <w:right w:val="single" w:sz="4" w:space="0" w:color="auto"/>
            </w:tcBorders>
            <w:shd w:val="clear" w:color="000000" w:fill="000000"/>
            <w:vAlign w:val="center"/>
            <w:hideMark/>
          </w:tcPr>
          <w:p w14:paraId="294710B6" w14:textId="77777777" w:rsidR="00830DDC" w:rsidRPr="00AE7714" w:rsidRDefault="00830DDC" w:rsidP="00A97496">
            <w:pPr>
              <w:jc w:val="center"/>
              <w:rPr>
                <w:rFonts w:cs="Arial"/>
                <w:b/>
                <w:bCs/>
                <w:color w:val="FFFFFF"/>
              </w:rPr>
            </w:pPr>
            <w:r w:rsidRPr="00AE7714">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2658D356" w14:textId="77777777" w:rsidR="00830DDC" w:rsidRPr="00AE7714" w:rsidRDefault="00830DDC" w:rsidP="00A97496">
            <w:pPr>
              <w:jc w:val="center"/>
              <w:rPr>
                <w:rFonts w:cs="Arial"/>
                <w:b/>
                <w:bCs/>
                <w:color w:val="FFFFFF"/>
              </w:rPr>
            </w:pPr>
            <w:r w:rsidRPr="00AE7714">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38B04D14" w14:textId="77777777" w:rsidR="00830DDC" w:rsidRPr="00AE7714" w:rsidRDefault="00830DDC" w:rsidP="00A97496">
            <w:pPr>
              <w:jc w:val="center"/>
              <w:rPr>
                <w:rFonts w:cs="Arial"/>
                <w:b/>
                <w:bCs/>
                <w:color w:val="FFFFFF"/>
              </w:rPr>
            </w:pPr>
            <w:r w:rsidRPr="00AE7714">
              <w:rPr>
                <w:rFonts w:cs="Arial"/>
                <w:b/>
                <w:bCs/>
                <w:color w:val="FFFFFF"/>
              </w:rPr>
              <w:t xml:space="preserve"> Total MWhs </w:t>
            </w:r>
          </w:p>
        </w:tc>
        <w:tc>
          <w:tcPr>
            <w:tcW w:w="1839" w:type="dxa"/>
            <w:tcBorders>
              <w:top w:val="single" w:sz="4" w:space="0" w:color="auto"/>
              <w:left w:val="nil"/>
              <w:bottom w:val="single" w:sz="4" w:space="0" w:color="auto"/>
              <w:right w:val="single" w:sz="4" w:space="0" w:color="auto"/>
            </w:tcBorders>
            <w:shd w:val="clear" w:color="000000" w:fill="000000"/>
            <w:vAlign w:val="center"/>
            <w:hideMark/>
          </w:tcPr>
          <w:p w14:paraId="5E89D301" w14:textId="77777777" w:rsidR="00830DDC" w:rsidRPr="00AE7714" w:rsidRDefault="00830DDC" w:rsidP="00A97496">
            <w:pPr>
              <w:jc w:val="center"/>
              <w:rPr>
                <w:rFonts w:cs="Arial"/>
                <w:b/>
                <w:bCs/>
                <w:color w:val="FFFFFF"/>
              </w:rPr>
            </w:pPr>
            <w:r w:rsidRPr="00AE7714">
              <w:rPr>
                <w:rFonts w:cs="Arial"/>
                <w:b/>
                <w:bCs/>
                <w:color w:val="FFFFFF"/>
              </w:rPr>
              <w:t>Reason for Commitment</w:t>
            </w:r>
          </w:p>
        </w:tc>
      </w:tr>
      <w:tr w:rsidR="00830DDC" w:rsidRPr="00AE7714" w14:paraId="28143F22" w14:textId="77777777" w:rsidTr="00830DDC">
        <w:trPr>
          <w:trHeight w:val="154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308F" w14:textId="0179287F" w:rsidR="00830DDC" w:rsidRPr="00AE7714" w:rsidRDefault="00830DDC" w:rsidP="00874216">
            <w:pPr>
              <w:jc w:val="center"/>
              <w:rPr>
                <w:rFonts w:cs="Arial"/>
              </w:rPr>
            </w:pPr>
            <w:r>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ACBCC2B" w14:textId="1B892D11" w:rsidR="00830DDC" w:rsidRPr="00AE7714" w:rsidRDefault="00830DDC" w:rsidP="00874216">
            <w:pPr>
              <w:jc w:val="center"/>
              <w:rPr>
                <w:rFonts w:cs="Arial"/>
              </w:rPr>
            </w:pPr>
            <w:r>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7646EF4" w14:textId="2ED553CA" w:rsidR="00830DDC" w:rsidRPr="00FD2752" w:rsidRDefault="00830DDC" w:rsidP="00874216">
            <w:pPr>
              <w:jc w:val="center"/>
              <w:rPr>
                <w:rFonts w:cs="Arial"/>
                <w:color w:val="000000"/>
                <w:highlight w:val="yellow"/>
              </w:rPr>
            </w:pPr>
            <w:r>
              <w:rPr>
                <w:rFonts w:cs="Arial"/>
                <w:color w:val="000000"/>
              </w:rPr>
              <w:t>06/01/2022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3015EAE" w14:textId="0E27EC86" w:rsidR="00830DDC" w:rsidRPr="00AE7714" w:rsidRDefault="00830DDC" w:rsidP="00874216">
            <w:pPr>
              <w:jc w:val="center"/>
              <w:rPr>
                <w:rFonts w:cs="Arial"/>
              </w:rPr>
            </w:pPr>
            <w:r>
              <w:rPr>
                <w:rFonts w:cs="Arial"/>
              </w:rPr>
              <w:t>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69A2375" w14:textId="003F6D30" w:rsidR="00830DDC" w:rsidRPr="00AE7714" w:rsidRDefault="00830DDC" w:rsidP="00874216">
            <w:pPr>
              <w:jc w:val="center"/>
              <w:rPr>
                <w:rFonts w:cs="Arial"/>
              </w:rPr>
            </w:pPr>
            <w:r>
              <w:rPr>
                <w:rFonts w:cs="Arial"/>
              </w:rPr>
              <w:t xml:space="preserve">        1,580.0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124F2F13" w14:textId="3CC3D47A" w:rsidR="00830DDC" w:rsidRPr="00AE7714" w:rsidRDefault="00830DDC" w:rsidP="00874216">
            <w:pPr>
              <w:jc w:val="center"/>
              <w:rPr>
                <w:rFonts w:cs="Arial"/>
              </w:rPr>
            </w:pPr>
            <w:r>
              <w:rPr>
                <w:rFonts w:cs="Arial"/>
              </w:rPr>
              <w:t xml:space="preserve"> Capacity </w:t>
            </w:r>
          </w:p>
        </w:tc>
      </w:tr>
      <w:tr w:rsidR="00830DDC" w:rsidRPr="00AE7714" w14:paraId="7755CDE1" w14:textId="77777777" w:rsidTr="00830DDC">
        <w:trPr>
          <w:trHeight w:val="107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BC6BF04" w14:textId="79C2BFED" w:rsidR="00830DDC" w:rsidRPr="00AE7714" w:rsidRDefault="00830DDC" w:rsidP="00874216">
            <w:pPr>
              <w:jc w:val="center"/>
              <w:rPr>
                <w:rFonts w:cs="Arial"/>
              </w:rPr>
            </w:pPr>
            <w:r>
              <w:rPr>
                <w:rFonts w:cs="Arial"/>
              </w:rPr>
              <w:t xml:space="preserve"> EAST,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29AC7C3" w14:textId="1299F6F2" w:rsidR="00830DDC" w:rsidRPr="00AE7714" w:rsidRDefault="00830DDC" w:rsidP="00874216">
            <w:pPr>
              <w:jc w:val="center"/>
              <w:rPr>
                <w:rFonts w:cs="Arial"/>
              </w:rPr>
            </w:pPr>
            <w:r>
              <w:rPr>
                <w:rFonts w:cs="Arial"/>
              </w:rPr>
              <w:t>6</w:t>
            </w:r>
          </w:p>
        </w:tc>
        <w:tc>
          <w:tcPr>
            <w:tcW w:w="1217" w:type="dxa"/>
            <w:tcBorders>
              <w:top w:val="nil"/>
              <w:left w:val="nil"/>
              <w:bottom w:val="single" w:sz="4" w:space="0" w:color="auto"/>
              <w:right w:val="single" w:sz="4" w:space="0" w:color="auto"/>
            </w:tcBorders>
            <w:shd w:val="clear" w:color="auto" w:fill="auto"/>
            <w:noWrap/>
            <w:vAlign w:val="center"/>
            <w:hideMark/>
          </w:tcPr>
          <w:p w14:paraId="06EE2603" w14:textId="106E8ABC" w:rsidR="00830DDC" w:rsidRPr="00AE7714" w:rsidRDefault="00830DDC" w:rsidP="00874216">
            <w:pPr>
              <w:jc w:val="center"/>
              <w:rPr>
                <w:rFonts w:cs="Arial"/>
                <w:color w:val="000000"/>
              </w:rPr>
            </w:pPr>
            <w:r>
              <w:rPr>
                <w:rFonts w:cs="Arial"/>
                <w:color w:val="000000"/>
              </w:rPr>
              <w:t>06/02/2022</w:t>
            </w:r>
          </w:p>
        </w:tc>
        <w:tc>
          <w:tcPr>
            <w:tcW w:w="1261" w:type="dxa"/>
            <w:tcBorders>
              <w:top w:val="nil"/>
              <w:left w:val="nil"/>
              <w:bottom w:val="single" w:sz="4" w:space="0" w:color="auto"/>
              <w:right w:val="single" w:sz="4" w:space="0" w:color="auto"/>
            </w:tcBorders>
            <w:shd w:val="clear" w:color="auto" w:fill="auto"/>
            <w:noWrap/>
            <w:vAlign w:val="center"/>
            <w:hideMark/>
          </w:tcPr>
          <w:p w14:paraId="7934EDF9" w14:textId="05565D40" w:rsidR="00830DDC" w:rsidRPr="00AE7714" w:rsidRDefault="00830DDC" w:rsidP="00874216">
            <w:pPr>
              <w:jc w:val="center"/>
              <w:rPr>
                <w:rFonts w:cs="Arial"/>
              </w:rPr>
            </w:pPr>
            <w:r>
              <w:rPr>
                <w:rFonts w:cs="Arial"/>
              </w:rPr>
              <w:t>26</w:t>
            </w:r>
          </w:p>
        </w:tc>
        <w:tc>
          <w:tcPr>
            <w:tcW w:w="995" w:type="dxa"/>
            <w:tcBorders>
              <w:top w:val="nil"/>
              <w:left w:val="nil"/>
              <w:bottom w:val="single" w:sz="4" w:space="0" w:color="auto"/>
              <w:right w:val="single" w:sz="4" w:space="0" w:color="auto"/>
            </w:tcBorders>
            <w:shd w:val="clear" w:color="auto" w:fill="auto"/>
            <w:noWrap/>
            <w:vAlign w:val="center"/>
            <w:hideMark/>
          </w:tcPr>
          <w:p w14:paraId="7E9A52B8" w14:textId="1570F25E" w:rsidR="00830DDC" w:rsidRPr="00AE7714" w:rsidRDefault="00830DDC" w:rsidP="00874216">
            <w:pPr>
              <w:jc w:val="center"/>
              <w:rPr>
                <w:rFonts w:cs="Arial"/>
              </w:rPr>
            </w:pPr>
            <w:r>
              <w:rPr>
                <w:rFonts w:cs="Arial"/>
              </w:rPr>
              <w:t xml:space="preserve">        7,870.0 </w:t>
            </w:r>
          </w:p>
        </w:tc>
        <w:tc>
          <w:tcPr>
            <w:tcW w:w="1839" w:type="dxa"/>
            <w:tcBorders>
              <w:top w:val="nil"/>
              <w:left w:val="nil"/>
              <w:bottom w:val="single" w:sz="4" w:space="0" w:color="auto"/>
              <w:right w:val="single" w:sz="4" w:space="0" w:color="auto"/>
            </w:tcBorders>
            <w:shd w:val="clear" w:color="auto" w:fill="auto"/>
            <w:vAlign w:val="center"/>
            <w:hideMark/>
          </w:tcPr>
          <w:p w14:paraId="016455B5" w14:textId="1DA9CCBC" w:rsidR="00830DDC" w:rsidRPr="00AE7714" w:rsidRDefault="00830DDC" w:rsidP="00874216">
            <w:pPr>
              <w:jc w:val="center"/>
              <w:rPr>
                <w:rFonts w:cs="Arial"/>
              </w:rPr>
            </w:pPr>
            <w:r>
              <w:rPr>
                <w:rFonts w:cs="Arial"/>
              </w:rPr>
              <w:t xml:space="preserve"> Capacity, DTOKJK_5 </w:t>
            </w:r>
          </w:p>
        </w:tc>
      </w:tr>
      <w:tr w:rsidR="00830DDC" w:rsidRPr="00AE7714" w14:paraId="0E01B2FE" w14:textId="77777777" w:rsidTr="00830DDC">
        <w:trPr>
          <w:trHeight w:val="129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C82E5B" w14:textId="6F3DBF32" w:rsidR="00830DDC" w:rsidRPr="00AE7714" w:rsidRDefault="00830DDC" w:rsidP="00874216">
            <w:pPr>
              <w:jc w:val="center"/>
              <w:rPr>
                <w:rFonts w:cs="Arial"/>
              </w:rPr>
            </w:pPr>
            <w:r>
              <w:rPr>
                <w:rFonts w:cs="Arial"/>
              </w:rPr>
              <w:t xml:space="preserve"> EAST </w:t>
            </w:r>
          </w:p>
        </w:tc>
        <w:tc>
          <w:tcPr>
            <w:tcW w:w="1239" w:type="dxa"/>
            <w:tcBorders>
              <w:top w:val="nil"/>
              <w:left w:val="nil"/>
              <w:bottom w:val="single" w:sz="4" w:space="0" w:color="auto"/>
              <w:right w:val="single" w:sz="4" w:space="0" w:color="auto"/>
            </w:tcBorders>
            <w:shd w:val="clear" w:color="auto" w:fill="auto"/>
            <w:noWrap/>
            <w:vAlign w:val="center"/>
            <w:hideMark/>
          </w:tcPr>
          <w:p w14:paraId="67A71CB7" w14:textId="6726CE47" w:rsidR="00830DDC" w:rsidRPr="00AE7714" w:rsidRDefault="00830DDC" w:rsidP="00874216">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11059983" w14:textId="47EB3B71" w:rsidR="00830DDC" w:rsidRPr="00AE7714" w:rsidRDefault="00830DDC" w:rsidP="00874216">
            <w:pPr>
              <w:jc w:val="center"/>
              <w:rPr>
                <w:rFonts w:cs="Arial"/>
                <w:color w:val="000000"/>
              </w:rPr>
            </w:pPr>
            <w:r>
              <w:rPr>
                <w:rFonts w:cs="Arial"/>
                <w:color w:val="000000"/>
              </w:rPr>
              <w:t>06/03/2022</w:t>
            </w:r>
          </w:p>
        </w:tc>
        <w:tc>
          <w:tcPr>
            <w:tcW w:w="1261" w:type="dxa"/>
            <w:tcBorders>
              <w:top w:val="nil"/>
              <w:left w:val="nil"/>
              <w:bottom w:val="single" w:sz="4" w:space="0" w:color="auto"/>
              <w:right w:val="single" w:sz="4" w:space="0" w:color="auto"/>
            </w:tcBorders>
            <w:shd w:val="clear" w:color="auto" w:fill="auto"/>
            <w:noWrap/>
            <w:vAlign w:val="center"/>
            <w:hideMark/>
          </w:tcPr>
          <w:p w14:paraId="1EDEE1D3" w14:textId="080AD657" w:rsidR="00830DDC" w:rsidRPr="00AE7714" w:rsidRDefault="00830DDC" w:rsidP="00874216">
            <w:pPr>
              <w:jc w:val="center"/>
              <w:rPr>
                <w:rFonts w:cs="Arial"/>
              </w:rPr>
            </w:pPr>
            <w:r>
              <w:rPr>
                <w:rFonts w:cs="Arial"/>
              </w:rPr>
              <w:t>4</w:t>
            </w:r>
          </w:p>
        </w:tc>
        <w:tc>
          <w:tcPr>
            <w:tcW w:w="995" w:type="dxa"/>
            <w:tcBorders>
              <w:top w:val="nil"/>
              <w:left w:val="nil"/>
              <w:bottom w:val="single" w:sz="4" w:space="0" w:color="auto"/>
              <w:right w:val="single" w:sz="4" w:space="0" w:color="auto"/>
            </w:tcBorders>
            <w:shd w:val="clear" w:color="auto" w:fill="auto"/>
            <w:noWrap/>
            <w:vAlign w:val="center"/>
            <w:hideMark/>
          </w:tcPr>
          <w:p w14:paraId="678A2E12" w14:textId="401744E1" w:rsidR="00830DDC" w:rsidRPr="00AE7714" w:rsidRDefault="00830DDC" w:rsidP="00874216">
            <w:pPr>
              <w:jc w:val="center"/>
              <w:rPr>
                <w:rFonts w:cs="Arial"/>
              </w:rPr>
            </w:pPr>
            <w:r>
              <w:rPr>
                <w:rFonts w:cs="Arial"/>
              </w:rPr>
              <w:t xml:space="preserve">        2,008.0 </w:t>
            </w:r>
          </w:p>
        </w:tc>
        <w:tc>
          <w:tcPr>
            <w:tcW w:w="1839" w:type="dxa"/>
            <w:tcBorders>
              <w:top w:val="nil"/>
              <w:left w:val="nil"/>
              <w:bottom w:val="single" w:sz="4" w:space="0" w:color="auto"/>
              <w:right w:val="single" w:sz="4" w:space="0" w:color="auto"/>
            </w:tcBorders>
            <w:shd w:val="clear" w:color="auto" w:fill="auto"/>
            <w:vAlign w:val="center"/>
            <w:hideMark/>
          </w:tcPr>
          <w:p w14:paraId="3B166140" w14:textId="6715A98D" w:rsidR="00830DDC" w:rsidRPr="00AE7714" w:rsidRDefault="00830DDC" w:rsidP="00874216">
            <w:pPr>
              <w:jc w:val="center"/>
              <w:rPr>
                <w:rFonts w:cs="Arial"/>
              </w:rPr>
            </w:pPr>
            <w:r>
              <w:rPr>
                <w:rFonts w:cs="Arial"/>
              </w:rPr>
              <w:t>Capacity</w:t>
            </w:r>
          </w:p>
        </w:tc>
      </w:tr>
      <w:tr w:rsidR="00830DDC" w:rsidRPr="00AE7714" w14:paraId="5968190F" w14:textId="77777777" w:rsidTr="00830DDC">
        <w:trPr>
          <w:trHeight w:val="863"/>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23C6308" w14:textId="3EF32F48" w:rsidR="00830DDC" w:rsidRPr="00AE7714" w:rsidRDefault="00830DDC" w:rsidP="00874216">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1B022EB" w14:textId="7EA38F07" w:rsidR="00830DDC" w:rsidRPr="00AE7714" w:rsidRDefault="00830DDC" w:rsidP="00874216">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hideMark/>
          </w:tcPr>
          <w:p w14:paraId="2D385256" w14:textId="630A6B27" w:rsidR="00830DDC" w:rsidRPr="00AE7714" w:rsidRDefault="00830DDC" w:rsidP="00874216">
            <w:pPr>
              <w:jc w:val="center"/>
              <w:rPr>
                <w:rFonts w:cs="Arial"/>
                <w:color w:val="000000"/>
              </w:rPr>
            </w:pPr>
            <w:r>
              <w:rPr>
                <w:rFonts w:cs="Arial"/>
                <w:color w:val="000000"/>
              </w:rPr>
              <w:t>06/08/2022</w:t>
            </w:r>
          </w:p>
        </w:tc>
        <w:tc>
          <w:tcPr>
            <w:tcW w:w="1261" w:type="dxa"/>
            <w:tcBorders>
              <w:top w:val="nil"/>
              <w:left w:val="nil"/>
              <w:bottom w:val="single" w:sz="4" w:space="0" w:color="auto"/>
              <w:right w:val="single" w:sz="4" w:space="0" w:color="auto"/>
            </w:tcBorders>
            <w:shd w:val="clear" w:color="auto" w:fill="auto"/>
            <w:noWrap/>
            <w:vAlign w:val="center"/>
            <w:hideMark/>
          </w:tcPr>
          <w:p w14:paraId="64BB7339" w14:textId="021D1822" w:rsidR="00830DDC" w:rsidRPr="00AE7714" w:rsidRDefault="00830DDC" w:rsidP="00874216">
            <w:pPr>
              <w:jc w:val="center"/>
              <w:rPr>
                <w:rFonts w:cs="Arial"/>
              </w:rPr>
            </w:pPr>
            <w:r>
              <w:rPr>
                <w:rFonts w:cs="Arial"/>
              </w:rPr>
              <w:t>11</w:t>
            </w:r>
          </w:p>
        </w:tc>
        <w:tc>
          <w:tcPr>
            <w:tcW w:w="995" w:type="dxa"/>
            <w:tcBorders>
              <w:top w:val="nil"/>
              <w:left w:val="nil"/>
              <w:bottom w:val="single" w:sz="4" w:space="0" w:color="auto"/>
              <w:right w:val="single" w:sz="4" w:space="0" w:color="auto"/>
            </w:tcBorders>
            <w:shd w:val="clear" w:color="auto" w:fill="auto"/>
            <w:noWrap/>
            <w:vAlign w:val="center"/>
            <w:hideMark/>
          </w:tcPr>
          <w:p w14:paraId="06404493" w14:textId="203B4EDB" w:rsidR="00830DDC" w:rsidRPr="00AE7714" w:rsidRDefault="00830DDC" w:rsidP="00874216">
            <w:pPr>
              <w:jc w:val="center"/>
              <w:rPr>
                <w:rFonts w:cs="Arial"/>
              </w:rPr>
            </w:pPr>
            <w:r>
              <w:rPr>
                <w:rFonts w:cs="Arial"/>
              </w:rPr>
              <w:t xml:space="preserve">        3,481.0 </w:t>
            </w:r>
          </w:p>
        </w:tc>
        <w:tc>
          <w:tcPr>
            <w:tcW w:w="1839" w:type="dxa"/>
            <w:tcBorders>
              <w:top w:val="nil"/>
              <w:left w:val="nil"/>
              <w:bottom w:val="single" w:sz="4" w:space="0" w:color="auto"/>
              <w:right w:val="single" w:sz="4" w:space="0" w:color="auto"/>
            </w:tcBorders>
            <w:shd w:val="clear" w:color="auto" w:fill="auto"/>
            <w:vAlign w:val="center"/>
            <w:hideMark/>
          </w:tcPr>
          <w:p w14:paraId="6A938056" w14:textId="0B7ABD6C" w:rsidR="00830DDC" w:rsidRPr="00AE7714" w:rsidRDefault="00830DDC" w:rsidP="00874216">
            <w:pPr>
              <w:jc w:val="center"/>
              <w:rPr>
                <w:rFonts w:cs="Arial"/>
              </w:rPr>
            </w:pPr>
            <w:r>
              <w:rPr>
                <w:rFonts w:cs="Arial"/>
              </w:rPr>
              <w:t xml:space="preserve"> Capacity </w:t>
            </w:r>
          </w:p>
        </w:tc>
      </w:tr>
      <w:tr w:rsidR="00830DDC" w:rsidRPr="00AE7714" w14:paraId="5FAF5A8D" w14:textId="77777777" w:rsidTr="00830DDC">
        <w:trPr>
          <w:trHeight w:val="7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9962D3E" w14:textId="55ED91C4" w:rsidR="00830DDC" w:rsidRPr="00AE7714" w:rsidRDefault="00830DDC" w:rsidP="00874216">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52605D" w14:textId="48B9C24E" w:rsidR="00830DDC" w:rsidRPr="00AE7714" w:rsidRDefault="00830DDC" w:rsidP="00874216">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hideMark/>
          </w:tcPr>
          <w:p w14:paraId="3047BC82" w14:textId="14AC7717" w:rsidR="00830DDC" w:rsidRPr="00AE7714" w:rsidRDefault="00830DDC" w:rsidP="00874216">
            <w:pPr>
              <w:jc w:val="center"/>
              <w:rPr>
                <w:rFonts w:cs="Arial"/>
                <w:color w:val="000000"/>
              </w:rPr>
            </w:pPr>
            <w:r>
              <w:rPr>
                <w:rFonts w:cs="Arial"/>
                <w:color w:val="000000"/>
              </w:rPr>
              <w:t>06/10/2022</w:t>
            </w:r>
          </w:p>
        </w:tc>
        <w:tc>
          <w:tcPr>
            <w:tcW w:w="1261" w:type="dxa"/>
            <w:tcBorders>
              <w:top w:val="nil"/>
              <w:left w:val="nil"/>
              <w:bottom w:val="single" w:sz="4" w:space="0" w:color="auto"/>
              <w:right w:val="single" w:sz="4" w:space="0" w:color="auto"/>
            </w:tcBorders>
            <w:shd w:val="clear" w:color="auto" w:fill="auto"/>
            <w:noWrap/>
            <w:vAlign w:val="center"/>
            <w:hideMark/>
          </w:tcPr>
          <w:p w14:paraId="4B179035" w14:textId="2F36CCC2" w:rsidR="00830DDC" w:rsidRPr="00AE7714" w:rsidRDefault="00830DDC" w:rsidP="00874216">
            <w:pPr>
              <w:jc w:val="center"/>
              <w:rPr>
                <w:rFonts w:cs="Arial"/>
              </w:rPr>
            </w:pPr>
            <w:r>
              <w:rPr>
                <w:rFonts w:cs="Arial"/>
              </w:rPr>
              <w:t>12</w:t>
            </w:r>
          </w:p>
        </w:tc>
        <w:tc>
          <w:tcPr>
            <w:tcW w:w="995" w:type="dxa"/>
            <w:tcBorders>
              <w:top w:val="nil"/>
              <w:left w:val="nil"/>
              <w:bottom w:val="single" w:sz="4" w:space="0" w:color="auto"/>
              <w:right w:val="single" w:sz="4" w:space="0" w:color="auto"/>
            </w:tcBorders>
            <w:shd w:val="clear" w:color="auto" w:fill="auto"/>
            <w:noWrap/>
            <w:vAlign w:val="center"/>
            <w:hideMark/>
          </w:tcPr>
          <w:p w14:paraId="620417F2" w14:textId="69D9014E" w:rsidR="00830DDC" w:rsidRPr="00AE7714" w:rsidRDefault="00830DDC" w:rsidP="00874216">
            <w:pPr>
              <w:jc w:val="center"/>
              <w:rPr>
                <w:rFonts w:cs="Arial"/>
              </w:rPr>
            </w:pPr>
            <w:r>
              <w:rPr>
                <w:rFonts w:cs="Arial"/>
              </w:rPr>
              <w:t xml:space="preserve">        2,400.0 </w:t>
            </w:r>
          </w:p>
        </w:tc>
        <w:tc>
          <w:tcPr>
            <w:tcW w:w="1839" w:type="dxa"/>
            <w:tcBorders>
              <w:top w:val="nil"/>
              <w:left w:val="nil"/>
              <w:bottom w:val="single" w:sz="4" w:space="0" w:color="auto"/>
              <w:right w:val="single" w:sz="4" w:space="0" w:color="auto"/>
            </w:tcBorders>
            <w:shd w:val="clear" w:color="auto" w:fill="auto"/>
            <w:vAlign w:val="center"/>
            <w:hideMark/>
          </w:tcPr>
          <w:p w14:paraId="52177ED2" w14:textId="2DB9F469" w:rsidR="00830DDC" w:rsidRPr="00AE7714" w:rsidRDefault="00830DDC" w:rsidP="00874216">
            <w:pPr>
              <w:jc w:val="center"/>
              <w:rPr>
                <w:rFonts w:cs="Arial"/>
              </w:rPr>
            </w:pPr>
            <w:r>
              <w:rPr>
                <w:rFonts w:cs="Arial"/>
              </w:rPr>
              <w:t xml:space="preserve"> Capacity </w:t>
            </w:r>
          </w:p>
        </w:tc>
      </w:tr>
      <w:tr w:rsidR="00830DDC" w:rsidRPr="00AE7714" w14:paraId="60BA2E91" w14:textId="77777777" w:rsidTr="00830DDC">
        <w:trPr>
          <w:trHeight w:val="458"/>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531BFCB" w14:textId="663EB8A8" w:rsidR="00830DDC" w:rsidRPr="00AE7714" w:rsidRDefault="00830DDC" w:rsidP="00874216">
            <w:pPr>
              <w:jc w:val="center"/>
              <w:rPr>
                <w:rFonts w:cs="Arial"/>
              </w:rPr>
            </w:pPr>
            <w:r>
              <w:rPr>
                <w:rFonts w:cs="Arial"/>
              </w:rPr>
              <w:t xml:space="preserve">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4097B027" w14:textId="7A1E4100" w:rsidR="00830DDC" w:rsidRPr="00AE7714" w:rsidRDefault="00830DDC" w:rsidP="00874216">
            <w:pPr>
              <w:jc w:val="center"/>
              <w:rPr>
                <w:rFonts w:cs="Arial"/>
              </w:rPr>
            </w:pPr>
            <w:r>
              <w:rPr>
                <w:rFonts w:cs="Arial"/>
              </w:rPr>
              <w:t>5</w:t>
            </w:r>
          </w:p>
        </w:tc>
        <w:tc>
          <w:tcPr>
            <w:tcW w:w="1217" w:type="dxa"/>
            <w:tcBorders>
              <w:top w:val="nil"/>
              <w:left w:val="nil"/>
              <w:bottom w:val="single" w:sz="4" w:space="0" w:color="auto"/>
              <w:right w:val="single" w:sz="4" w:space="0" w:color="auto"/>
            </w:tcBorders>
            <w:shd w:val="clear" w:color="auto" w:fill="auto"/>
            <w:noWrap/>
            <w:vAlign w:val="center"/>
            <w:hideMark/>
          </w:tcPr>
          <w:p w14:paraId="164DA71B" w14:textId="1132E0BF" w:rsidR="00830DDC" w:rsidRPr="00AE7714" w:rsidRDefault="00830DDC" w:rsidP="00874216">
            <w:pPr>
              <w:jc w:val="center"/>
              <w:rPr>
                <w:rFonts w:cs="Arial"/>
                <w:color w:val="000000"/>
              </w:rPr>
            </w:pPr>
            <w:r>
              <w:rPr>
                <w:rFonts w:cs="Arial"/>
                <w:color w:val="000000"/>
              </w:rPr>
              <w:t>06/13/2022</w:t>
            </w:r>
          </w:p>
        </w:tc>
        <w:tc>
          <w:tcPr>
            <w:tcW w:w="1261" w:type="dxa"/>
            <w:tcBorders>
              <w:top w:val="nil"/>
              <w:left w:val="nil"/>
              <w:bottom w:val="single" w:sz="4" w:space="0" w:color="auto"/>
              <w:right w:val="single" w:sz="4" w:space="0" w:color="auto"/>
            </w:tcBorders>
            <w:shd w:val="clear" w:color="auto" w:fill="auto"/>
            <w:noWrap/>
            <w:vAlign w:val="center"/>
            <w:hideMark/>
          </w:tcPr>
          <w:p w14:paraId="3C106F9B" w14:textId="4A8F26E4" w:rsidR="00830DDC" w:rsidRPr="00AE7714" w:rsidRDefault="00830DDC" w:rsidP="00874216">
            <w:pPr>
              <w:jc w:val="center"/>
              <w:rPr>
                <w:rFonts w:cs="Arial"/>
              </w:rPr>
            </w:pPr>
            <w:r>
              <w:rPr>
                <w:rFonts w:cs="Arial"/>
              </w:rPr>
              <w:t>24</w:t>
            </w:r>
          </w:p>
        </w:tc>
        <w:tc>
          <w:tcPr>
            <w:tcW w:w="995" w:type="dxa"/>
            <w:tcBorders>
              <w:top w:val="nil"/>
              <w:left w:val="nil"/>
              <w:bottom w:val="single" w:sz="4" w:space="0" w:color="auto"/>
              <w:right w:val="single" w:sz="4" w:space="0" w:color="auto"/>
            </w:tcBorders>
            <w:shd w:val="clear" w:color="auto" w:fill="auto"/>
            <w:noWrap/>
            <w:vAlign w:val="center"/>
            <w:hideMark/>
          </w:tcPr>
          <w:p w14:paraId="5D965B02" w14:textId="07B90DA5" w:rsidR="00830DDC" w:rsidRPr="00AE7714" w:rsidRDefault="00830DDC" w:rsidP="00874216">
            <w:pPr>
              <w:jc w:val="center"/>
              <w:rPr>
                <w:rFonts w:cs="Arial"/>
              </w:rPr>
            </w:pPr>
            <w:r>
              <w:rPr>
                <w:rFonts w:cs="Arial"/>
              </w:rPr>
              <w:t xml:space="preserve">        5,042.0 </w:t>
            </w:r>
          </w:p>
        </w:tc>
        <w:tc>
          <w:tcPr>
            <w:tcW w:w="1839" w:type="dxa"/>
            <w:tcBorders>
              <w:top w:val="nil"/>
              <w:left w:val="nil"/>
              <w:bottom w:val="single" w:sz="4" w:space="0" w:color="auto"/>
              <w:right w:val="single" w:sz="4" w:space="0" w:color="auto"/>
            </w:tcBorders>
            <w:shd w:val="clear" w:color="auto" w:fill="auto"/>
            <w:vAlign w:val="center"/>
            <w:hideMark/>
          </w:tcPr>
          <w:p w14:paraId="6C2E436D" w14:textId="66B3B4F5" w:rsidR="00830DDC" w:rsidRPr="00AE7714" w:rsidRDefault="00830DDC" w:rsidP="00874216">
            <w:pPr>
              <w:jc w:val="center"/>
              <w:rPr>
                <w:rFonts w:cs="Arial"/>
              </w:rPr>
            </w:pPr>
            <w:r>
              <w:rPr>
                <w:rFonts w:cs="Arial"/>
              </w:rPr>
              <w:t xml:space="preserve"> WESTEX </w:t>
            </w:r>
          </w:p>
        </w:tc>
      </w:tr>
      <w:tr w:rsidR="00830DDC" w:rsidRPr="00AE7714" w14:paraId="38711AAD" w14:textId="77777777" w:rsidTr="00830DDC">
        <w:trPr>
          <w:trHeight w:val="6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19964D0" w14:textId="3B60031F" w:rsidR="00830DDC" w:rsidRPr="00AE7714" w:rsidRDefault="00830DDC" w:rsidP="00874216">
            <w:pPr>
              <w:jc w:val="center"/>
              <w:rPr>
                <w:rFonts w:cs="Arial"/>
              </w:rPr>
            </w:pPr>
            <w:r>
              <w:rPr>
                <w:rFonts w:cs="Arial"/>
              </w:rPr>
              <w:t xml:space="preserve"> COAST,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54BD6E3B" w14:textId="4504EA75" w:rsidR="00830DDC" w:rsidRPr="00AE7714" w:rsidRDefault="00830DDC" w:rsidP="00874216">
            <w:pPr>
              <w:jc w:val="center"/>
              <w:rPr>
                <w:rFonts w:cs="Arial"/>
              </w:rPr>
            </w:pPr>
            <w:r>
              <w:rPr>
                <w:rFonts w:cs="Arial"/>
              </w:rPr>
              <w:t>6</w:t>
            </w:r>
          </w:p>
        </w:tc>
        <w:tc>
          <w:tcPr>
            <w:tcW w:w="1217" w:type="dxa"/>
            <w:tcBorders>
              <w:top w:val="nil"/>
              <w:left w:val="nil"/>
              <w:bottom w:val="single" w:sz="4" w:space="0" w:color="auto"/>
              <w:right w:val="single" w:sz="4" w:space="0" w:color="auto"/>
            </w:tcBorders>
            <w:shd w:val="clear" w:color="auto" w:fill="auto"/>
            <w:noWrap/>
            <w:vAlign w:val="center"/>
            <w:hideMark/>
          </w:tcPr>
          <w:p w14:paraId="023AB224" w14:textId="5DA9A885" w:rsidR="00830DDC" w:rsidRPr="00AE7714" w:rsidRDefault="00830DDC" w:rsidP="00874216">
            <w:pPr>
              <w:jc w:val="center"/>
              <w:rPr>
                <w:rFonts w:cs="Arial"/>
                <w:color w:val="000000"/>
              </w:rPr>
            </w:pPr>
            <w:r>
              <w:rPr>
                <w:rFonts w:cs="Arial"/>
                <w:color w:val="000000"/>
              </w:rPr>
              <w:t>06/14/2022</w:t>
            </w:r>
          </w:p>
        </w:tc>
        <w:tc>
          <w:tcPr>
            <w:tcW w:w="1261" w:type="dxa"/>
            <w:tcBorders>
              <w:top w:val="nil"/>
              <w:left w:val="nil"/>
              <w:bottom w:val="single" w:sz="4" w:space="0" w:color="auto"/>
              <w:right w:val="single" w:sz="4" w:space="0" w:color="auto"/>
            </w:tcBorders>
            <w:shd w:val="clear" w:color="auto" w:fill="auto"/>
            <w:noWrap/>
            <w:vAlign w:val="center"/>
            <w:hideMark/>
          </w:tcPr>
          <w:p w14:paraId="20D0C75A" w14:textId="7AC533B6" w:rsidR="00830DDC" w:rsidRPr="00AE7714" w:rsidRDefault="00830DDC" w:rsidP="00874216">
            <w:pPr>
              <w:jc w:val="center"/>
              <w:rPr>
                <w:rFonts w:cs="Arial"/>
              </w:rPr>
            </w:pPr>
            <w:r>
              <w:rPr>
                <w:rFonts w:cs="Arial"/>
              </w:rPr>
              <w:t>30</w:t>
            </w:r>
          </w:p>
        </w:tc>
        <w:tc>
          <w:tcPr>
            <w:tcW w:w="995" w:type="dxa"/>
            <w:tcBorders>
              <w:top w:val="nil"/>
              <w:left w:val="nil"/>
              <w:bottom w:val="single" w:sz="4" w:space="0" w:color="auto"/>
              <w:right w:val="single" w:sz="4" w:space="0" w:color="auto"/>
            </w:tcBorders>
            <w:shd w:val="clear" w:color="auto" w:fill="auto"/>
            <w:noWrap/>
            <w:vAlign w:val="center"/>
            <w:hideMark/>
          </w:tcPr>
          <w:p w14:paraId="047C8AFD" w14:textId="7BCE5234" w:rsidR="00830DDC" w:rsidRPr="00AE7714" w:rsidRDefault="00830DDC" w:rsidP="00874216">
            <w:pPr>
              <w:jc w:val="center"/>
              <w:rPr>
                <w:rFonts w:cs="Arial"/>
              </w:rPr>
            </w:pPr>
            <w:r>
              <w:rPr>
                <w:rFonts w:cs="Arial"/>
              </w:rPr>
              <w:t xml:space="preserve">        6,388.0 </w:t>
            </w:r>
          </w:p>
        </w:tc>
        <w:tc>
          <w:tcPr>
            <w:tcW w:w="1839" w:type="dxa"/>
            <w:tcBorders>
              <w:top w:val="nil"/>
              <w:left w:val="nil"/>
              <w:bottom w:val="single" w:sz="4" w:space="0" w:color="auto"/>
              <w:right w:val="single" w:sz="4" w:space="0" w:color="auto"/>
            </w:tcBorders>
            <w:shd w:val="clear" w:color="auto" w:fill="auto"/>
            <w:vAlign w:val="center"/>
            <w:hideMark/>
          </w:tcPr>
          <w:p w14:paraId="38ECB45F" w14:textId="43ABDB05" w:rsidR="00830DDC" w:rsidRPr="00AE7714" w:rsidRDefault="00830DDC" w:rsidP="00874216">
            <w:pPr>
              <w:jc w:val="center"/>
              <w:rPr>
                <w:rFonts w:cs="Arial"/>
              </w:rPr>
            </w:pPr>
            <w:r>
              <w:rPr>
                <w:rFonts w:cs="Arial"/>
              </w:rPr>
              <w:t xml:space="preserve"> DTOKJK_5, SVICCO28, WESTEX </w:t>
            </w:r>
          </w:p>
        </w:tc>
      </w:tr>
      <w:tr w:rsidR="00830DDC" w:rsidRPr="00AE7714" w14:paraId="74C128F4" w14:textId="77777777" w:rsidTr="00830DDC">
        <w:trPr>
          <w:trHeight w:val="1241"/>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61942E0" w14:textId="32345654" w:rsidR="00830DDC" w:rsidRPr="00AE7714" w:rsidRDefault="00830DDC" w:rsidP="00874216">
            <w:pPr>
              <w:jc w:val="center"/>
              <w:rPr>
                <w:rFonts w:cs="Arial"/>
              </w:rPr>
            </w:pPr>
            <w:r>
              <w:rPr>
                <w:rFonts w:cs="Arial"/>
              </w:rPr>
              <w:t xml:space="preserve"> COAST,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72277805" w14:textId="725CCCED" w:rsidR="00830DDC" w:rsidRPr="00AE7714" w:rsidRDefault="00830DDC" w:rsidP="00874216">
            <w:pPr>
              <w:jc w:val="center"/>
              <w:rPr>
                <w:rFonts w:cs="Arial"/>
              </w:rPr>
            </w:pPr>
            <w:r>
              <w:rPr>
                <w:rFonts w:cs="Arial"/>
              </w:rPr>
              <w:t>4</w:t>
            </w:r>
          </w:p>
        </w:tc>
        <w:tc>
          <w:tcPr>
            <w:tcW w:w="1217" w:type="dxa"/>
            <w:tcBorders>
              <w:top w:val="nil"/>
              <w:left w:val="nil"/>
              <w:bottom w:val="single" w:sz="4" w:space="0" w:color="auto"/>
              <w:right w:val="single" w:sz="4" w:space="0" w:color="auto"/>
            </w:tcBorders>
            <w:shd w:val="clear" w:color="auto" w:fill="auto"/>
            <w:noWrap/>
            <w:vAlign w:val="center"/>
            <w:hideMark/>
          </w:tcPr>
          <w:p w14:paraId="6F344030" w14:textId="2FB767EF" w:rsidR="00830DDC" w:rsidRPr="00AE7714" w:rsidRDefault="00830DDC" w:rsidP="00874216">
            <w:pPr>
              <w:jc w:val="center"/>
              <w:rPr>
                <w:rFonts w:cs="Arial"/>
                <w:color w:val="000000"/>
              </w:rPr>
            </w:pPr>
            <w:r>
              <w:rPr>
                <w:rFonts w:cs="Arial"/>
                <w:color w:val="000000"/>
              </w:rPr>
              <w:t>06/15/2022</w:t>
            </w:r>
          </w:p>
        </w:tc>
        <w:tc>
          <w:tcPr>
            <w:tcW w:w="1261" w:type="dxa"/>
            <w:tcBorders>
              <w:top w:val="nil"/>
              <w:left w:val="nil"/>
              <w:bottom w:val="single" w:sz="4" w:space="0" w:color="auto"/>
              <w:right w:val="single" w:sz="4" w:space="0" w:color="auto"/>
            </w:tcBorders>
            <w:shd w:val="clear" w:color="auto" w:fill="auto"/>
            <w:noWrap/>
            <w:vAlign w:val="center"/>
            <w:hideMark/>
          </w:tcPr>
          <w:p w14:paraId="428F72B0" w14:textId="677AA1B6" w:rsidR="00830DDC" w:rsidRPr="00AE7714" w:rsidRDefault="00830DDC" w:rsidP="00874216">
            <w:pPr>
              <w:jc w:val="center"/>
              <w:rPr>
                <w:rFonts w:cs="Arial"/>
              </w:rPr>
            </w:pPr>
            <w:r>
              <w:rPr>
                <w:rFonts w:cs="Arial"/>
              </w:rPr>
              <w:t>25</w:t>
            </w:r>
          </w:p>
        </w:tc>
        <w:tc>
          <w:tcPr>
            <w:tcW w:w="995" w:type="dxa"/>
            <w:tcBorders>
              <w:top w:val="nil"/>
              <w:left w:val="nil"/>
              <w:bottom w:val="single" w:sz="4" w:space="0" w:color="auto"/>
              <w:right w:val="single" w:sz="4" w:space="0" w:color="auto"/>
            </w:tcBorders>
            <w:shd w:val="clear" w:color="auto" w:fill="auto"/>
            <w:noWrap/>
            <w:vAlign w:val="center"/>
            <w:hideMark/>
          </w:tcPr>
          <w:p w14:paraId="142FB084" w14:textId="55EE6461" w:rsidR="00830DDC" w:rsidRPr="00AE7714" w:rsidRDefault="00830DDC" w:rsidP="00874216">
            <w:pPr>
              <w:jc w:val="center"/>
              <w:rPr>
                <w:rFonts w:cs="Arial"/>
              </w:rPr>
            </w:pPr>
            <w:r>
              <w:rPr>
                <w:rFonts w:cs="Arial"/>
              </w:rPr>
              <w:t xml:space="preserve">        6,000.5 </w:t>
            </w:r>
          </w:p>
        </w:tc>
        <w:tc>
          <w:tcPr>
            <w:tcW w:w="1839" w:type="dxa"/>
            <w:tcBorders>
              <w:top w:val="nil"/>
              <w:left w:val="nil"/>
              <w:bottom w:val="single" w:sz="4" w:space="0" w:color="auto"/>
              <w:right w:val="single" w:sz="4" w:space="0" w:color="auto"/>
            </w:tcBorders>
            <w:shd w:val="clear" w:color="auto" w:fill="auto"/>
            <w:vAlign w:val="center"/>
            <w:hideMark/>
          </w:tcPr>
          <w:p w14:paraId="049384FC" w14:textId="65A1594D" w:rsidR="00830DDC" w:rsidRPr="00AE7714" w:rsidRDefault="00830DDC" w:rsidP="00874216">
            <w:pPr>
              <w:jc w:val="center"/>
              <w:rPr>
                <w:rFonts w:cs="Arial"/>
              </w:rPr>
            </w:pPr>
            <w:r>
              <w:rPr>
                <w:rFonts w:cs="Arial"/>
              </w:rPr>
              <w:t xml:space="preserve"> SVICCO28, WESTEX </w:t>
            </w:r>
          </w:p>
        </w:tc>
      </w:tr>
      <w:tr w:rsidR="00830DDC" w:rsidRPr="00AE7714" w14:paraId="49DE1434" w14:textId="77777777" w:rsidTr="00830DDC">
        <w:trPr>
          <w:trHeight w:val="71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4D19E5" w14:textId="2445C4E4" w:rsidR="00830DDC" w:rsidRPr="00AE7714" w:rsidRDefault="00830DDC" w:rsidP="00874216">
            <w:pPr>
              <w:jc w:val="center"/>
              <w:rPr>
                <w:rFonts w:cs="Arial"/>
              </w:rPr>
            </w:pPr>
            <w:r>
              <w:rPr>
                <w:rFonts w:cs="Arial"/>
              </w:rPr>
              <w:t xml:space="preserve"> EAST, NORTH_CENTRAL,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75E72667" w14:textId="2C8A7E19" w:rsidR="00830DDC" w:rsidRPr="00AE7714" w:rsidRDefault="00830DDC" w:rsidP="00874216">
            <w:pPr>
              <w:jc w:val="center"/>
              <w:rPr>
                <w:rFonts w:cs="Arial"/>
              </w:rPr>
            </w:pPr>
            <w:r>
              <w:rPr>
                <w:rFonts w:cs="Arial"/>
              </w:rPr>
              <w:t>4</w:t>
            </w:r>
          </w:p>
        </w:tc>
        <w:tc>
          <w:tcPr>
            <w:tcW w:w="1217" w:type="dxa"/>
            <w:tcBorders>
              <w:top w:val="nil"/>
              <w:left w:val="nil"/>
              <w:bottom w:val="single" w:sz="4" w:space="0" w:color="auto"/>
              <w:right w:val="single" w:sz="4" w:space="0" w:color="auto"/>
            </w:tcBorders>
            <w:shd w:val="clear" w:color="auto" w:fill="auto"/>
            <w:noWrap/>
            <w:vAlign w:val="center"/>
            <w:hideMark/>
          </w:tcPr>
          <w:p w14:paraId="3FB930CF" w14:textId="1FB2BF1C" w:rsidR="00830DDC" w:rsidRPr="00AE7714" w:rsidRDefault="00830DDC" w:rsidP="00874216">
            <w:pPr>
              <w:jc w:val="center"/>
              <w:rPr>
                <w:rFonts w:cs="Arial"/>
                <w:color w:val="000000"/>
              </w:rPr>
            </w:pPr>
            <w:r>
              <w:rPr>
                <w:rFonts w:cs="Arial"/>
                <w:color w:val="000000"/>
              </w:rPr>
              <w:t>06/17/2022</w:t>
            </w:r>
          </w:p>
        </w:tc>
        <w:tc>
          <w:tcPr>
            <w:tcW w:w="1261" w:type="dxa"/>
            <w:tcBorders>
              <w:top w:val="nil"/>
              <w:left w:val="nil"/>
              <w:bottom w:val="single" w:sz="4" w:space="0" w:color="auto"/>
              <w:right w:val="single" w:sz="4" w:space="0" w:color="auto"/>
            </w:tcBorders>
            <w:shd w:val="clear" w:color="auto" w:fill="auto"/>
            <w:noWrap/>
            <w:vAlign w:val="center"/>
            <w:hideMark/>
          </w:tcPr>
          <w:p w14:paraId="3E92448C" w14:textId="4DE3F700" w:rsidR="00830DDC" w:rsidRPr="00AE7714" w:rsidRDefault="00830DDC" w:rsidP="00874216">
            <w:pPr>
              <w:jc w:val="center"/>
              <w:rPr>
                <w:rFonts w:cs="Arial"/>
              </w:rPr>
            </w:pPr>
            <w:r>
              <w:rPr>
                <w:rFonts w:cs="Arial"/>
              </w:rPr>
              <w:t>19</w:t>
            </w:r>
          </w:p>
        </w:tc>
        <w:tc>
          <w:tcPr>
            <w:tcW w:w="995" w:type="dxa"/>
            <w:tcBorders>
              <w:top w:val="nil"/>
              <w:left w:val="nil"/>
              <w:bottom w:val="single" w:sz="4" w:space="0" w:color="auto"/>
              <w:right w:val="single" w:sz="4" w:space="0" w:color="auto"/>
            </w:tcBorders>
            <w:shd w:val="clear" w:color="auto" w:fill="auto"/>
            <w:noWrap/>
            <w:vAlign w:val="center"/>
            <w:hideMark/>
          </w:tcPr>
          <w:p w14:paraId="0C5C966A" w14:textId="185F8B82" w:rsidR="00830DDC" w:rsidRPr="00AE7714" w:rsidRDefault="00830DDC" w:rsidP="00874216">
            <w:pPr>
              <w:jc w:val="center"/>
              <w:rPr>
                <w:rFonts w:cs="Arial"/>
              </w:rPr>
            </w:pPr>
            <w:r>
              <w:rPr>
                <w:rFonts w:cs="Arial"/>
              </w:rPr>
              <w:t xml:space="preserve">        6,251.0 </w:t>
            </w:r>
          </w:p>
        </w:tc>
        <w:tc>
          <w:tcPr>
            <w:tcW w:w="1839" w:type="dxa"/>
            <w:tcBorders>
              <w:top w:val="nil"/>
              <w:left w:val="nil"/>
              <w:bottom w:val="single" w:sz="4" w:space="0" w:color="auto"/>
              <w:right w:val="single" w:sz="4" w:space="0" w:color="auto"/>
            </w:tcBorders>
            <w:shd w:val="clear" w:color="auto" w:fill="auto"/>
            <w:vAlign w:val="center"/>
            <w:hideMark/>
          </w:tcPr>
          <w:p w14:paraId="57031508" w14:textId="60B246F4" w:rsidR="00830DDC" w:rsidRPr="00AE7714" w:rsidRDefault="00830DDC" w:rsidP="00874216">
            <w:pPr>
              <w:jc w:val="center"/>
              <w:rPr>
                <w:rFonts w:cs="Arial"/>
              </w:rPr>
            </w:pPr>
            <w:r>
              <w:rPr>
                <w:rFonts w:cs="Arial"/>
              </w:rPr>
              <w:t xml:space="preserve"> Capacity</w:t>
            </w:r>
          </w:p>
        </w:tc>
      </w:tr>
      <w:tr w:rsidR="00830DDC" w:rsidRPr="00AE7714" w14:paraId="31524CA4" w14:textId="77777777" w:rsidTr="00830DDC">
        <w:trPr>
          <w:trHeight w:val="549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4DF4168" w14:textId="4ABA9C89" w:rsidR="00830DDC" w:rsidRPr="00AE7714" w:rsidRDefault="00830DDC" w:rsidP="00874216">
            <w:pPr>
              <w:jc w:val="center"/>
              <w:rPr>
                <w:rFonts w:cs="Arial"/>
              </w:rPr>
            </w:pPr>
            <w:r>
              <w:rPr>
                <w:rFonts w:cs="Arial"/>
              </w:rPr>
              <w:t xml:space="preserve"> NORTH_CENTRAL, SOUTHERN </w:t>
            </w:r>
          </w:p>
        </w:tc>
        <w:tc>
          <w:tcPr>
            <w:tcW w:w="1239" w:type="dxa"/>
            <w:tcBorders>
              <w:top w:val="nil"/>
              <w:left w:val="nil"/>
              <w:bottom w:val="single" w:sz="4" w:space="0" w:color="auto"/>
              <w:right w:val="single" w:sz="4" w:space="0" w:color="auto"/>
            </w:tcBorders>
            <w:shd w:val="clear" w:color="auto" w:fill="auto"/>
            <w:noWrap/>
            <w:vAlign w:val="center"/>
          </w:tcPr>
          <w:p w14:paraId="63DD18AF" w14:textId="4101A3D8" w:rsidR="00830DDC" w:rsidRPr="00AE7714" w:rsidRDefault="00830DDC" w:rsidP="00874216">
            <w:pPr>
              <w:jc w:val="center"/>
              <w:rPr>
                <w:rFonts w:cs="Arial"/>
              </w:rPr>
            </w:pPr>
            <w:r>
              <w:rPr>
                <w:rFonts w:cs="Arial"/>
              </w:rPr>
              <w:t>4</w:t>
            </w:r>
          </w:p>
        </w:tc>
        <w:tc>
          <w:tcPr>
            <w:tcW w:w="1217" w:type="dxa"/>
            <w:tcBorders>
              <w:top w:val="nil"/>
              <w:left w:val="nil"/>
              <w:bottom w:val="single" w:sz="4" w:space="0" w:color="auto"/>
              <w:right w:val="single" w:sz="4" w:space="0" w:color="auto"/>
            </w:tcBorders>
            <w:shd w:val="clear" w:color="auto" w:fill="auto"/>
            <w:noWrap/>
            <w:vAlign w:val="center"/>
          </w:tcPr>
          <w:p w14:paraId="3408CC9D" w14:textId="0C118B69" w:rsidR="00830DDC" w:rsidRDefault="00830DDC" w:rsidP="00874216">
            <w:pPr>
              <w:jc w:val="center"/>
              <w:rPr>
                <w:rFonts w:cs="Arial"/>
                <w:color w:val="000000"/>
              </w:rPr>
            </w:pPr>
            <w:r>
              <w:rPr>
                <w:rFonts w:cs="Arial"/>
                <w:color w:val="000000"/>
              </w:rPr>
              <w:t>06/20/2022</w:t>
            </w:r>
          </w:p>
        </w:tc>
        <w:tc>
          <w:tcPr>
            <w:tcW w:w="1261" w:type="dxa"/>
            <w:tcBorders>
              <w:top w:val="nil"/>
              <w:left w:val="nil"/>
              <w:bottom w:val="single" w:sz="4" w:space="0" w:color="auto"/>
              <w:right w:val="single" w:sz="4" w:space="0" w:color="auto"/>
            </w:tcBorders>
            <w:shd w:val="clear" w:color="auto" w:fill="auto"/>
            <w:noWrap/>
            <w:vAlign w:val="center"/>
          </w:tcPr>
          <w:p w14:paraId="509E711C" w14:textId="512406BE" w:rsidR="00830DDC" w:rsidRPr="00AE7714" w:rsidRDefault="00830DDC" w:rsidP="00874216">
            <w:pPr>
              <w:jc w:val="center"/>
              <w:rPr>
                <w:rFonts w:cs="Arial"/>
              </w:rPr>
            </w:pPr>
            <w:r>
              <w:rPr>
                <w:rFonts w:cs="Arial"/>
              </w:rPr>
              <w:t>12</w:t>
            </w:r>
          </w:p>
        </w:tc>
        <w:tc>
          <w:tcPr>
            <w:tcW w:w="995" w:type="dxa"/>
            <w:tcBorders>
              <w:top w:val="nil"/>
              <w:left w:val="nil"/>
              <w:bottom w:val="single" w:sz="4" w:space="0" w:color="auto"/>
              <w:right w:val="single" w:sz="4" w:space="0" w:color="auto"/>
            </w:tcBorders>
            <w:shd w:val="clear" w:color="auto" w:fill="auto"/>
            <w:noWrap/>
            <w:vAlign w:val="center"/>
          </w:tcPr>
          <w:p w14:paraId="69662359" w14:textId="61EE3D26" w:rsidR="00830DDC" w:rsidRPr="00AE7714" w:rsidRDefault="00830DDC" w:rsidP="00874216">
            <w:pPr>
              <w:jc w:val="center"/>
              <w:rPr>
                <w:rFonts w:cs="Arial"/>
              </w:rPr>
            </w:pPr>
            <w:r>
              <w:rPr>
                <w:rFonts w:cs="Arial"/>
              </w:rPr>
              <w:t xml:space="preserve">        4,917.0 </w:t>
            </w:r>
          </w:p>
        </w:tc>
        <w:tc>
          <w:tcPr>
            <w:tcW w:w="1839" w:type="dxa"/>
            <w:tcBorders>
              <w:top w:val="nil"/>
              <w:left w:val="nil"/>
              <w:bottom w:val="single" w:sz="4" w:space="0" w:color="auto"/>
              <w:right w:val="single" w:sz="4" w:space="0" w:color="auto"/>
            </w:tcBorders>
            <w:shd w:val="clear" w:color="auto" w:fill="auto"/>
            <w:vAlign w:val="center"/>
          </w:tcPr>
          <w:p w14:paraId="0E6707EB" w14:textId="7B4A733B" w:rsidR="00830DDC" w:rsidRPr="00AE7714" w:rsidRDefault="00830DDC" w:rsidP="00874216">
            <w:pPr>
              <w:jc w:val="center"/>
              <w:rPr>
                <w:rFonts w:cs="Arial"/>
              </w:rPr>
            </w:pPr>
            <w:r>
              <w:rPr>
                <w:rFonts w:cs="Arial"/>
              </w:rPr>
              <w:t xml:space="preserve"> Capacity </w:t>
            </w:r>
          </w:p>
        </w:tc>
      </w:tr>
      <w:tr w:rsidR="00830DDC" w:rsidRPr="00AE7714" w14:paraId="1F4D8F49"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7B9E25C" w14:textId="31285624" w:rsidR="00830DDC" w:rsidRPr="00AE7714" w:rsidRDefault="00830DDC" w:rsidP="00874216">
            <w:pPr>
              <w:jc w:val="center"/>
              <w:rPr>
                <w:rFonts w:cs="Arial"/>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2DCA99" w14:textId="2E9027AB" w:rsidR="00830DDC" w:rsidRPr="00AE7714" w:rsidRDefault="00830DDC" w:rsidP="00874216">
            <w:pPr>
              <w:jc w:val="center"/>
              <w:rPr>
                <w:rFonts w:cs="Arial"/>
              </w:rPr>
            </w:pPr>
            <w:r>
              <w:rPr>
                <w:rFonts w:cs="Arial"/>
              </w:rPr>
              <w:t>7</w:t>
            </w:r>
          </w:p>
        </w:tc>
        <w:tc>
          <w:tcPr>
            <w:tcW w:w="1217" w:type="dxa"/>
            <w:tcBorders>
              <w:top w:val="nil"/>
              <w:left w:val="nil"/>
              <w:bottom w:val="single" w:sz="4" w:space="0" w:color="auto"/>
              <w:right w:val="single" w:sz="4" w:space="0" w:color="auto"/>
            </w:tcBorders>
            <w:shd w:val="clear" w:color="auto" w:fill="auto"/>
            <w:noWrap/>
            <w:vAlign w:val="center"/>
            <w:hideMark/>
          </w:tcPr>
          <w:p w14:paraId="34C22DFE" w14:textId="4001E6BC" w:rsidR="00830DDC" w:rsidRPr="00AE7714" w:rsidRDefault="00830DDC" w:rsidP="00874216">
            <w:pPr>
              <w:jc w:val="center"/>
              <w:rPr>
                <w:rFonts w:cs="Arial"/>
                <w:color w:val="000000"/>
              </w:rPr>
            </w:pPr>
            <w:r>
              <w:rPr>
                <w:rFonts w:cs="Arial"/>
                <w:color w:val="000000"/>
              </w:rPr>
              <w:t>06/21/2022</w:t>
            </w:r>
          </w:p>
        </w:tc>
        <w:tc>
          <w:tcPr>
            <w:tcW w:w="1261" w:type="dxa"/>
            <w:tcBorders>
              <w:top w:val="nil"/>
              <w:left w:val="nil"/>
              <w:bottom w:val="single" w:sz="4" w:space="0" w:color="auto"/>
              <w:right w:val="single" w:sz="4" w:space="0" w:color="auto"/>
            </w:tcBorders>
            <w:shd w:val="clear" w:color="auto" w:fill="auto"/>
            <w:noWrap/>
            <w:vAlign w:val="center"/>
            <w:hideMark/>
          </w:tcPr>
          <w:p w14:paraId="186B3E05" w14:textId="5017EC2F" w:rsidR="00830DDC" w:rsidRPr="00AE7714" w:rsidRDefault="00830DDC" w:rsidP="00874216">
            <w:pPr>
              <w:jc w:val="center"/>
              <w:rPr>
                <w:rFonts w:cs="Arial"/>
              </w:rPr>
            </w:pPr>
            <w:r>
              <w:rPr>
                <w:rFonts w:cs="Arial"/>
              </w:rPr>
              <w:t>47</w:t>
            </w:r>
          </w:p>
        </w:tc>
        <w:tc>
          <w:tcPr>
            <w:tcW w:w="995" w:type="dxa"/>
            <w:tcBorders>
              <w:top w:val="nil"/>
              <w:left w:val="nil"/>
              <w:bottom w:val="single" w:sz="4" w:space="0" w:color="auto"/>
              <w:right w:val="single" w:sz="4" w:space="0" w:color="auto"/>
            </w:tcBorders>
            <w:shd w:val="clear" w:color="auto" w:fill="auto"/>
            <w:noWrap/>
            <w:vAlign w:val="center"/>
            <w:hideMark/>
          </w:tcPr>
          <w:p w14:paraId="65370A00" w14:textId="03DBD2FB" w:rsidR="00830DDC" w:rsidRPr="00AE7714" w:rsidRDefault="00830DDC" w:rsidP="00874216">
            <w:pPr>
              <w:jc w:val="center"/>
              <w:rPr>
                <w:rFonts w:cs="Arial"/>
              </w:rPr>
            </w:pPr>
            <w:r>
              <w:rPr>
                <w:rFonts w:cs="Arial"/>
              </w:rPr>
              <w:t xml:space="preserve">       15,712.0 </w:t>
            </w:r>
          </w:p>
        </w:tc>
        <w:tc>
          <w:tcPr>
            <w:tcW w:w="1839" w:type="dxa"/>
            <w:tcBorders>
              <w:top w:val="nil"/>
              <w:left w:val="nil"/>
              <w:bottom w:val="single" w:sz="4" w:space="0" w:color="auto"/>
              <w:right w:val="single" w:sz="4" w:space="0" w:color="auto"/>
            </w:tcBorders>
            <w:shd w:val="clear" w:color="auto" w:fill="auto"/>
            <w:vAlign w:val="center"/>
            <w:hideMark/>
          </w:tcPr>
          <w:p w14:paraId="0B878715" w14:textId="7131B69F" w:rsidR="00830DDC" w:rsidRPr="00AE7714" w:rsidRDefault="00830DDC" w:rsidP="00874216">
            <w:pPr>
              <w:jc w:val="center"/>
              <w:rPr>
                <w:rFonts w:cs="Arial"/>
              </w:rPr>
            </w:pPr>
            <w:r>
              <w:rPr>
                <w:rFonts w:cs="Arial"/>
              </w:rPr>
              <w:t xml:space="preserve"> Capacity </w:t>
            </w:r>
          </w:p>
        </w:tc>
      </w:tr>
      <w:tr w:rsidR="00830DDC" w:rsidRPr="00AE7714" w14:paraId="54EAD186"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75CEF2A8" w14:textId="3BF0E42E" w:rsidR="00830DDC" w:rsidRDefault="00830DDC" w:rsidP="00874216">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1F400840" w14:textId="65940A66" w:rsidR="00830DDC" w:rsidRDefault="00830DDC" w:rsidP="00874216">
            <w:pPr>
              <w:jc w:val="center"/>
              <w:rPr>
                <w:rFonts w:cs="Arial"/>
              </w:rPr>
            </w:pPr>
            <w:r>
              <w:rPr>
                <w:rFonts w:cs="Arial"/>
              </w:rPr>
              <w:t>7</w:t>
            </w:r>
          </w:p>
        </w:tc>
        <w:tc>
          <w:tcPr>
            <w:tcW w:w="1217" w:type="dxa"/>
            <w:tcBorders>
              <w:top w:val="nil"/>
              <w:left w:val="nil"/>
              <w:bottom w:val="single" w:sz="4" w:space="0" w:color="auto"/>
              <w:right w:val="single" w:sz="4" w:space="0" w:color="auto"/>
            </w:tcBorders>
            <w:shd w:val="clear" w:color="auto" w:fill="auto"/>
            <w:noWrap/>
            <w:vAlign w:val="center"/>
          </w:tcPr>
          <w:p w14:paraId="76894468" w14:textId="27AC0D5A" w:rsidR="00830DDC" w:rsidRDefault="00830DDC" w:rsidP="00874216">
            <w:pPr>
              <w:jc w:val="center"/>
              <w:rPr>
                <w:rFonts w:cs="Arial"/>
                <w:color w:val="000000"/>
              </w:rPr>
            </w:pPr>
            <w:r>
              <w:rPr>
                <w:rFonts w:cs="Arial"/>
                <w:color w:val="000000"/>
              </w:rPr>
              <w:t>06/22/2022</w:t>
            </w:r>
          </w:p>
        </w:tc>
        <w:tc>
          <w:tcPr>
            <w:tcW w:w="1261" w:type="dxa"/>
            <w:tcBorders>
              <w:top w:val="nil"/>
              <w:left w:val="nil"/>
              <w:bottom w:val="single" w:sz="4" w:space="0" w:color="auto"/>
              <w:right w:val="single" w:sz="4" w:space="0" w:color="auto"/>
            </w:tcBorders>
            <w:shd w:val="clear" w:color="auto" w:fill="auto"/>
            <w:noWrap/>
            <w:vAlign w:val="center"/>
          </w:tcPr>
          <w:p w14:paraId="0B123CBA" w14:textId="38516D08" w:rsidR="00830DDC" w:rsidRDefault="00830DDC" w:rsidP="00874216">
            <w:pPr>
              <w:jc w:val="center"/>
              <w:rPr>
                <w:rFonts w:cs="Arial"/>
              </w:rPr>
            </w:pPr>
            <w:r>
              <w:rPr>
                <w:rFonts w:cs="Arial"/>
              </w:rPr>
              <w:t>55</w:t>
            </w:r>
          </w:p>
        </w:tc>
        <w:tc>
          <w:tcPr>
            <w:tcW w:w="995" w:type="dxa"/>
            <w:tcBorders>
              <w:top w:val="nil"/>
              <w:left w:val="nil"/>
              <w:bottom w:val="single" w:sz="4" w:space="0" w:color="auto"/>
              <w:right w:val="single" w:sz="4" w:space="0" w:color="auto"/>
            </w:tcBorders>
            <w:shd w:val="clear" w:color="auto" w:fill="auto"/>
            <w:noWrap/>
            <w:vAlign w:val="center"/>
          </w:tcPr>
          <w:p w14:paraId="55B05142" w14:textId="2DC99E2E" w:rsidR="00830DDC" w:rsidRDefault="00830DDC" w:rsidP="00874216">
            <w:pPr>
              <w:jc w:val="center"/>
              <w:rPr>
                <w:rFonts w:cs="Arial"/>
              </w:rPr>
            </w:pPr>
            <w:r>
              <w:rPr>
                <w:rFonts w:cs="Arial"/>
              </w:rPr>
              <w:t xml:space="preserve">       19,819.0 </w:t>
            </w:r>
          </w:p>
        </w:tc>
        <w:tc>
          <w:tcPr>
            <w:tcW w:w="1839" w:type="dxa"/>
            <w:tcBorders>
              <w:top w:val="nil"/>
              <w:left w:val="nil"/>
              <w:bottom w:val="single" w:sz="4" w:space="0" w:color="auto"/>
              <w:right w:val="single" w:sz="4" w:space="0" w:color="auto"/>
            </w:tcBorders>
            <w:shd w:val="clear" w:color="auto" w:fill="auto"/>
            <w:vAlign w:val="center"/>
          </w:tcPr>
          <w:p w14:paraId="682A38D3" w14:textId="0D1C166B" w:rsidR="00830DDC" w:rsidRDefault="00830DDC" w:rsidP="00874216">
            <w:pPr>
              <w:jc w:val="center"/>
              <w:rPr>
                <w:rFonts w:cs="Arial"/>
              </w:rPr>
            </w:pPr>
            <w:r>
              <w:rPr>
                <w:rFonts w:cs="Arial"/>
              </w:rPr>
              <w:t xml:space="preserve"> Capacity </w:t>
            </w:r>
          </w:p>
        </w:tc>
      </w:tr>
      <w:tr w:rsidR="00830DDC" w:rsidRPr="00AE7714" w14:paraId="766A3D47"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1AA5E98B" w14:textId="2E89FAC5" w:rsidR="00830DDC" w:rsidRDefault="00830DDC" w:rsidP="00874216">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69FD4C5D" w14:textId="2D9FA134" w:rsidR="00830DDC" w:rsidRDefault="00830DDC" w:rsidP="00874216">
            <w:pPr>
              <w:jc w:val="center"/>
              <w:rPr>
                <w:rFonts w:cs="Arial"/>
              </w:rPr>
            </w:pPr>
            <w:r>
              <w:rPr>
                <w:rFonts w:cs="Arial"/>
              </w:rPr>
              <w:t>3</w:t>
            </w:r>
          </w:p>
        </w:tc>
        <w:tc>
          <w:tcPr>
            <w:tcW w:w="1217" w:type="dxa"/>
            <w:tcBorders>
              <w:top w:val="nil"/>
              <w:left w:val="nil"/>
              <w:bottom w:val="single" w:sz="4" w:space="0" w:color="auto"/>
              <w:right w:val="single" w:sz="4" w:space="0" w:color="auto"/>
            </w:tcBorders>
            <w:shd w:val="clear" w:color="auto" w:fill="auto"/>
            <w:noWrap/>
            <w:vAlign w:val="center"/>
          </w:tcPr>
          <w:p w14:paraId="356787F1" w14:textId="48590C79" w:rsidR="00830DDC" w:rsidRDefault="00830DDC" w:rsidP="00874216">
            <w:pPr>
              <w:jc w:val="center"/>
              <w:rPr>
                <w:rFonts w:cs="Arial"/>
                <w:color w:val="000000"/>
              </w:rPr>
            </w:pPr>
            <w:r>
              <w:rPr>
                <w:rFonts w:cs="Arial"/>
                <w:color w:val="000000"/>
              </w:rPr>
              <w:t>06/23/2022</w:t>
            </w:r>
          </w:p>
        </w:tc>
        <w:tc>
          <w:tcPr>
            <w:tcW w:w="1261" w:type="dxa"/>
            <w:tcBorders>
              <w:top w:val="nil"/>
              <w:left w:val="nil"/>
              <w:bottom w:val="single" w:sz="4" w:space="0" w:color="auto"/>
              <w:right w:val="single" w:sz="4" w:space="0" w:color="auto"/>
            </w:tcBorders>
            <w:shd w:val="clear" w:color="auto" w:fill="auto"/>
            <w:noWrap/>
            <w:vAlign w:val="center"/>
          </w:tcPr>
          <w:p w14:paraId="5FD70190" w14:textId="10B9A4A9" w:rsidR="00830DDC" w:rsidRDefault="00830DDC" w:rsidP="00874216">
            <w:pPr>
              <w:jc w:val="center"/>
              <w:rPr>
                <w:rFonts w:cs="Arial"/>
              </w:rPr>
            </w:pPr>
            <w:r>
              <w:rPr>
                <w:rFonts w:cs="Arial"/>
              </w:rPr>
              <w:t>13</w:t>
            </w:r>
          </w:p>
        </w:tc>
        <w:tc>
          <w:tcPr>
            <w:tcW w:w="995" w:type="dxa"/>
            <w:tcBorders>
              <w:top w:val="nil"/>
              <w:left w:val="nil"/>
              <w:bottom w:val="single" w:sz="4" w:space="0" w:color="auto"/>
              <w:right w:val="single" w:sz="4" w:space="0" w:color="auto"/>
            </w:tcBorders>
            <w:shd w:val="clear" w:color="auto" w:fill="auto"/>
            <w:noWrap/>
            <w:vAlign w:val="center"/>
          </w:tcPr>
          <w:p w14:paraId="5663E96C" w14:textId="2A619B8C" w:rsidR="00830DDC" w:rsidRDefault="00830DDC" w:rsidP="00874216">
            <w:pPr>
              <w:jc w:val="center"/>
              <w:rPr>
                <w:rFonts w:cs="Arial"/>
              </w:rPr>
            </w:pPr>
            <w:r>
              <w:rPr>
                <w:rFonts w:cs="Arial"/>
              </w:rPr>
              <w:t xml:space="preserve">        6,315.0 </w:t>
            </w:r>
          </w:p>
        </w:tc>
        <w:tc>
          <w:tcPr>
            <w:tcW w:w="1839" w:type="dxa"/>
            <w:tcBorders>
              <w:top w:val="nil"/>
              <w:left w:val="nil"/>
              <w:bottom w:val="single" w:sz="4" w:space="0" w:color="auto"/>
              <w:right w:val="single" w:sz="4" w:space="0" w:color="auto"/>
            </w:tcBorders>
            <w:shd w:val="clear" w:color="auto" w:fill="auto"/>
            <w:vAlign w:val="center"/>
          </w:tcPr>
          <w:p w14:paraId="51FEB497" w14:textId="71BFD7F6" w:rsidR="00830DDC" w:rsidRDefault="00830DDC" w:rsidP="00874216">
            <w:pPr>
              <w:jc w:val="center"/>
              <w:rPr>
                <w:rFonts w:cs="Arial"/>
              </w:rPr>
            </w:pPr>
            <w:r>
              <w:rPr>
                <w:rFonts w:cs="Arial"/>
              </w:rPr>
              <w:t xml:space="preserve"> Capacity </w:t>
            </w:r>
          </w:p>
        </w:tc>
      </w:tr>
      <w:tr w:rsidR="00830DDC" w:rsidRPr="00AE7714" w14:paraId="3E0EC5A3"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7B24B951" w14:textId="75241535" w:rsidR="00830DDC" w:rsidRDefault="00830DDC" w:rsidP="00874216">
            <w:pPr>
              <w:jc w:val="center"/>
              <w:rPr>
                <w:rFonts w:cs="Arial"/>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4AE65BA0" w14:textId="521C694B" w:rsidR="00830DDC" w:rsidRDefault="00830DDC" w:rsidP="00874216">
            <w:pPr>
              <w:jc w:val="center"/>
              <w:rPr>
                <w:rFonts w:cs="Arial"/>
              </w:rPr>
            </w:pPr>
            <w:r>
              <w:rPr>
                <w:rFonts w:cs="Arial"/>
              </w:rPr>
              <w:t>6</w:t>
            </w:r>
          </w:p>
        </w:tc>
        <w:tc>
          <w:tcPr>
            <w:tcW w:w="1217" w:type="dxa"/>
            <w:tcBorders>
              <w:top w:val="nil"/>
              <w:left w:val="nil"/>
              <w:bottom w:val="single" w:sz="4" w:space="0" w:color="auto"/>
              <w:right w:val="single" w:sz="4" w:space="0" w:color="auto"/>
            </w:tcBorders>
            <w:shd w:val="clear" w:color="auto" w:fill="auto"/>
            <w:noWrap/>
            <w:vAlign w:val="center"/>
          </w:tcPr>
          <w:p w14:paraId="0255E511" w14:textId="4E0295B1" w:rsidR="00830DDC" w:rsidRDefault="00830DDC" w:rsidP="00874216">
            <w:pPr>
              <w:jc w:val="center"/>
              <w:rPr>
                <w:rFonts w:cs="Arial"/>
                <w:color w:val="000000"/>
              </w:rPr>
            </w:pPr>
            <w:r>
              <w:rPr>
                <w:rFonts w:cs="Arial"/>
                <w:color w:val="000000"/>
              </w:rPr>
              <w:t>06/25/2022</w:t>
            </w:r>
          </w:p>
        </w:tc>
        <w:tc>
          <w:tcPr>
            <w:tcW w:w="1261" w:type="dxa"/>
            <w:tcBorders>
              <w:top w:val="nil"/>
              <w:left w:val="nil"/>
              <w:bottom w:val="single" w:sz="4" w:space="0" w:color="auto"/>
              <w:right w:val="single" w:sz="4" w:space="0" w:color="auto"/>
            </w:tcBorders>
            <w:shd w:val="clear" w:color="auto" w:fill="auto"/>
            <w:noWrap/>
            <w:vAlign w:val="center"/>
          </w:tcPr>
          <w:p w14:paraId="34416BC8" w14:textId="2388752D" w:rsidR="00830DDC" w:rsidRDefault="00830DDC" w:rsidP="00874216">
            <w:pPr>
              <w:jc w:val="center"/>
              <w:rPr>
                <w:rFonts w:cs="Arial"/>
              </w:rPr>
            </w:pPr>
            <w:r>
              <w:rPr>
                <w:rFonts w:cs="Arial"/>
              </w:rPr>
              <w:t>35</w:t>
            </w:r>
          </w:p>
        </w:tc>
        <w:tc>
          <w:tcPr>
            <w:tcW w:w="995" w:type="dxa"/>
            <w:tcBorders>
              <w:top w:val="nil"/>
              <w:left w:val="nil"/>
              <w:bottom w:val="single" w:sz="4" w:space="0" w:color="auto"/>
              <w:right w:val="single" w:sz="4" w:space="0" w:color="auto"/>
            </w:tcBorders>
            <w:shd w:val="clear" w:color="auto" w:fill="auto"/>
            <w:noWrap/>
            <w:vAlign w:val="center"/>
          </w:tcPr>
          <w:p w14:paraId="4CD0B0BF" w14:textId="44816F13" w:rsidR="00830DDC" w:rsidRDefault="00830DDC" w:rsidP="00874216">
            <w:pPr>
              <w:jc w:val="center"/>
              <w:rPr>
                <w:rFonts w:cs="Arial"/>
              </w:rPr>
            </w:pPr>
            <w:r>
              <w:rPr>
                <w:rFonts w:cs="Arial"/>
              </w:rPr>
              <w:t xml:space="preserve">        9,561.5 </w:t>
            </w:r>
          </w:p>
        </w:tc>
        <w:tc>
          <w:tcPr>
            <w:tcW w:w="1839" w:type="dxa"/>
            <w:tcBorders>
              <w:top w:val="nil"/>
              <w:left w:val="nil"/>
              <w:bottom w:val="single" w:sz="4" w:space="0" w:color="auto"/>
              <w:right w:val="single" w:sz="4" w:space="0" w:color="auto"/>
            </w:tcBorders>
            <w:shd w:val="clear" w:color="auto" w:fill="auto"/>
            <w:vAlign w:val="center"/>
          </w:tcPr>
          <w:p w14:paraId="7D197F1A" w14:textId="6BCE135C" w:rsidR="00830DDC" w:rsidRDefault="00830DDC" w:rsidP="00874216">
            <w:pPr>
              <w:jc w:val="center"/>
              <w:rPr>
                <w:rFonts w:cs="Arial"/>
              </w:rPr>
            </w:pPr>
            <w:r>
              <w:rPr>
                <w:rFonts w:cs="Arial"/>
              </w:rPr>
              <w:t xml:space="preserve"> Capacity </w:t>
            </w:r>
          </w:p>
        </w:tc>
      </w:tr>
      <w:tr w:rsidR="00830DDC" w:rsidRPr="00AE7714" w14:paraId="234F74C5"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2ACD304" w14:textId="4E92CDCE" w:rsidR="00830DDC" w:rsidRDefault="00830DDC" w:rsidP="00874216">
            <w:pPr>
              <w:jc w:val="center"/>
              <w:rPr>
                <w:rFonts w:cs="Arial"/>
              </w:rPr>
            </w:pPr>
            <w:r>
              <w:rPr>
                <w:rFonts w:cs="Arial"/>
              </w:rPr>
              <w:t xml:space="preserve"> COAST, EAST,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tcPr>
          <w:p w14:paraId="5B281053" w14:textId="7E7E59CC" w:rsidR="00830DDC" w:rsidRDefault="00830DDC" w:rsidP="00874216">
            <w:pPr>
              <w:jc w:val="center"/>
              <w:rPr>
                <w:rFonts w:cs="Arial"/>
              </w:rPr>
            </w:pPr>
            <w:r>
              <w:rPr>
                <w:rFonts w:cs="Arial"/>
              </w:rPr>
              <w:t>15</w:t>
            </w:r>
          </w:p>
        </w:tc>
        <w:tc>
          <w:tcPr>
            <w:tcW w:w="1217" w:type="dxa"/>
            <w:tcBorders>
              <w:top w:val="nil"/>
              <w:left w:val="nil"/>
              <w:bottom w:val="single" w:sz="4" w:space="0" w:color="auto"/>
              <w:right w:val="single" w:sz="4" w:space="0" w:color="auto"/>
            </w:tcBorders>
            <w:shd w:val="clear" w:color="auto" w:fill="auto"/>
            <w:noWrap/>
            <w:vAlign w:val="center"/>
          </w:tcPr>
          <w:p w14:paraId="2B07321F" w14:textId="731427B3" w:rsidR="00830DDC" w:rsidRDefault="00830DDC" w:rsidP="00874216">
            <w:pPr>
              <w:jc w:val="center"/>
              <w:rPr>
                <w:rFonts w:cs="Arial"/>
                <w:color w:val="000000"/>
              </w:rPr>
            </w:pPr>
            <w:r>
              <w:rPr>
                <w:rFonts w:cs="Arial"/>
                <w:color w:val="000000"/>
              </w:rPr>
              <w:t>06/27/2022</w:t>
            </w:r>
          </w:p>
        </w:tc>
        <w:tc>
          <w:tcPr>
            <w:tcW w:w="1261" w:type="dxa"/>
            <w:tcBorders>
              <w:top w:val="nil"/>
              <w:left w:val="nil"/>
              <w:bottom w:val="single" w:sz="4" w:space="0" w:color="auto"/>
              <w:right w:val="single" w:sz="4" w:space="0" w:color="auto"/>
            </w:tcBorders>
            <w:shd w:val="clear" w:color="auto" w:fill="auto"/>
            <w:noWrap/>
            <w:vAlign w:val="center"/>
          </w:tcPr>
          <w:p w14:paraId="4E1A8D4D" w14:textId="373D8697" w:rsidR="00830DDC" w:rsidRDefault="00830DDC" w:rsidP="00874216">
            <w:pPr>
              <w:jc w:val="center"/>
              <w:rPr>
                <w:rFonts w:cs="Arial"/>
              </w:rPr>
            </w:pPr>
            <w:r>
              <w:rPr>
                <w:rFonts w:cs="Arial"/>
              </w:rPr>
              <w:t>98</w:t>
            </w:r>
          </w:p>
        </w:tc>
        <w:tc>
          <w:tcPr>
            <w:tcW w:w="995" w:type="dxa"/>
            <w:tcBorders>
              <w:top w:val="nil"/>
              <w:left w:val="nil"/>
              <w:bottom w:val="single" w:sz="4" w:space="0" w:color="auto"/>
              <w:right w:val="single" w:sz="4" w:space="0" w:color="auto"/>
            </w:tcBorders>
            <w:shd w:val="clear" w:color="auto" w:fill="auto"/>
            <w:noWrap/>
            <w:vAlign w:val="center"/>
          </w:tcPr>
          <w:p w14:paraId="6BABAC18" w14:textId="01461C20" w:rsidR="00830DDC" w:rsidRDefault="00830DDC" w:rsidP="00874216">
            <w:pPr>
              <w:jc w:val="center"/>
              <w:rPr>
                <w:rFonts w:cs="Arial"/>
              </w:rPr>
            </w:pPr>
            <w:r>
              <w:rPr>
                <w:rFonts w:cs="Arial"/>
              </w:rPr>
              <w:t xml:space="preserve">       25,524.5 </w:t>
            </w:r>
          </w:p>
        </w:tc>
        <w:tc>
          <w:tcPr>
            <w:tcW w:w="1839" w:type="dxa"/>
            <w:tcBorders>
              <w:top w:val="nil"/>
              <w:left w:val="nil"/>
              <w:bottom w:val="single" w:sz="4" w:space="0" w:color="auto"/>
              <w:right w:val="single" w:sz="4" w:space="0" w:color="auto"/>
            </w:tcBorders>
            <w:shd w:val="clear" w:color="auto" w:fill="auto"/>
            <w:vAlign w:val="center"/>
          </w:tcPr>
          <w:p w14:paraId="33F60EDA" w14:textId="2D20D719" w:rsidR="00830DDC" w:rsidRDefault="00830DDC" w:rsidP="00874216">
            <w:pPr>
              <w:jc w:val="center"/>
              <w:rPr>
                <w:rFonts w:cs="Arial"/>
              </w:rPr>
            </w:pPr>
            <w:r>
              <w:rPr>
                <w:rFonts w:cs="Arial"/>
              </w:rPr>
              <w:t xml:space="preserve"> Capacity </w:t>
            </w:r>
          </w:p>
        </w:tc>
      </w:tr>
      <w:tr w:rsidR="00830DDC" w:rsidRPr="00AE7714" w14:paraId="11846896"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F10B98B" w14:textId="47825E70" w:rsidR="00830DDC" w:rsidRDefault="00830DDC" w:rsidP="00874216">
            <w:pPr>
              <w:jc w:val="center"/>
              <w:rPr>
                <w:rFonts w:cs="Arial"/>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6FAAFBE9" w14:textId="5FE3F500" w:rsidR="00830DDC" w:rsidRDefault="00830DDC" w:rsidP="00874216">
            <w:pPr>
              <w:jc w:val="center"/>
              <w:rPr>
                <w:rFonts w:cs="Arial"/>
              </w:rPr>
            </w:pPr>
            <w:r>
              <w:rPr>
                <w:rFonts w:cs="Arial"/>
              </w:rPr>
              <w:t>6</w:t>
            </w:r>
          </w:p>
        </w:tc>
        <w:tc>
          <w:tcPr>
            <w:tcW w:w="1217" w:type="dxa"/>
            <w:tcBorders>
              <w:top w:val="nil"/>
              <w:left w:val="nil"/>
              <w:bottom w:val="single" w:sz="4" w:space="0" w:color="auto"/>
              <w:right w:val="single" w:sz="4" w:space="0" w:color="auto"/>
            </w:tcBorders>
            <w:shd w:val="clear" w:color="auto" w:fill="auto"/>
            <w:noWrap/>
            <w:vAlign w:val="center"/>
          </w:tcPr>
          <w:p w14:paraId="0D8F0193" w14:textId="385D369B" w:rsidR="00830DDC" w:rsidRDefault="00830DDC" w:rsidP="00874216">
            <w:pPr>
              <w:jc w:val="center"/>
              <w:rPr>
                <w:rFonts w:cs="Arial"/>
                <w:color w:val="000000"/>
              </w:rPr>
            </w:pPr>
            <w:r>
              <w:rPr>
                <w:rFonts w:cs="Arial"/>
                <w:color w:val="000000"/>
              </w:rPr>
              <w:t>06/28/2022</w:t>
            </w:r>
          </w:p>
        </w:tc>
        <w:tc>
          <w:tcPr>
            <w:tcW w:w="1261" w:type="dxa"/>
            <w:tcBorders>
              <w:top w:val="nil"/>
              <w:left w:val="nil"/>
              <w:bottom w:val="single" w:sz="4" w:space="0" w:color="auto"/>
              <w:right w:val="single" w:sz="4" w:space="0" w:color="auto"/>
            </w:tcBorders>
            <w:shd w:val="clear" w:color="auto" w:fill="auto"/>
            <w:noWrap/>
            <w:vAlign w:val="center"/>
          </w:tcPr>
          <w:p w14:paraId="423C157B" w14:textId="2C6D01E9" w:rsidR="00830DDC" w:rsidRDefault="00830DDC" w:rsidP="00874216">
            <w:pPr>
              <w:jc w:val="center"/>
              <w:rPr>
                <w:rFonts w:cs="Arial"/>
              </w:rPr>
            </w:pPr>
            <w:r>
              <w:rPr>
                <w:rFonts w:cs="Arial"/>
              </w:rPr>
              <w:t>42</w:t>
            </w:r>
          </w:p>
        </w:tc>
        <w:tc>
          <w:tcPr>
            <w:tcW w:w="995" w:type="dxa"/>
            <w:tcBorders>
              <w:top w:val="nil"/>
              <w:left w:val="nil"/>
              <w:bottom w:val="single" w:sz="4" w:space="0" w:color="auto"/>
              <w:right w:val="single" w:sz="4" w:space="0" w:color="auto"/>
            </w:tcBorders>
            <w:shd w:val="clear" w:color="auto" w:fill="auto"/>
            <w:noWrap/>
            <w:vAlign w:val="center"/>
          </w:tcPr>
          <w:p w14:paraId="1610E88D" w14:textId="2CAAE64F" w:rsidR="00830DDC" w:rsidRDefault="00830DDC" w:rsidP="00874216">
            <w:pPr>
              <w:jc w:val="center"/>
              <w:rPr>
                <w:rFonts w:cs="Arial"/>
              </w:rPr>
            </w:pPr>
            <w:r>
              <w:rPr>
                <w:rFonts w:cs="Arial"/>
              </w:rPr>
              <w:t xml:space="preserve">       13,360.0 </w:t>
            </w:r>
          </w:p>
        </w:tc>
        <w:tc>
          <w:tcPr>
            <w:tcW w:w="1839" w:type="dxa"/>
            <w:tcBorders>
              <w:top w:val="nil"/>
              <w:left w:val="nil"/>
              <w:bottom w:val="single" w:sz="4" w:space="0" w:color="auto"/>
              <w:right w:val="single" w:sz="4" w:space="0" w:color="auto"/>
            </w:tcBorders>
            <w:shd w:val="clear" w:color="auto" w:fill="auto"/>
            <w:vAlign w:val="center"/>
          </w:tcPr>
          <w:p w14:paraId="21B62D09" w14:textId="70453EB5" w:rsidR="00830DDC" w:rsidRDefault="00830DDC" w:rsidP="00874216">
            <w:pPr>
              <w:jc w:val="center"/>
              <w:rPr>
                <w:rFonts w:cs="Arial"/>
              </w:rPr>
            </w:pPr>
            <w:r>
              <w:rPr>
                <w:rFonts w:cs="Arial"/>
              </w:rPr>
              <w:t xml:space="preserve"> Capacity </w:t>
            </w:r>
          </w:p>
        </w:tc>
      </w:tr>
      <w:tr w:rsidR="00830DDC" w:rsidRPr="00AE7714" w14:paraId="47DE7B76"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71E114CB" w14:textId="50BC9DD2" w:rsidR="00830DDC" w:rsidRDefault="00830DDC" w:rsidP="00874216">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62E7A8C1" w14:textId="53AB85EE" w:rsidR="00830DDC" w:rsidRDefault="00830DDC" w:rsidP="00874216">
            <w:pPr>
              <w:jc w:val="center"/>
              <w:rPr>
                <w:rFonts w:cs="Arial"/>
              </w:rPr>
            </w:pPr>
            <w:r>
              <w:rPr>
                <w:rFonts w:cs="Arial"/>
              </w:rPr>
              <w:t>10</w:t>
            </w:r>
          </w:p>
        </w:tc>
        <w:tc>
          <w:tcPr>
            <w:tcW w:w="1217" w:type="dxa"/>
            <w:tcBorders>
              <w:top w:val="nil"/>
              <w:left w:val="nil"/>
              <w:bottom w:val="single" w:sz="4" w:space="0" w:color="auto"/>
              <w:right w:val="single" w:sz="4" w:space="0" w:color="auto"/>
            </w:tcBorders>
            <w:shd w:val="clear" w:color="auto" w:fill="auto"/>
            <w:noWrap/>
            <w:vAlign w:val="center"/>
          </w:tcPr>
          <w:p w14:paraId="6C41DB70" w14:textId="3D26FCE7" w:rsidR="00830DDC" w:rsidRDefault="00830DDC" w:rsidP="00874216">
            <w:pPr>
              <w:jc w:val="center"/>
              <w:rPr>
                <w:rFonts w:cs="Arial"/>
                <w:color w:val="000000"/>
              </w:rPr>
            </w:pPr>
            <w:r>
              <w:rPr>
                <w:rFonts w:cs="Arial"/>
                <w:color w:val="000000"/>
              </w:rPr>
              <w:t>06/29/2022</w:t>
            </w:r>
          </w:p>
        </w:tc>
        <w:tc>
          <w:tcPr>
            <w:tcW w:w="1261" w:type="dxa"/>
            <w:tcBorders>
              <w:top w:val="nil"/>
              <w:left w:val="nil"/>
              <w:bottom w:val="single" w:sz="4" w:space="0" w:color="auto"/>
              <w:right w:val="single" w:sz="4" w:space="0" w:color="auto"/>
            </w:tcBorders>
            <w:shd w:val="clear" w:color="auto" w:fill="auto"/>
            <w:noWrap/>
            <w:vAlign w:val="center"/>
          </w:tcPr>
          <w:p w14:paraId="358C4409" w14:textId="57E4EDB3" w:rsidR="00830DDC" w:rsidRDefault="00830DDC" w:rsidP="00874216">
            <w:pPr>
              <w:jc w:val="center"/>
              <w:rPr>
                <w:rFonts w:cs="Arial"/>
              </w:rPr>
            </w:pPr>
            <w:r>
              <w:rPr>
                <w:rFonts w:cs="Arial"/>
              </w:rPr>
              <w:t>67</w:t>
            </w:r>
          </w:p>
        </w:tc>
        <w:tc>
          <w:tcPr>
            <w:tcW w:w="995" w:type="dxa"/>
            <w:tcBorders>
              <w:top w:val="nil"/>
              <w:left w:val="nil"/>
              <w:bottom w:val="single" w:sz="4" w:space="0" w:color="auto"/>
              <w:right w:val="single" w:sz="4" w:space="0" w:color="auto"/>
            </w:tcBorders>
            <w:shd w:val="clear" w:color="auto" w:fill="auto"/>
            <w:noWrap/>
            <w:vAlign w:val="center"/>
          </w:tcPr>
          <w:p w14:paraId="611AD9EB" w14:textId="33C8737A" w:rsidR="00830DDC" w:rsidRDefault="00830DDC" w:rsidP="00874216">
            <w:pPr>
              <w:jc w:val="center"/>
              <w:rPr>
                <w:rFonts w:cs="Arial"/>
              </w:rPr>
            </w:pPr>
            <w:r>
              <w:rPr>
                <w:rFonts w:cs="Arial"/>
              </w:rPr>
              <w:t xml:space="preserve">       13,216.5 </w:t>
            </w:r>
          </w:p>
        </w:tc>
        <w:tc>
          <w:tcPr>
            <w:tcW w:w="1839" w:type="dxa"/>
            <w:tcBorders>
              <w:top w:val="nil"/>
              <w:left w:val="nil"/>
              <w:bottom w:val="single" w:sz="4" w:space="0" w:color="auto"/>
              <w:right w:val="single" w:sz="4" w:space="0" w:color="auto"/>
            </w:tcBorders>
            <w:shd w:val="clear" w:color="auto" w:fill="auto"/>
            <w:vAlign w:val="center"/>
          </w:tcPr>
          <w:p w14:paraId="5E27059B" w14:textId="073615E1" w:rsidR="00830DDC" w:rsidRDefault="00830DDC" w:rsidP="00874216">
            <w:pPr>
              <w:jc w:val="center"/>
              <w:rPr>
                <w:rFonts w:cs="Arial"/>
              </w:rPr>
            </w:pPr>
            <w:r>
              <w:rPr>
                <w:rFonts w:cs="Arial"/>
              </w:rPr>
              <w:t xml:space="preserve"> Capacity, Minimum Run Time </w:t>
            </w:r>
          </w:p>
        </w:tc>
      </w:tr>
      <w:tr w:rsidR="00830DDC" w:rsidRPr="00AE7714" w14:paraId="17D02C1A" w14:textId="77777777" w:rsidTr="00830DDC">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0D87DED" w14:textId="13B96BD9" w:rsidR="00830DDC" w:rsidRDefault="00830DDC" w:rsidP="00874216">
            <w:pPr>
              <w:jc w:val="center"/>
              <w:rPr>
                <w:rFonts w:cs="Arial"/>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6C63D5FF" w14:textId="68586D20" w:rsidR="00830DDC" w:rsidRDefault="00830DDC" w:rsidP="00874216">
            <w:pPr>
              <w:jc w:val="center"/>
              <w:rPr>
                <w:rFonts w:cs="Arial"/>
              </w:rPr>
            </w:pPr>
            <w:r>
              <w:rPr>
                <w:rFonts w:cs="Arial"/>
              </w:rPr>
              <w:t>11</w:t>
            </w:r>
          </w:p>
        </w:tc>
        <w:tc>
          <w:tcPr>
            <w:tcW w:w="1217" w:type="dxa"/>
            <w:tcBorders>
              <w:top w:val="nil"/>
              <w:left w:val="nil"/>
              <w:bottom w:val="single" w:sz="4" w:space="0" w:color="auto"/>
              <w:right w:val="single" w:sz="4" w:space="0" w:color="auto"/>
            </w:tcBorders>
            <w:shd w:val="clear" w:color="auto" w:fill="auto"/>
            <w:noWrap/>
            <w:vAlign w:val="center"/>
          </w:tcPr>
          <w:p w14:paraId="4D157CDD" w14:textId="1ADD4B06" w:rsidR="00830DDC" w:rsidRDefault="00830DDC" w:rsidP="00874216">
            <w:pPr>
              <w:jc w:val="center"/>
              <w:rPr>
                <w:rFonts w:cs="Arial"/>
                <w:color w:val="000000"/>
              </w:rPr>
            </w:pPr>
            <w:r>
              <w:rPr>
                <w:rFonts w:cs="Arial"/>
                <w:color w:val="000000"/>
              </w:rPr>
              <w:t>06/30/2022</w:t>
            </w:r>
          </w:p>
        </w:tc>
        <w:tc>
          <w:tcPr>
            <w:tcW w:w="1261" w:type="dxa"/>
            <w:tcBorders>
              <w:top w:val="nil"/>
              <w:left w:val="nil"/>
              <w:bottom w:val="single" w:sz="4" w:space="0" w:color="auto"/>
              <w:right w:val="single" w:sz="4" w:space="0" w:color="auto"/>
            </w:tcBorders>
            <w:shd w:val="clear" w:color="auto" w:fill="auto"/>
            <w:noWrap/>
            <w:vAlign w:val="center"/>
          </w:tcPr>
          <w:p w14:paraId="4C641369" w14:textId="6005810C" w:rsidR="00830DDC" w:rsidRDefault="00830DDC" w:rsidP="00874216">
            <w:pPr>
              <w:jc w:val="center"/>
              <w:rPr>
                <w:rFonts w:cs="Arial"/>
              </w:rPr>
            </w:pPr>
            <w:r>
              <w:rPr>
                <w:rFonts w:cs="Arial"/>
              </w:rPr>
              <w:t>114</w:t>
            </w:r>
          </w:p>
        </w:tc>
        <w:tc>
          <w:tcPr>
            <w:tcW w:w="995" w:type="dxa"/>
            <w:tcBorders>
              <w:top w:val="nil"/>
              <w:left w:val="nil"/>
              <w:bottom w:val="single" w:sz="4" w:space="0" w:color="auto"/>
              <w:right w:val="single" w:sz="4" w:space="0" w:color="auto"/>
            </w:tcBorders>
            <w:shd w:val="clear" w:color="auto" w:fill="auto"/>
            <w:noWrap/>
            <w:vAlign w:val="center"/>
          </w:tcPr>
          <w:p w14:paraId="364976EA" w14:textId="52F2A6A9" w:rsidR="00830DDC" w:rsidRDefault="00830DDC" w:rsidP="00874216">
            <w:pPr>
              <w:jc w:val="center"/>
              <w:rPr>
                <w:rFonts w:cs="Arial"/>
              </w:rPr>
            </w:pPr>
            <w:r>
              <w:rPr>
                <w:rFonts w:cs="Arial"/>
              </w:rPr>
              <w:t xml:space="preserve">       22,697.0 </w:t>
            </w:r>
          </w:p>
        </w:tc>
        <w:tc>
          <w:tcPr>
            <w:tcW w:w="1839" w:type="dxa"/>
            <w:tcBorders>
              <w:top w:val="nil"/>
              <w:left w:val="nil"/>
              <w:bottom w:val="single" w:sz="4" w:space="0" w:color="auto"/>
              <w:right w:val="single" w:sz="4" w:space="0" w:color="auto"/>
            </w:tcBorders>
            <w:shd w:val="clear" w:color="auto" w:fill="auto"/>
            <w:vAlign w:val="center"/>
          </w:tcPr>
          <w:p w14:paraId="3B63CBB2" w14:textId="2E359965" w:rsidR="00830DDC" w:rsidRDefault="00830DDC" w:rsidP="00874216">
            <w:pPr>
              <w:jc w:val="center"/>
              <w:rPr>
                <w:rFonts w:cs="Arial"/>
              </w:rPr>
            </w:pPr>
            <w:r>
              <w:rPr>
                <w:rFonts w:cs="Arial"/>
              </w:rPr>
              <w:t xml:space="preserve"> Capacity, Minimum Run Time</w:t>
            </w:r>
          </w:p>
        </w:tc>
      </w:tr>
    </w:tbl>
    <w:p w14:paraId="175F7A27" w14:textId="24842984" w:rsidR="00066789" w:rsidRDefault="00066789" w:rsidP="00670135">
      <w:pPr>
        <w:rPr>
          <w:rFonts w:cs="Arial"/>
          <w:szCs w:val="21"/>
        </w:rPr>
      </w:pPr>
    </w:p>
    <w:p w14:paraId="6178349F" w14:textId="77777777" w:rsidR="0083129F" w:rsidRPr="00AE7714" w:rsidRDefault="0083129F" w:rsidP="00670135">
      <w:pPr>
        <w:rPr>
          <w:rFonts w:cs="Arial"/>
          <w:szCs w:val="21"/>
        </w:rPr>
      </w:pPr>
    </w:p>
    <w:p w14:paraId="465D7B75" w14:textId="0F9365F6" w:rsidR="00FA4FAA" w:rsidRPr="00AE7714" w:rsidRDefault="00EF4FB5" w:rsidP="00670135">
      <w:pPr>
        <w:pStyle w:val="Heading1"/>
      </w:pPr>
      <w:bookmarkStart w:id="260" w:name="_Toc109385433"/>
      <w:r w:rsidRPr="00AE7714">
        <w:lastRenderedPageBreak/>
        <w:t xml:space="preserve">IRR, </w:t>
      </w:r>
      <w:r w:rsidR="00524A24" w:rsidRPr="00AE7714">
        <w:t>Wind</w:t>
      </w:r>
      <w:r w:rsidRPr="00AE7714">
        <w:t>, and Solar</w:t>
      </w:r>
      <w:r w:rsidR="00524A24" w:rsidRPr="00AE7714">
        <w:t xml:space="preserve"> Generation as a Percent of Load</w:t>
      </w:r>
      <w:bookmarkEnd w:id="260"/>
    </w:p>
    <w:p w14:paraId="72B3C77B" w14:textId="06EF7D73" w:rsidR="003971E1" w:rsidRDefault="003971E1" w:rsidP="003971E1">
      <w:r>
        <w:t>The g</w:t>
      </w:r>
      <w:r w:rsidRPr="00AE7714">
        <w:t>raph below shows the maximum, minimum and average aggregate solar, wind and IRR output as a percentage of total ERCOT load when evaluated as 10-minute averaged intervals, over the past 13 months. Current wind</w:t>
      </w:r>
      <w:r>
        <w:t xml:space="preserve"> and</w:t>
      </w:r>
      <w:r w:rsidRPr="00AE7714">
        <w:t xml:space="preserve"> solar generation and penetration records are listed in the footnote below</w:t>
      </w:r>
      <w:r w:rsidRPr="00AE7714">
        <w:rPr>
          <w:rStyle w:val="FootnoteReference"/>
        </w:rPr>
        <w:footnoteReference w:id="1"/>
      </w:r>
      <w:r w:rsidRPr="00AE7714">
        <w:t xml:space="preserve">. </w:t>
      </w:r>
      <w:bookmarkStart w:id="263" w:name="_Hlk83634375"/>
      <w:r w:rsidRPr="00AE7714">
        <w:t xml:space="preserve">Maximum IRR penetration for the month was </w:t>
      </w:r>
      <w:r w:rsidR="006E41F8">
        <w:t>54</w:t>
      </w:r>
      <w:r w:rsidRPr="00AE7714">
        <w:t xml:space="preserve">% on </w:t>
      </w:r>
      <w:r w:rsidR="006E41F8">
        <w:t>06/05</w:t>
      </w:r>
      <w:r>
        <w:t>/2022</w:t>
      </w:r>
      <w:r w:rsidRPr="00AE7714">
        <w:t xml:space="preserve"> interval ending 0</w:t>
      </w:r>
      <w:r>
        <w:t>9</w:t>
      </w:r>
      <w:r w:rsidRPr="00AE7714">
        <w:t>:</w:t>
      </w:r>
      <w:r>
        <w:t>1</w:t>
      </w:r>
      <w:r w:rsidRPr="00AE7714">
        <w:t xml:space="preserve">0 and minimum IRR penetration for the month was </w:t>
      </w:r>
      <w:r w:rsidR="006E41F8">
        <w:t>6.5</w:t>
      </w:r>
      <w:r w:rsidRPr="00AE7714">
        <w:t xml:space="preserve">% on </w:t>
      </w:r>
      <w:r>
        <w:t>0</w:t>
      </w:r>
      <w:r w:rsidR="006E41F8">
        <w:t>6</w:t>
      </w:r>
      <w:r>
        <w:t>/2</w:t>
      </w:r>
      <w:r w:rsidR="006E41F8">
        <w:t>9</w:t>
      </w:r>
      <w:r>
        <w:t>/2022</w:t>
      </w:r>
      <w:r w:rsidRPr="00AE7714">
        <w:t xml:space="preserve"> interval ending </w:t>
      </w:r>
      <w:r w:rsidR="006E41F8">
        <w:t>06:30</w:t>
      </w:r>
      <w:r w:rsidRPr="00AE7714">
        <w:t>.</w:t>
      </w:r>
      <w:bookmarkEnd w:id="263"/>
    </w:p>
    <w:p w14:paraId="5DA74F09" w14:textId="47857D36" w:rsidR="002140D2" w:rsidRPr="00AE7714" w:rsidRDefault="002140D2" w:rsidP="00670135"/>
    <w:p w14:paraId="132D7B8D" w14:textId="268D2C9B" w:rsidR="00620FE6" w:rsidRPr="00AE7714" w:rsidRDefault="00620FE6" w:rsidP="00670135">
      <w:pPr>
        <w:jc w:val="center"/>
      </w:pPr>
    </w:p>
    <w:p w14:paraId="6C6DAA2B" w14:textId="29532AE9" w:rsidR="00EF4FB5" w:rsidRPr="00AE7714" w:rsidRDefault="006E41F8" w:rsidP="00670135">
      <w:r>
        <w:rPr>
          <w:noProof/>
        </w:rPr>
        <w:drawing>
          <wp:inline distT="0" distB="0" distL="0" distR="0" wp14:anchorId="3D6E242D" wp14:editId="6770E08B">
            <wp:extent cx="6328508" cy="2638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7766" cy="2679807"/>
                    </a:xfrm>
                    <a:prstGeom prst="rect">
                      <a:avLst/>
                    </a:prstGeom>
                    <a:noFill/>
                  </pic:spPr>
                </pic:pic>
              </a:graphicData>
            </a:graphic>
          </wp:inline>
        </w:drawing>
      </w:r>
    </w:p>
    <w:p w14:paraId="548C648A" w14:textId="77777777" w:rsidR="006E41F8" w:rsidRDefault="006E41F8" w:rsidP="00670135"/>
    <w:p w14:paraId="224D4ADF" w14:textId="0E6D953A" w:rsidR="00BF27E8" w:rsidRDefault="00BF27E8" w:rsidP="00670135">
      <w:r w:rsidRPr="00AE7714">
        <w:t xml:space="preserve">During the hour of peak load for the month, hourly integrated wind generation was </w:t>
      </w:r>
      <w:r w:rsidR="003D512E">
        <w:t>7,384</w:t>
      </w:r>
      <w:r w:rsidR="0063677D" w:rsidRPr="00AE7714">
        <w:t xml:space="preserve"> </w:t>
      </w:r>
      <w:r w:rsidRPr="00AE7714">
        <w:t xml:space="preserve">MW and solar generation was </w:t>
      </w:r>
      <w:r w:rsidR="00461A9D">
        <w:t>7,</w:t>
      </w:r>
      <w:r w:rsidR="003D512E">
        <w:t>944</w:t>
      </w:r>
      <w:r w:rsidR="0063677D">
        <w:t xml:space="preserve"> </w:t>
      </w:r>
      <w:r w:rsidRPr="00AE7714">
        <w:t xml:space="preserve">MW. </w:t>
      </w:r>
      <w:r w:rsidR="00721ABA">
        <w:t>The g</w:t>
      </w:r>
      <w:r w:rsidRPr="00AE7714">
        <w:t>raph below shows the wind and solar penetration percentage during the hour of the peak load in the last 13 months.</w:t>
      </w:r>
    </w:p>
    <w:p w14:paraId="1D027B22" w14:textId="033A8F83" w:rsidR="00830DDC" w:rsidRDefault="00830DDC" w:rsidP="00670135"/>
    <w:p w14:paraId="78A044FE" w14:textId="3783AB27" w:rsidR="00830DDC" w:rsidRDefault="00830DDC" w:rsidP="00670135"/>
    <w:p w14:paraId="5149D0B5" w14:textId="77777777" w:rsidR="00830DDC" w:rsidRPr="00AE7714" w:rsidRDefault="00830DDC" w:rsidP="00670135"/>
    <w:p w14:paraId="4C9666ED" w14:textId="37F2C784" w:rsidR="003B4022" w:rsidRDefault="003B4022" w:rsidP="00670135"/>
    <w:p w14:paraId="77DCD2F0" w14:textId="705D9219" w:rsidR="00F3379D" w:rsidRPr="00AE7714" w:rsidRDefault="00F3379D" w:rsidP="00670135">
      <w:r>
        <w:rPr>
          <w:noProof/>
        </w:rPr>
        <w:drawing>
          <wp:inline distT="0" distB="0" distL="0" distR="0" wp14:anchorId="12ACA30F" wp14:editId="67364BF2">
            <wp:extent cx="6343650" cy="3097191"/>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7019" cy="3128130"/>
                    </a:xfrm>
                    <a:prstGeom prst="rect">
                      <a:avLst/>
                    </a:prstGeom>
                    <a:noFill/>
                  </pic:spPr>
                </pic:pic>
              </a:graphicData>
            </a:graphic>
          </wp:inline>
        </w:drawing>
      </w:r>
    </w:p>
    <w:p w14:paraId="1548B60E" w14:textId="08F70675" w:rsidR="00EF4FB5" w:rsidRPr="00AE7714" w:rsidRDefault="00EF4FB5" w:rsidP="00670135">
      <w:pPr>
        <w:jc w:val="center"/>
      </w:pPr>
    </w:p>
    <w:p w14:paraId="6FA18D65" w14:textId="4F96EE0F" w:rsidR="00EF4FB5" w:rsidRPr="00AE7714" w:rsidRDefault="00EF4FB5" w:rsidP="00670135">
      <w:pPr>
        <w:jc w:val="center"/>
      </w:pPr>
    </w:p>
    <w:p w14:paraId="68D7871E" w14:textId="39083C6E" w:rsidR="00FB3138" w:rsidRPr="00AE7714" w:rsidRDefault="007124E2" w:rsidP="00ED18E5">
      <w:r w:rsidRPr="00AE7714">
        <w:t xml:space="preserve">Lastly, the graph below shows the </w:t>
      </w:r>
      <w:r w:rsidR="00CE3C7A" w:rsidRPr="00AE7714">
        <w:t>minimum wind, solar and IRR output during the peak load hour as a percentage of the daily peak load for every day in the month.</w:t>
      </w:r>
    </w:p>
    <w:p w14:paraId="25CC4B48" w14:textId="66071AE5" w:rsidR="00240186" w:rsidRPr="00AE7714" w:rsidRDefault="00240186" w:rsidP="00670135">
      <w:pPr>
        <w:jc w:val="center"/>
      </w:pPr>
    </w:p>
    <w:p w14:paraId="399FAEF0" w14:textId="2478D128" w:rsidR="00802796" w:rsidRDefault="00802796" w:rsidP="00670135">
      <w:pPr>
        <w:jc w:val="center"/>
      </w:pPr>
    </w:p>
    <w:p w14:paraId="3E5D47ED" w14:textId="027DE396" w:rsidR="008451FE" w:rsidRPr="00AE7714" w:rsidRDefault="008451FE" w:rsidP="00670135">
      <w:pPr>
        <w:jc w:val="center"/>
      </w:pPr>
      <w:r>
        <w:rPr>
          <w:noProof/>
        </w:rPr>
        <w:drawing>
          <wp:inline distT="0" distB="0" distL="0" distR="0" wp14:anchorId="74DCAC04" wp14:editId="0CBC0782">
            <wp:extent cx="6247765" cy="2777029"/>
            <wp:effectExtent l="0" t="0" r="63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6246" cy="2816357"/>
                    </a:xfrm>
                    <a:prstGeom prst="rect">
                      <a:avLst/>
                    </a:prstGeom>
                    <a:noFill/>
                  </pic:spPr>
                </pic:pic>
              </a:graphicData>
            </a:graphic>
          </wp:inline>
        </w:drawing>
      </w:r>
    </w:p>
    <w:p w14:paraId="2DCCB93C" w14:textId="6EF1E7D3" w:rsidR="009164FB" w:rsidRPr="00AE7714" w:rsidRDefault="00765583" w:rsidP="00D06E79">
      <w:pPr>
        <w:pStyle w:val="Heading1"/>
        <w:tabs>
          <w:tab w:val="clear" w:pos="450"/>
          <w:tab w:val="num" w:pos="540"/>
        </w:tabs>
        <w:ind w:left="540" w:hanging="540"/>
      </w:pPr>
      <w:bookmarkStart w:id="264" w:name="_Toc109385434"/>
      <w:r w:rsidRPr="00AE7714">
        <w:t xml:space="preserve">Largest </w:t>
      </w:r>
      <w:r w:rsidR="009164FB" w:rsidRPr="00AE7714">
        <w:t>Net-Load Ramp</w:t>
      </w:r>
      <w:r w:rsidR="008F0E37" w:rsidRPr="00AE7714">
        <w:t>s</w:t>
      </w:r>
      <w:bookmarkEnd w:id="264"/>
    </w:p>
    <w:p w14:paraId="1F2CB0E9" w14:textId="5086CF49" w:rsidR="00B30596" w:rsidRDefault="00B30596" w:rsidP="00B30596">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The largest net-load ramp during 5-min, 10-min, 1</w:t>
      </w:r>
      <w:r w:rsidRPr="008C78A5">
        <w:rPr>
          <w:rFonts w:cs="Arial"/>
        </w:rPr>
        <w:t>5-min, 30-</w:t>
      </w:r>
      <w:proofErr w:type="gramStart"/>
      <w:r w:rsidRPr="008C78A5">
        <w:rPr>
          <w:rFonts w:cs="Arial"/>
        </w:rPr>
        <w:t>min</w:t>
      </w:r>
      <w:proofErr w:type="gramEnd"/>
      <w:r w:rsidRPr="008C78A5">
        <w:rPr>
          <w:rFonts w:cs="Arial"/>
        </w:rPr>
        <w:t xml:space="preserve"> and 60-min in </w:t>
      </w:r>
      <w:r w:rsidR="0093105B">
        <w:rPr>
          <w:rFonts w:cs="Arial"/>
        </w:rPr>
        <w:t>June</w:t>
      </w:r>
      <w:r w:rsidRPr="008C78A5">
        <w:rPr>
          <w:rFonts w:cs="Arial"/>
        </w:rPr>
        <w:t xml:space="preserve"> 2022 </w:t>
      </w:r>
      <w:r w:rsidR="003D4CAB">
        <w:rPr>
          <w:rFonts w:cs="Arial"/>
        </w:rPr>
        <w:t>was</w:t>
      </w:r>
      <w:r w:rsidRPr="008C78A5">
        <w:rPr>
          <w:rFonts w:cs="Arial"/>
        </w:rPr>
        <w:t xml:space="preserve"> </w:t>
      </w:r>
      <w:r w:rsidR="0093105B">
        <w:rPr>
          <w:rFonts w:cs="Arial"/>
        </w:rPr>
        <w:t>1,064</w:t>
      </w:r>
      <w:r w:rsidRPr="008C78A5">
        <w:rPr>
          <w:rFonts w:cs="Arial"/>
        </w:rPr>
        <w:t xml:space="preserve"> </w:t>
      </w:r>
      <w:r w:rsidRPr="008C78A5">
        <w:rPr>
          <w:rFonts w:cs="Arial"/>
          <w:color w:val="000000"/>
        </w:rPr>
        <w:t xml:space="preserve">MW, </w:t>
      </w:r>
      <w:r w:rsidR="0093105B">
        <w:rPr>
          <w:rFonts w:cs="Arial"/>
          <w:color w:val="000000"/>
        </w:rPr>
        <w:t>1,588</w:t>
      </w:r>
      <w:r w:rsidRPr="008C78A5">
        <w:rPr>
          <w:rFonts w:cs="Arial"/>
          <w:color w:val="000000"/>
        </w:rPr>
        <w:t xml:space="preserve"> </w:t>
      </w:r>
      <w:r>
        <w:rPr>
          <w:rFonts w:cs="Arial"/>
          <w:color w:val="000000"/>
        </w:rPr>
        <w:t>M</w:t>
      </w:r>
      <w:r w:rsidRPr="008C78A5">
        <w:rPr>
          <w:rFonts w:cs="Arial"/>
          <w:color w:val="000000"/>
        </w:rPr>
        <w:t>W,</w:t>
      </w:r>
      <w:r w:rsidRPr="008C78A5">
        <w:rPr>
          <w:rFonts w:cs="Arial"/>
        </w:rPr>
        <w:t xml:space="preserve"> </w:t>
      </w:r>
      <w:r w:rsidR="0093105B">
        <w:rPr>
          <w:rFonts w:cs="Arial"/>
        </w:rPr>
        <w:t>2,166</w:t>
      </w:r>
      <w:r w:rsidRPr="008C78A5">
        <w:rPr>
          <w:rFonts w:cs="Arial"/>
        </w:rPr>
        <w:t xml:space="preserve"> </w:t>
      </w:r>
      <w:r w:rsidRPr="008C78A5">
        <w:rPr>
          <w:rFonts w:cs="Arial"/>
          <w:color w:val="000000"/>
        </w:rPr>
        <w:t>MW,</w:t>
      </w:r>
      <w:r w:rsidRPr="008C78A5">
        <w:rPr>
          <w:rFonts w:cs="Arial"/>
        </w:rPr>
        <w:t xml:space="preserve"> </w:t>
      </w:r>
      <w:r w:rsidR="0093105B">
        <w:rPr>
          <w:rFonts w:cs="Arial"/>
        </w:rPr>
        <w:t>4,035</w:t>
      </w:r>
      <w:r w:rsidRPr="008C78A5">
        <w:rPr>
          <w:rFonts w:cs="Arial"/>
        </w:rPr>
        <w:t xml:space="preserve"> </w:t>
      </w:r>
      <w:r w:rsidRPr="008C78A5">
        <w:rPr>
          <w:rFonts w:cs="Arial"/>
          <w:color w:val="000000"/>
        </w:rPr>
        <w:t>MW</w:t>
      </w:r>
      <w:r w:rsidRPr="008C78A5">
        <w:rPr>
          <w:rFonts w:cs="Arial"/>
        </w:rPr>
        <w:t xml:space="preserve">, and </w:t>
      </w:r>
      <w:r w:rsidR="0093105B">
        <w:rPr>
          <w:rFonts w:cs="Arial"/>
        </w:rPr>
        <w:t>7,866</w:t>
      </w:r>
      <w:r w:rsidRPr="008C78A5">
        <w:rPr>
          <w:rFonts w:cs="Arial"/>
        </w:rPr>
        <w:t xml:space="preserve"> </w:t>
      </w:r>
      <w:r w:rsidRPr="008C78A5">
        <w:rPr>
          <w:rFonts w:cs="Arial"/>
          <w:color w:val="000000"/>
        </w:rPr>
        <w:t>MW,</w:t>
      </w:r>
      <w:r w:rsidRPr="008C78A5">
        <w:rPr>
          <w:rFonts w:cs="Arial"/>
        </w:rPr>
        <w:t xml:space="preserve"> respectively</w:t>
      </w:r>
      <w:r w:rsidRPr="008C78A5">
        <w:t>. The comparison with respect to the</w:t>
      </w:r>
      <w:r>
        <w:t xml:space="preserve"> historical values is given in the table below.</w:t>
      </w:r>
    </w:p>
    <w:p w14:paraId="030C3CFD" w14:textId="77777777" w:rsidR="00D76D77" w:rsidRPr="00AE7714" w:rsidRDefault="00D76D77" w:rsidP="00D06E79">
      <w:pPr>
        <w:tabs>
          <w:tab w:val="left" w:pos="4020"/>
        </w:tabs>
      </w:pPr>
      <w:r w:rsidRPr="00AE7714">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02700" w14:paraId="5EBA786D" w14:textId="77777777" w:rsidTr="00421152">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BBB78A0" w14:textId="77777777" w:rsidR="00602700" w:rsidRDefault="00602700" w:rsidP="00421152">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0F7627" w14:textId="77777777" w:rsidR="00602700" w:rsidRPr="00614380" w:rsidRDefault="00602700" w:rsidP="00421152">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634A2D0" w14:textId="77777777" w:rsidR="00602700" w:rsidRPr="00614380" w:rsidRDefault="00602700" w:rsidP="00421152">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56EE17" w14:textId="77777777" w:rsidR="00602700" w:rsidRPr="00614380" w:rsidRDefault="00602700" w:rsidP="00421152">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DF8AABD" w14:textId="77777777" w:rsidR="00602700" w:rsidRPr="00614380" w:rsidRDefault="00602700" w:rsidP="00421152">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7BB1250" w14:textId="77777777" w:rsidR="00602700" w:rsidRPr="00614380" w:rsidRDefault="00602700" w:rsidP="00421152">
            <w:pPr>
              <w:spacing w:line="252" w:lineRule="auto"/>
              <w:jc w:val="center"/>
              <w:rPr>
                <w:b/>
                <w:bCs/>
                <w:color w:val="FFFFFF"/>
              </w:rPr>
            </w:pPr>
            <w:r w:rsidRPr="00614380">
              <w:rPr>
                <w:b/>
                <w:bCs/>
                <w:color w:val="FFFFFF"/>
              </w:rPr>
              <w:t>60 min</w:t>
            </w:r>
          </w:p>
        </w:tc>
      </w:tr>
      <w:tr w:rsidR="00602700" w14:paraId="602A48DD"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EDC78D" w14:textId="77777777" w:rsidR="00602700" w:rsidRPr="000B73D4" w:rsidRDefault="00602700" w:rsidP="00421152">
            <w:pPr>
              <w:spacing w:line="252" w:lineRule="auto"/>
              <w:jc w:val="center"/>
              <w:rPr>
                <w:rFonts w:cs="Arial"/>
              </w:rPr>
            </w:pPr>
            <w:r w:rsidRPr="00362EAC">
              <w:t>June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0D2F4A" w14:textId="77777777" w:rsidR="00602700" w:rsidRPr="000B73D4" w:rsidRDefault="00602700" w:rsidP="00421152">
            <w:pPr>
              <w:jc w:val="center"/>
              <w:rPr>
                <w:rFonts w:cs="Arial"/>
              </w:rPr>
            </w:pPr>
            <w:r w:rsidRPr="00362EAC">
              <w:t>919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4DBCCCD" w14:textId="5F21F978" w:rsidR="00602700" w:rsidRPr="000B73D4" w:rsidRDefault="00602700" w:rsidP="00421152">
            <w:pPr>
              <w:jc w:val="center"/>
              <w:rPr>
                <w:rFonts w:cs="Arial"/>
              </w:rPr>
            </w:pPr>
            <w:r w:rsidRPr="00362EAC">
              <w:t>1</w:t>
            </w:r>
            <w:r w:rsidR="005A6A27">
              <w:t>,</w:t>
            </w:r>
            <w:r w:rsidRPr="00362EAC">
              <w:t>329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F4CA0AD" w14:textId="05609670" w:rsidR="00602700" w:rsidRPr="000B73D4" w:rsidRDefault="00602700" w:rsidP="00421152">
            <w:pPr>
              <w:jc w:val="center"/>
              <w:rPr>
                <w:rFonts w:cs="Arial"/>
              </w:rPr>
            </w:pPr>
            <w:r w:rsidRPr="00362EAC">
              <w:t>1</w:t>
            </w:r>
            <w:r w:rsidR="005A6A27">
              <w:t>,</w:t>
            </w:r>
            <w:r w:rsidRPr="00362EAC">
              <w:t>873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BCE9ED" w14:textId="3FC84ECA" w:rsidR="00602700" w:rsidRPr="000B73D4" w:rsidRDefault="00602700" w:rsidP="00421152">
            <w:pPr>
              <w:jc w:val="center"/>
              <w:rPr>
                <w:rFonts w:cs="Arial"/>
              </w:rPr>
            </w:pPr>
            <w:r w:rsidRPr="00362EAC">
              <w:t>3</w:t>
            </w:r>
            <w:r w:rsidR="005A6A27">
              <w:t>,</w:t>
            </w:r>
            <w:r w:rsidRPr="00362EAC">
              <w:t>516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F6711FF" w14:textId="2CB9CDAA" w:rsidR="00602700" w:rsidRPr="000B73D4" w:rsidRDefault="00602700" w:rsidP="00421152">
            <w:pPr>
              <w:jc w:val="center"/>
              <w:rPr>
                <w:rFonts w:cs="Arial"/>
              </w:rPr>
            </w:pPr>
            <w:r w:rsidRPr="00362EAC">
              <w:t>5</w:t>
            </w:r>
            <w:r w:rsidR="005A6A27">
              <w:t>,</w:t>
            </w:r>
            <w:r w:rsidRPr="00362EAC">
              <w:t>724 MW</w:t>
            </w:r>
          </w:p>
        </w:tc>
      </w:tr>
      <w:tr w:rsidR="00602700" w14:paraId="19C62AC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13A2F69" w14:textId="77777777" w:rsidR="00602700" w:rsidRPr="000B73D4" w:rsidRDefault="00602700" w:rsidP="00421152">
            <w:pPr>
              <w:spacing w:line="252" w:lineRule="auto"/>
              <w:jc w:val="center"/>
              <w:rPr>
                <w:rFonts w:cs="Arial"/>
              </w:rPr>
            </w:pPr>
            <w:r w:rsidRPr="00362EAC">
              <w:t>June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9A2EA" w14:textId="4C9F1247" w:rsidR="00602700" w:rsidRPr="000B73D4" w:rsidRDefault="00602700" w:rsidP="00421152">
            <w:pPr>
              <w:jc w:val="center"/>
              <w:rPr>
                <w:rFonts w:cs="Arial"/>
              </w:rPr>
            </w:pPr>
            <w:r w:rsidRPr="00362EAC">
              <w:t>1</w:t>
            </w:r>
            <w:r w:rsidR="005A6A27">
              <w:t>,</w:t>
            </w:r>
            <w:r w:rsidRPr="00362EAC">
              <w:t>038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E2BC7B1" w14:textId="356C6C9A" w:rsidR="00602700" w:rsidRPr="000B73D4" w:rsidRDefault="00602700" w:rsidP="00421152">
            <w:pPr>
              <w:jc w:val="center"/>
              <w:rPr>
                <w:rFonts w:cs="Arial"/>
              </w:rPr>
            </w:pPr>
            <w:r w:rsidRPr="00362EAC">
              <w:t>1</w:t>
            </w:r>
            <w:r w:rsidR="005A6A27">
              <w:t>,</w:t>
            </w:r>
            <w:r w:rsidRPr="00362EAC">
              <w:t>771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098C596" w14:textId="6577E914" w:rsidR="00602700" w:rsidRPr="000B73D4" w:rsidRDefault="00602700" w:rsidP="00421152">
            <w:pPr>
              <w:jc w:val="center"/>
              <w:rPr>
                <w:rFonts w:cs="Arial"/>
              </w:rPr>
            </w:pPr>
            <w:r w:rsidRPr="00362EAC">
              <w:t>2</w:t>
            </w:r>
            <w:r w:rsidR="005A6A27">
              <w:t>,</w:t>
            </w:r>
            <w:r w:rsidRPr="00362EAC">
              <w:t>489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FE10819" w14:textId="02837EAB" w:rsidR="00602700" w:rsidRPr="000B73D4" w:rsidRDefault="00602700" w:rsidP="00421152">
            <w:pPr>
              <w:jc w:val="center"/>
              <w:rPr>
                <w:rFonts w:cs="Arial"/>
              </w:rPr>
            </w:pPr>
            <w:r w:rsidRPr="00362EAC">
              <w:t>3</w:t>
            </w:r>
            <w:r w:rsidR="005A6A27">
              <w:t>,</w:t>
            </w:r>
            <w:r w:rsidRPr="00362EAC">
              <w:t>119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700839E" w14:textId="6F13BA29" w:rsidR="00602700" w:rsidRPr="000B73D4" w:rsidRDefault="00602700" w:rsidP="00421152">
            <w:pPr>
              <w:jc w:val="center"/>
              <w:rPr>
                <w:rFonts w:cs="Arial"/>
              </w:rPr>
            </w:pPr>
            <w:r w:rsidRPr="00362EAC">
              <w:t>5</w:t>
            </w:r>
            <w:r w:rsidR="005A6A27">
              <w:t>,</w:t>
            </w:r>
            <w:r w:rsidRPr="00362EAC">
              <w:t>360 MW</w:t>
            </w:r>
          </w:p>
        </w:tc>
      </w:tr>
      <w:tr w:rsidR="00602700" w14:paraId="753F499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62E63C" w14:textId="77777777" w:rsidR="00602700" w:rsidRPr="000B73D4" w:rsidRDefault="00602700" w:rsidP="00421152">
            <w:pPr>
              <w:spacing w:line="252" w:lineRule="auto"/>
              <w:jc w:val="center"/>
              <w:rPr>
                <w:rFonts w:cs="Arial"/>
              </w:rPr>
            </w:pPr>
            <w:r w:rsidRPr="00362EAC">
              <w:t>June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76783" w14:textId="0D8D09F5" w:rsidR="00602700" w:rsidRPr="000B73D4" w:rsidRDefault="00602700" w:rsidP="00421152">
            <w:pPr>
              <w:jc w:val="center"/>
              <w:rPr>
                <w:rFonts w:cs="Arial"/>
              </w:rPr>
            </w:pPr>
            <w:r w:rsidRPr="00362EAC">
              <w:t>1</w:t>
            </w:r>
            <w:r w:rsidR="005A6A27">
              <w:t>,</w:t>
            </w:r>
            <w:r w:rsidRPr="00362EAC">
              <w:t>183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DBACCA8" w14:textId="1B8F1B07" w:rsidR="00602700" w:rsidRPr="000B73D4" w:rsidRDefault="00602700" w:rsidP="00421152">
            <w:pPr>
              <w:jc w:val="center"/>
              <w:rPr>
                <w:rFonts w:cs="Arial"/>
              </w:rPr>
            </w:pPr>
            <w:r w:rsidRPr="00362EAC">
              <w:t>1</w:t>
            </w:r>
            <w:r w:rsidR="005A6A27">
              <w:t>,</w:t>
            </w:r>
            <w:r w:rsidRPr="00362EAC">
              <w:t>716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24A081F" w14:textId="44358C6B" w:rsidR="00602700" w:rsidRPr="000B73D4" w:rsidRDefault="00602700" w:rsidP="00421152">
            <w:pPr>
              <w:jc w:val="center"/>
              <w:rPr>
                <w:rFonts w:cs="Arial"/>
              </w:rPr>
            </w:pPr>
            <w:r w:rsidRPr="00362EAC">
              <w:t>2</w:t>
            </w:r>
            <w:r w:rsidR="005A6A27">
              <w:t>,</w:t>
            </w:r>
            <w:r w:rsidRPr="00362EAC">
              <w:t>148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D2664D9" w14:textId="099F0D16" w:rsidR="00602700" w:rsidRPr="000B73D4" w:rsidRDefault="00602700" w:rsidP="00421152">
            <w:pPr>
              <w:jc w:val="center"/>
              <w:rPr>
                <w:rFonts w:cs="Arial"/>
              </w:rPr>
            </w:pPr>
            <w:r w:rsidRPr="00362EAC">
              <w:t>3</w:t>
            </w:r>
            <w:r w:rsidR="005A6A27">
              <w:t>,</w:t>
            </w:r>
            <w:r w:rsidRPr="00362EAC">
              <w:t>131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4F7E5FF" w14:textId="62D9BB11" w:rsidR="00602700" w:rsidRPr="000B73D4" w:rsidRDefault="00602700" w:rsidP="00421152">
            <w:pPr>
              <w:jc w:val="center"/>
              <w:rPr>
                <w:rFonts w:cs="Arial"/>
              </w:rPr>
            </w:pPr>
            <w:r w:rsidRPr="00362EAC">
              <w:t>5</w:t>
            </w:r>
            <w:r w:rsidR="005A6A27">
              <w:t>,</w:t>
            </w:r>
            <w:r w:rsidRPr="00362EAC">
              <w:t>975 MW</w:t>
            </w:r>
          </w:p>
        </w:tc>
      </w:tr>
      <w:tr w:rsidR="00602700" w14:paraId="7FBEABEB"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62907" w14:textId="77777777" w:rsidR="00602700" w:rsidRPr="000B73D4" w:rsidRDefault="00602700" w:rsidP="00421152">
            <w:pPr>
              <w:spacing w:line="252" w:lineRule="auto"/>
              <w:jc w:val="center"/>
              <w:rPr>
                <w:rFonts w:cs="Arial"/>
              </w:rPr>
            </w:pPr>
            <w:r w:rsidRPr="00362EAC">
              <w:t>June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990B401" w14:textId="77777777" w:rsidR="00602700" w:rsidRPr="000B73D4" w:rsidRDefault="00602700" w:rsidP="00421152">
            <w:pPr>
              <w:jc w:val="center"/>
              <w:rPr>
                <w:rFonts w:cs="Arial"/>
              </w:rPr>
            </w:pPr>
            <w:r w:rsidRPr="00362EAC">
              <w:t>751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F5668A0" w14:textId="5C0C8F2B" w:rsidR="00602700" w:rsidRPr="000B73D4" w:rsidRDefault="00602700" w:rsidP="00421152">
            <w:pPr>
              <w:jc w:val="center"/>
              <w:rPr>
                <w:rFonts w:cs="Arial"/>
              </w:rPr>
            </w:pPr>
            <w:r w:rsidRPr="00362EAC">
              <w:t>1</w:t>
            </w:r>
            <w:r w:rsidR="005A6A27">
              <w:t>,</w:t>
            </w:r>
            <w:r w:rsidRPr="00362EAC">
              <w:t>287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F888EE" w14:textId="5558AAC7" w:rsidR="00602700" w:rsidRPr="000B73D4" w:rsidRDefault="00602700" w:rsidP="00421152">
            <w:pPr>
              <w:jc w:val="center"/>
              <w:rPr>
                <w:rFonts w:cs="Arial"/>
              </w:rPr>
            </w:pPr>
            <w:r w:rsidRPr="00362EAC">
              <w:t>1</w:t>
            </w:r>
            <w:r w:rsidR="005A6A27">
              <w:t>,</w:t>
            </w:r>
            <w:r w:rsidRPr="00362EAC">
              <w:t>772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AA0540" w14:textId="35C5C9DB" w:rsidR="00602700" w:rsidRPr="000B73D4" w:rsidRDefault="00602700" w:rsidP="00421152">
            <w:pPr>
              <w:jc w:val="center"/>
              <w:rPr>
                <w:rFonts w:cs="Arial"/>
              </w:rPr>
            </w:pPr>
            <w:r w:rsidRPr="00362EAC">
              <w:t>3</w:t>
            </w:r>
            <w:r w:rsidR="005A6A27">
              <w:t>,</w:t>
            </w:r>
            <w:r w:rsidRPr="00362EAC">
              <w:t>106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984C94" w14:textId="55EA64E6" w:rsidR="00602700" w:rsidRPr="000B73D4" w:rsidRDefault="00602700" w:rsidP="00421152">
            <w:pPr>
              <w:jc w:val="center"/>
              <w:rPr>
                <w:rFonts w:cs="Arial"/>
              </w:rPr>
            </w:pPr>
            <w:r w:rsidRPr="00362EAC">
              <w:t>5</w:t>
            </w:r>
            <w:r w:rsidR="005A6A27">
              <w:t>,</w:t>
            </w:r>
            <w:r w:rsidRPr="00362EAC">
              <w:t>573 MW</w:t>
            </w:r>
          </w:p>
        </w:tc>
      </w:tr>
      <w:tr w:rsidR="00602700" w14:paraId="1DC2AB7E"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D654A0" w14:textId="77777777" w:rsidR="00602700" w:rsidRPr="000B73D4" w:rsidRDefault="00602700" w:rsidP="00421152">
            <w:pPr>
              <w:spacing w:line="252" w:lineRule="auto"/>
              <w:jc w:val="center"/>
              <w:rPr>
                <w:rFonts w:cs="Arial"/>
              </w:rPr>
            </w:pPr>
            <w:r w:rsidRPr="00362EAC">
              <w:t>June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795A83" w14:textId="76C3BF83" w:rsidR="00602700" w:rsidRPr="000B73D4" w:rsidRDefault="00602700" w:rsidP="00421152">
            <w:pPr>
              <w:jc w:val="center"/>
              <w:rPr>
                <w:rFonts w:cs="Arial"/>
              </w:rPr>
            </w:pPr>
            <w:r w:rsidRPr="00362EAC">
              <w:t>1</w:t>
            </w:r>
            <w:r w:rsidR="005A6A27">
              <w:t>,</w:t>
            </w:r>
            <w:r w:rsidRPr="00362EAC">
              <w:t>029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4F922C01" w14:textId="68DD443A" w:rsidR="00602700" w:rsidRPr="000B73D4" w:rsidRDefault="00602700" w:rsidP="00421152">
            <w:pPr>
              <w:jc w:val="center"/>
              <w:rPr>
                <w:rFonts w:cs="Arial"/>
              </w:rPr>
            </w:pPr>
            <w:r w:rsidRPr="00362EAC">
              <w:t>1</w:t>
            </w:r>
            <w:r w:rsidR="005A6A27">
              <w:t>,</w:t>
            </w:r>
            <w:r w:rsidRPr="00362EAC">
              <w:t>413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AF0917" w14:textId="459C8031" w:rsidR="00602700" w:rsidRPr="000B73D4" w:rsidRDefault="00602700" w:rsidP="00421152">
            <w:pPr>
              <w:jc w:val="center"/>
              <w:rPr>
                <w:rFonts w:cs="Arial"/>
              </w:rPr>
            </w:pPr>
            <w:r w:rsidRPr="00362EAC">
              <w:t>2</w:t>
            </w:r>
            <w:r w:rsidR="005A6A27">
              <w:t>,</w:t>
            </w:r>
            <w:r w:rsidRPr="00362EAC">
              <w:t>035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6FC9252" w14:textId="7FDD9E41" w:rsidR="00602700" w:rsidRPr="000B73D4" w:rsidRDefault="00602700" w:rsidP="00421152">
            <w:pPr>
              <w:jc w:val="center"/>
              <w:rPr>
                <w:rFonts w:cs="Arial"/>
              </w:rPr>
            </w:pPr>
            <w:r w:rsidRPr="00362EAC">
              <w:t>3</w:t>
            </w:r>
            <w:r w:rsidR="005A6A27">
              <w:t>,</w:t>
            </w:r>
            <w:r w:rsidRPr="00362EAC">
              <w:t>590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2861AE5" w14:textId="1C2DB0B6" w:rsidR="00602700" w:rsidRPr="000B73D4" w:rsidRDefault="00602700" w:rsidP="00421152">
            <w:pPr>
              <w:jc w:val="center"/>
              <w:rPr>
                <w:rFonts w:cs="Arial"/>
              </w:rPr>
            </w:pPr>
            <w:r w:rsidRPr="00362EAC">
              <w:t>6</w:t>
            </w:r>
            <w:r w:rsidR="005A6A27">
              <w:t>,</w:t>
            </w:r>
            <w:r w:rsidRPr="00362EAC">
              <w:t>320 MW</w:t>
            </w:r>
          </w:p>
        </w:tc>
      </w:tr>
      <w:tr w:rsidR="00602700" w14:paraId="3C2DE539"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39D49E" w14:textId="77777777" w:rsidR="00602700" w:rsidRPr="000B73D4" w:rsidRDefault="00602700" w:rsidP="00421152">
            <w:pPr>
              <w:spacing w:line="252" w:lineRule="auto"/>
              <w:jc w:val="center"/>
              <w:rPr>
                <w:rFonts w:cs="Arial"/>
              </w:rPr>
            </w:pPr>
            <w:r w:rsidRPr="00362EAC">
              <w:t>June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9E950D" w14:textId="77777777" w:rsidR="00602700" w:rsidRPr="000B73D4" w:rsidRDefault="00602700" w:rsidP="00421152">
            <w:pPr>
              <w:spacing w:line="252" w:lineRule="auto"/>
              <w:jc w:val="center"/>
              <w:rPr>
                <w:rFonts w:cs="Arial"/>
                <w:color w:val="000000"/>
              </w:rPr>
            </w:pPr>
            <w:r w:rsidRPr="00362EAC">
              <w:t>824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FC903E4" w14:textId="0B8F5C96" w:rsidR="00602700" w:rsidRPr="000B73D4" w:rsidRDefault="00602700" w:rsidP="00421152">
            <w:pPr>
              <w:spacing w:line="252" w:lineRule="auto"/>
              <w:jc w:val="center"/>
              <w:rPr>
                <w:rFonts w:cs="Arial"/>
                <w:color w:val="000000"/>
              </w:rPr>
            </w:pPr>
            <w:r w:rsidRPr="00362EAC">
              <w:t>1</w:t>
            </w:r>
            <w:r w:rsidR="005A6A27">
              <w:t>,</w:t>
            </w:r>
            <w:r w:rsidRPr="00362EAC">
              <w:t>284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A71873" w14:textId="1FEEA0DC" w:rsidR="00602700" w:rsidRPr="000B73D4" w:rsidRDefault="00602700" w:rsidP="00421152">
            <w:pPr>
              <w:jc w:val="center"/>
              <w:rPr>
                <w:rFonts w:cs="Arial"/>
                <w:color w:val="000000"/>
              </w:rPr>
            </w:pPr>
            <w:r w:rsidRPr="00362EAC">
              <w:t>1</w:t>
            </w:r>
            <w:r w:rsidR="005A6A27">
              <w:t>,</w:t>
            </w:r>
            <w:r w:rsidRPr="00362EAC">
              <w:t>706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61A65B" w14:textId="740D0E02" w:rsidR="00602700" w:rsidRPr="000B73D4" w:rsidRDefault="00602700" w:rsidP="00421152">
            <w:pPr>
              <w:jc w:val="center"/>
              <w:rPr>
                <w:rFonts w:cs="Arial"/>
                <w:color w:val="000000"/>
              </w:rPr>
            </w:pPr>
            <w:r w:rsidRPr="00362EAC">
              <w:t>2</w:t>
            </w:r>
            <w:r w:rsidR="005A6A27">
              <w:t>,</w:t>
            </w:r>
            <w:r w:rsidRPr="00362EAC">
              <w:t>985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7BBD6" w14:textId="1FE0F1D6" w:rsidR="00602700" w:rsidRPr="000B73D4" w:rsidRDefault="00602700" w:rsidP="00421152">
            <w:pPr>
              <w:jc w:val="center"/>
              <w:rPr>
                <w:rFonts w:cs="Arial"/>
                <w:color w:val="000000"/>
              </w:rPr>
            </w:pPr>
            <w:r w:rsidRPr="00362EAC">
              <w:t>5</w:t>
            </w:r>
            <w:r w:rsidR="005A6A27">
              <w:t>,</w:t>
            </w:r>
            <w:r w:rsidRPr="00362EAC">
              <w:t>684 MW</w:t>
            </w:r>
          </w:p>
        </w:tc>
      </w:tr>
      <w:tr w:rsidR="00602700" w14:paraId="3570A1B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BF8583" w14:textId="77777777" w:rsidR="00602700" w:rsidRPr="000B73D4" w:rsidRDefault="00602700" w:rsidP="00421152">
            <w:pPr>
              <w:spacing w:line="252" w:lineRule="auto"/>
              <w:jc w:val="center"/>
              <w:rPr>
                <w:rFonts w:cs="Arial"/>
              </w:rPr>
            </w:pPr>
            <w:r w:rsidRPr="0098472F">
              <w:t>June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971C936" w14:textId="77777777" w:rsidR="00602700" w:rsidRPr="000B73D4" w:rsidRDefault="00602700" w:rsidP="00421152">
            <w:pPr>
              <w:jc w:val="center"/>
              <w:rPr>
                <w:rFonts w:cs="Arial"/>
                <w:color w:val="000000"/>
              </w:rPr>
            </w:pPr>
            <w:r w:rsidRPr="0098472F">
              <w:t>902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D40CF32" w14:textId="15DF8F1B" w:rsidR="00602700" w:rsidRPr="000B73D4" w:rsidRDefault="00602700" w:rsidP="00421152">
            <w:pPr>
              <w:jc w:val="center"/>
              <w:rPr>
                <w:rFonts w:cs="Arial"/>
                <w:color w:val="000000"/>
              </w:rPr>
            </w:pPr>
            <w:r w:rsidRPr="0098472F">
              <w:t>1</w:t>
            </w:r>
            <w:r w:rsidR="005A6A27">
              <w:t>,</w:t>
            </w:r>
            <w:r w:rsidRPr="0098472F">
              <w:t>615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A597BF0" w14:textId="209DCF39" w:rsidR="00602700" w:rsidRPr="000B73D4" w:rsidRDefault="00602700" w:rsidP="00421152">
            <w:pPr>
              <w:jc w:val="center"/>
              <w:rPr>
                <w:rFonts w:cs="Arial"/>
                <w:color w:val="000000"/>
              </w:rPr>
            </w:pPr>
            <w:r w:rsidRPr="0098472F">
              <w:t>2</w:t>
            </w:r>
            <w:r w:rsidR="005A6A27">
              <w:t>,</w:t>
            </w:r>
            <w:r w:rsidRPr="0098472F">
              <w:t>340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F4B107" w14:textId="33DF603C" w:rsidR="00602700" w:rsidRPr="000B73D4" w:rsidRDefault="00602700" w:rsidP="00421152">
            <w:pPr>
              <w:jc w:val="center"/>
              <w:rPr>
                <w:rFonts w:cs="Arial"/>
                <w:color w:val="000000"/>
              </w:rPr>
            </w:pPr>
            <w:r w:rsidRPr="0098472F">
              <w:t>3</w:t>
            </w:r>
            <w:r w:rsidR="005A6A27">
              <w:t>,</w:t>
            </w:r>
            <w:r w:rsidRPr="0098472F">
              <w:t>726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73849B6" w14:textId="13AA6FAB" w:rsidR="00602700" w:rsidRPr="000B73D4" w:rsidRDefault="00602700" w:rsidP="00421152">
            <w:pPr>
              <w:jc w:val="center"/>
              <w:rPr>
                <w:rFonts w:cs="Arial"/>
                <w:color w:val="000000"/>
              </w:rPr>
            </w:pPr>
            <w:r w:rsidRPr="0098472F">
              <w:t>7</w:t>
            </w:r>
            <w:r w:rsidR="005A6A27">
              <w:t>,</w:t>
            </w:r>
            <w:r w:rsidRPr="0098472F">
              <w:t>015 MW</w:t>
            </w:r>
          </w:p>
        </w:tc>
      </w:tr>
      <w:tr w:rsidR="00602700" w14:paraId="1A45A54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13AE7A" w14:textId="40154685" w:rsidR="00602700" w:rsidRPr="0098472F" w:rsidRDefault="00602700" w:rsidP="00602700">
            <w:pPr>
              <w:spacing w:line="252" w:lineRule="auto"/>
              <w:jc w:val="center"/>
            </w:pPr>
            <w:r w:rsidRPr="00765422">
              <w:t>June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B194161" w14:textId="4E96F7AE" w:rsidR="00602700" w:rsidRPr="0098472F" w:rsidRDefault="00602700" w:rsidP="00602700">
            <w:pPr>
              <w:jc w:val="center"/>
            </w:pPr>
            <w:r w:rsidRPr="00765422">
              <w:t>1</w:t>
            </w:r>
            <w:r w:rsidR="005A6A27">
              <w:t>,</w:t>
            </w:r>
            <w:r w:rsidRPr="00765422">
              <w:t>442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EE15E1" w14:textId="3C81C385" w:rsidR="00602700" w:rsidRPr="0098472F" w:rsidRDefault="00602700" w:rsidP="00602700">
            <w:pPr>
              <w:jc w:val="center"/>
            </w:pPr>
            <w:r w:rsidRPr="00765422">
              <w:t>2</w:t>
            </w:r>
            <w:r w:rsidR="005A6A27">
              <w:t>,</w:t>
            </w:r>
            <w:r w:rsidRPr="00765422">
              <w:t>157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2CA4B4E" w14:textId="61237321" w:rsidR="00602700" w:rsidRPr="0098472F" w:rsidRDefault="00602700" w:rsidP="00602700">
            <w:pPr>
              <w:jc w:val="center"/>
            </w:pPr>
            <w:r w:rsidRPr="00765422">
              <w:t>2</w:t>
            </w:r>
            <w:r w:rsidR="005A6A27">
              <w:t>,</w:t>
            </w:r>
            <w:r w:rsidRPr="00765422">
              <w:t>646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5B7BED6" w14:textId="1B7B9ADE" w:rsidR="00602700" w:rsidRPr="0098472F" w:rsidRDefault="00602700" w:rsidP="00602700">
            <w:pPr>
              <w:jc w:val="center"/>
            </w:pPr>
            <w:r w:rsidRPr="00765422">
              <w:t>3</w:t>
            </w:r>
            <w:r w:rsidR="005A6A27">
              <w:t>,</w:t>
            </w:r>
            <w:r w:rsidRPr="00765422">
              <w:t>468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20E6DE" w14:textId="0C8AAD32" w:rsidR="00602700" w:rsidRPr="0098472F" w:rsidRDefault="00602700" w:rsidP="00602700">
            <w:pPr>
              <w:jc w:val="center"/>
            </w:pPr>
            <w:r w:rsidRPr="00765422">
              <w:t>5</w:t>
            </w:r>
            <w:r w:rsidR="005A6A27">
              <w:t>,</w:t>
            </w:r>
            <w:r w:rsidRPr="00765422">
              <w:t>963 MW</w:t>
            </w:r>
          </w:p>
        </w:tc>
      </w:tr>
      <w:tr w:rsidR="00602700" w14:paraId="06B254A7" w14:textId="77777777" w:rsidTr="0060270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E952B" w14:textId="3E7AC280" w:rsidR="00602700" w:rsidRPr="009A2810" w:rsidRDefault="00602700" w:rsidP="00602700">
            <w:pPr>
              <w:spacing w:line="252" w:lineRule="auto"/>
              <w:jc w:val="center"/>
            </w:pPr>
            <w:r>
              <w:t>June 2022</w:t>
            </w: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D7E24" w14:textId="2ABF150B" w:rsidR="00602700" w:rsidRPr="009A2810" w:rsidRDefault="00602700" w:rsidP="00602700">
            <w:pPr>
              <w:spacing w:line="252" w:lineRule="auto"/>
              <w:jc w:val="center"/>
            </w:pPr>
            <w:r w:rsidRPr="002E1A35">
              <w:t>1</w:t>
            </w:r>
            <w:r w:rsidR="005A6A27">
              <w:t>,</w:t>
            </w:r>
            <w:r w:rsidRPr="002E1A35">
              <w:t>064 MW</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DD1E05" w14:textId="59368E72" w:rsidR="00602700" w:rsidRDefault="00602700" w:rsidP="00602700">
            <w:pPr>
              <w:spacing w:line="252" w:lineRule="auto"/>
              <w:jc w:val="center"/>
            </w:pPr>
            <w:r w:rsidRPr="002E1A35">
              <w:t>1</w:t>
            </w:r>
            <w:r w:rsidR="005A6A27">
              <w:t>,</w:t>
            </w:r>
            <w:r w:rsidRPr="002E1A35">
              <w:t>588 MW</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571DF" w14:textId="2804A663" w:rsidR="00602700" w:rsidRPr="009A2810" w:rsidRDefault="00602700" w:rsidP="00602700">
            <w:pPr>
              <w:jc w:val="center"/>
            </w:pPr>
            <w:r w:rsidRPr="002E1A35">
              <w:t>2</w:t>
            </w:r>
            <w:r w:rsidR="005A6A27">
              <w:t>,</w:t>
            </w:r>
            <w:r w:rsidRPr="002E1A35">
              <w:t>166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E397F" w14:textId="6FF0EB8C" w:rsidR="00602700" w:rsidRPr="009A2810" w:rsidRDefault="00602700" w:rsidP="00602700">
            <w:pPr>
              <w:jc w:val="center"/>
            </w:pPr>
            <w:r w:rsidRPr="002E1A35">
              <w:t>4</w:t>
            </w:r>
            <w:r w:rsidR="005A6A27">
              <w:t>,</w:t>
            </w:r>
            <w:r w:rsidRPr="002E1A35">
              <w:t>035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0B3E6" w14:textId="3F2301E0" w:rsidR="00602700" w:rsidRPr="009A2810" w:rsidRDefault="00602700" w:rsidP="00602700">
            <w:pPr>
              <w:jc w:val="center"/>
            </w:pPr>
            <w:r w:rsidRPr="002E1A35">
              <w:t>7</w:t>
            </w:r>
            <w:r w:rsidR="005A6A27">
              <w:t>,</w:t>
            </w:r>
            <w:r w:rsidRPr="002E1A35">
              <w:t>866 MW</w:t>
            </w:r>
          </w:p>
        </w:tc>
      </w:tr>
      <w:tr w:rsidR="00602700" w14:paraId="1AF344D0"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CF9823D" w14:textId="46FCF027" w:rsidR="00602700" w:rsidRPr="000B73D4" w:rsidRDefault="00602700" w:rsidP="00421152">
            <w:pPr>
              <w:spacing w:line="252" w:lineRule="auto"/>
              <w:jc w:val="center"/>
              <w:rPr>
                <w:rFonts w:cs="Arial"/>
              </w:rPr>
            </w:pPr>
            <w:r>
              <w:t xml:space="preserve">All months in </w:t>
            </w:r>
            <w:r w:rsidRPr="009A2810">
              <w:t>2014-202</w:t>
            </w:r>
            <w:r>
              <w:t>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B0628F0" w14:textId="293AB01A" w:rsidR="00602700" w:rsidRPr="007C793E" w:rsidRDefault="00602700" w:rsidP="007C793E">
            <w:pPr>
              <w:jc w:val="center"/>
            </w:pPr>
            <w:r>
              <w:t>1</w:t>
            </w:r>
            <w:r w:rsidR="005A6A27">
              <w:t>,</w:t>
            </w:r>
            <w:r w:rsidR="00C34898">
              <w:t>647</w:t>
            </w:r>
            <w:r w:rsidRPr="009A2810">
              <w:t xml:space="preserve">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465D63AB" w14:textId="7F75785B" w:rsidR="00602700" w:rsidRPr="007C793E" w:rsidRDefault="00156DF2" w:rsidP="00421152">
            <w:pPr>
              <w:spacing w:line="252" w:lineRule="auto"/>
              <w:jc w:val="center"/>
            </w:pPr>
            <w:r>
              <w:t>2,157</w:t>
            </w:r>
            <w:r w:rsidR="00602700" w:rsidRPr="009A2810">
              <w:t xml:space="preserve">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07C560DB" w14:textId="266673FF" w:rsidR="00602700" w:rsidRPr="007C793E" w:rsidRDefault="00C34898" w:rsidP="00421152">
            <w:pPr>
              <w:jc w:val="center"/>
            </w:pPr>
            <w:r>
              <w:t>3,015</w:t>
            </w:r>
            <w:r w:rsidR="00602700" w:rsidRPr="009A2810">
              <w:t xml:space="preserve">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A215AD8" w14:textId="1AB0938F" w:rsidR="00602700" w:rsidRPr="000B73D4" w:rsidRDefault="00C34898" w:rsidP="00421152">
            <w:pPr>
              <w:jc w:val="center"/>
              <w:rPr>
                <w:rFonts w:cs="Arial"/>
                <w:color w:val="000000"/>
              </w:rPr>
            </w:pPr>
            <w:r>
              <w:t>5,882</w:t>
            </w:r>
            <w:r w:rsidR="00602700" w:rsidRPr="009A2810">
              <w:t xml:space="preserve">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CA6ED88" w14:textId="494403F5" w:rsidR="00602700" w:rsidRPr="000B73D4" w:rsidRDefault="00C34898" w:rsidP="00421152">
            <w:pPr>
              <w:jc w:val="center"/>
              <w:rPr>
                <w:rFonts w:cs="Arial"/>
                <w:color w:val="000000"/>
              </w:rPr>
            </w:pPr>
            <w:r>
              <w:t>10,750</w:t>
            </w:r>
            <w:r w:rsidR="00602700" w:rsidRPr="009A2810">
              <w:t xml:space="preserve"> MW</w:t>
            </w:r>
          </w:p>
        </w:tc>
      </w:tr>
    </w:tbl>
    <w:p w14:paraId="654BE569" w14:textId="77777777" w:rsidR="00F031C4" w:rsidRPr="00AE7714" w:rsidRDefault="00F031C4" w:rsidP="00D06E79"/>
    <w:p w14:paraId="19D1E106" w14:textId="3A3867F2" w:rsidR="001D0DE2" w:rsidRPr="00AE7714" w:rsidRDefault="001D0DE2" w:rsidP="00D06E79">
      <w:pPr>
        <w:pStyle w:val="Heading1"/>
      </w:pPr>
      <w:bookmarkStart w:id="265" w:name="_Toc109385435"/>
      <w:r w:rsidRPr="00AE7714">
        <w:lastRenderedPageBreak/>
        <w:t>COP Error Analysis</w:t>
      </w:r>
      <w:bookmarkEnd w:id="265"/>
    </w:p>
    <w:p w14:paraId="7CE74B97" w14:textId="0AC4BF21" w:rsidR="0043373E" w:rsidRDefault="0043373E" w:rsidP="0043373E">
      <w:pPr>
        <w:rPr>
          <w:szCs w:val="21"/>
        </w:rPr>
      </w:pPr>
      <w:r w:rsidRPr="00AE7714">
        <w:rPr>
          <w:szCs w:val="21"/>
        </w:rPr>
        <w:t>COP Error is calculated as the capacity difference between the COP HSL and real-time HSL of the unit. Mean Absolute Error (MAE) stayed over</w:t>
      </w:r>
      <w:r w:rsidR="006C0FF7">
        <w:rPr>
          <w:szCs w:val="21"/>
        </w:rPr>
        <w:t xml:space="preserve"> 16,000</w:t>
      </w:r>
      <w:r w:rsidRPr="00AE7714">
        <w:rPr>
          <w:szCs w:val="21"/>
        </w:rPr>
        <w:t xml:space="preserve"> MW until Day-Ahead at 12:00, then dropped significantly to </w:t>
      </w:r>
      <w:r w:rsidR="006C0FF7">
        <w:rPr>
          <w:szCs w:val="21"/>
        </w:rPr>
        <w:t>8,308</w:t>
      </w:r>
      <w:r w:rsidRPr="00AE7714">
        <w:rPr>
          <w:szCs w:val="21"/>
        </w:rPr>
        <w:t xml:space="preserve"> MW by Day-Ahead at 1</w:t>
      </w:r>
      <w:r>
        <w:rPr>
          <w:szCs w:val="21"/>
        </w:rPr>
        <w:t>3</w:t>
      </w:r>
      <w:r w:rsidRPr="00AE7714">
        <w:rPr>
          <w:szCs w:val="21"/>
        </w:rPr>
        <w:t xml:space="preserve">:00. In the following chart, Under-Scheduling Error indicates that COP had less generation capacity than real-time and Over-Scheduling Error indicates that COP had more generation capacity than real-time. </w:t>
      </w:r>
    </w:p>
    <w:p w14:paraId="38E51A13" w14:textId="77777777" w:rsidR="00333F84" w:rsidRPr="00AE7714" w:rsidRDefault="00333F84" w:rsidP="0043373E">
      <w:pPr>
        <w:rPr>
          <w:szCs w:val="21"/>
        </w:rPr>
      </w:pPr>
    </w:p>
    <w:p w14:paraId="46C80065" w14:textId="3DAF8F49" w:rsidR="008E771E" w:rsidRDefault="006C0FF7" w:rsidP="00670135">
      <w:pPr>
        <w:rPr>
          <w:szCs w:val="21"/>
        </w:rPr>
      </w:pPr>
      <w:r>
        <w:rPr>
          <w:noProof/>
          <w:szCs w:val="21"/>
        </w:rPr>
        <w:drawing>
          <wp:inline distT="0" distB="0" distL="0" distR="0" wp14:anchorId="242457A1" wp14:editId="36BCA93D">
            <wp:extent cx="5953760" cy="396625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0082" cy="3983785"/>
                    </a:xfrm>
                    <a:prstGeom prst="rect">
                      <a:avLst/>
                    </a:prstGeom>
                    <a:noFill/>
                  </pic:spPr>
                </pic:pic>
              </a:graphicData>
            </a:graphic>
          </wp:inline>
        </w:drawing>
      </w:r>
    </w:p>
    <w:p w14:paraId="59C9C45E" w14:textId="77777777" w:rsidR="006C0FF7" w:rsidRPr="00AE7714" w:rsidRDefault="006C0FF7" w:rsidP="00670135">
      <w:pPr>
        <w:rPr>
          <w:szCs w:val="21"/>
        </w:rPr>
      </w:pPr>
    </w:p>
    <w:p w14:paraId="304533C8" w14:textId="28375B06" w:rsidR="00A12262" w:rsidRPr="00AE7714" w:rsidRDefault="00A12262" w:rsidP="00A12262">
      <w:pPr>
        <w:jc w:val="both"/>
        <w:rPr>
          <w:szCs w:val="21"/>
        </w:rPr>
      </w:pPr>
      <w:r w:rsidRPr="00AE7714">
        <w:rPr>
          <w:szCs w:val="21"/>
        </w:rPr>
        <w:t>Monthly MAE for the Latest COP at the end of the Adjustment Period was</w:t>
      </w:r>
      <w:r w:rsidR="006C0FF7">
        <w:rPr>
          <w:szCs w:val="21"/>
        </w:rPr>
        <w:t xml:space="preserve"> 747</w:t>
      </w:r>
      <w:r w:rsidRPr="00AE7714">
        <w:rPr>
          <w:szCs w:val="21"/>
        </w:rPr>
        <w:t xml:space="preserve"> MW with median ranging from -</w:t>
      </w:r>
      <w:r>
        <w:rPr>
          <w:szCs w:val="21"/>
        </w:rPr>
        <w:t>1</w:t>
      </w:r>
      <w:r w:rsidR="006C0FF7">
        <w:rPr>
          <w:szCs w:val="21"/>
        </w:rPr>
        <w:t>,454.</w:t>
      </w:r>
      <w:r>
        <w:rPr>
          <w:szCs w:val="21"/>
        </w:rPr>
        <w:t>4</w:t>
      </w:r>
      <w:r w:rsidRPr="00AE7714">
        <w:rPr>
          <w:szCs w:val="21"/>
        </w:rPr>
        <w:t xml:space="preserve"> MW for Hour-Ending (HE) </w:t>
      </w:r>
      <w:r w:rsidR="006C0FF7">
        <w:rPr>
          <w:szCs w:val="21"/>
        </w:rPr>
        <w:t>22</w:t>
      </w:r>
      <w:r w:rsidRPr="00AE7714">
        <w:rPr>
          <w:szCs w:val="21"/>
        </w:rPr>
        <w:t xml:space="preserve"> to </w:t>
      </w:r>
      <w:r>
        <w:rPr>
          <w:szCs w:val="21"/>
        </w:rPr>
        <w:t>4</w:t>
      </w:r>
      <w:r w:rsidR="006C0FF7">
        <w:rPr>
          <w:szCs w:val="21"/>
        </w:rPr>
        <w:t>89.4</w:t>
      </w:r>
      <w:r w:rsidRPr="00AE7714">
        <w:rPr>
          <w:szCs w:val="21"/>
        </w:rPr>
        <w:t xml:space="preserve"> MW for HE </w:t>
      </w:r>
      <w:r w:rsidR="006C0FF7">
        <w:rPr>
          <w:szCs w:val="21"/>
        </w:rPr>
        <w:t>7</w:t>
      </w:r>
      <w:r w:rsidRPr="00AE7714">
        <w:rPr>
          <w:szCs w:val="21"/>
        </w:rPr>
        <w:t xml:space="preserve">. HE </w:t>
      </w:r>
      <w:r w:rsidR="006C0FF7">
        <w:rPr>
          <w:szCs w:val="21"/>
        </w:rPr>
        <w:t>1</w:t>
      </w:r>
      <w:r>
        <w:rPr>
          <w:szCs w:val="21"/>
        </w:rPr>
        <w:t xml:space="preserve"> </w:t>
      </w:r>
      <w:r w:rsidRPr="00AE7714">
        <w:rPr>
          <w:szCs w:val="21"/>
        </w:rPr>
        <w:t xml:space="preserve">on </w:t>
      </w:r>
      <w:r w:rsidR="00096ACB">
        <w:rPr>
          <w:szCs w:val="21"/>
        </w:rPr>
        <w:t>06/</w:t>
      </w:r>
      <w:r>
        <w:rPr>
          <w:szCs w:val="21"/>
        </w:rPr>
        <w:t>05/2022</w:t>
      </w:r>
      <w:r w:rsidRPr="00AE7714">
        <w:rPr>
          <w:szCs w:val="21"/>
        </w:rPr>
        <w:t xml:space="preserve"> had the largest Over-Scheduling Error (</w:t>
      </w:r>
      <w:r w:rsidR="006C0FF7">
        <w:rPr>
          <w:szCs w:val="21"/>
        </w:rPr>
        <w:t>1,418</w:t>
      </w:r>
      <w:r>
        <w:rPr>
          <w:szCs w:val="21"/>
        </w:rPr>
        <w:t xml:space="preserve"> </w:t>
      </w:r>
      <w:r w:rsidRPr="00AE7714">
        <w:rPr>
          <w:szCs w:val="21"/>
        </w:rPr>
        <w:t xml:space="preserve">MW) and HE </w:t>
      </w:r>
      <w:r w:rsidR="006C0FF7">
        <w:rPr>
          <w:szCs w:val="21"/>
        </w:rPr>
        <w:t>17</w:t>
      </w:r>
      <w:r w:rsidRPr="00AE7714">
        <w:rPr>
          <w:szCs w:val="21"/>
        </w:rPr>
        <w:t xml:space="preserve"> on </w:t>
      </w:r>
      <w:r w:rsidR="00096ACB">
        <w:rPr>
          <w:szCs w:val="21"/>
        </w:rPr>
        <w:t>6</w:t>
      </w:r>
      <w:r>
        <w:rPr>
          <w:szCs w:val="21"/>
        </w:rPr>
        <w:t>/</w:t>
      </w:r>
      <w:r w:rsidR="00096ACB">
        <w:rPr>
          <w:szCs w:val="21"/>
        </w:rPr>
        <w:t>3</w:t>
      </w:r>
      <w:r>
        <w:rPr>
          <w:szCs w:val="21"/>
        </w:rPr>
        <w:t>0/2022</w:t>
      </w:r>
      <w:r w:rsidRPr="00AE7714">
        <w:rPr>
          <w:szCs w:val="21"/>
        </w:rPr>
        <w:t xml:space="preserve"> had the largest Under-Scheduling Error (-</w:t>
      </w:r>
      <w:r>
        <w:rPr>
          <w:szCs w:val="21"/>
        </w:rPr>
        <w:t>3</w:t>
      </w:r>
      <w:r w:rsidR="006C0FF7">
        <w:rPr>
          <w:szCs w:val="21"/>
        </w:rPr>
        <w:t>,306</w:t>
      </w:r>
      <w:r w:rsidRPr="00AE7714">
        <w:rPr>
          <w:szCs w:val="21"/>
        </w:rPr>
        <w:t xml:space="preserve"> MW).</w:t>
      </w:r>
      <w:r w:rsidRPr="00AE7714">
        <w:rPr>
          <w:noProof/>
        </w:rPr>
        <w:t xml:space="preserve"> </w:t>
      </w:r>
    </w:p>
    <w:p w14:paraId="2AD2420D" w14:textId="77777777" w:rsidR="008569B3" w:rsidRPr="00AE7714" w:rsidRDefault="008569B3" w:rsidP="00670135">
      <w:pPr>
        <w:rPr>
          <w:noProof/>
        </w:rPr>
      </w:pPr>
    </w:p>
    <w:p w14:paraId="32A98263" w14:textId="394E2940" w:rsidR="00A652CA" w:rsidRDefault="00A652CA" w:rsidP="00670135">
      <w:pPr>
        <w:jc w:val="center"/>
        <w:rPr>
          <w:noProof/>
        </w:rPr>
      </w:pPr>
    </w:p>
    <w:p w14:paraId="79D33C1B" w14:textId="37B5C37B" w:rsidR="006C0FF7" w:rsidRDefault="006C0FF7" w:rsidP="00670135">
      <w:pPr>
        <w:jc w:val="center"/>
        <w:rPr>
          <w:noProof/>
        </w:rPr>
      </w:pPr>
    </w:p>
    <w:p w14:paraId="4331CB74" w14:textId="152E5B07" w:rsidR="008E771E" w:rsidRDefault="006C0FF7" w:rsidP="0042311F">
      <w:pPr>
        <w:jc w:val="center"/>
        <w:rPr>
          <w:szCs w:val="21"/>
        </w:rPr>
      </w:pPr>
      <w:r>
        <w:rPr>
          <w:noProof/>
        </w:rPr>
        <w:lastRenderedPageBreak/>
        <w:drawing>
          <wp:inline distT="0" distB="0" distL="0" distR="0" wp14:anchorId="128E5DFF" wp14:editId="1E4A7350">
            <wp:extent cx="5226819" cy="357767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1844" cy="3663248"/>
                    </a:xfrm>
                    <a:prstGeom prst="rect">
                      <a:avLst/>
                    </a:prstGeom>
                    <a:noFill/>
                  </pic:spPr>
                </pic:pic>
              </a:graphicData>
            </a:graphic>
          </wp:inline>
        </w:drawing>
      </w:r>
    </w:p>
    <w:p w14:paraId="2E66C8A7" w14:textId="77777777" w:rsidR="0042311F" w:rsidRPr="00AE7714" w:rsidRDefault="0042311F" w:rsidP="0042311F">
      <w:pPr>
        <w:jc w:val="center"/>
        <w:rPr>
          <w:szCs w:val="21"/>
        </w:rPr>
      </w:pPr>
    </w:p>
    <w:p w14:paraId="4BF8F51D" w14:textId="6092264A" w:rsidR="00096ACB" w:rsidRDefault="00A12262" w:rsidP="0042311F">
      <w:pPr>
        <w:rPr>
          <w:szCs w:val="21"/>
        </w:rPr>
      </w:pPr>
      <w:r w:rsidRPr="00AE7714">
        <w:rPr>
          <w:szCs w:val="21"/>
        </w:rPr>
        <w:t xml:space="preserve">Monthly MAE for the Day-Ahead COP at 12:00 was </w:t>
      </w:r>
      <w:r w:rsidR="00096ACB">
        <w:rPr>
          <w:szCs w:val="21"/>
        </w:rPr>
        <w:t>16,016</w:t>
      </w:r>
      <w:r w:rsidRPr="00AE7714">
        <w:rPr>
          <w:szCs w:val="21"/>
        </w:rPr>
        <w:t xml:space="preserve"> MW with median ranging from -</w:t>
      </w:r>
      <w:r w:rsidR="00096ACB">
        <w:rPr>
          <w:szCs w:val="21"/>
        </w:rPr>
        <w:t>23,046</w:t>
      </w:r>
      <w:r w:rsidRPr="00AE7714">
        <w:rPr>
          <w:szCs w:val="21"/>
        </w:rPr>
        <w:t xml:space="preserve"> MW for Hour-Ending (HE) </w:t>
      </w:r>
      <w:r>
        <w:rPr>
          <w:szCs w:val="21"/>
        </w:rPr>
        <w:t>17</w:t>
      </w:r>
      <w:r w:rsidRPr="00AE7714">
        <w:rPr>
          <w:szCs w:val="21"/>
        </w:rPr>
        <w:t xml:space="preserve"> to -</w:t>
      </w:r>
      <w:r w:rsidR="00D26EBD">
        <w:rPr>
          <w:szCs w:val="21"/>
        </w:rPr>
        <w:t>9,604.5</w:t>
      </w:r>
      <w:r w:rsidRPr="00AE7714">
        <w:rPr>
          <w:szCs w:val="21"/>
        </w:rPr>
        <w:t xml:space="preserve"> MW for HE</w:t>
      </w:r>
      <w:r>
        <w:rPr>
          <w:szCs w:val="21"/>
        </w:rPr>
        <w:t xml:space="preserve"> </w:t>
      </w:r>
      <w:r w:rsidR="00D26EBD">
        <w:rPr>
          <w:szCs w:val="21"/>
        </w:rPr>
        <w:t>5</w:t>
      </w:r>
      <w:r w:rsidRPr="00AE7714">
        <w:rPr>
          <w:szCs w:val="21"/>
        </w:rPr>
        <w:t xml:space="preserve">. HE </w:t>
      </w:r>
      <w:r>
        <w:rPr>
          <w:szCs w:val="21"/>
        </w:rPr>
        <w:t>1</w:t>
      </w:r>
      <w:r w:rsidR="00D26EBD">
        <w:rPr>
          <w:szCs w:val="21"/>
        </w:rPr>
        <w:t>6</w:t>
      </w:r>
      <w:r w:rsidRPr="00AE7714">
        <w:rPr>
          <w:szCs w:val="21"/>
        </w:rPr>
        <w:t xml:space="preserve"> on </w:t>
      </w:r>
      <w:r>
        <w:rPr>
          <w:szCs w:val="21"/>
        </w:rPr>
        <w:t>0</w:t>
      </w:r>
      <w:r w:rsidR="00D26EBD">
        <w:rPr>
          <w:szCs w:val="21"/>
        </w:rPr>
        <w:t>6/22</w:t>
      </w:r>
      <w:r>
        <w:rPr>
          <w:szCs w:val="21"/>
        </w:rPr>
        <w:t xml:space="preserve">/2022 </w:t>
      </w:r>
      <w:r w:rsidRPr="00AE7714">
        <w:rPr>
          <w:szCs w:val="21"/>
        </w:rPr>
        <w:t>had the largest Under-Scheduling Error (-</w:t>
      </w:r>
      <w:r>
        <w:rPr>
          <w:szCs w:val="21"/>
        </w:rPr>
        <w:t>2</w:t>
      </w:r>
      <w:r w:rsidR="00D26EBD">
        <w:rPr>
          <w:szCs w:val="21"/>
        </w:rPr>
        <w:t>7,562</w:t>
      </w:r>
      <w:r w:rsidRPr="00AE7714">
        <w:rPr>
          <w:szCs w:val="21"/>
        </w:rPr>
        <w:t xml:space="preserve"> MW) and HE </w:t>
      </w:r>
      <w:r>
        <w:rPr>
          <w:szCs w:val="21"/>
        </w:rPr>
        <w:t>4</w:t>
      </w:r>
      <w:r w:rsidRPr="00AE7714">
        <w:rPr>
          <w:szCs w:val="21"/>
        </w:rPr>
        <w:t xml:space="preserve"> on </w:t>
      </w:r>
      <w:r>
        <w:rPr>
          <w:szCs w:val="21"/>
        </w:rPr>
        <w:t>0</w:t>
      </w:r>
      <w:r w:rsidR="00D26EBD">
        <w:rPr>
          <w:szCs w:val="21"/>
        </w:rPr>
        <w:t>6/13</w:t>
      </w:r>
      <w:r>
        <w:rPr>
          <w:szCs w:val="21"/>
        </w:rPr>
        <w:t xml:space="preserve">/2022 </w:t>
      </w:r>
      <w:r w:rsidRPr="00AE7714">
        <w:rPr>
          <w:szCs w:val="21"/>
        </w:rPr>
        <w:t>had the largest Over-Scheduling Error (</w:t>
      </w:r>
      <w:r w:rsidR="00D26EBD">
        <w:rPr>
          <w:szCs w:val="21"/>
        </w:rPr>
        <w:t>-1,970</w:t>
      </w:r>
      <w:r w:rsidRPr="00AE7714">
        <w:rPr>
          <w:szCs w:val="21"/>
        </w:rPr>
        <w:t xml:space="preserve"> MW).</w:t>
      </w:r>
    </w:p>
    <w:p w14:paraId="61D3CB62" w14:textId="77777777" w:rsidR="0042311F" w:rsidRDefault="0042311F" w:rsidP="0042311F">
      <w:pPr>
        <w:rPr>
          <w:szCs w:val="21"/>
        </w:rPr>
      </w:pPr>
    </w:p>
    <w:p w14:paraId="3E532233" w14:textId="6289365F" w:rsidR="00096ACB" w:rsidRPr="00AE7714" w:rsidRDefault="00096ACB" w:rsidP="00BF53EF">
      <w:pPr>
        <w:jc w:val="center"/>
        <w:rPr>
          <w:szCs w:val="21"/>
        </w:rPr>
      </w:pPr>
      <w:r>
        <w:rPr>
          <w:noProof/>
          <w:szCs w:val="21"/>
        </w:rPr>
        <w:drawing>
          <wp:inline distT="0" distB="0" distL="0" distR="0" wp14:anchorId="14313E8C" wp14:editId="64D01CD9">
            <wp:extent cx="5586325" cy="38896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2359" cy="3935590"/>
                    </a:xfrm>
                    <a:prstGeom prst="rect">
                      <a:avLst/>
                    </a:prstGeom>
                    <a:noFill/>
                  </pic:spPr>
                </pic:pic>
              </a:graphicData>
            </a:graphic>
          </wp:inline>
        </w:drawing>
      </w:r>
    </w:p>
    <w:p w14:paraId="7BEBBDBE" w14:textId="495AF521" w:rsidR="00524A24" w:rsidRPr="00AE7714" w:rsidRDefault="0077017D" w:rsidP="00670135">
      <w:pPr>
        <w:pStyle w:val="Heading1"/>
      </w:pPr>
      <w:bookmarkStart w:id="266" w:name="_Toc109385436"/>
      <w:r w:rsidRPr="00AE7714">
        <w:lastRenderedPageBreak/>
        <w:t>C</w:t>
      </w:r>
      <w:r w:rsidR="00524A24" w:rsidRPr="00AE7714">
        <w:t>ongestion Analysis</w:t>
      </w:r>
      <w:bookmarkEnd w:id="266"/>
    </w:p>
    <w:p w14:paraId="43A3FE67" w14:textId="5A8C01A3" w:rsidR="00D43D21" w:rsidRPr="00AE7714" w:rsidRDefault="00F41DE4" w:rsidP="00670135">
      <w:pPr>
        <w:pStyle w:val="Heading2"/>
      </w:pPr>
      <w:bookmarkStart w:id="267" w:name="_Toc109385437"/>
      <w:r w:rsidRPr="00AE7714">
        <w:t>Notable Constraints</w:t>
      </w:r>
      <w:bookmarkEnd w:id="267"/>
    </w:p>
    <w:p w14:paraId="4BE4FAEB" w14:textId="77777777" w:rsidR="005047AC" w:rsidRDefault="009533FF" w:rsidP="005B2D7B">
      <w:r w:rsidRPr="00AE7714">
        <w:t xml:space="preserve">Nodal protocol section 3.20 specifies that ERCOT shall identify transmission constraints that are binding </w:t>
      </w:r>
      <w:r w:rsidR="00A616D7" w:rsidRPr="00AE7714">
        <w:t xml:space="preserve">in Real-Time </w:t>
      </w:r>
      <w:r w:rsidRPr="00AE7714">
        <w:t xml:space="preserve">three or more </w:t>
      </w:r>
      <w:r w:rsidR="00A616D7" w:rsidRPr="00AE7714">
        <w:t>Operating Days</w:t>
      </w:r>
      <w:r w:rsidRPr="00AE7714">
        <w:t xml:space="preserve"> within a calendar month. As part of this process, ERCOT reports congestion that meets this criterion to ROS. In </w:t>
      </w:r>
      <w:r w:rsidR="00F77E40" w:rsidRPr="00AE7714">
        <w:t>addition,</w:t>
      </w:r>
      <w:r w:rsidRPr="00AE7714">
        <w:t xml:space="preserve"> ERCOT also highlights notable constraints that have an estimated congestion rent exceeding $1,000</w:t>
      </w:r>
      <w:r w:rsidR="00B83D9A" w:rsidRPr="00AE7714">
        <w:t xml:space="preserve"> </w:t>
      </w:r>
      <w:r w:rsidRPr="00AE7714">
        <w:t xml:space="preserve">for a calendar month. </w:t>
      </w:r>
      <w:bookmarkStart w:id="268" w:name="_Hlk92804220"/>
      <w:r w:rsidRPr="00AE7714">
        <w:t>These constraints a</w:t>
      </w:r>
      <w:r w:rsidR="00927639" w:rsidRPr="00AE7714">
        <w:t xml:space="preserve">re detailed in the table below, including approved transmission upgrades from TPIT that may provide some congestion relief based on ERCOT’s engineering judgement. </w:t>
      </w:r>
      <w:bookmarkEnd w:id="268"/>
      <w:r w:rsidRPr="00AE7714">
        <w:t>Rows highlighted in blue indicate the congestion was affected by one or more outages. For a list of all constraints activated in SCED, please see Appendix A at the end of this report.</w:t>
      </w:r>
    </w:p>
    <w:p w14:paraId="4DFD9813" w14:textId="6A61FAF2" w:rsidR="00274C77" w:rsidRPr="00AE7714" w:rsidRDefault="005B2D7B" w:rsidP="005B2D7B">
      <w:pPr>
        <w:rPr>
          <w:b/>
        </w:rPr>
      </w:pPr>
      <w:r w:rsidRPr="00AE7714">
        <w:rPr>
          <w:b/>
        </w:rPr>
        <w:t xml:space="preserve"> </w:t>
      </w:r>
    </w:p>
    <w:tbl>
      <w:tblPr>
        <w:tblW w:w="7966" w:type="dxa"/>
        <w:jc w:val="center"/>
        <w:tblLayout w:type="fixed"/>
        <w:tblLook w:val="04A0" w:firstRow="1" w:lastRow="0" w:firstColumn="1" w:lastColumn="0" w:noHBand="0" w:noVBand="1"/>
      </w:tblPr>
      <w:tblGrid>
        <w:gridCol w:w="1610"/>
        <w:gridCol w:w="1440"/>
        <w:gridCol w:w="1350"/>
        <w:gridCol w:w="1620"/>
        <w:gridCol w:w="1710"/>
        <w:gridCol w:w="236"/>
      </w:tblGrid>
      <w:tr w:rsidR="00830DDC" w:rsidRPr="00B7440F" w14:paraId="58FF0DAC" w14:textId="77777777" w:rsidTr="00830DDC">
        <w:trPr>
          <w:gridAfter w:val="1"/>
          <w:wAfter w:w="236" w:type="dxa"/>
          <w:trHeight w:val="975"/>
          <w:jc w:val="center"/>
        </w:trPr>
        <w:tc>
          <w:tcPr>
            <w:tcW w:w="161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43E5F7CF" w14:textId="77777777" w:rsidR="00830DDC" w:rsidRPr="00B7440F" w:rsidRDefault="00830DDC"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Contingency Name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860A9D9" w14:textId="77777777" w:rsidR="00830DDC" w:rsidRPr="00B7440F" w:rsidRDefault="00830DDC"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F60C804" w14:textId="77777777" w:rsidR="00830DDC" w:rsidRPr="00B7440F" w:rsidRDefault="00830DDC"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 xml:space="preserve"># </w:t>
            </w:r>
            <w:proofErr w:type="gramStart"/>
            <w:r w:rsidRPr="00B7440F">
              <w:rPr>
                <w:rFonts w:asciiTheme="majorHAnsi" w:hAnsiTheme="majorHAnsi" w:cstheme="majorHAnsi"/>
                <w:b/>
                <w:bCs/>
                <w:sz w:val="22"/>
                <w:szCs w:val="22"/>
              </w:rPr>
              <w:t>of</w:t>
            </w:r>
            <w:proofErr w:type="gramEnd"/>
            <w:r w:rsidRPr="00B7440F">
              <w:rPr>
                <w:rFonts w:asciiTheme="majorHAnsi" w:hAnsiTheme="majorHAnsi" w:cstheme="majorHAnsi"/>
                <w:b/>
                <w:bCs/>
                <w:sz w:val="22"/>
                <w:szCs w:val="22"/>
              </w:rPr>
              <w:t xml:space="preserve"> Days Constraint Binding</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EE627A8" w14:textId="77777777" w:rsidR="00830DDC" w:rsidRPr="00B7440F" w:rsidRDefault="00830DDC"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Congestion Rent</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E8C2893" w14:textId="77777777" w:rsidR="00830DDC" w:rsidRPr="00B7440F" w:rsidRDefault="00830DDC"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Transmission Project</w:t>
            </w:r>
          </w:p>
        </w:tc>
      </w:tr>
      <w:tr w:rsidR="00830DDC" w:rsidRPr="00B7440F" w14:paraId="024FD53C" w14:textId="77777777" w:rsidTr="00830DDC">
        <w:trPr>
          <w:trHeight w:val="390"/>
          <w:jc w:val="center"/>
        </w:trPr>
        <w:tc>
          <w:tcPr>
            <w:tcW w:w="1610" w:type="dxa"/>
            <w:vMerge/>
            <w:tcBorders>
              <w:top w:val="single" w:sz="8" w:space="0" w:color="auto"/>
              <w:left w:val="single" w:sz="8" w:space="0" w:color="auto"/>
              <w:bottom w:val="single" w:sz="8" w:space="0" w:color="auto"/>
              <w:right w:val="single" w:sz="8" w:space="0" w:color="auto"/>
            </w:tcBorders>
            <w:vAlign w:val="center"/>
            <w:hideMark/>
          </w:tcPr>
          <w:p w14:paraId="4BBC538E" w14:textId="77777777" w:rsidR="00830DDC" w:rsidRPr="00B7440F" w:rsidRDefault="00830DDC" w:rsidP="00B7440F">
            <w:pPr>
              <w:rPr>
                <w:rFonts w:asciiTheme="majorHAnsi" w:hAnsiTheme="majorHAnsi" w:cstheme="majorHAnsi"/>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12DE40C9" w14:textId="77777777" w:rsidR="00830DDC" w:rsidRPr="00B7440F" w:rsidRDefault="00830DDC" w:rsidP="00B7440F">
            <w:pPr>
              <w:rPr>
                <w:rFonts w:asciiTheme="majorHAnsi" w:hAnsiTheme="majorHAnsi" w:cstheme="majorHAnsi"/>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73681C75" w14:textId="77777777" w:rsidR="00830DDC" w:rsidRPr="00B7440F" w:rsidRDefault="00830DDC" w:rsidP="00B7440F">
            <w:pPr>
              <w:rPr>
                <w:rFonts w:asciiTheme="majorHAnsi" w:hAnsiTheme="majorHAnsi" w:cstheme="majorHAnsi"/>
                <w:b/>
                <w:bCs/>
                <w:color w:val="FFFFFF"/>
                <w:sz w:val="22"/>
                <w:szCs w:val="22"/>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7C18B29B" w14:textId="77777777" w:rsidR="00830DDC" w:rsidRPr="00B7440F" w:rsidRDefault="00830DDC" w:rsidP="00B7440F">
            <w:pPr>
              <w:rPr>
                <w:rFonts w:asciiTheme="majorHAnsi" w:hAnsiTheme="majorHAnsi" w:cstheme="majorHAnsi"/>
                <w:b/>
                <w:bCs/>
                <w:color w:val="FFFFFF"/>
                <w:sz w:val="22"/>
                <w:szCs w:val="22"/>
              </w:rPr>
            </w:pPr>
          </w:p>
        </w:tc>
        <w:tc>
          <w:tcPr>
            <w:tcW w:w="1710" w:type="dxa"/>
            <w:vMerge/>
            <w:tcBorders>
              <w:top w:val="single" w:sz="8" w:space="0" w:color="auto"/>
              <w:left w:val="single" w:sz="8" w:space="0" w:color="auto"/>
              <w:bottom w:val="single" w:sz="8" w:space="0" w:color="auto"/>
              <w:right w:val="single" w:sz="8" w:space="0" w:color="auto"/>
            </w:tcBorders>
            <w:vAlign w:val="center"/>
            <w:hideMark/>
          </w:tcPr>
          <w:p w14:paraId="5A88D91F" w14:textId="77777777" w:rsidR="00830DDC" w:rsidRPr="00B7440F" w:rsidRDefault="00830DDC" w:rsidP="00B7440F">
            <w:pPr>
              <w:rPr>
                <w:rFonts w:asciiTheme="majorHAnsi" w:hAnsiTheme="majorHAnsi" w:cstheme="majorHAnsi"/>
                <w:b/>
                <w:bCs/>
                <w:color w:val="FFFFFF"/>
                <w:sz w:val="22"/>
                <w:szCs w:val="22"/>
              </w:rPr>
            </w:pPr>
          </w:p>
        </w:tc>
        <w:tc>
          <w:tcPr>
            <w:tcW w:w="236" w:type="dxa"/>
            <w:tcBorders>
              <w:top w:val="nil"/>
              <w:left w:val="nil"/>
              <w:bottom w:val="nil"/>
              <w:right w:val="nil"/>
            </w:tcBorders>
            <w:shd w:val="clear" w:color="auto" w:fill="auto"/>
            <w:noWrap/>
            <w:vAlign w:val="bottom"/>
            <w:hideMark/>
          </w:tcPr>
          <w:p w14:paraId="0EF5AF39" w14:textId="77777777" w:rsidR="00830DDC" w:rsidRPr="00B7440F" w:rsidRDefault="00830DDC" w:rsidP="00B7440F">
            <w:pPr>
              <w:jc w:val="center"/>
              <w:rPr>
                <w:rFonts w:asciiTheme="majorHAnsi" w:hAnsiTheme="majorHAnsi" w:cstheme="majorHAnsi"/>
                <w:b/>
                <w:bCs/>
                <w:color w:val="FF0000"/>
                <w:sz w:val="22"/>
                <w:szCs w:val="22"/>
              </w:rPr>
            </w:pPr>
          </w:p>
        </w:tc>
      </w:tr>
      <w:tr w:rsidR="00830DDC" w:rsidRPr="00B7440F" w14:paraId="1B4EB058"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4BB402C3" w14:textId="59FFC725" w:rsidR="00830DDC" w:rsidRPr="00B7440F" w:rsidRDefault="00830DDC" w:rsidP="004C73B7">
            <w:pPr>
              <w:rPr>
                <w:rFonts w:asciiTheme="majorHAnsi" w:hAnsiTheme="majorHAnsi" w:cstheme="majorHAnsi"/>
                <w:color w:val="454545"/>
                <w:sz w:val="18"/>
                <w:szCs w:val="18"/>
              </w:rPr>
            </w:pPr>
            <w:proofErr w:type="spellStart"/>
            <w:r w:rsidRPr="004E6EBE">
              <w:t>Basecase</w:t>
            </w:r>
            <w:proofErr w:type="spellEnd"/>
          </w:p>
        </w:tc>
        <w:tc>
          <w:tcPr>
            <w:tcW w:w="1440" w:type="dxa"/>
            <w:tcBorders>
              <w:top w:val="nil"/>
              <w:left w:val="nil"/>
              <w:bottom w:val="single" w:sz="8" w:space="0" w:color="auto"/>
              <w:right w:val="single" w:sz="8" w:space="0" w:color="auto"/>
            </w:tcBorders>
            <w:shd w:val="clear" w:color="auto" w:fill="auto"/>
            <w:noWrap/>
            <w:hideMark/>
          </w:tcPr>
          <w:p w14:paraId="53DAD3E0" w14:textId="26937409" w:rsidR="00830DDC" w:rsidRPr="00B7440F" w:rsidRDefault="00830DDC" w:rsidP="004C73B7">
            <w:pPr>
              <w:rPr>
                <w:rFonts w:asciiTheme="majorHAnsi" w:hAnsiTheme="majorHAnsi" w:cstheme="majorHAnsi"/>
                <w:color w:val="454545"/>
                <w:sz w:val="18"/>
                <w:szCs w:val="18"/>
              </w:rPr>
            </w:pPr>
            <w:r w:rsidRPr="004E6EBE">
              <w:t>WESTEX GTC</w:t>
            </w:r>
          </w:p>
        </w:tc>
        <w:tc>
          <w:tcPr>
            <w:tcW w:w="1350" w:type="dxa"/>
            <w:tcBorders>
              <w:top w:val="nil"/>
              <w:left w:val="nil"/>
              <w:bottom w:val="single" w:sz="8" w:space="0" w:color="auto"/>
              <w:right w:val="single" w:sz="8" w:space="0" w:color="auto"/>
            </w:tcBorders>
            <w:shd w:val="clear" w:color="auto" w:fill="auto"/>
            <w:noWrap/>
            <w:hideMark/>
          </w:tcPr>
          <w:p w14:paraId="0CFF0B79" w14:textId="38BD9251" w:rsidR="00830DDC" w:rsidRPr="00B7440F" w:rsidRDefault="00830DDC" w:rsidP="004C73B7">
            <w:pPr>
              <w:jc w:val="right"/>
              <w:rPr>
                <w:rFonts w:asciiTheme="majorHAnsi" w:hAnsiTheme="majorHAnsi" w:cstheme="majorHAnsi"/>
                <w:color w:val="454545"/>
                <w:sz w:val="18"/>
                <w:szCs w:val="18"/>
              </w:rPr>
            </w:pPr>
            <w:r w:rsidRPr="004E6EBE">
              <w:t>11</w:t>
            </w:r>
          </w:p>
        </w:tc>
        <w:tc>
          <w:tcPr>
            <w:tcW w:w="1620" w:type="dxa"/>
            <w:tcBorders>
              <w:top w:val="nil"/>
              <w:left w:val="nil"/>
              <w:bottom w:val="single" w:sz="8" w:space="0" w:color="auto"/>
              <w:right w:val="single" w:sz="8" w:space="0" w:color="auto"/>
            </w:tcBorders>
            <w:shd w:val="clear" w:color="auto" w:fill="auto"/>
            <w:noWrap/>
            <w:hideMark/>
          </w:tcPr>
          <w:p w14:paraId="2F67E54B" w14:textId="16DF3574" w:rsidR="00830DDC" w:rsidRPr="00B7440F" w:rsidRDefault="00830DDC" w:rsidP="004C73B7">
            <w:pPr>
              <w:jc w:val="right"/>
              <w:rPr>
                <w:rFonts w:asciiTheme="majorHAnsi" w:hAnsiTheme="majorHAnsi" w:cstheme="majorHAnsi"/>
                <w:color w:val="454545"/>
                <w:sz w:val="18"/>
                <w:szCs w:val="18"/>
              </w:rPr>
            </w:pPr>
            <w:r w:rsidRPr="004E6EBE">
              <w:t>$37,911,335.71</w:t>
            </w:r>
          </w:p>
        </w:tc>
        <w:tc>
          <w:tcPr>
            <w:tcW w:w="1710" w:type="dxa"/>
            <w:tcBorders>
              <w:top w:val="nil"/>
              <w:left w:val="nil"/>
              <w:bottom w:val="single" w:sz="8" w:space="0" w:color="auto"/>
              <w:right w:val="single" w:sz="8" w:space="0" w:color="auto"/>
            </w:tcBorders>
            <w:shd w:val="clear" w:color="auto" w:fill="auto"/>
            <w:noWrap/>
            <w:hideMark/>
          </w:tcPr>
          <w:p w14:paraId="3FD43AE6" w14:textId="0C1253FF"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2BA9765" w14:textId="77777777" w:rsidR="00830DDC" w:rsidRPr="00B7440F" w:rsidRDefault="00830DDC" w:rsidP="004C73B7">
            <w:pPr>
              <w:rPr>
                <w:rFonts w:asciiTheme="majorHAnsi" w:hAnsiTheme="majorHAnsi" w:cstheme="majorHAnsi"/>
              </w:rPr>
            </w:pPr>
          </w:p>
        </w:tc>
      </w:tr>
      <w:tr w:rsidR="00830DDC" w:rsidRPr="00B7440F" w14:paraId="40F998B1"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4CFF1B7" w14:textId="3EFF6597" w:rsidR="00830DDC" w:rsidRPr="00B7440F" w:rsidRDefault="00830DDC" w:rsidP="004C73B7">
            <w:pPr>
              <w:rPr>
                <w:rFonts w:asciiTheme="majorHAnsi" w:hAnsiTheme="majorHAnsi" w:cstheme="majorHAnsi"/>
                <w:color w:val="454545"/>
                <w:sz w:val="18"/>
                <w:szCs w:val="18"/>
              </w:rPr>
            </w:pPr>
            <w:proofErr w:type="spellStart"/>
            <w:r w:rsidRPr="004E6EBE">
              <w:t>Toksw-Gibcrk</w:t>
            </w:r>
            <w:proofErr w:type="spellEnd"/>
            <w:r w:rsidRPr="004E6EBE">
              <w:t xml:space="preserve"> &amp; </w:t>
            </w:r>
            <w:proofErr w:type="spellStart"/>
            <w:r w:rsidRPr="004E6EBE">
              <w:t>Jk_Ck</w:t>
            </w:r>
            <w:proofErr w:type="spellEnd"/>
            <w:r w:rsidRPr="004E6EBE">
              <w:t xml:space="preserve"> 345kV</w:t>
            </w:r>
          </w:p>
        </w:tc>
        <w:tc>
          <w:tcPr>
            <w:tcW w:w="1440" w:type="dxa"/>
            <w:tcBorders>
              <w:top w:val="nil"/>
              <w:left w:val="nil"/>
              <w:bottom w:val="single" w:sz="8" w:space="0" w:color="auto"/>
              <w:right w:val="single" w:sz="8" w:space="0" w:color="auto"/>
            </w:tcBorders>
            <w:shd w:val="clear" w:color="auto" w:fill="auto"/>
            <w:noWrap/>
            <w:hideMark/>
          </w:tcPr>
          <w:p w14:paraId="2878D9D7" w14:textId="195DE76D" w:rsidR="00830DDC" w:rsidRPr="00B7440F" w:rsidRDefault="00830DDC" w:rsidP="004C73B7">
            <w:pPr>
              <w:rPr>
                <w:rFonts w:asciiTheme="majorHAnsi" w:hAnsiTheme="majorHAnsi" w:cstheme="majorHAnsi"/>
                <w:color w:val="454545"/>
                <w:sz w:val="18"/>
                <w:szCs w:val="18"/>
              </w:rPr>
            </w:pPr>
            <w:r w:rsidRPr="004E6EBE">
              <w:t>Jewett - Singleton 345kV</w:t>
            </w:r>
          </w:p>
        </w:tc>
        <w:tc>
          <w:tcPr>
            <w:tcW w:w="1350" w:type="dxa"/>
            <w:tcBorders>
              <w:top w:val="nil"/>
              <w:left w:val="nil"/>
              <w:bottom w:val="single" w:sz="8" w:space="0" w:color="auto"/>
              <w:right w:val="single" w:sz="8" w:space="0" w:color="auto"/>
            </w:tcBorders>
            <w:shd w:val="clear" w:color="auto" w:fill="auto"/>
            <w:noWrap/>
            <w:hideMark/>
          </w:tcPr>
          <w:p w14:paraId="3F49D736" w14:textId="5D53B642" w:rsidR="00830DDC" w:rsidRPr="00B7440F" w:rsidRDefault="00830DDC" w:rsidP="004C73B7">
            <w:pPr>
              <w:jc w:val="right"/>
              <w:rPr>
                <w:rFonts w:asciiTheme="majorHAnsi" w:hAnsiTheme="majorHAnsi" w:cstheme="majorHAnsi"/>
                <w:color w:val="454545"/>
                <w:sz w:val="18"/>
                <w:szCs w:val="18"/>
              </w:rPr>
            </w:pPr>
            <w:r w:rsidRPr="004E6EBE">
              <w:t>23</w:t>
            </w:r>
          </w:p>
        </w:tc>
        <w:tc>
          <w:tcPr>
            <w:tcW w:w="1620" w:type="dxa"/>
            <w:tcBorders>
              <w:top w:val="nil"/>
              <w:left w:val="nil"/>
              <w:bottom w:val="single" w:sz="8" w:space="0" w:color="auto"/>
              <w:right w:val="single" w:sz="8" w:space="0" w:color="auto"/>
            </w:tcBorders>
            <w:shd w:val="clear" w:color="auto" w:fill="auto"/>
            <w:noWrap/>
            <w:hideMark/>
          </w:tcPr>
          <w:p w14:paraId="0ED1FEBF" w14:textId="3523BE18" w:rsidR="00830DDC" w:rsidRPr="00B7440F" w:rsidRDefault="00830DDC" w:rsidP="004C73B7">
            <w:pPr>
              <w:jc w:val="right"/>
              <w:rPr>
                <w:rFonts w:asciiTheme="majorHAnsi" w:hAnsiTheme="majorHAnsi" w:cstheme="majorHAnsi"/>
                <w:color w:val="454545"/>
                <w:sz w:val="18"/>
                <w:szCs w:val="18"/>
              </w:rPr>
            </w:pPr>
            <w:r w:rsidRPr="004E6EBE">
              <w:t>$33,699,333.90</w:t>
            </w:r>
          </w:p>
        </w:tc>
        <w:tc>
          <w:tcPr>
            <w:tcW w:w="1710" w:type="dxa"/>
            <w:tcBorders>
              <w:top w:val="nil"/>
              <w:left w:val="nil"/>
              <w:bottom w:val="single" w:sz="8" w:space="0" w:color="auto"/>
              <w:right w:val="single" w:sz="8" w:space="0" w:color="auto"/>
            </w:tcBorders>
            <w:shd w:val="clear" w:color="auto" w:fill="auto"/>
            <w:noWrap/>
            <w:hideMark/>
          </w:tcPr>
          <w:p w14:paraId="2926ADD8" w14:textId="37406095" w:rsidR="00830DDC" w:rsidRPr="00B7440F" w:rsidRDefault="00830DDC" w:rsidP="004C73B7">
            <w:pPr>
              <w:rPr>
                <w:rFonts w:asciiTheme="majorHAnsi" w:hAnsiTheme="majorHAnsi" w:cstheme="majorHAnsi"/>
                <w:color w:val="454545"/>
                <w:sz w:val="18"/>
                <w:szCs w:val="18"/>
              </w:rPr>
            </w:pPr>
          </w:p>
        </w:tc>
        <w:tc>
          <w:tcPr>
            <w:tcW w:w="236" w:type="dxa"/>
            <w:shd w:val="clear" w:color="auto" w:fill="auto"/>
            <w:vAlign w:val="center"/>
            <w:hideMark/>
          </w:tcPr>
          <w:p w14:paraId="1EE48CC8" w14:textId="77777777" w:rsidR="00830DDC" w:rsidRPr="00B7440F" w:rsidRDefault="00830DDC" w:rsidP="004C73B7">
            <w:pPr>
              <w:rPr>
                <w:rFonts w:asciiTheme="majorHAnsi" w:hAnsiTheme="majorHAnsi" w:cstheme="majorHAnsi"/>
              </w:rPr>
            </w:pPr>
          </w:p>
        </w:tc>
      </w:tr>
      <w:tr w:rsidR="00830DDC" w:rsidRPr="00B7440F" w14:paraId="0A1DFA31"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42639571" w14:textId="24CB0E5E" w:rsidR="00830DDC" w:rsidRPr="00B7440F" w:rsidRDefault="00830DDC" w:rsidP="004C73B7">
            <w:pPr>
              <w:rPr>
                <w:rFonts w:asciiTheme="majorHAnsi" w:hAnsiTheme="majorHAnsi" w:cstheme="majorHAnsi"/>
                <w:color w:val="454545"/>
                <w:sz w:val="18"/>
                <w:szCs w:val="18"/>
              </w:rPr>
            </w:pPr>
            <w:r w:rsidRPr="004E6EBE">
              <w:t>OASIS to MEADOW LIN A</w:t>
            </w:r>
          </w:p>
        </w:tc>
        <w:tc>
          <w:tcPr>
            <w:tcW w:w="1440" w:type="dxa"/>
            <w:tcBorders>
              <w:top w:val="nil"/>
              <w:left w:val="nil"/>
              <w:bottom w:val="single" w:sz="8" w:space="0" w:color="auto"/>
              <w:right w:val="single" w:sz="8" w:space="0" w:color="auto"/>
            </w:tcBorders>
            <w:shd w:val="clear" w:color="auto" w:fill="B8CCE4"/>
            <w:noWrap/>
            <w:hideMark/>
          </w:tcPr>
          <w:p w14:paraId="0168F369" w14:textId="2F6DCCC9" w:rsidR="00830DDC" w:rsidRPr="00B7440F" w:rsidRDefault="00830DDC" w:rsidP="004C73B7">
            <w:pPr>
              <w:rPr>
                <w:rFonts w:asciiTheme="majorHAnsi" w:hAnsiTheme="majorHAnsi" w:cstheme="majorHAnsi"/>
                <w:color w:val="454545"/>
                <w:sz w:val="18"/>
                <w:szCs w:val="18"/>
              </w:rPr>
            </w:pPr>
            <w:r w:rsidRPr="004E6EBE">
              <w:t>Grant - Plaza 138kV</w:t>
            </w:r>
          </w:p>
        </w:tc>
        <w:tc>
          <w:tcPr>
            <w:tcW w:w="1350" w:type="dxa"/>
            <w:tcBorders>
              <w:top w:val="nil"/>
              <w:left w:val="nil"/>
              <w:bottom w:val="single" w:sz="8" w:space="0" w:color="auto"/>
              <w:right w:val="single" w:sz="8" w:space="0" w:color="auto"/>
            </w:tcBorders>
            <w:shd w:val="clear" w:color="auto" w:fill="B8CCE4"/>
            <w:noWrap/>
            <w:hideMark/>
          </w:tcPr>
          <w:p w14:paraId="324EB114" w14:textId="59E6FF0D" w:rsidR="00830DDC" w:rsidRPr="00B7440F" w:rsidRDefault="00830DDC" w:rsidP="004C73B7">
            <w:pPr>
              <w:jc w:val="right"/>
              <w:rPr>
                <w:rFonts w:asciiTheme="majorHAnsi" w:hAnsiTheme="majorHAnsi" w:cstheme="majorHAnsi"/>
                <w:color w:val="454545"/>
                <w:sz w:val="18"/>
                <w:szCs w:val="18"/>
              </w:rPr>
            </w:pPr>
            <w:r w:rsidRPr="004E6EBE">
              <w:t>11</w:t>
            </w:r>
          </w:p>
        </w:tc>
        <w:tc>
          <w:tcPr>
            <w:tcW w:w="1620" w:type="dxa"/>
            <w:tcBorders>
              <w:top w:val="nil"/>
              <w:left w:val="nil"/>
              <w:bottom w:val="single" w:sz="8" w:space="0" w:color="auto"/>
              <w:right w:val="single" w:sz="8" w:space="0" w:color="auto"/>
            </w:tcBorders>
            <w:shd w:val="clear" w:color="auto" w:fill="B8CCE4"/>
            <w:noWrap/>
            <w:hideMark/>
          </w:tcPr>
          <w:p w14:paraId="0FEC0D02" w14:textId="063D3887" w:rsidR="00830DDC" w:rsidRPr="00B7440F" w:rsidRDefault="00830DDC" w:rsidP="004C73B7">
            <w:pPr>
              <w:jc w:val="right"/>
              <w:rPr>
                <w:rFonts w:asciiTheme="majorHAnsi" w:hAnsiTheme="majorHAnsi" w:cstheme="majorHAnsi"/>
                <w:color w:val="454545"/>
                <w:sz w:val="18"/>
                <w:szCs w:val="18"/>
              </w:rPr>
            </w:pPr>
            <w:r w:rsidRPr="004E6EBE">
              <w:t>$30,738,846.39</w:t>
            </w:r>
          </w:p>
        </w:tc>
        <w:tc>
          <w:tcPr>
            <w:tcW w:w="1710" w:type="dxa"/>
            <w:tcBorders>
              <w:top w:val="nil"/>
              <w:left w:val="nil"/>
              <w:bottom w:val="single" w:sz="8" w:space="0" w:color="auto"/>
              <w:right w:val="single" w:sz="8" w:space="0" w:color="auto"/>
            </w:tcBorders>
            <w:shd w:val="clear" w:color="auto" w:fill="B8CCE4"/>
            <w:noWrap/>
            <w:hideMark/>
          </w:tcPr>
          <w:p w14:paraId="6DBBC24E" w14:textId="75AE477D"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E2B9C75" w14:textId="77777777" w:rsidR="00830DDC" w:rsidRPr="00B7440F" w:rsidRDefault="00830DDC" w:rsidP="004C73B7">
            <w:pPr>
              <w:rPr>
                <w:rFonts w:asciiTheme="majorHAnsi" w:hAnsiTheme="majorHAnsi" w:cstheme="majorHAnsi"/>
              </w:rPr>
            </w:pPr>
          </w:p>
        </w:tc>
      </w:tr>
      <w:tr w:rsidR="00830DDC" w:rsidRPr="00B7440F" w14:paraId="389F328F"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B13DA6E" w14:textId="218CBDF8" w:rsidR="00830DDC" w:rsidRPr="00B7440F" w:rsidRDefault="00830DDC" w:rsidP="004C73B7">
            <w:pPr>
              <w:rPr>
                <w:rFonts w:asciiTheme="majorHAnsi" w:hAnsiTheme="majorHAnsi" w:cstheme="majorHAnsi"/>
                <w:color w:val="454545"/>
                <w:sz w:val="18"/>
                <w:szCs w:val="18"/>
              </w:rPr>
            </w:pPr>
            <w:r w:rsidRPr="004E6EBE">
              <w:t>PH ROBINSON to MEADOW LIN A</w:t>
            </w:r>
          </w:p>
        </w:tc>
        <w:tc>
          <w:tcPr>
            <w:tcW w:w="1440" w:type="dxa"/>
            <w:tcBorders>
              <w:top w:val="nil"/>
              <w:left w:val="nil"/>
              <w:bottom w:val="single" w:sz="8" w:space="0" w:color="auto"/>
              <w:right w:val="single" w:sz="8" w:space="0" w:color="auto"/>
            </w:tcBorders>
            <w:shd w:val="clear" w:color="auto" w:fill="auto"/>
            <w:noWrap/>
            <w:hideMark/>
          </w:tcPr>
          <w:p w14:paraId="03AF8362" w14:textId="28EB949D" w:rsidR="00830DDC" w:rsidRPr="00B7440F" w:rsidRDefault="00830DDC" w:rsidP="004C73B7">
            <w:pPr>
              <w:rPr>
                <w:rFonts w:asciiTheme="majorHAnsi" w:hAnsiTheme="majorHAnsi" w:cstheme="majorHAnsi"/>
                <w:color w:val="454545"/>
                <w:sz w:val="18"/>
                <w:szCs w:val="18"/>
              </w:rPr>
            </w:pPr>
            <w:r w:rsidRPr="004E6EBE">
              <w:t xml:space="preserve">Magnolia </w:t>
            </w:r>
            <w:proofErr w:type="spellStart"/>
            <w:r w:rsidRPr="004E6EBE">
              <w:t>Tnp</w:t>
            </w:r>
            <w:proofErr w:type="spellEnd"/>
            <w:r w:rsidRPr="004E6EBE">
              <w:t xml:space="preserve"> - Seminole </w:t>
            </w:r>
            <w:proofErr w:type="spellStart"/>
            <w:r w:rsidRPr="004E6EBE">
              <w:t>Tnp</w:t>
            </w:r>
            <w:proofErr w:type="spellEnd"/>
            <w:r w:rsidRPr="004E6EBE">
              <w:t xml:space="preserve"> 138kV</w:t>
            </w:r>
          </w:p>
        </w:tc>
        <w:tc>
          <w:tcPr>
            <w:tcW w:w="1350" w:type="dxa"/>
            <w:tcBorders>
              <w:top w:val="nil"/>
              <w:left w:val="nil"/>
              <w:bottom w:val="single" w:sz="8" w:space="0" w:color="auto"/>
              <w:right w:val="single" w:sz="8" w:space="0" w:color="auto"/>
            </w:tcBorders>
            <w:shd w:val="clear" w:color="auto" w:fill="auto"/>
            <w:noWrap/>
            <w:hideMark/>
          </w:tcPr>
          <w:p w14:paraId="7F4FFCC5" w14:textId="532EC198" w:rsidR="00830DDC" w:rsidRPr="00B7440F" w:rsidRDefault="00830DDC" w:rsidP="004C73B7">
            <w:pPr>
              <w:jc w:val="right"/>
              <w:rPr>
                <w:rFonts w:asciiTheme="majorHAnsi" w:hAnsiTheme="majorHAnsi" w:cstheme="majorHAnsi"/>
                <w:color w:val="454545"/>
                <w:sz w:val="18"/>
                <w:szCs w:val="18"/>
              </w:rPr>
            </w:pPr>
            <w:r w:rsidRPr="004E6EBE">
              <w:t>15</w:t>
            </w:r>
          </w:p>
        </w:tc>
        <w:tc>
          <w:tcPr>
            <w:tcW w:w="1620" w:type="dxa"/>
            <w:tcBorders>
              <w:top w:val="nil"/>
              <w:left w:val="nil"/>
              <w:bottom w:val="single" w:sz="8" w:space="0" w:color="auto"/>
              <w:right w:val="single" w:sz="8" w:space="0" w:color="auto"/>
            </w:tcBorders>
            <w:shd w:val="clear" w:color="auto" w:fill="auto"/>
            <w:noWrap/>
            <w:hideMark/>
          </w:tcPr>
          <w:p w14:paraId="3AA11E48" w14:textId="1601C123" w:rsidR="00830DDC" w:rsidRPr="00B7440F" w:rsidRDefault="00830DDC" w:rsidP="004C73B7">
            <w:pPr>
              <w:jc w:val="right"/>
              <w:rPr>
                <w:rFonts w:asciiTheme="majorHAnsi" w:hAnsiTheme="majorHAnsi" w:cstheme="majorHAnsi"/>
                <w:color w:val="454545"/>
                <w:sz w:val="18"/>
                <w:szCs w:val="18"/>
              </w:rPr>
            </w:pPr>
            <w:r w:rsidRPr="004E6EBE">
              <w:t>$18,058,315.75</w:t>
            </w:r>
          </w:p>
        </w:tc>
        <w:tc>
          <w:tcPr>
            <w:tcW w:w="1710" w:type="dxa"/>
            <w:tcBorders>
              <w:top w:val="nil"/>
              <w:left w:val="nil"/>
              <w:bottom w:val="single" w:sz="8" w:space="0" w:color="auto"/>
              <w:right w:val="single" w:sz="8" w:space="0" w:color="auto"/>
            </w:tcBorders>
            <w:shd w:val="clear" w:color="auto" w:fill="auto"/>
            <w:noWrap/>
            <w:hideMark/>
          </w:tcPr>
          <w:p w14:paraId="52138ECA" w14:textId="308FEC5D" w:rsidR="00830DDC" w:rsidRPr="00B7440F" w:rsidRDefault="00830DDC" w:rsidP="004C73B7">
            <w:pPr>
              <w:rPr>
                <w:rFonts w:asciiTheme="majorHAnsi" w:hAnsiTheme="majorHAnsi" w:cstheme="majorHAnsi"/>
                <w:color w:val="454545"/>
                <w:sz w:val="18"/>
                <w:szCs w:val="18"/>
              </w:rPr>
            </w:pPr>
            <w:r w:rsidRPr="004E6EBE">
              <w:t>Rebuild Magnolia - Seminole 138 kV Line (4010)</w:t>
            </w:r>
          </w:p>
        </w:tc>
        <w:tc>
          <w:tcPr>
            <w:tcW w:w="236" w:type="dxa"/>
            <w:vAlign w:val="center"/>
            <w:hideMark/>
          </w:tcPr>
          <w:p w14:paraId="35E8A218" w14:textId="77777777" w:rsidR="00830DDC" w:rsidRPr="00B7440F" w:rsidRDefault="00830DDC" w:rsidP="004C73B7">
            <w:pPr>
              <w:rPr>
                <w:rFonts w:asciiTheme="majorHAnsi" w:hAnsiTheme="majorHAnsi" w:cstheme="majorHAnsi"/>
              </w:rPr>
            </w:pPr>
          </w:p>
        </w:tc>
      </w:tr>
      <w:tr w:rsidR="00830DDC" w:rsidRPr="00B7440F" w14:paraId="5BA3D640"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4E63687F" w14:textId="35B83A91" w:rsidR="00830DDC" w:rsidRPr="00B7440F" w:rsidRDefault="00830DDC" w:rsidP="004C73B7">
            <w:pPr>
              <w:rPr>
                <w:rFonts w:asciiTheme="majorHAnsi" w:hAnsiTheme="majorHAnsi" w:cstheme="majorHAnsi"/>
                <w:color w:val="454545"/>
                <w:sz w:val="18"/>
                <w:szCs w:val="18"/>
              </w:rPr>
            </w:pPr>
            <w:proofErr w:type="spellStart"/>
            <w:r w:rsidRPr="004E6EBE">
              <w:t>Basecase</w:t>
            </w:r>
            <w:proofErr w:type="spellEnd"/>
          </w:p>
        </w:tc>
        <w:tc>
          <w:tcPr>
            <w:tcW w:w="1440" w:type="dxa"/>
            <w:tcBorders>
              <w:top w:val="nil"/>
              <w:left w:val="nil"/>
              <w:bottom w:val="single" w:sz="8" w:space="0" w:color="auto"/>
              <w:right w:val="single" w:sz="8" w:space="0" w:color="auto"/>
            </w:tcBorders>
            <w:shd w:val="clear" w:color="auto" w:fill="auto"/>
            <w:noWrap/>
            <w:hideMark/>
          </w:tcPr>
          <w:p w14:paraId="56ACB417" w14:textId="0B5FD2D3" w:rsidR="00830DDC" w:rsidRPr="00B7440F" w:rsidRDefault="00830DDC" w:rsidP="004C73B7">
            <w:pPr>
              <w:rPr>
                <w:rFonts w:asciiTheme="majorHAnsi" w:hAnsiTheme="majorHAnsi" w:cstheme="majorHAnsi"/>
                <w:color w:val="454545"/>
                <w:sz w:val="18"/>
                <w:szCs w:val="18"/>
              </w:rPr>
            </w:pPr>
            <w:r w:rsidRPr="004E6EBE">
              <w:t>NE_LOB GTC</w:t>
            </w:r>
          </w:p>
        </w:tc>
        <w:tc>
          <w:tcPr>
            <w:tcW w:w="1350" w:type="dxa"/>
            <w:tcBorders>
              <w:top w:val="nil"/>
              <w:left w:val="nil"/>
              <w:bottom w:val="single" w:sz="8" w:space="0" w:color="auto"/>
              <w:right w:val="single" w:sz="8" w:space="0" w:color="auto"/>
            </w:tcBorders>
            <w:shd w:val="clear" w:color="auto" w:fill="auto"/>
            <w:noWrap/>
            <w:hideMark/>
          </w:tcPr>
          <w:p w14:paraId="3A85BC09" w14:textId="67D9F874" w:rsidR="00830DDC" w:rsidRPr="00B7440F" w:rsidRDefault="00830DDC" w:rsidP="004C73B7">
            <w:pPr>
              <w:jc w:val="right"/>
              <w:rPr>
                <w:rFonts w:asciiTheme="majorHAnsi" w:hAnsiTheme="majorHAnsi" w:cstheme="majorHAnsi"/>
                <w:color w:val="454545"/>
                <w:sz w:val="18"/>
                <w:szCs w:val="18"/>
              </w:rPr>
            </w:pPr>
            <w:r w:rsidRPr="004E6EBE">
              <w:t>27</w:t>
            </w:r>
          </w:p>
        </w:tc>
        <w:tc>
          <w:tcPr>
            <w:tcW w:w="1620" w:type="dxa"/>
            <w:tcBorders>
              <w:top w:val="nil"/>
              <w:left w:val="nil"/>
              <w:bottom w:val="single" w:sz="8" w:space="0" w:color="auto"/>
              <w:right w:val="single" w:sz="8" w:space="0" w:color="auto"/>
            </w:tcBorders>
            <w:shd w:val="clear" w:color="auto" w:fill="auto"/>
            <w:noWrap/>
            <w:hideMark/>
          </w:tcPr>
          <w:p w14:paraId="378B6B67" w14:textId="71E08232" w:rsidR="00830DDC" w:rsidRPr="00B7440F" w:rsidRDefault="00830DDC" w:rsidP="004C73B7">
            <w:pPr>
              <w:jc w:val="right"/>
              <w:rPr>
                <w:rFonts w:asciiTheme="majorHAnsi" w:hAnsiTheme="majorHAnsi" w:cstheme="majorHAnsi"/>
                <w:color w:val="454545"/>
                <w:sz w:val="18"/>
                <w:szCs w:val="18"/>
              </w:rPr>
            </w:pPr>
            <w:r w:rsidRPr="004E6EBE">
              <w:t>$15,573,550.96</w:t>
            </w:r>
          </w:p>
        </w:tc>
        <w:tc>
          <w:tcPr>
            <w:tcW w:w="1710" w:type="dxa"/>
            <w:tcBorders>
              <w:top w:val="nil"/>
              <w:left w:val="nil"/>
              <w:bottom w:val="single" w:sz="8" w:space="0" w:color="auto"/>
              <w:right w:val="single" w:sz="8" w:space="0" w:color="auto"/>
            </w:tcBorders>
            <w:shd w:val="clear" w:color="auto" w:fill="auto"/>
            <w:noWrap/>
            <w:hideMark/>
          </w:tcPr>
          <w:p w14:paraId="7AA428DA" w14:textId="218C9666" w:rsidR="00830DDC" w:rsidRPr="00B7440F" w:rsidRDefault="00830DDC" w:rsidP="004C73B7">
            <w:pPr>
              <w:rPr>
                <w:rFonts w:asciiTheme="majorHAnsi" w:hAnsiTheme="majorHAnsi" w:cstheme="majorHAnsi"/>
                <w:color w:val="454545"/>
                <w:sz w:val="18"/>
                <w:szCs w:val="18"/>
              </w:rPr>
            </w:pPr>
            <w:r w:rsidRPr="004E6EBE">
              <w:t>The Lower Rio Grande Valley (LRGV) System Enhancement Project (21RPG017) will improve but not eliminate the need for this GTC.</w:t>
            </w:r>
          </w:p>
        </w:tc>
        <w:tc>
          <w:tcPr>
            <w:tcW w:w="236" w:type="dxa"/>
            <w:vAlign w:val="center"/>
            <w:hideMark/>
          </w:tcPr>
          <w:p w14:paraId="17E231F9" w14:textId="77777777" w:rsidR="00830DDC" w:rsidRPr="00B7440F" w:rsidRDefault="00830DDC" w:rsidP="004C73B7">
            <w:pPr>
              <w:rPr>
                <w:rFonts w:asciiTheme="majorHAnsi" w:hAnsiTheme="majorHAnsi" w:cstheme="majorHAnsi"/>
              </w:rPr>
            </w:pPr>
          </w:p>
        </w:tc>
      </w:tr>
      <w:tr w:rsidR="00830DDC" w:rsidRPr="00B7440F" w14:paraId="24CE2EC9"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375F4951" w14:textId="6FF1936F" w:rsidR="00830DDC" w:rsidRPr="00B7440F" w:rsidRDefault="00830DDC" w:rsidP="004C73B7">
            <w:pPr>
              <w:rPr>
                <w:rFonts w:asciiTheme="majorHAnsi" w:hAnsiTheme="majorHAnsi" w:cstheme="majorHAnsi"/>
                <w:color w:val="454545"/>
                <w:sz w:val="18"/>
                <w:szCs w:val="18"/>
              </w:rPr>
            </w:pPr>
            <w:proofErr w:type="gramStart"/>
            <w:r w:rsidRPr="004E6EBE">
              <w:t>TWR(</w:t>
            </w:r>
            <w:proofErr w:type="gramEnd"/>
            <w:r w:rsidRPr="004E6EBE">
              <w:t>345) WAP-WLF64 &amp; CCK-WLY72</w:t>
            </w:r>
          </w:p>
        </w:tc>
        <w:tc>
          <w:tcPr>
            <w:tcW w:w="1440" w:type="dxa"/>
            <w:tcBorders>
              <w:top w:val="nil"/>
              <w:left w:val="nil"/>
              <w:bottom w:val="single" w:sz="8" w:space="0" w:color="auto"/>
              <w:right w:val="single" w:sz="8" w:space="0" w:color="auto"/>
            </w:tcBorders>
            <w:shd w:val="clear" w:color="auto" w:fill="B8CCE4"/>
            <w:noWrap/>
            <w:hideMark/>
          </w:tcPr>
          <w:p w14:paraId="5D8C69C3" w14:textId="462A1188" w:rsidR="00830DDC" w:rsidRPr="00B7440F" w:rsidRDefault="00830DDC" w:rsidP="004C73B7">
            <w:pPr>
              <w:rPr>
                <w:rFonts w:asciiTheme="majorHAnsi" w:hAnsiTheme="majorHAnsi" w:cstheme="majorHAnsi"/>
                <w:color w:val="454545"/>
                <w:sz w:val="18"/>
                <w:szCs w:val="18"/>
              </w:rPr>
            </w:pPr>
            <w:r w:rsidRPr="004E6EBE">
              <w:t xml:space="preserve">South Texas Project - </w:t>
            </w:r>
            <w:proofErr w:type="spellStart"/>
            <w:r w:rsidRPr="004E6EBE">
              <w:t>Wa</w:t>
            </w:r>
            <w:proofErr w:type="spellEnd"/>
            <w:r w:rsidRPr="004E6EBE">
              <w:t xml:space="preserve"> Parish 345kV</w:t>
            </w:r>
          </w:p>
        </w:tc>
        <w:tc>
          <w:tcPr>
            <w:tcW w:w="1350" w:type="dxa"/>
            <w:tcBorders>
              <w:top w:val="nil"/>
              <w:left w:val="nil"/>
              <w:bottom w:val="single" w:sz="8" w:space="0" w:color="auto"/>
              <w:right w:val="single" w:sz="8" w:space="0" w:color="auto"/>
            </w:tcBorders>
            <w:shd w:val="clear" w:color="auto" w:fill="B8CCE4"/>
            <w:noWrap/>
            <w:hideMark/>
          </w:tcPr>
          <w:p w14:paraId="6EC246A9" w14:textId="393CED89" w:rsidR="00830DDC" w:rsidRPr="00B7440F" w:rsidRDefault="00830DDC" w:rsidP="004C73B7">
            <w:pPr>
              <w:jc w:val="right"/>
              <w:rPr>
                <w:rFonts w:asciiTheme="majorHAnsi" w:hAnsiTheme="majorHAnsi" w:cstheme="majorHAnsi"/>
                <w:color w:val="454545"/>
                <w:sz w:val="18"/>
                <w:szCs w:val="18"/>
              </w:rPr>
            </w:pPr>
            <w:r w:rsidRPr="004E6EBE">
              <w:t>9</w:t>
            </w:r>
          </w:p>
        </w:tc>
        <w:tc>
          <w:tcPr>
            <w:tcW w:w="1620" w:type="dxa"/>
            <w:tcBorders>
              <w:top w:val="nil"/>
              <w:left w:val="nil"/>
              <w:bottom w:val="single" w:sz="8" w:space="0" w:color="auto"/>
              <w:right w:val="single" w:sz="8" w:space="0" w:color="auto"/>
            </w:tcBorders>
            <w:shd w:val="clear" w:color="auto" w:fill="B8CCE4"/>
            <w:noWrap/>
            <w:hideMark/>
          </w:tcPr>
          <w:p w14:paraId="2E1DC605" w14:textId="265D482B" w:rsidR="00830DDC" w:rsidRPr="00B7440F" w:rsidRDefault="00830DDC" w:rsidP="004C73B7">
            <w:pPr>
              <w:jc w:val="right"/>
              <w:rPr>
                <w:rFonts w:asciiTheme="majorHAnsi" w:hAnsiTheme="majorHAnsi" w:cstheme="majorHAnsi"/>
                <w:color w:val="454545"/>
                <w:sz w:val="18"/>
                <w:szCs w:val="18"/>
              </w:rPr>
            </w:pPr>
            <w:r w:rsidRPr="004E6EBE">
              <w:t>$10,968,399.92</w:t>
            </w:r>
          </w:p>
        </w:tc>
        <w:tc>
          <w:tcPr>
            <w:tcW w:w="1710" w:type="dxa"/>
            <w:tcBorders>
              <w:top w:val="nil"/>
              <w:left w:val="nil"/>
              <w:bottom w:val="single" w:sz="8" w:space="0" w:color="auto"/>
              <w:right w:val="single" w:sz="8" w:space="0" w:color="auto"/>
            </w:tcBorders>
            <w:shd w:val="clear" w:color="auto" w:fill="B8CCE4"/>
            <w:noWrap/>
            <w:hideMark/>
          </w:tcPr>
          <w:p w14:paraId="474274C6" w14:textId="63A669B8"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583FDB55" w14:textId="77777777" w:rsidR="00830DDC" w:rsidRPr="00B7440F" w:rsidRDefault="00830DDC" w:rsidP="004C73B7">
            <w:pPr>
              <w:rPr>
                <w:rFonts w:asciiTheme="majorHAnsi" w:hAnsiTheme="majorHAnsi" w:cstheme="majorHAnsi"/>
              </w:rPr>
            </w:pPr>
          </w:p>
        </w:tc>
      </w:tr>
      <w:tr w:rsidR="00830DDC" w:rsidRPr="00B7440F" w14:paraId="6C645AAE"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14E5A5DF" w14:textId="4FBFC511" w:rsidR="00830DDC" w:rsidRPr="00B7440F" w:rsidRDefault="00830DDC" w:rsidP="004C73B7">
            <w:pPr>
              <w:rPr>
                <w:rFonts w:asciiTheme="majorHAnsi" w:hAnsiTheme="majorHAnsi" w:cstheme="majorHAnsi"/>
                <w:color w:val="454545"/>
                <w:sz w:val="18"/>
                <w:szCs w:val="18"/>
              </w:rPr>
            </w:pPr>
            <w:r w:rsidRPr="004E6EBE">
              <w:t>MAN_SGL_ MDL-FLC_345_kV_w_MDL_XMFR1_FLC_AMR2</w:t>
            </w:r>
          </w:p>
        </w:tc>
        <w:tc>
          <w:tcPr>
            <w:tcW w:w="1440" w:type="dxa"/>
            <w:tcBorders>
              <w:top w:val="nil"/>
              <w:left w:val="nil"/>
              <w:bottom w:val="single" w:sz="8" w:space="0" w:color="auto"/>
              <w:right w:val="single" w:sz="8" w:space="0" w:color="auto"/>
            </w:tcBorders>
            <w:shd w:val="clear" w:color="auto" w:fill="auto"/>
            <w:noWrap/>
            <w:hideMark/>
          </w:tcPr>
          <w:p w14:paraId="49190F1D" w14:textId="6719971F" w:rsidR="00830DDC" w:rsidRPr="00B7440F" w:rsidRDefault="00830DDC" w:rsidP="004C73B7">
            <w:pPr>
              <w:rPr>
                <w:rFonts w:asciiTheme="majorHAnsi" w:hAnsiTheme="majorHAnsi" w:cstheme="majorHAnsi"/>
                <w:color w:val="454545"/>
                <w:sz w:val="18"/>
                <w:szCs w:val="18"/>
              </w:rPr>
            </w:pPr>
            <w:r w:rsidRPr="004E6EBE">
              <w:t>Midland County Northwest Switch - Mockingbird 138kV</w:t>
            </w:r>
          </w:p>
        </w:tc>
        <w:tc>
          <w:tcPr>
            <w:tcW w:w="1350" w:type="dxa"/>
            <w:tcBorders>
              <w:top w:val="nil"/>
              <w:left w:val="nil"/>
              <w:bottom w:val="single" w:sz="8" w:space="0" w:color="auto"/>
              <w:right w:val="single" w:sz="8" w:space="0" w:color="auto"/>
            </w:tcBorders>
            <w:shd w:val="clear" w:color="auto" w:fill="auto"/>
            <w:noWrap/>
            <w:hideMark/>
          </w:tcPr>
          <w:p w14:paraId="6165A0BA" w14:textId="0CE08634" w:rsidR="00830DDC" w:rsidRPr="00B7440F" w:rsidRDefault="00830DDC" w:rsidP="004C73B7">
            <w:pPr>
              <w:jc w:val="right"/>
              <w:rPr>
                <w:rFonts w:asciiTheme="majorHAnsi" w:hAnsiTheme="majorHAnsi" w:cstheme="majorHAnsi"/>
                <w:color w:val="454545"/>
                <w:sz w:val="18"/>
                <w:szCs w:val="18"/>
              </w:rPr>
            </w:pPr>
            <w:r w:rsidRPr="004E6EBE">
              <w:t>16</w:t>
            </w:r>
          </w:p>
        </w:tc>
        <w:tc>
          <w:tcPr>
            <w:tcW w:w="1620" w:type="dxa"/>
            <w:tcBorders>
              <w:top w:val="nil"/>
              <w:left w:val="nil"/>
              <w:bottom w:val="single" w:sz="8" w:space="0" w:color="auto"/>
              <w:right w:val="single" w:sz="8" w:space="0" w:color="auto"/>
            </w:tcBorders>
            <w:shd w:val="clear" w:color="auto" w:fill="auto"/>
            <w:noWrap/>
            <w:hideMark/>
          </w:tcPr>
          <w:p w14:paraId="12D3ED91" w14:textId="5560E4DB" w:rsidR="00830DDC" w:rsidRPr="00B7440F" w:rsidRDefault="00830DDC" w:rsidP="004C73B7">
            <w:pPr>
              <w:jc w:val="right"/>
              <w:rPr>
                <w:rFonts w:asciiTheme="majorHAnsi" w:hAnsiTheme="majorHAnsi" w:cstheme="majorHAnsi"/>
                <w:color w:val="454545"/>
                <w:sz w:val="18"/>
                <w:szCs w:val="18"/>
              </w:rPr>
            </w:pPr>
            <w:r w:rsidRPr="004E6EBE">
              <w:t>$10,191,065.99</w:t>
            </w:r>
          </w:p>
        </w:tc>
        <w:tc>
          <w:tcPr>
            <w:tcW w:w="1710" w:type="dxa"/>
            <w:tcBorders>
              <w:top w:val="nil"/>
              <w:left w:val="nil"/>
              <w:bottom w:val="single" w:sz="8" w:space="0" w:color="auto"/>
              <w:right w:val="single" w:sz="8" w:space="0" w:color="auto"/>
            </w:tcBorders>
            <w:shd w:val="clear" w:color="auto" w:fill="auto"/>
            <w:noWrap/>
            <w:hideMark/>
          </w:tcPr>
          <w:p w14:paraId="674DA007" w14:textId="6E9C07D0" w:rsidR="00830DDC" w:rsidRPr="00B7440F" w:rsidRDefault="00830DDC" w:rsidP="004C73B7">
            <w:pPr>
              <w:rPr>
                <w:rFonts w:asciiTheme="majorHAnsi" w:hAnsiTheme="majorHAnsi" w:cstheme="majorHAnsi"/>
                <w:color w:val="454545"/>
                <w:sz w:val="18"/>
                <w:szCs w:val="18"/>
              </w:rPr>
            </w:pPr>
            <w:r w:rsidRPr="004E6EBE">
              <w:t>Oncor Midland East Area Project (21RPG003, MOD 57925) - NOTE: This project removes the overloaded element and reconfigures lines in the area, amongst other topology changes.</w:t>
            </w:r>
          </w:p>
        </w:tc>
        <w:tc>
          <w:tcPr>
            <w:tcW w:w="236" w:type="dxa"/>
            <w:vAlign w:val="center"/>
            <w:hideMark/>
          </w:tcPr>
          <w:p w14:paraId="4AE5C932" w14:textId="77777777" w:rsidR="00830DDC" w:rsidRPr="00B7440F" w:rsidRDefault="00830DDC" w:rsidP="004C73B7">
            <w:pPr>
              <w:rPr>
                <w:rFonts w:asciiTheme="majorHAnsi" w:hAnsiTheme="majorHAnsi" w:cstheme="majorHAnsi"/>
              </w:rPr>
            </w:pPr>
          </w:p>
        </w:tc>
      </w:tr>
      <w:tr w:rsidR="00830DDC" w:rsidRPr="00B7440F" w14:paraId="43D0067A"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0F7A50B" w14:textId="2F0968A8" w:rsidR="00830DDC" w:rsidRPr="00B7440F" w:rsidRDefault="00830DDC" w:rsidP="004C73B7">
            <w:pPr>
              <w:rPr>
                <w:rFonts w:asciiTheme="majorHAnsi" w:hAnsiTheme="majorHAnsi" w:cstheme="majorHAnsi"/>
                <w:color w:val="454545"/>
                <w:sz w:val="18"/>
                <w:szCs w:val="18"/>
              </w:rPr>
            </w:pPr>
            <w:proofErr w:type="spellStart"/>
            <w:r w:rsidRPr="004E6EBE">
              <w:t>Basecase</w:t>
            </w:r>
            <w:proofErr w:type="spellEnd"/>
          </w:p>
        </w:tc>
        <w:tc>
          <w:tcPr>
            <w:tcW w:w="1440" w:type="dxa"/>
            <w:tcBorders>
              <w:top w:val="nil"/>
              <w:left w:val="nil"/>
              <w:bottom w:val="single" w:sz="8" w:space="0" w:color="auto"/>
              <w:right w:val="single" w:sz="8" w:space="0" w:color="auto"/>
            </w:tcBorders>
            <w:shd w:val="clear" w:color="auto" w:fill="auto"/>
            <w:noWrap/>
            <w:hideMark/>
          </w:tcPr>
          <w:p w14:paraId="17837D20" w14:textId="13CB212C" w:rsidR="00830DDC" w:rsidRPr="00B7440F" w:rsidRDefault="00830DDC" w:rsidP="004C73B7">
            <w:pPr>
              <w:rPr>
                <w:rFonts w:asciiTheme="majorHAnsi" w:hAnsiTheme="majorHAnsi" w:cstheme="majorHAnsi"/>
                <w:color w:val="454545"/>
                <w:sz w:val="18"/>
                <w:szCs w:val="18"/>
              </w:rPr>
            </w:pPr>
            <w:r w:rsidRPr="004E6EBE">
              <w:t>PNHNDL GTC</w:t>
            </w:r>
          </w:p>
        </w:tc>
        <w:tc>
          <w:tcPr>
            <w:tcW w:w="1350" w:type="dxa"/>
            <w:tcBorders>
              <w:top w:val="nil"/>
              <w:left w:val="nil"/>
              <w:bottom w:val="single" w:sz="8" w:space="0" w:color="auto"/>
              <w:right w:val="single" w:sz="8" w:space="0" w:color="auto"/>
            </w:tcBorders>
            <w:shd w:val="clear" w:color="auto" w:fill="auto"/>
            <w:noWrap/>
            <w:hideMark/>
          </w:tcPr>
          <w:p w14:paraId="2A63FE35" w14:textId="6F39673E" w:rsidR="00830DDC" w:rsidRPr="00B7440F" w:rsidRDefault="00830DDC" w:rsidP="004C73B7">
            <w:pPr>
              <w:jc w:val="right"/>
              <w:rPr>
                <w:rFonts w:asciiTheme="majorHAnsi" w:hAnsiTheme="majorHAnsi" w:cstheme="majorHAnsi"/>
                <w:color w:val="454545"/>
                <w:sz w:val="18"/>
                <w:szCs w:val="18"/>
              </w:rPr>
            </w:pPr>
            <w:r w:rsidRPr="004E6EBE">
              <w:t>17</w:t>
            </w:r>
          </w:p>
        </w:tc>
        <w:tc>
          <w:tcPr>
            <w:tcW w:w="1620" w:type="dxa"/>
            <w:tcBorders>
              <w:top w:val="nil"/>
              <w:left w:val="nil"/>
              <w:bottom w:val="single" w:sz="8" w:space="0" w:color="auto"/>
              <w:right w:val="single" w:sz="8" w:space="0" w:color="auto"/>
            </w:tcBorders>
            <w:shd w:val="clear" w:color="auto" w:fill="auto"/>
            <w:noWrap/>
            <w:hideMark/>
          </w:tcPr>
          <w:p w14:paraId="591BF8F7" w14:textId="4EDBF802" w:rsidR="00830DDC" w:rsidRPr="00B7440F" w:rsidRDefault="00830DDC" w:rsidP="004C73B7">
            <w:pPr>
              <w:jc w:val="right"/>
              <w:rPr>
                <w:rFonts w:asciiTheme="majorHAnsi" w:hAnsiTheme="majorHAnsi" w:cstheme="majorHAnsi"/>
                <w:color w:val="454545"/>
                <w:sz w:val="18"/>
                <w:szCs w:val="18"/>
              </w:rPr>
            </w:pPr>
            <w:r w:rsidRPr="004E6EBE">
              <w:t>$7,875,508.42</w:t>
            </w:r>
          </w:p>
        </w:tc>
        <w:tc>
          <w:tcPr>
            <w:tcW w:w="1710" w:type="dxa"/>
            <w:tcBorders>
              <w:top w:val="nil"/>
              <w:left w:val="nil"/>
              <w:bottom w:val="single" w:sz="8" w:space="0" w:color="auto"/>
              <w:right w:val="single" w:sz="8" w:space="0" w:color="auto"/>
            </w:tcBorders>
            <w:shd w:val="clear" w:color="auto" w:fill="auto"/>
            <w:noWrap/>
            <w:hideMark/>
          </w:tcPr>
          <w:p w14:paraId="212B0109" w14:textId="67C63A98"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1DF6FC8" w14:textId="77777777" w:rsidR="00830DDC" w:rsidRPr="00B7440F" w:rsidRDefault="00830DDC" w:rsidP="004C73B7">
            <w:pPr>
              <w:rPr>
                <w:rFonts w:asciiTheme="majorHAnsi" w:hAnsiTheme="majorHAnsi" w:cstheme="majorHAnsi"/>
              </w:rPr>
            </w:pPr>
          </w:p>
        </w:tc>
      </w:tr>
      <w:tr w:rsidR="00830DDC" w:rsidRPr="00B7440F" w14:paraId="3780E0FF"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1E95405A" w14:textId="6CA421AF" w:rsidR="00830DDC" w:rsidRPr="00B7440F" w:rsidRDefault="00830DDC" w:rsidP="004C73B7">
            <w:pPr>
              <w:rPr>
                <w:rFonts w:asciiTheme="majorHAnsi" w:hAnsiTheme="majorHAnsi" w:cstheme="majorHAnsi"/>
                <w:color w:val="454545"/>
                <w:sz w:val="18"/>
                <w:szCs w:val="18"/>
              </w:rPr>
            </w:pPr>
            <w:proofErr w:type="spellStart"/>
            <w:r w:rsidRPr="004E6EBE">
              <w:t>Fowlerton</w:t>
            </w:r>
            <w:proofErr w:type="spellEnd"/>
            <w:r w:rsidRPr="004E6EBE">
              <w:t xml:space="preserve"> to LOBO 345 LIN1</w:t>
            </w:r>
          </w:p>
        </w:tc>
        <w:tc>
          <w:tcPr>
            <w:tcW w:w="1440" w:type="dxa"/>
            <w:tcBorders>
              <w:top w:val="nil"/>
              <w:left w:val="nil"/>
              <w:bottom w:val="single" w:sz="8" w:space="0" w:color="auto"/>
              <w:right w:val="single" w:sz="8" w:space="0" w:color="auto"/>
            </w:tcBorders>
            <w:shd w:val="clear" w:color="auto" w:fill="auto"/>
            <w:noWrap/>
            <w:hideMark/>
          </w:tcPr>
          <w:p w14:paraId="5ED281DA" w14:textId="6038835A" w:rsidR="00830DDC" w:rsidRPr="00B7440F" w:rsidRDefault="00830DDC" w:rsidP="004C73B7">
            <w:pPr>
              <w:rPr>
                <w:rFonts w:asciiTheme="majorHAnsi" w:hAnsiTheme="majorHAnsi" w:cstheme="majorHAnsi"/>
                <w:color w:val="454545"/>
                <w:sz w:val="18"/>
                <w:szCs w:val="18"/>
              </w:rPr>
            </w:pPr>
            <w:r w:rsidRPr="004E6EBE">
              <w:t xml:space="preserve">Laredo </w:t>
            </w:r>
            <w:proofErr w:type="spellStart"/>
            <w:r w:rsidRPr="004E6EBE">
              <w:t>Vft</w:t>
            </w:r>
            <w:proofErr w:type="spellEnd"/>
            <w:r w:rsidRPr="004E6EBE">
              <w:t xml:space="preserve"> North - Las Cruces 138kV</w:t>
            </w:r>
          </w:p>
        </w:tc>
        <w:tc>
          <w:tcPr>
            <w:tcW w:w="1350" w:type="dxa"/>
            <w:tcBorders>
              <w:top w:val="nil"/>
              <w:left w:val="nil"/>
              <w:bottom w:val="single" w:sz="8" w:space="0" w:color="auto"/>
              <w:right w:val="single" w:sz="8" w:space="0" w:color="auto"/>
            </w:tcBorders>
            <w:shd w:val="clear" w:color="auto" w:fill="auto"/>
            <w:noWrap/>
            <w:hideMark/>
          </w:tcPr>
          <w:p w14:paraId="4CCC7B23" w14:textId="5E52F507" w:rsidR="00830DDC" w:rsidRPr="00B7440F" w:rsidRDefault="00830DDC" w:rsidP="004C73B7">
            <w:pPr>
              <w:jc w:val="right"/>
              <w:rPr>
                <w:rFonts w:asciiTheme="majorHAnsi" w:hAnsiTheme="majorHAnsi" w:cstheme="majorHAnsi"/>
                <w:color w:val="454545"/>
                <w:sz w:val="18"/>
                <w:szCs w:val="18"/>
              </w:rPr>
            </w:pPr>
            <w:r w:rsidRPr="004E6EBE">
              <w:t>22</w:t>
            </w:r>
          </w:p>
        </w:tc>
        <w:tc>
          <w:tcPr>
            <w:tcW w:w="1620" w:type="dxa"/>
            <w:tcBorders>
              <w:top w:val="nil"/>
              <w:left w:val="nil"/>
              <w:bottom w:val="single" w:sz="8" w:space="0" w:color="auto"/>
              <w:right w:val="single" w:sz="8" w:space="0" w:color="auto"/>
            </w:tcBorders>
            <w:shd w:val="clear" w:color="auto" w:fill="auto"/>
            <w:noWrap/>
            <w:hideMark/>
          </w:tcPr>
          <w:p w14:paraId="5B9CB99E" w14:textId="191E62F7" w:rsidR="00830DDC" w:rsidRPr="00B7440F" w:rsidRDefault="00830DDC" w:rsidP="004C73B7">
            <w:pPr>
              <w:jc w:val="right"/>
              <w:rPr>
                <w:rFonts w:asciiTheme="majorHAnsi" w:hAnsiTheme="majorHAnsi" w:cstheme="majorHAnsi"/>
                <w:color w:val="454545"/>
                <w:sz w:val="18"/>
                <w:szCs w:val="18"/>
              </w:rPr>
            </w:pPr>
            <w:r w:rsidRPr="004E6EBE">
              <w:t>$6,940,531.51</w:t>
            </w:r>
          </w:p>
        </w:tc>
        <w:tc>
          <w:tcPr>
            <w:tcW w:w="1710" w:type="dxa"/>
            <w:tcBorders>
              <w:top w:val="nil"/>
              <w:left w:val="nil"/>
              <w:bottom w:val="single" w:sz="8" w:space="0" w:color="auto"/>
              <w:right w:val="single" w:sz="8" w:space="0" w:color="auto"/>
            </w:tcBorders>
            <w:shd w:val="clear" w:color="auto" w:fill="auto"/>
            <w:noWrap/>
            <w:hideMark/>
          </w:tcPr>
          <w:p w14:paraId="2689BC50" w14:textId="23F8DF1E" w:rsidR="00830DDC" w:rsidRPr="00B7440F" w:rsidRDefault="00830DDC" w:rsidP="004C73B7">
            <w:pPr>
              <w:rPr>
                <w:rFonts w:asciiTheme="majorHAnsi" w:hAnsiTheme="majorHAnsi" w:cstheme="majorHAnsi"/>
                <w:color w:val="454545"/>
                <w:sz w:val="18"/>
                <w:szCs w:val="18"/>
              </w:rPr>
            </w:pPr>
            <w:r w:rsidRPr="004E6EBE">
              <w:t>Laredo VFT North to North Laredo Switch: Rebuild 138 kV Line (58008) - NOTE: The original ISD in MOD was 5/31/2022, but per Grid Geo the line has not been upgraded yet.</w:t>
            </w:r>
          </w:p>
        </w:tc>
        <w:tc>
          <w:tcPr>
            <w:tcW w:w="236" w:type="dxa"/>
            <w:vAlign w:val="center"/>
            <w:hideMark/>
          </w:tcPr>
          <w:p w14:paraId="58BBCBA8" w14:textId="77777777" w:rsidR="00830DDC" w:rsidRPr="00B7440F" w:rsidRDefault="00830DDC" w:rsidP="004C73B7">
            <w:pPr>
              <w:rPr>
                <w:rFonts w:asciiTheme="majorHAnsi" w:hAnsiTheme="majorHAnsi" w:cstheme="majorHAnsi"/>
              </w:rPr>
            </w:pPr>
          </w:p>
        </w:tc>
      </w:tr>
      <w:tr w:rsidR="00830DDC" w:rsidRPr="00B7440F" w14:paraId="3BDF507C"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6445EDE" w14:textId="597908E8" w:rsidR="00830DDC" w:rsidRPr="00B7440F" w:rsidRDefault="00830DDC" w:rsidP="004C73B7">
            <w:pPr>
              <w:rPr>
                <w:rFonts w:asciiTheme="majorHAnsi" w:hAnsiTheme="majorHAnsi" w:cstheme="majorHAnsi"/>
                <w:color w:val="454545"/>
                <w:sz w:val="18"/>
                <w:szCs w:val="18"/>
              </w:rPr>
            </w:pPr>
            <w:proofErr w:type="spellStart"/>
            <w:r w:rsidRPr="004E6EBE">
              <w:t>Fowlerton</w:t>
            </w:r>
            <w:proofErr w:type="spellEnd"/>
            <w:r w:rsidRPr="004E6EBE">
              <w:t xml:space="preserve"> to LOBO 345 LIN1</w:t>
            </w:r>
          </w:p>
        </w:tc>
        <w:tc>
          <w:tcPr>
            <w:tcW w:w="1440" w:type="dxa"/>
            <w:tcBorders>
              <w:top w:val="nil"/>
              <w:left w:val="nil"/>
              <w:bottom w:val="single" w:sz="8" w:space="0" w:color="auto"/>
              <w:right w:val="single" w:sz="8" w:space="0" w:color="auto"/>
            </w:tcBorders>
            <w:shd w:val="clear" w:color="auto" w:fill="auto"/>
            <w:noWrap/>
            <w:hideMark/>
          </w:tcPr>
          <w:p w14:paraId="67F84862" w14:textId="22CF01C2" w:rsidR="00830DDC" w:rsidRPr="00B7440F" w:rsidRDefault="00830DDC" w:rsidP="004C73B7">
            <w:pPr>
              <w:rPr>
                <w:rFonts w:asciiTheme="majorHAnsi" w:hAnsiTheme="majorHAnsi" w:cstheme="majorHAnsi"/>
                <w:color w:val="454545"/>
                <w:sz w:val="18"/>
                <w:szCs w:val="18"/>
              </w:rPr>
            </w:pPr>
            <w:r w:rsidRPr="004E6EBE">
              <w:t>Catarina - Piloncillo 138kV</w:t>
            </w:r>
          </w:p>
        </w:tc>
        <w:tc>
          <w:tcPr>
            <w:tcW w:w="1350" w:type="dxa"/>
            <w:tcBorders>
              <w:top w:val="nil"/>
              <w:left w:val="nil"/>
              <w:bottom w:val="single" w:sz="8" w:space="0" w:color="auto"/>
              <w:right w:val="single" w:sz="8" w:space="0" w:color="auto"/>
            </w:tcBorders>
            <w:shd w:val="clear" w:color="auto" w:fill="auto"/>
            <w:noWrap/>
            <w:hideMark/>
          </w:tcPr>
          <w:p w14:paraId="3AFDBA5C" w14:textId="184D495C" w:rsidR="00830DDC" w:rsidRPr="00B7440F" w:rsidRDefault="00830DDC" w:rsidP="004C73B7">
            <w:pPr>
              <w:jc w:val="right"/>
              <w:rPr>
                <w:rFonts w:asciiTheme="majorHAnsi" w:hAnsiTheme="majorHAnsi" w:cstheme="majorHAnsi"/>
                <w:color w:val="454545"/>
                <w:sz w:val="18"/>
                <w:szCs w:val="18"/>
              </w:rPr>
            </w:pPr>
            <w:r w:rsidRPr="004E6EBE">
              <w:t>20</w:t>
            </w:r>
          </w:p>
        </w:tc>
        <w:tc>
          <w:tcPr>
            <w:tcW w:w="1620" w:type="dxa"/>
            <w:tcBorders>
              <w:top w:val="nil"/>
              <w:left w:val="nil"/>
              <w:bottom w:val="single" w:sz="8" w:space="0" w:color="auto"/>
              <w:right w:val="single" w:sz="8" w:space="0" w:color="auto"/>
            </w:tcBorders>
            <w:shd w:val="clear" w:color="auto" w:fill="auto"/>
            <w:noWrap/>
            <w:hideMark/>
          </w:tcPr>
          <w:p w14:paraId="32E31E55" w14:textId="009AFA43" w:rsidR="00830DDC" w:rsidRPr="00B7440F" w:rsidRDefault="00830DDC" w:rsidP="004C73B7">
            <w:pPr>
              <w:jc w:val="right"/>
              <w:rPr>
                <w:rFonts w:asciiTheme="majorHAnsi" w:hAnsiTheme="majorHAnsi" w:cstheme="majorHAnsi"/>
                <w:color w:val="454545"/>
                <w:sz w:val="18"/>
                <w:szCs w:val="18"/>
              </w:rPr>
            </w:pPr>
            <w:r w:rsidRPr="004E6EBE">
              <w:t>$6,852,319.12</w:t>
            </w:r>
          </w:p>
        </w:tc>
        <w:tc>
          <w:tcPr>
            <w:tcW w:w="1710" w:type="dxa"/>
            <w:tcBorders>
              <w:top w:val="nil"/>
              <w:left w:val="nil"/>
              <w:bottom w:val="single" w:sz="8" w:space="0" w:color="auto"/>
              <w:right w:val="single" w:sz="8" w:space="0" w:color="auto"/>
            </w:tcBorders>
            <w:shd w:val="clear" w:color="auto" w:fill="auto"/>
            <w:noWrap/>
            <w:hideMark/>
          </w:tcPr>
          <w:p w14:paraId="4E0F8496" w14:textId="547F7B49"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F3ABFDC" w14:textId="77777777" w:rsidR="00830DDC" w:rsidRPr="00B7440F" w:rsidRDefault="00830DDC" w:rsidP="004C73B7">
            <w:pPr>
              <w:rPr>
                <w:rFonts w:asciiTheme="majorHAnsi" w:hAnsiTheme="majorHAnsi" w:cstheme="majorHAnsi"/>
              </w:rPr>
            </w:pPr>
          </w:p>
        </w:tc>
      </w:tr>
      <w:tr w:rsidR="00830DDC" w:rsidRPr="00B7440F" w14:paraId="17D9445F"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11F7EBD" w14:textId="39E4957E" w:rsidR="00830DDC" w:rsidRPr="00B7440F" w:rsidRDefault="00830DDC" w:rsidP="004C73B7">
            <w:pPr>
              <w:rPr>
                <w:rFonts w:asciiTheme="majorHAnsi" w:hAnsiTheme="majorHAnsi" w:cstheme="majorHAnsi"/>
                <w:color w:val="454545"/>
                <w:sz w:val="18"/>
                <w:szCs w:val="18"/>
              </w:rPr>
            </w:pPr>
            <w:r w:rsidRPr="004E6EBE">
              <w:t xml:space="preserve">Manual </w:t>
            </w:r>
            <w:proofErr w:type="spellStart"/>
            <w:r w:rsidRPr="004E6EBE">
              <w:t>dbl</w:t>
            </w:r>
            <w:proofErr w:type="spellEnd"/>
            <w:r w:rsidRPr="004E6EBE">
              <w:t xml:space="preserve"> </w:t>
            </w:r>
            <w:proofErr w:type="spellStart"/>
            <w:r w:rsidRPr="004E6EBE">
              <w:t>ckt</w:t>
            </w:r>
            <w:proofErr w:type="spellEnd"/>
            <w:r w:rsidRPr="004E6EBE">
              <w:t xml:space="preserve"> for NEDIN-BONILLA 345kV &amp; RIOH-PRIM138kV</w:t>
            </w:r>
          </w:p>
        </w:tc>
        <w:tc>
          <w:tcPr>
            <w:tcW w:w="1440" w:type="dxa"/>
            <w:tcBorders>
              <w:top w:val="nil"/>
              <w:left w:val="nil"/>
              <w:bottom w:val="single" w:sz="8" w:space="0" w:color="auto"/>
              <w:right w:val="single" w:sz="8" w:space="0" w:color="auto"/>
            </w:tcBorders>
            <w:shd w:val="clear" w:color="auto" w:fill="auto"/>
            <w:noWrap/>
            <w:hideMark/>
          </w:tcPr>
          <w:p w14:paraId="304DDC66" w14:textId="0EA7B089" w:rsidR="00830DDC" w:rsidRPr="00B7440F" w:rsidRDefault="00830DDC" w:rsidP="004C73B7">
            <w:pPr>
              <w:rPr>
                <w:rFonts w:asciiTheme="majorHAnsi" w:hAnsiTheme="majorHAnsi" w:cstheme="majorHAnsi"/>
                <w:color w:val="454545"/>
                <w:sz w:val="18"/>
                <w:szCs w:val="18"/>
              </w:rPr>
            </w:pPr>
            <w:r w:rsidRPr="004E6EBE">
              <w:t>Burns Sub - Rio Hondo 138kV</w:t>
            </w:r>
          </w:p>
        </w:tc>
        <w:tc>
          <w:tcPr>
            <w:tcW w:w="1350" w:type="dxa"/>
            <w:tcBorders>
              <w:top w:val="nil"/>
              <w:left w:val="nil"/>
              <w:bottom w:val="single" w:sz="8" w:space="0" w:color="auto"/>
              <w:right w:val="single" w:sz="8" w:space="0" w:color="auto"/>
            </w:tcBorders>
            <w:shd w:val="clear" w:color="auto" w:fill="auto"/>
            <w:noWrap/>
            <w:hideMark/>
          </w:tcPr>
          <w:p w14:paraId="360CF053" w14:textId="04D7124D" w:rsidR="00830DDC" w:rsidRPr="00B7440F" w:rsidRDefault="00830DDC" w:rsidP="004C73B7">
            <w:pPr>
              <w:jc w:val="right"/>
              <w:rPr>
                <w:rFonts w:asciiTheme="majorHAnsi" w:hAnsiTheme="majorHAnsi" w:cstheme="majorHAnsi"/>
                <w:color w:val="454545"/>
                <w:sz w:val="18"/>
                <w:szCs w:val="18"/>
              </w:rPr>
            </w:pPr>
            <w:r w:rsidRPr="004E6EBE">
              <w:t>16</w:t>
            </w:r>
          </w:p>
        </w:tc>
        <w:tc>
          <w:tcPr>
            <w:tcW w:w="1620" w:type="dxa"/>
            <w:tcBorders>
              <w:top w:val="nil"/>
              <w:left w:val="nil"/>
              <w:bottom w:val="single" w:sz="8" w:space="0" w:color="auto"/>
              <w:right w:val="single" w:sz="8" w:space="0" w:color="auto"/>
            </w:tcBorders>
            <w:shd w:val="clear" w:color="auto" w:fill="auto"/>
            <w:noWrap/>
            <w:hideMark/>
          </w:tcPr>
          <w:p w14:paraId="296C7922" w14:textId="10ED43C3" w:rsidR="00830DDC" w:rsidRPr="00B7440F" w:rsidRDefault="00830DDC" w:rsidP="004C73B7">
            <w:pPr>
              <w:jc w:val="right"/>
              <w:rPr>
                <w:rFonts w:asciiTheme="majorHAnsi" w:hAnsiTheme="majorHAnsi" w:cstheme="majorHAnsi"/>
                <w:color w:val="454545"/>
                <w:sz w:val="18"/>
                <w:szCs w:val="18"/>
              </w:rPr>
            </w:pPr>
            <w:r w:rsidRPr="004E6EBE">
              <w:t>$6,417,659.44</w:t>
            </w:r>
          </w:p>
        </w:tc>
        <w:tc>
          <w:tcPr>
            <w:tcW w:w="1710" w:type="dxa"/>
            <w:tcBorders>
              <w:top w:val="nil"/>
              <w:left w:val="nil"/>
              <w:bottom w:val="single" w:sz="8" w:space="0" w:color="auto"/>
              <w:right w:val="single" w:sz="8" w:space="0" w:color="auto"/>
            </w:tcBorders>
            <w:shd w:val="clear" w:color="auto" w:fill="auto"/>
            <w:noWrap/>
            <w:hideMark/>
          </w:tcPr>
          <w:p w14:paraId="416FC865" w14:textId="794D3BAB"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3BE33E49" w14:textId="77777777" w:rsidR="00830DDC" w:rsidRPr="00B7440F" w:rsidRDefault="00830DDC" w:rsidP="004C73B7">
            <w:pPr>
              <w:rPr>
                <w:rFonts w:asciiTheme="majorHAnsi" w:hAnsiTheme="majorHAnsi" w:cstheme="majorHAnsi"/>
              </w:rPr>
            </w:pPr>
          </w:p>
        </w:tc>
      </w:tr>
      <w:tr w:rsidR="00830DDC" w:rsidRPr="00B7440F" w14:paraId="23704EA2"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000000" w:fill="B8CCE4"/>
            <w:noWrap/>
            <w:hideMark/>
          </w:tcPr>
          <w:p w14:paraId="0520BFCA" w14:textId="45080B57" w:rsidR="00830DDC" w:rsidRPr="00B7440F" w:rsidRDefault="00830DDC" w:rsidP="004C73B7">
            <w:pPr>
              <w:rPr>
                <w:rFonts w:asciiTheme="majorHAnsi" w:hAnsiTheme="majorHAnsi" w:cstheme="majorHAnsi"/>
                <w:color w:val="454545"/>
                <w:sz w:val="18"/>
                <w:szCs w:val="18"/>
              </w:rPr>
            </w:pPr>
            <w:proofErr w:type="gramStart"/>
            <w:r w:rsidRPr="004E6EBE">
              <w:t>TWR(</w:t>
            </w:r>
            <w:proofErr w:type="gramEnd"/>
            <w:r w:rsidRPr="004E6EBE">
              <w:t>345) WAP-WLF64 &amp; WAP-WLY72</w:t>
            </w:r>
          </w:p>
        </w:tc>
        <w:tc>
          <w:tcPr>
            <w:tcW w:w="1440" w:type="dxa"/>
            <w:tcBorders>
              <w:top w:val="nil"/>
              <w:left w:val="nil"/>
              <w:bottom w:val="single" w:sz="8" w:space="0" w:color="auto"/>
              <w:right w:val="single" w:sz="8" w:space="0" w:color="auto"/>
            </w:tcBorders>
            <w:shd w:val="clear" w:color="000000" w:fill="B8CCE4"/>
            <w:noWrap/>
            <w:hideMark/>
          </w:tcPr>
          <w:p w14:paraId="546A629A" w14:textId="226DAF2F" w:rsidR="00830DDC" w:rsidRPr="00B7440F" w:rsidRDefault="00830DDC" w:rsidP="004C73B7">
            <w:pPr>
              <w:rPr>
                <w:rFonts w:asciiTheme="majorHAnsi" w:hAnsiTheme="majorHAnsi" w:cstheme="majorHAnsi"/>
                <w:color w:val="454545"/>
                <w:sz w:val="18"/>
                <w:szCs w:val="18"/>
              </w:rPr>
            </w:pPr>
            <w:r w:rsidRPr="004E6EBE">
              <w:t xml:space="preserve">South Texas Project - </w:t>
            </w:r>
            <w:proofErr w:type="spellStart"/>
            <w:r w:rsidRPr="004E6EBE">
              <w:t>Wa</w:t>
            </w:r>
            <w:proofErr w:type="spellEnd"/>
            <w:r w:rsidRPr="004E6EBE">
              <w:t xml:space="preserve"> Parish 345kV</w:t>
            </w:r>
          </w:p>
        </w:tc>
        <w:tc>
          <w:tcPr>
            <w:tcW w:w="1350" w:type="dxa"/>
            <w:tcBorders>
              <w:top w:val="nil"/>
              <w:left w:val="nil"/>
              <w:bottom w:val="single" w:sz="8" w:space="0" w:color="auto"/>
              <w:right w:val="single" w:sz="8" w:space="0" w:color="auto"/>
            </w:tcBorders>
            <w:shd w:val="clear" w:color="000000" w:fill="B8CCE4"/>
            <w:noWrap/>
            <w:hideMark/>
          </w:tcPr>
          <w:p w14:paraId="10558CF5" w14:textId="76D591B9"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000000" w:fill="B8CCE4"/>
            <w:noWrap/>
            <w:hideMark/>
          </w:tcPr>
          <w:p w14:paraId="3D0D52C5" w14:textId="2B05D3E5" w:rsidR="00830DDC" w:rsidRPr="00B7440F" w:rsidRDefault="00830DDC" w:rsidP="004C73B7">
            <w:pPr>
              <w:jc w:val="right"/>
              <w:rPr>
                <w:rFonts w:asciiTheme="majorHAnsi" w:hAnsiTheme="majorHAnsi" w:cstheme="majorHAnsi"/>
                <w:color w:val="454545"/>
                <w:sz w:val="18"/>
                <w:szCs w:val="18"/>
              </w:rPr>
            </w:pPr>
            <w:r w:rsidRPr="004E6EBE">
              <w:t>$6,164,278.26</w:t>
            </w:r>
          </w:p>
        </w:tc>
        <w:tc>
          <w:tcPr>
            <w:tcW w:w="1710" w:type="dxa"/>
            <w:tcBorders>
              <w:top w:val="nil"/>
              <w:left w:val="nil"/>
              <w:bottom w:val="single" w:sz="8" w:space="0" w:color="auto"/>
              <w:right w:val="single" w:sz="8" w:space="0" w:color="auto"/>
            </w:tcBorders>
            <w:shd w:val="clear" w:color="000000" w:fill="B8CCE4"/>
            <w:noWrap/>
            <w:hideMark/>
          </w:tcPr>
          <w:p w14:paraId="432D1925" w14:textId="199EB45D"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5EC41541" w14:textId="77777777" w:rsidR="00830DDC" w:rsidRPr="00B7440F" w:rsidRDefault="00830DDC" w:rsidP="004C73B7">
            <w:pPr>
              <w:rPr>
                <w:rFonts w:asciiTheme="majorHAnsi" w:hAnsiTheme="majorHAnsi" w:cstheme="majorHAnsi"/>
              </w:rPr>
            </w:pPr>
          </w:p>
        </w:tc>
      </w:tr>
      <w:tr w:rsidR="00830DDC" w:rsidRPr="00B7440F" w14:paraId="424A29BD"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26856589" w14:textId="35B4B90E" w:rsidR="00830DDC" w:rsidRPr="00B7440F" w:rsidRDefault="00830DDC" w:rsidP="004C73B7">
            <w:pPr>
              <w:rPr>
                <w:rFonts w:asciiTheme="majorHAnsi" w:hAnsiTheme="majorHAnsi" w:cstheme="majorHAnsi"/>
                <w:color w:val="454545"/>
                <w:sz w:val="18"/>
                <w:szCs w:val="18"/>
              </w:rPr>
            </w:pPr>
            <w:r w:rsidRPr="004E6EBE">
              <w:t>ROANOKE SWITCH to HICKS SWITCH LIN _A</w:t>
            </w:r>
          </w:p>
        </w:tc>
        <w:tc>
          <w:tcPr>
            <w:tcW w:w="1440" w:type="dxa"/>
            <w:tcBorders>
              <w:top w:val="nil"/>
              <w:left w:val="nil"/>
              <w:bottom w:val="single" w:sz="8" w:space="0" w:color="auto"/>
              <w:right w:val="single" w:sz="8" w:space="0" w:color="auto"/>
            </w:tcBorders>
            <w:shd w:val="clear" w:color="auto" w:fill="auto"/>
            <w:noWrap/>
            <w:hideMark/>
          </w:tcPr>
          <w:p w14:paraId="6694F396" w14:textId="429D87F5" w:rsidR="00830DDC" w:rsidRPr="00B7440F" w:rsidRDefault="00830DDC" w:rsidP="004C73B7">
            <w:pPr>
              <w:rPr>
                <w:rFonts w:asciiTheme="majorHAnsi" w:hAnsiTheme="majorHAnsi" w:cstheme="majorHAnsi"/>
                <w:color w:val="454545"/>
                <w:sz w:val="18"/>
                <w:szCs w:val="18"/>
              </w:rPr>
            </w:pPr>
            <w:r w:rsidRPr="004E6EBE">
              <w:t>Hicks Switch - Alliance 345kV</w:t>
            </w:r>
          </w:p>
        </w:tc>
        <w:tc>
          <w:tcPr>
            <w:tcW w:w="1350" w:type="dxa"/>
            <w:tcBorders>
              <w:top w:val="nil"/>
              <w:left w:val="nil"/>
              <w:bottom w:val="single" w:sz="8" w:space="0" w:color="auto"/>
              <w:right w:val="single" w:sz="8" w:space="0" w:color="auto"/>
            </w:tcBorders>
            <w:shd w:val="clear" w:color="auto" w:fill="auto"/>
            <w:noWrap/>
            <w:hideMark/>
          </w:tcPr>
          <w:p w14:paraId="7B51B1E2" w14:textId="28421DAA" w:rsidR="00830DDC" w:rsidRPr="00B7440F" w:rsidRDefault="00830DDC" w:rsidP="004C73B7">
            <w:pPr>
              <w:jc w:val="right"/>
              <w:rPr>
                <w:rFonts w:asciiTheme="majorHAnsi" w:hAnsiTheme="majorHAnsi" w:cstheme="majorHAnsi"/>
                <w:color w:val="454545"/>
                <w:sz w:val="18"/>
                <w:szCs w:val="18"/>
              </w:rPr>
            </w:pPr>
            <w:r w:rsidRPr="004E6EBE">
              <w:t>9</w:t>
            </w:r>
          </w:p>
        </w:tc>
        <w:tc>
          <w:tcPr>
            <w:tcW w:w="1620" w:type="dxa"/>
            <w:tcBorders>
              <w:top w:val="nil"/>
              <w:left w:val="nil"/>
              <w:bottom w:val="single" w:sz="8" w:space="0" w:color="auto"/>
              <w:right w:val="single" w:sz="8" w:space="0" w:color="auto"/>
            </w:tcBorders>
            <w:shd w:val="clear" w:color="auto" w:fill="auto"/>
            <w:noWrap/>
            <w:hideMark/>
          </w:tcPr>
          <w:p w14:paraId="082216A1" w14:textId="32E816F8" w:rsidR="00830DDC" w:rsidRPr="00B7440F" w:rsidRDefault="00830DDC" w:rsidP="004C73B7">
            <w:pPr>
              <w:jc w:val="right"/>
              <w:rPr>
                <w:rFonts w:asciiTheme="majorHAnsi" w:hAnsiTheme="majorHAnsi" w:cstheme="majorHAnsi"/>
                <w:color w:val="454545"/>
                <w:sz w:val="18"/>
                <w:szCs w:val="18"/>
              </w:rPr>
            </w:pPr>
            <w:r w:rsidRPr="004E6EBE">
              <w:t>$4,489,879.60</w:t>
            </w:r>
          </w:p>
        </w:tc>
        <w:tc>
          <w:tcPr>
            <w:tcW w:w="1710" w:type="dxa"/>
            <w:tcBorders>
              <w:top w:val="nil"/>
              <w:left w:val="nil"/>
              <w:bottom w:val="single" w:sz="8" w:space="0" w:color="auto"/>
              <w:right w:val="single" w:sz="8" w:space="0" w:color="auto"/>
            </w:tcBorders>
            <w:shd w:val="clear" w:color="auto" w:fill="auto"/>
            <w:noWrap/>
            <w:hideMark/>
          </w:tcPr>
          <w:p w14:paraId="1ECAC4C7" w14:textId="0CC5E6F6"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9F6F60C" w14:textId="77777777" w:rsidR="00830DDC" w:rsidRPr="00B7440F" w:rsidRDefault="00830DDC" w:rsidP="004C73B7">
            <w:pPr>
              <w:rPr>
                <w:rFonts w:asciiTheme="majorHAnsi" w:hAnsiTheme="majorHAnsi" w:cstheme="majorHAnsi"/>
              </w:rPr>
            </w:pPr>
          </w:p>
        </w:tc>
      </w:tr>
      <w:tr w:rsidR="00830DDC" w:rsidRPr="00B7440F" w14:paraId="694C0094"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2300968" w14:textId="03F42EFC" w:rsidR="00830DDC" w:rsidRPr="00B7440F" w:rsidRDefault="00830DDC" w:rsidP="004C73B7">
            <w:pPr>
              <w:rPr>
                <w:rFonts w:asciiTheme="majorHAnsi" w:hAnsiTheme="majorHAnsi" w:cstheme="majorHAnsi"/>
                <w:color w:val="454545"/>
                <w:sz w:val="18"/>
                <w:szCs w:val="18"/>
              </w:rPr>
            </w:pPr>
            <w:r w:rsidRPr="004E6EBE">
              <w:t>COMANCHE SWITCH (Oncor) to COMANCHE PEAK SES LIN _A</w:t>
            </w:r>
          </w:p>
        </w:tc>
        <w:tc>
          <w:tcPr>
            <w:tcW w:w="1440" w:type="dxa"/>
            <w:tcBorders>
              <w:top w:val="nil"/>
              <w:left w:val="nil"/>
              <w:bottom w:val="single" w:sz="8" w:space="0" w:color="auto"/>
              <w:right w:val="single" w:sz="8" w:space="0" w:color="auto"/>
            </w:tcBorders>
            <w:shd w:val="clear" w:color="auto" w:fill="auto"/>
            <w:noWrap/>
            <w:hideMark/>
          </w:tcPr>
          <w:p w14:paraId="77E5BB23" w14:textId="2CBB10DA" w:rsidR="00830DDC" w:rsidRPr="00B7440F" w:rsidRDefault="00830DDC" w:rsidP="004C73B7">
            <w:pPr>
              <w:rPr>
                <w:rFonts w:asciiTheme="majorHAnsi" w:hAnsiTheme="majorHAnsi" w:cstheme="majorHAnsi"/>
                <w:color w:val="454545"/>
                <w:sz w:val="18"/>
                <w:szCs w:val="18"/>
              </w:rPr>
            </w:pPr>
            <w:r w:rsidRPr="004E6EBE">
              <w:t>Comanche Tap - Comanche Switch (Oncor) 138kV</w:t>
            </w:r>
          </w:p>
        </w:tc>
        <w:tc>
          <w:tcPr>
            <w:tcW w:w="1350" w:type="dxa"/>
            <w:tcBorders>
              <w:top w:val="nil"/>
              <w:left w:val="nil"/>
              <w:bottom w:val="single" w:sz="8" w:space="0" w:color="auto"/>
              <w:right w:val="single" w:sz="8" w:space="0" w:color="auto"/>
            </w:tcBorders>
            <w:shd w:val="clear" w:color="auto" w:fill="auto"/>
            <w:noWrap/>
            <w:hideMark/>
          </w:tcPr>
          <w:p w14:paraId="43491E2F" w14:textId="65F3CCB7" w:rsidR="00830DDC" w:rsidRPr="00B7440F" w:rsidRDefault="00830DDC" w:rsidP="004C73B7">
            <w:pPr>
              <w:jc w:val="right"/>
              <w:rPr>
                <w:rFonts w:asciiTheme="majorHAnsi" w:hAnsiTheme="majorHAnsi" w:cstheme="majorHAnsi"/>
                <w:color w:val="454545"/>
                <w:sz w:val="18"/>
                <w:szCs w:val="18"/>
              </w:rPr>
            </w:pPr>
            <w:r w:rsidRPr="004E6EBE">
              <w:t>10</w:t>
            </w:r>
          </w:p>
        </w:tc>
        <w:tc>
          <w:tcPr>
            <w:tcW w:w="1620" w:type="dxa"/>
            <w:tcBorders>
              <w:top w:val="nil"/>
              <w:left w:val="nil"/>
              <w:bottom w:val="single" w:sz="8" w:space="0" w:color="auto"/>
              <w:right w:val="single" w:sz="8" w:space="0" w:color="auto"/>
            </w:tcBorders>
            <w:shd w:val="clear" w:color="auto" w:fill="auto"/>
            <w:noWrap/>
            <w:hideMark/>
          </w:tcPr>
          <w:p w14:paraId="6717BD46" w14:textId="34C90B8F" w:rsidR="00830DDC" w:rsidRPr="00B7440F" w:rsidRDefault="00830DDC" w:rsidP="004C73B7">
            <w:pPr>
              <w:jc w:val="right"/>
              <w:rPr>
                <w:rFonts w:asciiTheme="majorHAnsi" w:hAnsiTheme="majorHAnsi" w:cstheme="majorHAnsi"/>
                <w:color w:val="454545"/>
                <w:sz w:val="18"/>
                <w:szCs w:val="18"/>
              </w:rPr>
            </w:pPr>
            <w:r w:rsidRPr="004E6EBE">
              <w:t>$3,900,998.07</w:t>
            </w:r>
          </w:p>
        </w:tc>
        <w:tc>
          <w:tcPr>
            <w:tcW w:w="1710" w:type="dxa"/>
            <w:tcBorders>
              <w:top w:val="nil"/>
              <w:left w:val="nil"/>
              <w:bottom w:val="single" w:sz="8" w:space="0" w:color="auto"/>
              <w:right w:val="single" w:sz="8" w:space="0" w:color="auto"/>
            </w:tcBorders>
            <w:shd w:val="clear" w:color="auto" w:fill="auto"/>
            <w:noWrap/>
            <w:hideMark/>
          </w:tcPr>
          <w:p w14:paraId="14C51C38" w14:textId="1FCD4DD5"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4EC7FD44" w14:textId="77777777" w:rsidR="00830DDC" w:rsidRPr="00B7440F" w:rsidRDefault="00830DDC" w:rsidP="004C73B7">
            <w:pPr>
              <w:rPr>
                <w:rFonts w:asciiTheme="majorHAnsi" w:hAnsiTheme="majorHAnsi" w:cstheme="majorHAnsi"/>
              </w:rPr>
            </w:pPr>
          </w:p>
        </w:tc>
      </w:tr>
      <w:tr w:rsidR="00830DDC" w:rsidRPr="00B7440F" w14:paraId="59051667"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000000" w:fill="B8CCE4"/>
            <w:noWrap/>
            <w:hideMark/>
          </w:tcPr>
          <w:p w14:paraId="23BF16AB" w14:textId="4BB5744C" w:rsidR="00830DDC" w:rsidRPr="00B7440F" w:rsidRDefault="00830DDC" w:rsidP="004C73B7">
            <w:pPr>
              <w:rPr>
                <w:rFonts w:asciiTheme="majorHAnsi" w:hAnsiTheme="majorHAnsi" w:cstheme="majorHAnsi"/>
                <w:color w:val="454545"/>
                <w:sz w:val="18"/>
                <w:szCs w:val="18"/>
              </w:rPr>
            </w:pPr>
            <w:r w:rsidRPr="004E6EBE">
              <w:t>OASIS to MEADOW LIN A</w:t>
            </w:r>
          </w:p>
        </w:tc>
        <w:tc>
          <w:tcPr>
            <w:tcW w:w="1440" w:type="dxa"/>
            <w:tcBorders>
              <w:top w:val="nil"/>
              <w:left w:val="nil"/>
              <w:bottom w:val="single" w:sz="8" w:space="0" w:color="auto"/>
              <w:right w:val="single" w:sz="8" w:space="0" w:color="auto"/>
            </w:tcBorders>
            <w:shd w:val="clear" w:color="000000" w:fill="B8CCE4"/>
            <w:noWrap/>
            <w:hideMark/>
          </w:tcPr>
          <w:p w14:paraId="74D55CFC" w14:textId="00F3A07F" w:rsidR="00830DDC" w:rsidRPr="00B7440F" w:rsidRDefault="00830DDC" w:rsidP="004C73B7">
            <w:pPr>
              <w:rPr>
                <w:rFonts w:asciiTheme="majorHAnsi" w:hAnsiTheme="majorHAnsi" w:cstheme="majorHAnsi"/>
                <w:color w:val="454545"/>
                <w:sz w:val="18"/>
                <w:szCs w:val="18"/>
              </w:rPr>
            </w:pPr>
            <w:proofErr w:type="spellStart"/>
            <w:r w:rsidRPr="004E6EBE">
              <w:t>Monsan</w:t>
            </w:r>
            <w:proofErr w:type="spellEnd"/>
            <w:r w:rsidRPr="004E6EBE">
              <w:t xml:space="preserve"> Cogen - </w:t>
            </w:r>
            <w:proofErr w:type="spellStart"/>
            <w:r w:rsidRPr="004E6EBE">
              <w:t>Petson</w:t>
            </w:r>
            <w:proofErr w:type="spellEnd"/>
            <w:r w:rsidRPr="004E6EBE">
              <w:t xml:space="preserve"> 138kV</w:t>
            </w:r>
          </w:p>
        </w:tc>
        <w:tc>
          <w:tcPr>
            <w:tcW w:w="1350" w:type="dxa"/>
            <w:tcBorders>
              <w:top w:val="nil"/>
              <w:left w:val="nil"/>
              <w:bottom w:val="single" w:sz="8" w:space="0" w:color="auto"/>
              <w:right w:val="single" w:sz="8" w:space="0" w:color="auto"/>
            </w:tcBorders>
            <w:shd w:val="clear" w:color="000000" w:fill="B8CCE4"/>
            <w:noWrap/>
            <w:hideMark/>
          </w:tcPr>
          <w:p w14:paraId="385D1899" w14:textId="26351A76"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000000" w:fill="B8CCE4"/>
            <w:noWrap/>
            <w:hideMark/>
          </w:tcPr>
          <w:p w14:paraId="66857288" w14:textId="168AFC6B" w:rsidR="00830DDC" w:rsidRPr="00B7440F" w:rsidRDefault="00830DDC" w:rsidP="004C73B7">
            <w:pPr>
              <w:jc w:val="right"/>
              <w:rPr>
                <w:rFonts w:asciiTheme="majorHAnsi" w:hAnsiTheme="majorHAnsi" w:cstheme="majorHAnsi"/>
                <w:color w:val="454545"/>
                <w:sz w:val="18"/>
                <w:szCs w:val="18"/>
              </w:rPr>
            </w:pPr>
            <w:r w:rsidRPr="004E6EBE">
              <w:t>$3,776,223.08</w:t>
            </w:r>
          </w:p>
        </w:tc>
        <w:tc>
          <w:tcPr>
            <w:tcW w:w="1710" w:type="dxa"/>
            <w:tcBorders>
              <w:top w:val="nil"/>
              <w:left w:val="nil"/>
              <w:bottom w:val="single" w:sz="8" w:space="0" w:color="auto"/>
              <w:right w:val="single" w:sz="8" w:space="0" w:color="auto"/>
            </w:tcBorders>
            <w:shd w:val="clear" w:color="000000" w:fill="B8CCE4"/>
            <w:noWrap/>
            <w:hideMark/>
          </w:tcPr>
          <w:p w14:paraId="2887BA27" w14:textId="6D02469F"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011335D6" w14:textId="77777777" w:rsidR="00830DDC" w:rsidRPr="00B7440F" w:rsidRDefault="00830DDC" w:rsidP="004C73B7">
            <w:pPr>
              <w:rPr>
                <w:rFonts w:asciiTheme="majorHAnsi" w:hAnsiTheme="majorHAnsi" w:cstheme="majorHAnsi"/>
              </w:rPr>
            </w:pPr>
          </w:p>
        </w:tc>
      </w:tr>
      <w:tr w:rsidR="00830DDC" w:rsidRPr="00B7440F" w14:paraId="24FCF35F"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3394815" w14:textId="6FC03EE9" w:rsidR="00830DDC" w:rsidRPr="00B7440F" w:rsidRDefault="00830DDC" w:rsidP="004C73B7">
            <w:pPr>
              <w:rPr>
                <w:rFonts w:asciiTheme="majorHAnsi" w:hAnsiTheme="majorHAnsi" w:cstheme="majorHAnsi"/>
                <w:color w:val="454545"/>
                <w:sz w:val="18"/>
                <w:szCs w:val="18"/>
              </w:rPr>
            </w:pPr>
            <w:proofErr w:type="spellStart"/>
            <w:r w:rsidRPr="004E6EBE">
              <w:t>Basecase</w:t>
            </w:r>
            <w:proofErr w:type="spellEnd"/>
          </w:p>
        </w:tc>
        <w:tc>
          <w:tcPr>
            <w:tcW w:w="1440" w:type="dxa"/>
            <w:tcBorders>
              <w:top w:val="nil"/>
              <w:left w:val="nil"/>
              <w:bottom w:val="single" w:sz="8" w:space="0" w:color="auto"/>
              <w:right w:val="single" w:sz="8" w:space="0" w:color="auto"/>
            </w:tcBorders>
            <w:shd w:val="clear" w:color="auto" w:fill="auto"/>
            <w:noWrap/>
            <w:hideMark/>
          </w:tcPr>
          <w:p w14:paraId="378F2AB1" w14:textId="0261D0B0" w:rsidR="00830DDC" w:rsidRPr="00B7440F" w:rsidRDefault="00830DDC" w:rsidP="004C73B7">
            <w:pPr>
              <w:rPr>
                <w:rFonts w:asciiTheme="majorHAnsi" w:hAnsiTheme="majorHAnsi" w:cstheme="majorHAnsi"/>
                <w:color w:val="454545"/>
                <w:sz w:val="18"/>
                <w:szCs w:val="18"/>
              </w:rPr>
            </w:pPr>
            <w:r w:rsidRPr="004E6EBE">
              <w:t>NELRIO GTC</w:t>
            </w:r>
          </w:p>
        </w:tc>
        <w:tc>
          <w:tcPr>
            <w:tcW w:w="1350" w:type="dxa"/>
            <w:tcBorders>
              <w:top w:val="nil"/>
              <w:left w:val="nil"/>
              <w:bottom w:val="single" w:sz="8" w:space="0" w:color="auto"/>
              <w:right w:val="single" w:sz="8" w:space="0" w:color="auto"/>
            </w:tcBorders>
            <w:shd w:val="clear" w:color="auto" w:fill="auto"/>
            <w:noWrap/>
            <w:hideMark/>
          </w:tcPr>
          <w:p w14:paraId="0A6592B5" w14:textId="0C00F9BA" w:rsidR="00830DDC" w:rsidRPr="00B7440F" w:rsidRDefault="00830DDC" w:rsidP="004C73B7">
            <w:pPr>
              <w:jc w:val="right"/>
              <w:rPr>
                <w:rFonts w:asciiTheme="majorHAnsi" w:hAnsiTheme="majorHAnsi" w:cstheme="majorHAnsi"/>
                <w:color w:val="454545"/>
                <w:sz w:val="18"/>
                <w:szCs w:val="18"/>
              </w:rPr>
            </w:pPr>
            <w:r w:rsidRPr="004E6EBE">
              <w:t>16</w:t>
            </w:r>
          </w:p>
        </w:tc>
        <w:tc>
          <w:tcPr>
            <w:tcW w:w="1620" w:type="dxa"/>
            <w:tcBorders>
              <w:top w:val="nil"/>
              <w:left w:val="nil"/>
              <w:bottom w:val="single" w:sz="8" w:space="0" w:color="auto"/>
              <w:right w:val="single" w:sz="8" w:space="0" w:color="auto"/>
            </w:tcBorders>
            <w:shd w:val="clear" w:color="auto" w:fill="auto"/>
            <w:noWrap/>
            <w:hideMark/>
          </w:tcPr>
          <w:p w14:paraId="75B9EB63" w14:textId="6AB50057" w:rsidR="00830DDC" w:rsidRPr="00B7440F" w:rsidRDefault="00830DDC" w:rsidP="004C73B7">
            <w:pPr>
              <w:jc w:val="right"/>
              <w:rPr>
                <w:rFonts w:asciiTheme="majorHAnsi" w:hAnsiTheme="majorHAnsi" w:cstheme="majorHAnsi"/>
                <w:color w:val="454545"/>
                <w:sz w:val="18"/>
                <w:szCs w:val="18"/>
              </w:rPr>
            </w:pPr>
            <w:r w:rsidRPr="004E6EBE">
              <w:t>$3,316,941.25</w:t>
            </w:r>
          </w:p>
        </w:tc>
        <w:tc>
          <w:tcPr>
            <w:tcW w:w="1710" w:type="dxa"/>
            <w:tcBorders>
              <w:top w:val="nil"/>
              <w:left w:val="nil"/>
              <w:bottom w:val="single" w:sz="8" w:space="0" w:color="auto"/>
              <w:right w:val="single" w:sz="8" w:space="0" w:color="auto"/>
            </w:tcBorders>
            <w:shd w:val="clear" w:color="auto" w:fill="auto"/>
            <w:noWrap/>
            <w:hideMark/>
          </w:tcPr>
          <w:p w14:paraId="788839A9" w14:textId="35D58CC2" w:rsidR="00830DDC" w:rsidRPr="00B7440F" w:rsidRDefault="00830DDC" w:rsidP="004C73B7">
            <w:pPr>
              <w:rPr>
                <w:rFonts w:asciiTheme="majorHAnsi" w:hAnsiTheme="majorHAnsi" w:cstheme="majorHAnsi"/>
                <w:color w:val="454545"/>
                <w:sz w:val="18"/>
                <w:szCs w:val="18"/>
              </w:rPr>
            </w:pPr>
            <w:r w:rsidRPr="004E6EBE">
              <w:t>The Lower Rio Grande Valley (LRGV) System Enhancement Project (21RPG017) will improve but not eliminate the need for this GTC.</w:t>
            </w:r>
          </w:p>
        </w:tc>
        <w:tc>
          <w:tcPr>
            <w:tcW w:w="236" w:type="dxa"/>
            <w:vAlign w:val="center"/>
            <w:hideMark/>
          </w:tcPr>
          <w:p w14:paraId="629FBC05" w14:textId="77777777" w:rsidR="00830DDC" w:rsidRPr="00B7440F" w:rsidRDefault="00830DDC" w:rsidP="004C73B7">
            <w:pPr>
              <w:rPr>
                <w:rFonts w:asciiTheme="majorHAnsi" w:hAnsiTheme="majorHAnsi" w:cstheme="majorHAnsi"/>
              </w:rPr>
            </w:pPr>
          </w:p>
        </w:tc>
      </w:tr>
      <w:tr w:rsidR="00830DDC" w:rsidRPr="00B7440F" w14:paraId="2CAD3829"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1711380A" w14:textId="620B4301" w:rsidR="00830DDC" w:rsidRPr="00B7440F" w:rsidRDefault="00830DDC" w:rsidP="004C73B7">
            <w:pPr>
              <w:rPr>
                <w:rFonts w:asciiTheme="majorHAnsi" w:hAnsiTheme="majorHAnsi" w:cstheme="majorHAnsi"/>
                <w:color w:val="454545"/>
                <w:sz w:val="18"/>
                <w:szCs w:val="18"/>
              </w:rPr>
            </w:pPr>
            <w:r w:rsidRPr="004E6EBE">
              <w:t>OASIS to MEADOW LIN A</w:t>
            </w:r>
          </w:p>
        </w:tc>
        <w:tc>
          <w:tcPr>
            <w:tcW w:w="1440" w:type="dxa"/>
            <w:tcBorders>
              <w:top w:val="nil"/>
              <w:left w:val="nil"/>
              <w:bottom w:val="single" w:sz="8" w:space="0" w:color="auto"/>
              <w:right w:val="single" w:sz="8" w:space="0" w:color="auto"/>
            </w:tcBorders>
            <w:shd w:val="clear" w:color="auto" w:fill="B8CCE4"/>
            <w:noWrap/>
            <w:hideMark/>
          </w:tcPr>
          <w:p w14:paraId="0A9F97C6" w14:textId="29498774" w:rsidR="00830DDC" w:rsidRPr="00B7440F" w:rsidRDefault="00830DDC" w:rsidP="004C73B7">
            <w:pPr>
              <w:rPr>
                <w:rFonts w:asciiTheme="majorHAnsi" w:hAnsiTheme="majorHAnsi" w:cstheme="majorHAnsi"/>
                <w:color w:val="454545"/>
                <w:sz w:val="18"/>
                <w:szCs w:val="18"/>
              </w:rPr>
            </w:pPr>
            <w:proofErr w:type="spellStart"/>
            <w:r w:rsidRPr="004E6EBE">
              <w:t>Bigvue</w:t>
            </w:r>
            <w:proofErr w:type="spellEnd"/>
            <w:r w:rsidRPr="004E6EBE">
              <w:t xml:space="preserve"> - Power Systems Arco Cogen 138kV</w:t>
            </w:r>
          </w:p>
        </w:tc>
        <w:tc>
          <w:tcPr>
            <w:tcW w:w="1350" w:type="dxa"/>
            <w:tcBorders>
              <w:top w:val="nil"/>
              <w:left w:val="nil"/>
              <w:bottom w:val="single" w:sz="8" w:space="0" w:color="auto"/>
              <w:right w:val="single" w:sz="8" w:space="0" w:color="auto"/>
            </w:tcBorders>
            <w:shd w:val="clear" w:color="auto" w:fill="B8CCE4"/>
            <w:noWrap/>
            <w:hideMark/>
          </w:tcPr>
          <w:p w14:paraId="278E4CFD" w14:textId="5E7E1B0B" w:rsidR="00830DDC" w:rsidRPr="00B7440F" w:rsidRDefault="00830DDC" w:rsidP="004C73B7">
            <w:pPr>
              <w:jc w:val="right"/>
              <w:rPr>
                <w:rFonts w:asciiTheme="majorHAnsi" w:hAnsiTheme="majorHAnsi" w:cstheme="majorHAnsi"/>
                <w:color w:val="454545"/>
                <w:sz w:val="18"/>
                <w:szCs w:val="18"/>
              </w:rPr>
            </w:pPr>
            <w:r w:rsidRPr="004E6EBE">
              <w:t>2</w:t>
            </w:r>
          </w:p>
        </w:tc>
        <w:tc>
          <w:tcPr>
            <w:tcW w:w="1620" w:type="dxa"/>
            <w:tcBorders>
              <w:top w:val="nil"/>
              <w:left w:val="nil"/>
              <w:bottom w:val="single" w:sz="8" w:space="0" w:color="auto"/>
              <w:right w:val="single" w:sz="8" w:space="0" w:color="auto"/>
            </w:tcBorders>
            <w:shd w:val="clear" w:color="auto" w:fill="B8CCE4"/>
            <w:noWrap/>
            <w:hideMark/>
          </w:tcPr>
          <w:p w14:paraId="192C5962" w14:textId="09061958" w:rsidR="00830DDC" w:rsidRPr="00B7440F" w:rsidRDefault="00830DDC" w:rsidP="004C73B7">
            <w:pPr>
              <w:jc w:val="right"/>
              <w:rPr>
                <w:rFonts w:asciiTheme="majorHAnsi" w:hAnsiTheme="majorHAnsi" w:cstheme="majorHAnsi"/>
                <w:color w:val="454545"/>
                <w:sz w:val="18"/>
                <w:szCs w:val="18"/>
              </w:rPr>
            </w:pPr>
            <w:r w:rsidRPr="004E6EBE">
              <w:t>$2,936,144.89</w:t>
            </w:r>
          </w:p>
        </w:tc>
        <w:tc>
          <w:tcPr>
            <w:tcW w:w="1710" w:type="dxa"/>
            <w:tcBorders>
              <w:top w:val="nil"/>
              <w:left w:val="nil"/>
              <w:bottom w:val="single" w:sz="8" w:space="0" w:color="auto"/>
              <w:right w:val="single" w:sz="8" w:space="0" w:color="auto"/>
            </w:tcBorders>
            <w:shd w:val="clear" w:color="auto" w:fill="B8CCE4"/>
            <w:noWrap/>
            <w:hideMark/>
          </w:tcPr>
          <w:p w14:paraId="556DC56A" w14:textId="4A0705C8"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51C2791D" w14:textId="77777777" w:rsidR="00830DDC" w:rsidRPr="00B7440F" w:rsidRDefault="00830DDC" w:rsidP="004C73B7">
            <w:pPr>
              <w:rPr>
                <w:rFonts w:asciiTheme="majorHAnsi" w:hAnsiTheme="majorHAnsi" w:cstheme="majorHAnsi"/>
              </w:rPr>
            </w:pPr>
          </w:p>
        </w:tc>
      </w:tr>
      <w:tr w:rsidR="00830DDC" w:rsidRPr="00B7440F" w14:paraId="41D29A83"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C504295" w14:textId="7110C172" w:rsidR="00830DDC" w:rsidRPr="00B7440F" w:rsidRDefault="00830DDC" w:rsidP="004C73B7">
            <w:pPr>
              <w:rPr>
                <w:rFonts w:asciiTheme="majorHAnsi" w:hAnsiTheme="majorHAnsi" w:cstheme="majorHAnsi"/>
                <w:color w:val="454545"/>
                <w:sz w:val="18"/>
                <w:szCs w:val="18"/>
              </w:rPr>
            </w:pPr>
            <w:proofErr w:type="spellStart"/>
            <w:r w:rsidRPr="004E6EBE">
              <w:t>Bighil</w:t>
            </w:r>
            <w:proofErr w:type="spellEnd"/>
            <w:r w:rsidRPr="004E6EBE">
              <w:t>-Kendal 345kV</w:t>
            </w:r>
          </w:p>
        </w:tc>
        <w:tc>
          <w:tcPr>
            <w:tcW w:w="1440" w:type="dxa"/>
            <w:tcBorders>
              <w:top w:val="nil"/>
              <w:left w:val="nil"/>
              <w:bottom w:val="single" w:sz="8" w:space="0" w:color="auto"/>
              <w:right w:val="single" w:sz="8" w:space="0" w:color="auto"/>
            </w:tcBorders>
            <w:shd w:val="clear" w:color="auto" w:fill="auto"/>
            <w:noWrap/>
            <w:hideMark/>
          </w:tcPr>
          <w:p w14:paraId="7E16FEC1" w14:textId="100586E0" w:rsidR="00830DDC" w:rsidRPr="00B7440F" w:rsidRDefault="00830DDC" w:rsidP="004C73B7">
            <w:pPr>
              <w:rPr>
                <w:rFonts w:asciiTheme="majorHAnsi" w:hAnsiTheme="majorHAnsi" w:cstheme="majorHAnsi"/>
                <w:color w:val="454545"/>
                <w:sz w:val="18"/>
                <w:szCs w:val="18"/>
              </w:rPr>
            </w:pPr>
            <w:r w:rsidRPr="004E6EBE">
              <w:t>Yellow Jacket - Treadwell 138kV</w:t>
            </w:r>
          </w:p>
        </w:tc>
        <w:tc>
          <w:tcPr>
            <w:tcW w:w="1350" w:type="dxa"/>
            <w:tcBorders>
              <w:top w:val="nil"/>
              <w:left w:val="nil"/>
              <w:bottom w:val="single" w:sz="8" w:space="0" w:color="auto"/>
              <w:right w:val="single" w:sz="8" w:space="0" w:color="auto"/>
            </w:tcBorders>
            <w:shd w:val="clear" w:color="auto" w:fill="auto"/>
            <w:noWrap/>
            <w:hideMark/>
          </w:tcPr>
          <w:p w14:paraId="53382DE5" w14:textId="7C46FC21" w:rsidR="00830DDC" w:rsidRPr="00B7440F" w:rsidRDefault="00830DDC" w:rsidP="004C73B7">
            <w:pPr>
              <w:jc w:val="right"/>
              <w:rPr>
                <w:rFonts w:asciiTheme="majorHAnsi" w:hAnsiTheme="majorHAnsi" w:cstheme="majorHAnsi"/>
                <w:color w:val="454545"/>
                <w:sz w:val="18"/>
                <w:szCs w:val="18"/>
              </w:rPr>
            </w:pPr>
            <w:r w:rsidRPr="004E6EBE">
              <w:t>13</w:t>
            </w:r>
          </w:p>
        </w:tc>
        <w:tc>
          <w:tcPr>
            <w:tcW w:w="1620" w:type="dxa"/>
            <w:tcBorders>
              <w:top w:val="nil"/>
              <w:left w:val="nil"/>
              <w:bottom w:val="single" w:sz="8" w:space="0" w:color="auto"/>
              <w:right w:val="single" w:sz="8" w:space="0" w:color="auto"/>
            </w:tcBorders>
            <w:shd w:val="clear" w:color="auto" w:fill="auto"/>
            <w:noWrap/>
            <w:hideMark/>
          </w:tcPr>
          <w:p w14:paraId="2D4586BB" w14:textId="1AB74AB1" w:rsidR="00830DDC" w:rsidRPr="00B7440F" w:rsidRDefault="00830DDC" w:rsidP="004C73B7">
            <w:pPr>
              <w:jc w:val="right"/>
              <w:rPr>
                <w:rFonts w:asciiTheme="majorHAnsi" w:hAnsiTheme="majorHAnsi" w:cstheme="majorHAnsi"/>
                <w:color w:val="454545"/>
                <w:sz w:val="18"/>
                <w:szCs w:val="18"/>
              </w:rPr>
            </w:pPr>
            <w:r w:rsidRPr="004E6EBE">
              <w:t>$2,712,516.32</w:t>
            </w:r>
          </w:p>
        </w:tc>
        <w:tc>
          <w:tcPr>
            <w:tcW w:w="1710" w:type="dxa"/>
            <w:tcBorders>
              <w:top w:val="nil"/>
              <w:left w:val="nil"/>
              <w:bottom w:val="single" w:sz="8" w:space="0" w:color="auto"/>
              <w:right w:val="single" w:sz="8" w:space="0" w:color="auto"/>
            </w:tcBorders>
            <w:shd w:val="clear" w:color="auto" w:fill="auto"/>
            <w:noWrap/>
            <w:hideMark/>
          </w:tcPr>
          <w:p w14:paraId="5F4E73EC" w14:textId="04B91C4E"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3102570F" w14:textId="77777777" w:rsidR="00830DDC" w:rsidRPr="00B7440F" w:rsidRDefault="00830DDC" w:rsidP="004C73B7">
            <w:pPr>
              <w:rPr>
                <w:rFonts w:asciiTheme="majorHAnsi" w:hAnsiTheme="majorHAnsi" w:cstheme="majorHAnsi"/>
              </w:rPr>
            </w:pPr>
          </w:p>
        </w:tc>
      </w:tr>
      <w:tr w:rsidR="00830DDC" w:rsidRPr="00B7440F" w14:paraId="0291CC84"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477E790B" w14:textId="2866F0BF" w:rsidR="00830DDC" w:rsidRPr="00B7440F" w:rsidRDefault="00830DDC" w:rsidP="004C73B7">
            <w:pPr>
              <w:rPr>
                <w:rFonts w:asciiTheme="majorHAnsi" w:hAnsiTheme="majorHAnsi" w:cstheme="majorHAnsi"/>
                <w:color w:val="454545"/>
                <w:sz w:val="18"/>
                <w:szCs w:val="18"/>
              </w:rPr>
            </w:pPr>
            <w:r w:rsidRPr="004E6EBE">
              <w:t>OASIS to MEADOW LIN A</w:t>
            </w:r>
          </w:p>
        </w:tc>
        <w:tc>
          <w:tcPr>
            <w:tcW w:w="1440" w:type="dxa"/>
            <w:tcBorders>
              <w:top w:val="nil"/>
              <w:left w:val="nil"/>
              <w:bottom w:val="single" w:sz="8" w:space="0" w:color="auto"/>
              <w:right w:val="single" w:sz="8" w:space="0" w:color="auto"/>
            </w:tcBorders>
            <w:shd w:val="clear" w:color="auto" w:fill="B8CCE4"/>
            <w:noWrap/>
            <w:hideMark/>
          </w:tcPr>
          <w:p w14:paraId="59F67296" w14:textId="686CAFC2" w:rsidR="00830DDC" w:rsidRPr="00B7440F" w:rsidRDefault="00830DDC" w:rsidP="004C73B7">
            <w:pPr>
              <w:rPr>
                <w:rFonts w:asciiTheme="majorHAnsi" w:hAnsiTheme="majorHAnsi" w:cstheme="majorHAnsi"/>
                <w:color w:val="454545"/>
                <w:sz w:val="18"/>
                <w:szCs w:val="18"/>
              </w:rPr>
            </w:pPr>
            <w:proofErr w:type="spellStart"/>
            <w:r w:rsidRPr="004E6EBE">
              <w:t>Bigvue</w:t>
            </w:r>
            <w:proofErr w:type="spellEnd"/>
            <w:r w:rsidRPr="004E6EBE">
              <w:t xml:space="preserve"> - Lyondell 138kV</w:t>
            </w:r>
          </w:p>
        </w:tc>
        <w:tc>
          <w:tcPr>
            <w:tcW w:w="1350" w:type="dxa"/>
            <w:tcBorders>
              <w:top w:val="nil"/>
              <w:left w:val="nil"/>
              <w:bottom w:val="single" w:sz="8" w:space="0" w:color="auto"/>
              <w:right w:val="single" w:sz="8" w:space="0" w:color="auto"/>
            </w:tcBorders>
            <w:shd w:val="clear" w:color="auto" w:fill="B8CCE4"/>
            <w:noWrap/>
            <w:hideMark/>
          </w:tcPr>
          <w:p w14:paraId="5E96CB4B" w14:textId="019E6D2A"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auto" w:fill="B8CCE4"/>
            <w:noWrap/>
            <w:hideMark/>
          </w:tcPr>
          <w:p w14:paraId="5A01DE2D" w14:textId="537D0380" w:rsidR="00830DDC" w:rsidRPr="00B7440F" w:rsidRDefault="00830DDC" w:rsidP="004C73B7">
            <w:pPr>
              <w:jc w:val="right"/>
              <w:rPr>
                <w:rFonts w:asciiTheme="majorHAnsi" w:hAnsiTheme="majorHAnsi" w:cstheme="majorHAnsi"/>
                <w:color w:val="454545"/>
                <w:sz w:val="18"/>
                <w:szCs w:val="18"/>
              </w:rPr>
            </w:pPr>
            <w:r w:rsidRPr="004E6EBE">
              <w:t>$1,857,492.82</w:t>
            </w:r>
          </w:p>
        </w:tc>
        <w:tc>
          <w:tcPr>
            <w:tcW w:w="1710" w:type="dxa"/>
            <w:tcBorders>
              <w:top w:val="nil"/>
              <w:left w:val="nil"/>
              <w:bottom w:val="single" w:sz="8" w:space="0" w:color="auto"/>
              <w:right w:val="single" w:sz="8" w:space="0" w:color="auto"/>
            </w:tcBorders>
            <w:shd w:val="clear" w:color="auto" w:fill="B8CCE4"/>
            <w:noWrap/>
            <w:hideMark/>
          </w:tcPr>
          <w:p w14:paraId="14B54DB3" w14:textId="7DFC30CB"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7CB6FED" w14:textId="77777777" w:rsidR="00830DDC" w:rsidRPr="00B7440F" w:rsidRDefault="00830DDC" w:rsidP="004C73B7">
            <w:pPr>
              <w:rPr>
                <w:rFonts w:asciiTheme="majorHAnsi" w:hAnsiTheme="majorHAnsi" w:cstheme="majorHAnsi"/>
              </w:rPr>
            </w:pPr>
          </w:p>
        </w:tc>
      </w:tr>
      <w:tr w:rsidR="00830DDC" w:rsidRPr="00B7440F" w14:paraId="52D88721"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2E5F8945" w14:textId="20D05498" w:rsidR="00830DDC" w:rsidRPr="00B7440F" w:rsidRDefault="00830DDC" w:rsidP="004C73B7">
            <w:pPr>
              <w:rPr>
                <w:rFonts w:asciiTheme="majorHAnsi" w:hAnsiTheme="majorHAnsi" w:cstheme="majorHAnsi"/>
                <w:color w:val="454545"/>
                <w:sz w:val="18"/>
                <w:szCs w:val="18"/>
              </w:rPr>
            </w:pPr>
            <w:r w:rsidRPr="004E6EBE">
              <w:t>KENDALL to COMFORT LIN 1</w:t>
            </w:r>
          </w:p>
        </w:tc>
        <w:tc>
          <w:tcPr>
            <w:tcW w:w="1440" w:type="dxa"/>
            <w:tcBorders>
              <w:top w:val="nil"/>
              <w:left w:val="nil"/>
              <w:bottom w:val="single" w:sz="8" w:space="0" w:color="auto"/>
              <w:right w:val="single" w:sz="8" w:space="0" w:color="auto"/>
            </w:tcBorders>
            <w:shd w:val="clear" w:color="auto" w:fill="auto"/>
            <w:noWrap/>
            <w:hideMark/>
          </w:tcPr>
          <w:p w14:paraId="2221E114" w14:textId="7B9F8319" w:rsidR="00830DDC" w:rsidRPr="00B7440F" w:rsidRDefault="00830DDC" w:rsidP="004C73B7">
            <w:pPr>
              <w:rPr>
                <w:rFonts w:asciiTheme="majorHAnsi" w:hAnsiTheme="majorHAnsi" w:cstheme="majorHAnsi"/>
                <w:color w:val="454545"/>
                <w:sz w:val="18"/>
                <w:szCs w:val="18"/>
              </w:rPr>
            </w:pPr>
            <w:r w:rsidRPr="004E6EBE">
              <w:t>Kerrville Stadium - Kendall 138kV</w:t>
            </w:r>
          </w:p>
        </w:tc>
        <w:tc>
          <w:tcPr>
            <w:tcW w:w="1350" w:type="dxa"/>
            <w:tcBorders>
              <w:top w:val="nil"/>
              <w:left w:val="nil"/>
              <w:bottom w:val="single" w:sz="8" w:space="0" w:color="auto"/>
              <w:right w:val="single" w:sz="8" w:space="0" w:color="auto"/>
            </w:tcBorders>
            <w:shd w:val="clear" w:color="auto" w:fill="auto"/>
            <w:noWrap/>
            <w:hideMark/>
          </w:tcPr>
          <w:p w14:paraId="08C491EA" w14:textId="79EFA921"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auto" w:fill="auto"/>
            <w:noWrap/>
            <w:hideMark/>
          </w:tcPr>
          <w:p w14:paraId="781E62B8" w14:textId="5F1F5CFE" w:rsidR="00830DDC" w:rsidRPr="00B7440F" w:rsidRDefault="00830DDC" w:rsidP="004C73B7">
            <w:pPr>
              <w:jc w:val="right"/>
              <w:rPr>
                <w:rFonts w:asciiTheme="majorHAnsi" w:hAnsiTheme="majorHAnsi" w:cstheme="majorHAnsi"/>
                <w:color w:val="454545"/>
                <w:sz w:val="18"/>
                <w:szCs w:val="18"/>
              </w:rPr>
            </w:pPr>
            <w:r w:rsidRPr="004E6EBE">
              <w:t>$1,850,339.19</w:t>
            </w:r>
          </w:p>
        </w:tc>
        <w:tc>
          <w:tcPr>
            <w:tcW w:w="1710" w:type="dxa"/>
            <w:tcBorders>
              <w:top w:val="nil"/>
              <w:left w:val="nil"/>
              <w:bottom w:val="single" w:sz="8" w:space="0" w:color="auto"/>
              <w:right w:val="single" w:sz="8" w:space="0" w:color="auto"/>
            </w:tcBorders>
            <w:shd w:val="clear" w:color="auto" w:fill="auto"/>
            <w:noWrap/>
            <w:hideMark/>
          </w:tcPr>
          <w:p w14:paraId="40BE2D32" w14:textId="513F56B6"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46EB7AF3" w14:textId="77777777" w:rsidR="00830DDC" w:rsidRPr="00B7440F" w:rsidRDefault="00830DDC" w:rsidP="004C73B7">
            <w:pPr>
              <w:rPr>
                <w:rFonts w:asciiTheme="majorHAnsi" w:hAnsiTheme="majorHAnsi" w:cstheme="majorHAnsi"/>
              </w:rPr>
            </w:pPr>
          </w:p>
        </w:tc>
      </w:tr>
      <w:tr w:rsidR="00830DDC" w:rsidRPr="00B7440F" w14:paraId="10C4F5BB"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57C4E86F" w14:textId="57FA13CA" w:rsidR="00830DDC" w:rsidRPr="00B7440F" w:rsidRDefault="00830DDC" w:rsidP="004C73B7">
            <w:pPr>
              <w:rPr>
                <w:rFonts w:asciiTheme="majorHAnsi" w:hAnsiTheme="majorHAnsi" w:cstheme="majorHAnsi"/>
                <w:color w:val="454545"/>
                <w:sz w:val="18"/>
                <w:szCs w:val="18"/>
              </w:rPr>
            </w:pPr>
            <w:r w:rsidRPr="004E6EBE">
              <w:t>HAYS ENERGY to ZORN LIN 1</w:t>
            </w:r>
          </w:p>
        </w:tc>
        <w:tc>
          <w:tcPr>
            <w:tcW w:w="1440" w:type="dxa"/>
            <w:tcBorders>
              <w:top w:val="nil"/>
              <w:left w:val="nil"/>
              <w:bottom w:val="single" w:sz="8" w:space="0" w:color="auto"/>
              <w:right w:val="single" w:sz="8" w:space="0" w:color="auto"/>
            </w:tcBorders>
            <w:shd w:val="clear" w:color="auto" w:fill="auto"/>
            <w:noWrap/>
            <w:hideMark/>
          </w:tcPr>
          <w:p w14:paraId="3815D64C" w14:textId="4024111B" w:rsidR="00830DDC" w:rsidRPr="00B7440F" w:rsidRDefault="00830DDC" w:rsidP="004C73B7">
            <w:pPr>
              <w:rPr>
                <w:rFonts w:asciiTheme="majorHAnsi" w:hAnsiTheme="majorHAnsi" w:cstheme="majorHAnsi"/>
                <w:color w:val="454545"/>
                <w:sz w:val="18"/>
                <w:szCs w:val="18"/>
              </w:rPr>
            </w:pPr>
            <w:r w:rsidRPr="004E6EBE">
              <w:t>Zorn - Hays Energy 345kV</w:t>
            </w:r>
          </w:p>
        </w:tc>
        <w:tc>
          <w:tcPr>
            <w:tcW w:w="1350" w:type="dxa"/>
            <w:tcBorders>
              <w:top w:val="nil"/>
              <w:left w:val="nil"/>
              <w:bottom w:val="single" w:sz="8" w:space="0" w:color="auto"/>
              <w:right w:val="single" w:sz="8" w:space="0" w:color="auto"/>
            </w:tcBorders>
            <w:shd w:val="clear" w:color="auto" w:fill="auto"/>
            <w:noWrap/>
            <w:hideMark/>
          </w:tcPr>
          <w:p w14:paraId="38CAF1A2" w14:textId="1BB2982C" w:rsidR="00830DDC" w:rsidRPr="00B7440F" w:rsidRDefault="00830DDC" w:rsidP="004C73B7">
            <w:pPr>
              <w:jc w:val="right"/>
              <w:rPr>
                <w:rFonts w:asciiTheme="majorHAnsi" w:hAnsiTheme="majorHAnsi" w:cstheme="majorHAnsi"/>
                <w:color w:val="454545"/>
                <w:sz w:val="18"/>
                <w:szCs w:val="18"/>
              </w:rPr>
            </w:pPr>
            <w:r w:rsidRPr="004E6EBE">
              <w:t>19</w:t>
            </w:r>
          </w:p>
        </w:tc>
        <w:tc>
          <w:tcPr>
            <w:tcW w:w="1620" w:type="dxa"/>
            <w:tcBorders>
              <w:top w:val="nil"/>
              <w:left w:val="nil"/>
              <w:bottom w:val="single" w:sz="8" w:space="0" w:color="auto"/>
              <w:right w:val="single" w:sz="8" w:space="0" w:color="auto"/>
            </w:tcBorders>
            <w:shd w:val="clear" w:color="auto" w:fill="auto"/>
            <w:noWrap/>
            <w:hideMark/>
          </w:tcPr>
          <w:p w14:paraId="5CA4AD64" w14:textId="5209FCA3" w:rsidR="00830DDC" w:rsidRPr="00B7440F" w:rsidRDefault="00830DDC" w:rsidP="004C73B7">
            <w:pPr>
              <w:jc w:val="right"/>
              <w:rPr>
                <w:rFonts w:asciiTheme="majorHAnsi" w:hAnsiTheme="majorHAnsi" w:cstheme="majorHAnsi"/>
                <w:color w:val="454545"/>
                <w:sz w:val="18"/>
                <w:szCs w:val="18"/>
              </w:rPr>
            </w:pPr>
            <w:r w:rsidRPr="004E6EBE">
              <w:t>$1,849,579.17</w:t>
            </w:r>
          </w:p>
        </w:tc>
        <w:tc>
          <w:tcPr>
            <w:tcW w:w="1710" w:type="dxa"/>
            <w:tcBorders>
              <w:top w:val="nil"/>
              <w:left w:val="nil"/>
              <w:bottom w:val="single" w:sz="8" w:space="0" w:color="auto"/>
              <w:right w:val="single" w:sz="8" w:space="0" w:color="auto"/>
            </w:tcBorders>
            <w:shd w:val="clear" w:color="auto" w:fill="auto"/>
            <w:noWrap/>
            <w:hideMark/>
          </w:tcPr>
          <w:p w14:paraId="349CB17E" w14:textId="642DEBC7"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34C8A73F" w14:textId="77777777" w:rsidR="00830DDC" w:rsidRPr="00B7440F" w:rsidRDefault="00830DDC" w:rsidP="004C73B7">
            <w:pPr>
              <w:rPr>
                <w:rFonts w:asciiTheme="majorHAnsi" w:hAnsiTheme="majorHAnsi" w:cstheme="majorHAnsi"/>
              </w:rPr>
            </w:pPr>
          </w:p>
        </w:tc>
      </w:tr>
      <w:tr w:rsidR="00830DDC" w:rsidRPr="00B7440F" w14:paraId="654E814E"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6F13B23D" w14:textId="1DBDDEE6" w:rsidR="00830DDC" w:rsidRPr="00B7440F" w:rsidRDefault="00830DDC" w:rsidP="004C73B7">
            <w:pPr>
              <w:rPr>
                <w:rFonts w:asciiTheme="majorHAnsi" w:hAnsiTheme="majorHAnsi" w:cstheme="majorHAnsi"/>
                <w:color w:val="454545"/>
                <w:sz w:val="18"/>
                <w:szCs w:val="18"/>
              </w:rPr>
            </w:pPr>
            <w:r w:rsidRPr="004E6EBE">
              <w:t>HUTTO TO RNDRK 138 AND HUTTO TO GEORSO 138 DBLCKT</w:t>
            </w:r>
          </w:p>
        </w:tc>
        <w:tc>
          <w:tcPr>
            <w:tcW w:w="1440" w:type="dxa"/>
            <w:tcBorders>
              <w:top w:val="nil"/>
              <w:left w:val="nil"/>
              <w:bottom w:val="single" w:sz="8" w:space="0" w:color="auto"/>
              <w:right w:val="single" w:sz="8" w:space="0" w:color="auto"/>
            </w:tcBorders>
            <w:shd w:val="clear" w:color="auto" w:fill="B8CCE4"/>
            <w:noWrap/>
            <w:hideMark/>
          </w:tcPr>
          <w:p w14:paraId="61A9CDE9" w14:textId="26D09775" w:rsidR="00830DDC" w:rsidRPr="00B7440F" w:rsidRDefault="00830DDC" w:rsidP="004C73B7">
            <w:pPr>
              <w:rPr>
                <w:rFonts w:asciiTheme="majorHAnsi" w:hAnsiTheme="majorHAnsi" w:cstheme="majorHAnsi"/>
                <w:color w:val="454545"/>
                <w:sz w:val="18"/>
                <w:szCs w:val="18"/>
              </w:rPr>
            </w:pPr>
            <w:r w:rsidRPr="004E6EBE">
              <w:t>Wells Branch - Howard Lane 138kV</w:t>
            </w:r>
          </w:p>
        </w:tc>
        <w:tc>
          <w:tcPr>
            <w:tcW w:w="1350" w:type="dxa"/>
            <w:tcBorders>
              <w:top w:val="nil"/>
              <w:left w:val="nil"/>
              <w:bottom w:val="single" w:sz="8" w:space="0" w:color="auto"/>
              <w:right w:val="single" w:sz="8" w:space="0" w:color="auto"/>
            </w:tcBorders>
            <w:shd w:val="clear" w:color="auto" w:fill="B8CCE4"/>
            <w:noWrap/>
            <w:hideMark/>
          </w:tcPr>
          <w:p w14:paraId="4A4D584F" w14:textId="15DAD9B8" w:rsidR="00830DDC" w:rsidRPr="00B7440F" w:rsidRDefault="00830DDC" w:rsidP="004C73B7">
            <w:pPr>
              <w:jc w:val="right"/>
              <w:rPr>
                <w:rFonts w:asciiTheme="majorHAnsi" w:hAnsiTheme="majorHAnsi" w:cstheme="majorHAnsi"/>
                <w:color w:val="454545"/>
                <w:sz w:val="18"/>
                <w:szCs w:val="18"/>
              </w:rPr>
            </w:pPr>
            <w:r w:rsidRPr="004E6EBE">
              <w:t>1</w:t>
            </w:r>
          </w:p>
        </w:tc>
        <w:tc>
          <w:tcPr>
            <w:tcW w:w="1620" w:type="dxa"/>
            <w:tcBorders>
              <w:top w:val="nil"/>
              <w:left w:val="nil"/>
              <w:bottom w:val="single" w:sz="8" w:space="0" w:color="auto"/>
              <w:right w:val="single" w:sz="8" w:space="0" w:color="auto"/>
            </w:tcBorders>
            <w:shd w:val="clear" w:color="auto" w:fill="B8CCE4"/>
            <w:noWrap/>
            <w:hideMark/>
          </w:tcPr>
          <w:p w14:paraId="1441A16C" w14:textId="15AC2484" w:rsidR="00830DDC" w:rsidRPr="00B7440F" w:rsidRDefault="00830DDC" w:rsidP="004C73B7">
            <w:pPr>
              <w:jc w:val="right"/>
              <w:rPr>
                <w:rFonts w:asciiTheme="majorHAnsi" w:hAnsiTheme="majorHAnsi" w:cstheme="majorHAnsi"/>
                <w:color w:val="454545"/>
                <w:sz w:val="18"/>
                <w:szCs w:val="18"/>
              </w:rPr>
            </w:pPr>
            <w:r w:rsidRPr="004E6EBE">
              <w:t>$1,723,706.07</w:t>
            </w:r>
          </w:p>
        </w:tc>
        <w:tc>
          <w:tcPr>
            <w:tcW w:w="1710" w:type="dxa"/>
            <w:tcBorders>
              <w:top w:val="nil"/>
              <w:left w:val="nil"/>
              <w:bottom w:val="single" w:sz="8" w:space="0" w:color="auto"/>
              <w:right w:val="single" w:sz="8" w:space="0" w:color="auto"/>
            </w:tcBorders>
            <w:shd w:val="clear" w:color="auto" w:fill="B8CCE4"/>
            <w:noWrap/>
            <w:hideMark/>
          </w:tcPr>
          <w:p w14:paraId="34DA7417" w14:textId="0801913B"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2F8D9309" w14:textId="77777777" w:rsidR="00830DDC" w:rsidRPr="00B7440F" w:rsidRDefault="00830DDC" w:rsidP="004C73B7">
            <w:pPr>
              <w:rPr>
                <w:rFonts w:asciiTheme="majorHAnsi" w:hAnsiTheme="majorHAnsi" w:cstheme="majorHAnsi"/>
              </w:rPr>
            </w:pPr>
          </w:p>
        </w:tc>
      </w:tr>
      <w:tr w:rsidR="00830DDC" w:rsidRPr="00B7440F" w14:paraId="6E2030F3"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FC380A7" w14:textId="5E23DA5B" w:rsidR="00830DDC" w:rsidRPr="00B7440F" w:rsidRDefault="00830DDC" w:rsidP="004C73B7">
            <w:pPr>
              <w:rPr>
                <w:rFonts w:asciiTheme="majorHAnsi" w:hAnsiTheme="majorHAnsi" w:cstheme="majorHAnsi"/>
                <w:color w:val="454545"/>
                <w:sz w:val="18"/>
                <w:szCs w:val="18"/>
              </w:rPr>
            </w:pPr>
            <w:r w:rsidRPr="004E6EBE">
              <w:t>VENSW TO LIGSW 345 TRPLCKT 1 OF 3</w:t>
            </w:r>
          </w:p>
        </w:tc>
        <w:tc>
          <w:tcPr>
            <w:tcW w:w="1440" w:type="dxa"/>
            <w:tcBorders>
              <w:top w:val="nil"/>
              <w:left w:val="nil"/>
              <w:bottom w:val="single" w:sz="8" w:space="0" w:color="auto"/>
              <w:right w:val="single" w:sz="8" w:space="0" w:color="auto"/>
            </w:tcBorders>
            <w:shd w:val="clear" w:color="auto" w:fill="auto"/>
            <w:noWrap/>
            <w:hideMark/>
          </w:tcPr>
          <w:p w14:paraId="5A2B4F0C" w14:textId="6E9B6DB1" w:rsidR="00830DDC" w:rsidRPr="00B7440F" w:rsidRDefault="00830DDC" w:rsidP="004C73B7">
            <w:pPr>
              <w:rPr>
                <w:rFonts w:asciiTheme="majorHAnsi" w:hAnsiTheme="majorHAnsi" w:cstheme="majorHAnsi"/>
                <w:color w:val="454545"/>
                <w:sz w:val="18"/>
                <w:szCs w:val="18"/>
              </w:rPr>
            </w:pPr>
            <w:r w:rsidRPr="004E6EBE">
              <w:t>Britton Road - Venus Switch 345kV</w:t>
            </w:r>
          </w:p>
        </w:tc>
        <w:tc>
          <w:tcPr>
            <w:tcW w:w="1350" w:type="dxa"/>
            <w:tcBorders>
              <w:top w:val="nil"/>
              <w:left w:val="nil"/>
              <w:bottom w:val="single" w:sz="8" w:space="0" w:color="auto"/>
              <w:right w:val="single" w:sz="8" w:space="0" w:color="auto"/>
            </w:tcBorders>
            <w:shd w:val="clear" w:color="auto" w:fill="auto"/>
            <w:noWrap/>
            <w:hideMark/>
          </w:tcPr>
          <w:p w14:paraId="4A846B08" w14:textId="3FFE53C1" w:rsidR="00830DDC" w:rsidRPr="00B7440F" w:rsidRDefault="00830DDC" w:rsidP="004C73B7">
            <w:pPr>
              <w:jc w:val="right"/>
              <w:rPr>
                <w:rFonts w:asciiTheme="majorHAnsi" w:hAnsiTheme="majorHAnsi" w:cstheme="majorHAnsi"/>
                <w:color w:val="454545"/>
                <w:sz w:val="18"/>
                <w:szCs w:val="18"/>
              </w:rPr>
            </w:pPr>
            <w:r w:rsidRPr="004E6EBE">
              <w:t>5</w:t>
            </w:r>
          </w:p>
        </w:tc>
        <w:tc>
          <w:tcPr>
            <w:tcW w:w="1620" w:type="dxa"/>
            <w:tcBorders>
              <w:top w:val="nil"/>
              <w:left w:val="nil"/>
              <w:bottom w:val="single" w:sz="8" w:space="0" w:color="auto"/>
              <w:right w:val="single" w:sz="8" w:space="0" w:color="auto"/>
            </w:tcBorders>
            <w:shd w:val="clear" w:color="auto" w:fill="auto"/>
            <w:noWrap/>
            <w:hideMark/>
          </w:tcPr>
          <w:p w14:paraId="550AEC6B" w14:textId="188CE11B" w:rsidR="00830DDC" w:rsidRPr="00B7440F" w:rsidRDefault="00830DDC" w:rsidP="004C73B7">
            <w:pPr>
              <w:jc w:val="right"/>
              <w:rPr>
                <w:rFonts w:asciiTheme="majorHAnsi" w:hAnsiTheme="majorHAnsi" w:cstheme="majorHAnsi"/>
                <w:color w:val="454545"/>
                <w:sz w:val="18"/>
                <w:szCs w:val="18"/>
              </w:rPr>
            </w:pPr>
            <w:r w:rsidRPr="004E6EBE">
              <w:t>$1,555,676.37</w:t>
            </w:r>
          </w:p>
        </w:tc>
        <w:tc>
          <w:tcPr>
            <w:tcW w:w="1710" w:type="dxa"/>
            <w:tcBorders>
              <w:top w:val="nil"/>
              <w:left w:val="nil"/>
              <w:bottom w:val="single" w:sz="8" w:space="0" w:color="auto"/>
              <w:right w:val="single" w:sz="8" w:space="0" w:color="auto"/>
            </w:tcBorders>
            <w:shd w:val="clear" w:color="auto" w:fill="auto"/>
            <w:noWrap/>
            <w:hideMark/>
          </w:tcPr>
          <w:p w14:paraId="1F1CAEE6" w14:textId="139735D3" w:rsidR="00830DDC" w:rsidRPr="00B7440F" w:rsidRDefault="00830DDC" w:rsidP="004C73B7">
            <w:pPr>
              <w:rPr>
                <w:rFonts w:asciiTheme="majorHAnsi" w:hAnsiTheme="majorHAnsi" w:cstheme="majorHAnsi"/>
                <w:color w:val="454545"/>
                <w:sz w:val="18"/>
                <w:szCs w:val="18"/>
              </w:rPr>
            </w:pPr>
            <w:r w:rsidRPr="004E6EBE">
              <w:t>Venus - Webb/Cedar Hill Sw. Sta. (5492)</w:t>
            </w:r>
          </w:p>
        </w:tc>
        <w:tc>
          <w:tcPr>
            <w:tcW w:w="236" w:type="dxa"/>
            <w:vAlign w:val="center"/>
            <w:hideMark/>
          </w:tcPr>
          <w:p w14:paraId="67ACE027" w14:textId="77777777" w:rsidR="00830DDC" w:rsidRPr="00B7440F" w:rsidRDefault="00830DDC" w:rsidP="004C73B7">
            <w:pPr>
              <w:rPr>
                <w:rFonts w:asciiTheme="majorHAnsi" w:hAnsiTheme="majorHAnsi" w:cstheme="majorHAnsi"/>
              </w:rPr>
            </w:pPr>
          </w:p>
        </w:tc>
      </w:tr>
      <w:tr w:rsidR="00830DDC" w:rsidRPr="00B7440F" w14:paraId="0ACACE4C"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402D2FC" w14:textId="5A41854F" w:rsidR="00830DDC" w:rsidRPr="00B7440F" w:rsidRDefault="00830DDC" w:rsidP="004C73B7">
            <w:pPr>
              <w:rPr>
                <w:rFonts w:asciiTheme="majorHAnsi" w:hAnsiTheme="majorHAnsi" w:cstheme="majorHAnsi"/>
                <w:color w:val="454545"/>
                <w:sz w:val="18"/>
                <w:szCs w:val="18"/>
              </w:rPr>
            </w:pPr>
            <w:r w:rsidRPr="004E6EBE">
              <w:t>CALF CREEK POI to NATURAL DAM LIN _A</w:t>
            </w:r>
          </w:p>
        </w:tc>
        <w:tc>
          <w:tcPr>
            <w:tcW w:w="1440" w:type="dxa"/>
            <w:tcBorders>
              <w:top w:val="nil"/>
              <w:left w:val="nil"/>
              <w:bottom w:val="single" w:sz="8" w:space="0" w:color="auto"/>
              <w:right w:val="single" w:sz="8" w:space="0" w:color="auto"/>
            </w:tcBorders>
            <w:shd w:val="clear" w:color="auto" w:fill="auto"/>
            <w:noWrap/>
            <w:hideMark/>
          </w:tcPr>
          <w:p w14:paraId="5B64FF5D" w14:textId="16124ED7" w:rsidR="00830DDC" w:rsidRPr="00B7440F" w:rsidRDefault="00830DDC" w:rsidP="004C73B7">
            <w:pPr>
              <w:rPr>
                <w:rFonts w:asciiTheme="majorHAnsi" w:hAnsiTheme="majorHAnsi" w:cstheme="majorHAnsi"/>
                <w:color w:val="454545"/>
                <w:sz w:val="18"/>
                <w:szCs w:val="18"/>
              </w:rPr>
            </w:pPr>
            <w:r w:rsidRPr="004E6EBE">
              <w:t>Big Spring West - Stanton East 138kV</w:t>
            </w:r>
          </w:p>
        </w:tc>
        <w:tc>
          <w:tcPr>
            <w:tcW w:w="1350" w:type="dxa"/>
            <w:tcBorders>
              <w:top w:val="nil"/>
              <w:left w:val="nil"/>
              <w:bottom w:val="single" w:sz="8" w:space="0" w:color="auto"/>
              <w:right w:val="single" w:sz="8" w:space="0" w:color="auto"/>
            </w:tcBorders>
            <w:shd w:val="clear" w:color="auto" w:fill="auto"/>
            <w:noWrap/>
            <w:hideMark/>
          </w:tcPr>
          <w:p w14:paraId="4CA56941" w14:textId="3184E932" w:rsidR="00830DDC" w:rsidRPr="00B7440F" w:rsidRDefault="00830DDC" w:rsidP="004C73B7">
            <w:pPr>
              <w:jc w:val="right"/>
              <w:rPr>
                <w:rFonts w:asciiTheme="majorHAnsi" w:hAnsiTheme="majorHAnsi" w:cstheme="majorHAnsi"/>
                <w:color w:val="454545"/>
                <w:sz w:val="18"/>
                <w:szCs w:val="18"/>
              </w:rPr>
            </w:pPr>
            <w:r w:rsidRPr="004E6EBE">
              <w:t>6</w:t>
            </w:r>
          </w:p>
        </w:tc>
        <w:tc>
          <w:tcPr>
            <w:tcW w:w="1620" w:type="dxa"/>
            <w:tcBorders>
              <w:top w:val="nil"/>
              <w:left w:val="nil"/>
              <w:bottom w:val="single" w:sz="8" w:space="0" w:color="auto"/>
              <w:right w:val="single" w:sz="8" w:space="0" w:color="auto"/>
            </w:tcBorders>
            <w:shd w:val="clear" w:color="auto" w:fill="auto"/>
            <w:noWrap/>
            <w:hideMark/>
          </w:tcPr>
          <w:p w14:paraId="00C3AD9F" w14:textId="4D42F3A8" w:rsidR="00830DDC" w:rsidRPr="00B7440F" w:rsidRDefault="00830DDC" w:rsidP="004C73B7">
            <w:pPr>
              <w:jc w:val="right"/>
              <w:rPr>
                <w:rFonts w:asciiTheme="majorHAnsi" w:hAnsiTheme="majorHAnsi" w:cstheme="majorHAnsi"/>
                <w:color w:val="454545"/>
                <w:sz w:val="18"/>
                <w:szCs w:val="18"/>
              </w:rPr>
            </w:pPr>
            <w:r w:rsidRPr="004E6EBE">
              <w:t>$1,380,176.57</w:t>
            </w:r>
          </w:p>
        </w:tc>
        <w:tc>
          <w:tcPr>
            <w:tcW w:w="1710" w:type="dxa"/>
            <w:tcBorders>
              <w:top w:val="nil"/>
              <w:left w:val="nil"/>
              <w:bottom w:val="single" w:sz="8" w:space="0" w:color="auto"/>
              <w:right w:val="single" w:sz="8" w:space="0" w:color="auto"/>
            </w:tcBorders>
            <w:shd w:val="clear" w:color="auto" w:fill="auto"/>
            <w:noWrap/>
            <w:hideMark/>
          </w:tcPr>
          <w:p w14:paraId="6DE8596B" w14:textId="1C8A5F68"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BD08D54" w14:textId="77777777" w:rsidR="00830DDC" w:rsidRPr="00B7440F" w:rsidRDefault="00830DDC" w:rsidP="004C73B7">
            <w:pPr>
              <w:rPr>
                <w:rFonts w:asciiTheme="majorHAnsi" w:hAnsiTheme="majorHAnsi" w:cstheme="majorHAnsi"/>
              </w:rPr>
            </w:pPr>
          </w:p>
        </w:tc>
      </w:tr>
      <w:tr w:rsidR="00830DDC" w:rsidRPr="00B7440F" w14:paraId="0D8E705B"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2158F9FA" w14:textId="34F7771A" w:rsidR="00830DDC" w:rsidRPr="00B7440F" w:rsidRDefault="00830DDC" w:rsidP="004C73B7">
            <w:pPr>
              <w:rPr>
                <w:rFonts w:asciiTheme="majorHAnsi" w:hAnsiTheme="majorHAnsi" w:cstheme="majorHAnsi"/>
                <w:color w:val="454545"/>
                <w:sz w:val="18"/>
                <w:szCs w:val="18"/>
              </w:rPr>
            </w:pPr>
            <w:r w:rsidRPr="004E6EBE">
              <w:t>STILLMAN to LOMA ALTA SUBSTATION LIN 1</w:t>
            </w:r>
          </w:p>
        </w:tc>
        <w:tc>
          <w:tcPr>
            <w:tcW w:w="1440" w:type="dxa"/>
            <w:tcBorders>
              <w:top w:val="nil"/>
              <w:left w:val="nil"/>
              <w:bottom w:val="single" w:sz="8" w:space="0" w:color="auto"/>
              <w:right w:val="single" w:sz="8" w:space="0" w:color="auto"/>
            </w:tcBorders>
            <w:shd w:val="clear" w:color="auto" w:fill="B8CCE4"/>
            <w:noWrap/>
            <w:hideMark/>
          </w:tcPr>
          <w:p w14:paraId="6D7AA06B" w14:textId="7E6C772A" w:rsidR="00830DDC" w:rsidRPr="00B7440F" w:rsidRDefault="00830DDC" w:rsidP="004C73B7">
            <w:pPr>
              <w:rPr>
                <w:rFonts w:asciiTheme="majorHAnsi" w:hAnsiTheme="majorHAnsi" w:cstheme="majorHAnsi"/>
                <w:color w:val="454545"/>
                <w:sz w:val="18"/>
                <w:szCs w:val="18"/>
              </w:rPr>
            </w:pPr>
            <w:r w:rsidRPr="004E6EBE">
              <w:t>Titan Substation - South Carbide 138kV</w:t>
            </w:r>
          </w:p>
        </w:tc>
        <w:tc>
          <w:tcPr>
            <w:tcW w:w="1350" w:type="dxa"/>
            <w:tcBorders>
              <w:top w:val="nil"/>
              <w:left w:val="nil"/>
              <w:bottom w:val="single" w:sz="8" w:space="0" w:color="auto"/>
              <w:right w:val="single" w:sz="8" w:space="0" w:color="auto"/>
            </w:tcBorders>
            <w:shd w:val="clear" w:color="auto" w:fill="B8CCE4"/>
            <w:noWrap/>
            <w:hideMark/>
          </w:tcPr>
          <w:p w14:paraId="14691658" w14:textId="6B2AF283" w:rsidR="00830DDC" w:rsidRPr="00B7440F" w:rsidRDefault="00830DDC" w:rsidP="004C73B7">
            <w:pPr>
              <w:jc w:val="right"/>
              <w:rPr>
                <w:rFonts w:asciiTheme="majorHAnsi" w:hAnsiTheme="majorHAnsi" w:cstheme="majorHAnsi"/>
                <w:color w:val="454545"/>
                <w:sz w:val="18"/>
                <w:szCs w:val="18"/>
              </w:rPr>
            </w:pPr>
            <w:r w:rsidRPr="004E6EBE">
              <w:t>1</w:t>
            </w:r>
          </w:p>
        </w:tc>
        <w:tc>
          <w:tcPr>
            <w:tcW w:w="1620" w:type="dxa"/>
            <w:tcBorders>
              <w:top w:val="nil"/>
              <w:left w:val="nil"/>
              <w:bottom w:val="single" w:sz="8" w:space="0" w:color="auto"/>
              <w:right w:val="single" w:sz="8" w:space="0" w:color="auto"/>
            </w:tcBorders>
            <w:shd w:val="clear" w:color="auto" w:fill="B8CCE4"/>
            <w:noWrap/>
            <w:hideMark/>
          </w:tcPr>
          <w:p w14:paraId="1E8AEFFC" w14:textId="302C17AC" w:rsidR="00830DDC" w:rsidRPr="00B7440F" w:rsidRDefault="00830DDC" w:rsidP="004C73B7">
            <w:pPr>
              <w:jc w:val="right"/>
              <w:rPr>
                <w:rFonts w:asciiTheme="majorHAnsi" w:hAnsiTheme="majorHAnsi" w:cstheme="majorHAnsi"/>
                <w:color w:val="454545"/>
                <w:sz w:val="18"/>
                <w:szCs w:val="18"/>
              </w:rPr>
            </w:pPr>
            <w:r w:rsidRPr="004E6EBE">
              <w:t>$1,177,747.57</w:t>
            </w:r>
          </w:p>
        </w:tc>
        <w:tc>
          <w:tcPr>
            <w:tcW w:w="1710" w:type="dxa"/>
            <w:tcBorders>
              <w:top w:val="nil"/>
              <w:left w:val="nil"/>
              <w:bottom w:val="single" w:sz="8" w:space="0" w:color="auto"/>
              <w:right w:val="single" w:sz="8" w:space="0" w:color="auto"/>
            </w:tcBorders>
            <w:shd w:val="clear" w:color="auto" w:fill="B8CCE4"/>
            <w:noWrap/>
            <w:hideMark/>
          </w:tcPr>
          <w:p w14:paraId="53254AFF" w14:textId="2694E5F9"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7CF7A2B" w14:textId="77777777" w:rsidR="00830DDC" w:rsidRPr="00B7440F" w:rsidRDefault="00830DDC" w:rsidP="004C73B7">
            <w:pPr>
              <w:rPr>
                <w:rFonts w:asciiTheme="majorHAnsi" w:hAnsiTheme="majorHAnsi" w:cstheme="majorHAnsi"/>
              </w:rPr>
            </w:pPr>
          </w:p>
        </w:tc>
      </w:tr>
      <w:tr w:rsidR="00830DDC" w:rsidRPr="00B7440F" w14:paraId="0728F959"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2C791765" w14:textId="0BE41E60" w:rsidR="00830DDC" w:rsidRPr="00B7440F" w:rsidRDefault="00830DDC" w:rsidP="004C73B7">
            <w:pPr>
              <w:rPr>
                <w:rFonts w:asciiTheme="majorHAnsi" w:hAnsiTheme="majorHAnsi" w:cstheme="majorHAnsi"/>
                <w:color w:val="454545"/>
                <w:sz w:val="18"/>
                <w:szCs w:val="18"/>
              </w:rPr>
            </w:pPr>
            <w:r w:rsidRPr="004E6EBE">
              <w:t>CAGNON TRX CAGNON_3_3 345/138</w:t>
            </w:r>
          </w:p>
        </w:tc>
        <w:tc>
          <w:tcPr>
            <w:tcW w:w="1440" w:type="dxa"/>
            <w:tcBorders>
              <w:top w:val="nil"/>
              <w:left w:val="nil"/>
              <w:bottom w:val="single" w:sz="8" w:space="0" w:color="auto"/>
              <w:right w:val="single" w:sz="8" w:space="0" w:color="auto"/>
            </w:tcBorders>
            <w:shd w:val="clear" w:color="auto" w:fill="B8CCE4"/>
            <w:noWrap/>
            <w:hideMark/>
          </w:tcPr>
          <w:p w14:paraId="3C834A58" w14:textId="1ADE8139" w:rsidR="00830DDC" w:rsidRPr="00B7440F" w:rsidRDefault="00830DDC" w:rsidP="004C73B7">
            <w:pPr>
              <w:rPr>
                <w:rFonts w:asciiTheme="majorHAnsi" w:hAnsiTheme="majorHAnsi" w:cstheme="majorHAnsi"/>
                <w:color w:val="454545"/>
                <w:sz w:val="18"/>
                <w:szCs w:val="18"/>
              </w:rPr>
            </w:pPr>
            <w:proofErr w:type="spellStart"/>
            <w:r w:rsidRPr="004E6EBE">
              <w:t>Cagnon</w:t>
            </w:r>
            <w:proofErr w:type="spellEnd"/>
            <w:r w:rsidRPr="004E6EBE">
              <w:t xml:space="preserve"> 345kV</w:t>
            </w:r>
          </w:p>
        </w:tc>
        <w:tc>
          <w:tcPr>
            <w:tcW w:w="1350" w:type="dxa"/>
            <w:tcBorders>
              <w:top w:val="nil"/>
              <w:left w:val="nil"/>
              <w:bottom w:val="single" w:sz="8" w:space="0" w:color="auto"/>
              <w:right w:val="single" w:sz="8" w:space="0" w:color="auto"/>
            </w:tcBorders>
            <w:shd w:val="clear" w:color="auto" w:fill="B8CCE4"/>
            <w:noWrap/>
            <w:hideMark/>
          </w:tcPr>
          <w:p w14:paraId="13C7E4D8" w14:textId="39DADE9D" w:rsidR="00830DDC" w:rsidRPr="00B7440F" w:rsidRDefault="00830DDC" w:rsidP="004C73B7">
            <w:pPr>
              <w:jc w:val="right"/>
              <w:rPr>
                <w:rFonts w:asciiTheme="majorHAnsi" w:hAnsiTheme="majorHAnsi" w:cstheme="majorHAnsi"/>
                <w:color w:val="454545"/>
                <w:sz w:val="18"/>
                <w:szCs w:val="18"/>
              </w:rPr>
            </w:pPr>
            <w:r w:rsidRPr="004E6EBE">
              <w:t>9</w:t>
            </w:r>
          </w:p>
        </w:tc>
        <w:tc>
          <w:tcPr>
            <w:tcW w:w="1620" w:type="dxa"/>
            <w:tcBorders>
              <w:top w:val="nil"/>
              <w:left w:val="nil"/>
              <w:bottom w:val="single" w:sz="8" w:space="0" w:color="auto"/>
              <w:right w:val="single" w:sz="8" w:space="0" w:color="auto"/>
            </w:tcBorders>
            <w:shd w:val="clear" w:color="auto" w:fill="B8CCE4"/>
            <w:noWrap/>
            <w:hideMark/>
          </w:tcPr>
          <w:p w14:paraId="76A2E1E5" w14:textId="7F80D248" w:rsidR="00830DDC" w:rsidRPr="00B7440F" w:rsidRDefault="00830DDC" w:rsidP="004C73B7">
            <w:pPr>
              <w:jc w:val="right"/>
              <w:rPr>
                <w:rFonts w:asciiTheme="majorHAnsi" w:hAnsiTheme="majorHAnsi" w:cstheme="majorHAnsi"/>
                <w:color w:val="454545"/>
                <w:sz w:val="18"/>
                <w:szCs w:val="18"/>
              </w:rPr>
            </w:pPr>
            <w:r w:rsidRPr="004E6EBE">
              <w:t>$1,150,304.66</w:t>
            </w:r>
          </w:p>
        </w:tc>
        <w:tc>
          <w:tcPr>
            <w:tcW w:w="1710" w:type="dxa"/>
            <w:tcBorders>
              <w:top w:val="nil"/>
              <w:left w:val="nil"/>
              <w:bottom w:val="single" w:sz="8" w:space="0" w:color="auto"/>
              <w:right w:val="single" w:sz="8" w:space="0" w:color="auto"/>
            </w:tcBorders>
            <w:shd w:val="clear" w:color="auto" w:fill="B8CCE4"/>
            <w:noWrap/>
            <w:hideMark/>
          </w:tcPr>
          <w:p w14:paraId="61C10D91" w14:textId="0C1004DA"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75DDE61" w14:textId="77777777" w:rsidR="00830DDC" w:rsidRPr="00B7440F" w:rsidRDefault="00830DDC" w:rsidP="004C73B7">
            <w:pPr>
              <w:rPr>
                <w:rFonts w:asciiTheme="majorHAnsi" w:hAnsiTheme="majorHAnsi" w:cstheme="majorHAnsi"/>
              </w:rPr>
            </w:pPr>
          </w:p>
        </w:tc>
      </w:tr>
      <w:tr w:rsidR="00830DDC" w:rsidRPr="00B7440F" w14:paraId="33866711"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49F27118" w14:textId="6F17CC7F" w:rsidR="00830DDC" w:rsidRPr="00B7440F" w:rsidRDefault="00830DDC" w:rsidP="004C73B7">
            <w:pPr>
              <w:rPr>
                <w:rFonts w:asciiTheme="majorHAnsi" w:hAnsiTheme="majorHAnsi" w:cstheme="majorHAnsi"/>
                <w:color w:val="454545"/>
                <w:sz w:val="18"/>
                <w:szCs w:val="18"/>
              </w:rPr>
            </w:pPr>
            <w:r w:rsidRPr="004E6EBE">
              <w:t>WATERPORT SUBSTATION to LOMA ALTA SUBSTATION LIN 1</w:t>
            </w:r>
          </w:p>
        </w:tc>
        <w:tc>
          <w:tcPr>
            <w:tcW w:w="1440" w:type="dxa"/>
            <w:tcBorders>
              <w:top w:val="nil"/>
              <w:left w:val="nil"/>
              <w:bottom w:val="single" w:sz="8" w:space="0" w:color="auto"/>
              <w:right w:val="single" w:sz="8" w:space="0" w:color="auto"/>
            </w:tcBorders>
            <w:shd w:val="clear" w:color="auto" w:fill="B8CCE4"/>
            <w:noWrap/>
            <w:hideMark/>
          </w:tcPr>
          <w:p w14:paraId="74E99489" w14:textId="363ACF26" w:rsidR="00830DDC" w:rsidRPr="00B7440F" w:rsidRDefault="00830DDC" w:rsidP="004C73B7">
            <w:pPr>
              <w:rPr>
                <w:rFonts w:asciiTheme="majorHAnsi" w:hAnsiTheme="majorHAnsi" w:cstheme="majorHAnsi"/>
                <w:color w:val="454545"/>
                <w:sz w:val="18"/>
                <w:szCs w:val="18"/>
              </w:rPr>
            </w:pPr>
            <w:r w:rsidRPr="004E6EBE">
              <w:t>Palo Alto Substation - Titan Substation 138kV</w:t>
            </w:r>
          </w:p>
        </w:tc>
        <w:tc>
          <w:tcPr>
            <w:tcW w:w="1350" w:type="dxa"/>
            <w:tcBorders>
              <w:top w:val="nil"/>
              <w:left w:val="nil"/>
              <w:bottom w:val="single" w:sz="8" w:space="0" w:color="auto"/>
              <w:right w:val="single" w:sz="8" w:space="0" w:color="auto"/>
            </w:tcBorders>
            <w:shd w:val="clear" w:color="auto" w:fill="B8CCE4"/>
            <w:noWrap/>
            <w:hideMark/>
          </w:tcPr>
          <w:p w14:paraId="3FF43E69" w14:textId="20D71960" w:rsidR="00830DDC" w:rsidRPr="00B7440F" w:rsidRDefault="00830DDC" w:rsidP="004C73B7">
            <w:pPr>
              <w:jc w:val="right"/>
              <w:rPr>
                <w:rFonts w:asciiTheme="majorHAnsi" w:hAnsiTheme="majorHAnsi" w:cstheme="majorHAnsi"/>
                <w:color w:val="454545"/>
                <w:sz w:val="18"/>
                <w:szCs w:val="18"/>
              </w:rPr>
            </w:pPr>
            <w:r w:rsidRPr="004E6EBE">
              <w:t>1</w:t>
            </w:r>
          </w:p>
        </w:tc>
        <w:tc>
          <w:tcPr>
            <w:tcW w:w="1620" w:type="dxa"/>
            <w:tcBorders>
              <w:top w:val="nil"/>
              <w:left w:val="nil"/>
              <w:bottom w:val="single" w:sz="8" w:space="0" w:color="auto"/>
              <w:right w:val="single" w:sz="8" w:space="0" w:color="auto"/>
            </w:tcBorders>
            <w:shd w:val="clear" w:color="auto" w:fill="B8CCE4"/>
            <w:noWrap/>
            <w:hideMark/>
          </w:tcPr>
          <w:p w14:paraId="180B18B1" w14:textId="390B10A8" w:rsidR="00830DDC" w:rsidRPr="00B7440F" w:rsidRDefault="00830DDC" w:rsidP="004C73B7">
            <w:pPr>
              <w:jc w:val="right"/>
              <w:rPr>
                <w:rFonts w:asciiTheme="majorHAnsi" w:hAnsiTheme="majorHAnsi" w:cstheme="majorHAnsi"/>
                <w:color w:val="454545"/>
                <w:sz w:val="18"/>
                <w:szCs w:val="18"/>
              </w:rPr>
            </w:pPr>
            <w:r w:rsidRPr="004E6EBE">
              <w:t>$1,119,205.89</w:t>
            </w:r>
          </w:p>
        </w:tc>
        <w:tc>
          <w:tcPr>
            <w:tcW w:w="1710" w:type="dxa"/>
            <w:tcBorders>
              <w:top w:val="nil"/>
              <w:left w:val="nil"/>
              <w:bottom w:val="single" w:sz="8" w:space="0" w:color="auto"/>
              <w:right w:val="single" w:sz="8" w:space="0" w:color="auto"/>
            </w:tcBorders>
            <w:shd w:val="clear" w:color="auto" w:fill="B8CCE4"/>
            <w:noWrap/>
            <w:hideMark/>
          </w:tcPr>
          <w:p w14:paraId="7CBEE9E8" w14:textId="788ADC43"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4BD7DEAD" w14:textId="77777777" w:rsidR="00830DDC" w:rsidRPr="00B7440F" w:rsidRDefault="00830DDC" w:rsidP="004C73B7">
            <w:pPr>
              <w:rPr>
                <w:rFonts w:asciiTheme="majorHAnsi" w:hAnsiTheme="majorHAnsi" w:cstheme="majorHAnsi"/>
              </w:rPr>
            </w:pPr>
          </w:p>
        </w:tc>
      </w:tr>
      <w:tr w:rsidR="00830DDC" w:rsidRPr="00B7440F" w14:paraId="37424C47"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462CD74F" w14:textId="534AF11C" w:rsidR="00830DDC" w:rsidRPr="00B7440F" w:rsidRDefault="00830DDC" w:rsidP="004C73B7">
            <w:pPr>
              <w:rPr>
                <w:rFonts w:asciiTheme="majorHAnsi" w:hAnsiTheme="majorHAnsi" w:cstheme="majorHAnsi"/>
                <w:color w:val="454545"/>
                <w:sz w:val="18"/>
                <w:szCs w:val="18"/>
              </w:rPr>
            </w:pPr>
            <w:r w:rsidRPr="004E6EBE">
              <w:t xml:space="preserve">MANUAL </w:t>
            </w:r>
            <w:proofErr w:type="gramStart"/>
            <w:r w:rsidRPr="004E6EBE">
              <w:t>TWR(</w:t>
            </w:r>
            <w:proofErr w:type="gramEnd"/>
            <w:r w:rsidRPr="004E6EBE">
              <w:t>345) WAP-WLF64 &amp; CCK-WLY72 NEW</w:t>
            </w:r>
          </w:p>
        </w:tc>
        <w:tc>
          <w:tcPr>
            <w:tcW w:w="1440" w:type="dxa"/>
            <w:tcBorders>
              <w:top w:val="nil"/>
              <w:left w:val="nil"/>
              <w:bottom w:val="single" w:sz="8" w:space="0" w:color="auto"/>
              <w:right w:val="single" w:sz="8" w:space="0" w:color="auto"/>
            </w:tcBorders>
            <w:shd w:val="clear" w:color="auto" w:fill="auto"/>
            <w:noWrap/>
            <w:hideMark/>
          </w:tcPr>
          <w:p w14:paraId="414CCD43" w14:textId="7F5AEA50" w:rsidR="00830DDC" w:rsidRPr="00B7440F" w:rsidRDefault="00830DDC" w:rsidP="004C73B7">
            <w:pPr>
              <w:rPr>
                <w:rFonts w:asciiTheme="majorHAnsi" w:hAnsiTheme="majorHAnsi" w:cstheme="majorHAnsi"/>
                <w:color w:val="454545"/>
                <w:sz w:val="18"/>
                <w:szCs w:val="18"/>
              </w:rPr>
            </w:pPr>
            <w:r w:rsidRPr="004E6EBE">
              <w:t xml:space="preserve">South Texas Project - </w:t>
            </w:r>
            <w:proofErr w:type="spellStart"/>
            <w:r w:rsidRPr="004E6EBE">
              <w:t>Wa</w:t>
            </w:r>
            <w:proofErr w:type="spellEnd"/>
            <w:r w:rsidRPr="004E6EBE">
              <w:t xml:space="preserve"> Parish 345kV</w:t>
            </w:r>
          </w:p>
        </w:tc>
        <w:tc>
          <w:tcPr>
            <w:tcW w:w="1350" w:type="dxa"/>
            <w:tcBorders>
              <w:top w:val="nil"/>
              <w:left w:val="nil"/>
              <w:bottom w:val="single" w:sz="8" w:space="0" w:color="auto"/>
              <w:right w:val="single" w:sz="8" w:space="0" w:color="auto"/>
            </w:tcBorders>
            <w:shd w:val="clear" w:color="auto" w:fill="auto"/>
            <w:noWrap/>
            <w:hideMark/>
          </w:tcPr>
          <w:p w14:paraId="3A6B5BD5" w14:textId="5A613685"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43AEC1B6" w14:textId="5ADF670D" w:rsidR="00830DDC" w:rsidRPr="00B7440F" w:rsidRDefault="00830DDC" w:rsidP="004C73B7">
            <w:pPr>
              <w:jc w:val="right"/>
              <w:rPr>
                <w:rFonts w:asciiTheme="majorHAnsi" w:hAnsiTheme="majorHAnsi" w:cstheme="majorHAnsi"/>
                <w:color w:val="454545"/>
                <w:sz w:val="18"/>
                <w:szCs w:val="18"/>
              </w:rPr>
            </w:pPr>
            <w:r w:rsidRPr="004E6EBE">
              <w:t>$896,954.82</w:t>
            </w:r>
          </w:p>
        </w:tc>
        <w:tc>
          <w:tcPr>
            <w:tcW w:w="1710" w:type="dxa"/>
            <w:tcBorders>
              <w:top w:val="nil"/>
              <w:left w:val="nil"/>
              <w:bottom w:val="single" w:sz="8" w:space="0" w:color="auto"/>
              <w:right w:val="single" w:sz="8" w:space="0" w:color="auto"/>
            </w:tcBorders>
            <w:shd w:val="clear" w:color="auto" w:fill="auto"/>
            <w:noWrap/>
            <w:hideMark/>
          </w:tcPr>
          <w:p w14:paraId="224A39F6" w14:textId="478154B5"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9E9BE9D" w14:textId="77777777" w:rsidR="00830DDC" w:rsidRPr="00B7440F" w:rsidRDefault="00830DDC" w:rsidP="004C73B7">
            <w:pPr>
              <w:rPr>
                <w:rFonts w:asciiTheme="majorHAnsi" w:hAnsiTheme="majorHAnsi" w:cstheme="majorHAnsi"/>
              </w:rPr>
            </w:pPr>
          </w:p>
        </w:tc>
      </w:tr>
      <w:tr w:rsidR="00830DDC" w:rsidRPr="00B7440F" w14:paraId="15B9A0E0"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574FEF6" w14:textId="4A94DDCD" w:rsidR="00830DDC" w:rsidRPr="00B7440F" w:rsidRDefault="00830DDC" w:rsidP="004C73B7">
            <w:pPr>
              <w:rPr>
                <w:rFonts w:asciiTheme="majorHAnsi" w:hAnsiTheme="majorHAnsi" w:cstheme="majorHAnsi"/>
                <w:color w:val="454545"/>
                <w:sz w:val="18"/>
                <w:szCs w:val="18"/>
              </w:rPr>
            </w:pPr>
            <w:r w:rsidRPr="004E6EBE">
              <w:t>BLACKWATER DRAW SWITCH to DOUBLE MOUNTAIN SWITCH LIN 1</w:t>
            </w:r>
          </w:p>
        </w:tc>
        <w:tc>
          <w:tcPr>
            <w:tcW w:w="1440" w:type="dxa"/>
            <w:tcBorders>
              <w:top w:val="nil"/>
              <w:left w:val="nil"/>
              <w:bottom w:val="single" w:sz="8" w:space="0" w:color="auto"/>
              <w:right w:val="single" w:sz="8" w:space="0" w:color="auto"/>
            </w:tcBorders>
            <w:shd w:val="clear" w:color="auto" w:fill="auto"/>
            <w:noWrap/>
            <w:hideMark/>
          </w:tcPr>
          <w:p w14:paraId="7465DB8F" w14:textId="48EE7164" w:rsidR="00830DDC" w:rsidRPr="00B7440F" w:rsidRDefault="00830DDC" w:rsidP="004C73B7">
            <w:pPr>
              <w:rPr>
                <w:rFonts w:asciiTheme="majorHAnsi" w:hAnsiTheme="majorHAnsi" w:cstheme="majorHAnsi"/>
                <w:color w:val="454545"/>
                <w:sz w:val="18"/>
                <w:szCs w:val="18"/>
              </w:rPr>
            </w:pPr>
            <w:r w:rsidRPr="004E6EBE">
              <w:t>Mackenzie Substation - Northeast Substation 115kV</w:t>
            </w:r>
          </w:p>
        </w:tc>
        <w:tc>
          <w:tcPr>
            <w:tcW w:w="1350" w:type="dxa"/>
            <w:tcBorders>
              <w:top w:val="nil"/>
              <w:left w:val="nil"/>
              <w:bottom w:val="single" w:sz="8" w:space="0" w:color="auto"/>
              <w:right w:val="single" w:sz="8" w:space="0" w:color="auto"/>
            </w:tcBorders>
            <w:shd w:val="clear" w:color="auto" w:fill="auto"/>
            <w:noWrap/>
            <w:hideMark/>
          </w:tcPr>
          <w:p w14:paraId="02A505FF" w14:textId="33696558"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auto" w:fill="auto"/>
            <w:noWrap/>
            <w:hideMark/>
          </w:tcPr>
          <w:p w14:paraId="0FE3C3A8" w14:textId="56E70449" w:rsidR="00830DDC" w:rsidRPr="00B7440F" w:rsidRDefault="00830DDC" w:rsidP="004C73B7">
            <w:pPr>
              <w:jc w:val="right"/>
              <w:rPr>
                <w:rFonts w:asciiTheme="majorHAnsi" w:hAnsiTheme="majorHAnsi" w:cstheme="majorHAnsi"/>
                <w:color w:val="454545"/>
                <w:sz w:val="18"/>
                <w:szCs w:val="18"/>
              </w:rPr>
            </w:pPr>
            <w:r w:rsidRPr="004E6EBE">
              <w:t>$872,065.41</w:t>
            </w:r>
          </w:p>
        </w:tc>
        <w:tc>
          <w:tcPr>
            <w:tcW w:w="1710" w:type="dxa"/>
            <w:tcBorders>
              <w:top w:val="nil"/>
              <w:left w:val="nil"/>
              <w:bottom w:val="single" w:sz="8" w:space="0" w:color="auto"/>
              <w:right w:val="single" w:sz="8" w:space="0" w:color="auto"/>
            </w:tcBorders>
            <w:shd w:val="clear" w:color="auto" w:fill="auto"/>
            <w:noWrap/>
            <w:hideMark/>
          </w:tcPr>
          <w:p w14:paraId="2FD5CA78" w14:textId="779C5BBA"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2023BA95" w14:textId="77777777" w:rsidR="00830DDC" w:rsidRPr="00B7440F" w:rsidRDefault="00830DDC" w:rsidP="004C73B7">
            <w:pPr>
              <w:rPr>
                <w:rFonts w:asciiTheme="majorHAnsi" w:hAnsiTheme="majorHAnsi" w:cstheme="majorHAnsi"/>
              </w:rPr>
            </w:pPr>
          </w:p>
        </w:tc>
      </w:tr>
      <w:tr w:rsidR="00830DDC" w:rsidRPr="00B7440F" w14:paraId="187AF90A"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D5D7470" w14:textId="4050D83C" w:rsidR="00830DDC" w:rsidRPr="00B7440F" w:rsidRDefault="00830DDC" w:rsidP="004C73B7">
            <w:pPr>
              <w:rPr>
                <w:rFonts w:asciiTheme="majorHAnsi" w:hAnsiTheme="majorHAnsi" w:cstheme="majorHAnsi"/>
                <w:color w:val="454545"/>
                <w:sz w:val="18"/>
                <w:szCs w:val="18"/>
              </w:rPr>
            </w:pPr>
            <w:r w:rsidRPr="004E6EBE">
              <w:t>BENNETT ROAD SWITCH to WISE COUNTY LIN _B</w:t>
            </w:r>
          </w:p>
        </w:tc>
        <w:tc>
          <w:tcPr>
            <w:tcW w:w="1440" w:type="dxa"/>
            <w:tcBorders>
              <w:top w:val="nil"/>
              <w:left w:val="nil"/>
              <w:bottom w:val="single" w:sz="8" w:space="0" w:color="auto"/>
              <w:right w:val="single" w:sz="8" w:space="0" w:color="auto"/>
            </w:tcBorders>
            <w:shd w:val="clear" w:color="auto" w:fill="auto"/>
            <w:noWrap/>
            <w:hideMark/>
          </w:tcPr>
          <w:p w14:paraId="5548B5F7" w14:textId="0796AA64" w:rsidR="00830DDC" w:rsidRPr="00B7440F" w:rsidRDefault="00830DDC" w:rsidP="004C73B7">
            <w:pPr>
              <w:rPr>
                <w:rFonts w:asciiTheme="majorHAnsi" w:hAnsiTheme="majorHAnsi" w:cstheme="majorHAnsi"/>
                <w:color w:val="454545"/>
                <w:sz w:val="18"/>
                <w:szCs w:val="18"/>
              </w:rPr>
            </w:pPr>
            <w:r w:rsidRPr="004E6EBE">
              <w:t xml:space="preserve">Myra - Valley View </w:t>
            </w:r>
            <w:proofErr w:type="spellStart"/>
            <w:r w:rsidRPr="004E6EBE">
              <w:t>Bepc</w:t>
            </w:r>
            <w:proofErr w:type="spellEnd"/>
            <w:r w:rsidRPr="004E6EBE">
              <w:t xml:space="preserve"> 138kV</w:t>
            </w:r>
          </w:p>
        </w:tc>
        <w:tc>
          <w:tcPr>
            <w:tcW w:w="1350" w:type="dxa"/>
            <w:tcBorders>
              <w:top w:val="nil"/>
              <w:left w:val="nil"/>
              <w:bottom w:val="single" w:sz="8" w:space="0" w:color="auto"/>
              <w:right w:val="single" w:sz="8" w:space="0" w:color="auto"/>
            </w:tcBorders>
            <w:shd w:val="clear" w:color="auto" w:fill="auto"/>
            <w:noWrap/>
            <w:hideMark/>
          </w:tcPr>
          <w:p w14:paraId="6179B74B" w14:textId="159D4D8C" w:rsidR="00830DDC" w:rsidRPr="00B7440F" w:rsidRDefault="00830DDC" w:rsidP="004C73B7">
            <w:pPr>
              <w:jc w:val="right"/>
              <w:rPr>
                <w:rFonts w:asciiTheme="majorHAnsi" w:hAnsiTheme="majorHAnsi" w:cstheme="majorHAnsi"/>
                <w:color w:val="454545"/>
                <w:sz w:val="18"/>
                <w:szCs w:val="18"/>
              </w:rPr>
            </w:pPr>
            <w:r w:rsidRPr="004E6EBE">
              <w:t>5</w:t>
            </w:r>
          </w:p>
        </w:tc>
        <w:tc>
          <w:tcPr>
            <w:tcW w:w="1620" w:type="dxa"/>
            <w:tcBorders>
              <w:top w:val="nil"/>
              <w:left w:val="nil"/>
              <w:bottom w:val="single" w:sz="8" w:space="0" w:color="auto"/>
              <w:right w:val="single" w:sz="8" w:space="0" w:color="auto"/>
            </w:tcBorders>
            <w:shd w:val="clear" w:color="auto" w:fill="auto"/>
            <w:noWrap/>
            <w:hideMark/>
          </w:tcPr>
          <w:p w14:paraId="1579AE09" w14:textId="054A8B7C" w:rsidR="00830DDC" w:rsidRPr="00B7440F" w:rsidRDefault="00830DDC" w:rsidP="004C73B7">
            <w:pPr>
              <w:jc w:val="right"/>
              <w:rPr>
                <w:rFonts w:asciiTheme="majorHAnsi" w:hAnsiTheme="majorHAnsi" w:cstheme="majorHAnsi"/>
                <w:color w:val="454545"/>
                <w:sz w:val="18"/>
                <w:szCs w:val="18"/>
              </w:rPr>
            </w:pPr>
            <w:r w:rsidRPr="004E6EBE">
              <w:t>$693,336.61</w:t>
            </w:r>
          </w:p>
        </w:tc>
        <w:tc>
          <w:tcPr>
            <w:tcW w:w="1710" w:type="dxa"/>
            <w:tcBorders>
              <w:top w:val="nil"/>
              <w:left w:val="nil"/>
              <w:bottom w:val="single" w:sz="8" w:space="0" w:color="auto"/>
              <w:right w:val="single" w:sz="8" w:space="0" w:color="auto"/>
            </w:tcBorders>
            <w:shd w:val="clear" w:color="auto" w:fill="auto"/>
            <w:noWrap/>
            <w:hideMark/>
          </w:tcPr>
          <w:p w14:paraId="7816576C" w14:textId="17D5C820"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A0121CF" w14:textId="77777777" w:rsidR="00830DDC" w:rsidRPr="00B7440F" w:rsidRDefault="00830DDC" w:rsidP="004C73B7">
            <w:pPr>
              <w:rPr>
                <w:rFonts w:asciiTheme="majorHAnsi" w:hAnsiTheme="majorHAnsi" w:cstheme="majorHAnsi"/>
              </w:rPr>
            </w:pPr>
          </w:p>
        </w:tc>
      </w:tr>
      <w:tr w:rsidR="00830DDC" w:rsidRPr="00B7440F" w14:paraId="1D005452"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40B0AB68" w14:textId="11ECB7EC" w:rsidR="00830DDC" w:rsidRPr="00B7440F" w:rsidRDefault="00830DDC" w:rsidP="004C73B7">
            <w:pPr>
              <w:rPr>
                <w:rFonts w:asciiTheme="majorHAnsi" w:hAnsiTheme="majorHAnsi" w:cstheme="majorHAnsi"/>
                <w:color w:val="454545"/>
                <w:sz w:val="18"/>
                <w:szCs w:val="18"/>
              </w:rPr>
            </w:pPr>
            <w:proofErr w:type="spellStart"/>
            <w:r w:rsidRPr="004E6EBE">
              <w:t>Cagnon</w:t>
            </w:r>
            <w:proofErr w:type="spellEnd"/>
            <w:r w:rsidRPr="004E6EBE">
              <w:t>-Kendal 345 &amp;</w:t>
            </w:r>
            <w:proofErr w:type="spellStart"/>
            <w:r w:rsidRPr="004E6EBE">
              <w:t>Cico-Mengcr</w:t>
            </w:r>
            <w:proofErr w:type="spellEnd"/>
            <w:r w:rsidRPr="004E6EBE">
              <w:t xml:space="preserve"> 138</w:t>
            </w:r>
          </w:p>
        </w:tc>
        <w:tc>
          <w:tcPr>
            <w:tcW w:w="1440" w:type="dxa"/>
            <w:tcBorders>
              <w:top w:val="nil"/>
              <w:left w:val="nil"/>
              <w:bottom w:val="single" w:sz="8" w:space="0" w:color="auto"/>
              <w:right w:val="single" w:sz="8" w:space="0" w:color="auto"/>
            </w:tcBorders>
            <w:shd w:val="clear" w:color="auto" w:fill="auto"/>
            <w:noWrap/>
            <w:hideMark/>
          </w:tcPr>
          <w:p w14:paraId="54AC8627" w14:textId="7E60B5C4" w:rsidR="00830DDC" w:rsidRPr="00B7440F" w:rsidRDefault="00830DDC" w:rsidP="004C73B7">
            <w:pPr>
              <w:rPr>
                <w:rFonts w:asciiTheme="majorHAnsi" w:hAnsiTheme="majorHAnsi" w:cstheme="majorHAnsi"/>
                <w:color w:val="454545"/>
                <w:sz w:val="18"/>
                <w:szCs w:val="18"/>
              </w:rPr>
            </w:pPr>
            <w:r w:rsidRPr="004E6EBE">
              <w:t>Bergheim - Kendall 345kV</w:t>
            </w:r>
          </w:p>
        </w:tc>
        <w:tc>
          <w:tcPr>
            <w:tcW w:w="1350" w:type="dxa"/>
            <w:tcBorders>
              <w:top w:val="nil"/>
              <w:left w:val="nil"/>
              <w:bottom w:val="single" w:sz="8" w:space="0" w:color="auto"/>
              <w:right w:val="single" w:sz="8" w:space="0" w:color="auto"/>
            </w:tcBorders>
            <w:shd w:val="clear" w:color="auto" w:fill="auto"/>
            <w:noWrap/>
            <w:hideMark/>
          </w:tcPr>
          <w:p w14:paraId="79A36A0B" w14:textId="6EB9C10F"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0D282D12" w14:textId="443731A9" w:rsidR="00830DDC" w:rsidRPr="00B7440F" w:rsidRDefault="00830DDC" w:rsidP="004C73B7">
            <w:pPr>
              <w:jc w:val="right"/>
              <w:rPr>
                <w:rFonts w:asciiTheme="majorHAnsi" w:hAnsiTheme="majorHAnsi" w:cstheme="majorHAnsi"/>
                <w:color w:val="454545"/>
                <w:sz w:val="18"/>
                <w:szCs w:val="18"/>
              </w:rPr>
            </w:pPr>
            <w:r w:rsidRPr="004E6EBE">
              <w:t>$685,865.55</w:t>
            </w:r>
          </w:p>
        </w:tc>
        <w:tc>
          <w:tcPr>
            <w:tcW w:w="1710" w:type="dxa"/>
            <w:tcBorders>
              <w:top w:val="nil"/>
              <w:left w:val="nil"/>
              <w:bottom w:val="single" w:sz="8" w:space="0" w:color="auto"/>
              <w:right w:val="single" w:sz="8" w:space="0" w:color="auto"/>
            </w:tcBorders>
            <w:shd w:val="clear" w:color="auto" w:fill="auto"/>
            <w:noWrap/>
            <w:hideMark/>
          </w:tcPr>
          <w:p w14:paraId="5955D5CB" w14:textId="1478FC42"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53C739C6" w14:textId="77777777" w:rsidR="00830DDC" w:rsidRPr="00B7440F" w:rsidRDefault="00830DDC" w:rsidP="004C73B7">
            <w:pPr>
              <w:rPr>
                <w:rFonts w:asciiTheme="majorHAnsi" w:hAnsiTheme="majorHAnsi" w:cstheme="majorHAnsi"/>
              </w:rPr>
            </w:pPr>
          </w:p>
        </w:tc>
      </w:tr>
      <w:tr w:rsidR="00830DDC" w:rsidRPr="00B7440F" w14:paraId="08477546"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0AF9D24" w14:textId="3C3D801C" w:rsidR="00830DDC" w:rsidRPr="00B7440F" w:rsidRDefault="00830DDC" w:rsidP="004C73B7">
            <w:pPr>
              <w:rPr>
                <w:rFonts w:asciiTheme="majorHAnsi" w:hAnsiTheme="majorHAnsi" w:cstheme="majorHAnsi"/>
                <w:color w:val="454545"/>
                <w:sz w:val="18"/>
                <w:szCs w:val="18"/>
              </w:rPr>
            </w:pPr>
            <w:r w:rsidRPr="004E6EBE">
              <w:t>NATURAL DAM to BEALS CREEK SUB LIN _A</w:t>
            </w:r>
          </w:p>
        </w:tc>
        <w:tc>
          <w:tcPr>
            <w:tcW w:w="1440" w:type="dxa"/>
            <w:tcBorders>
              <w:top w:val="nil"/>
              <w:left w:val="nil"/>
              <w:bottom w:val="single" w:sz="8" w:space="0" w:color="auto"/>
              <w:right w:val="single" w:sz="8" w:space="0" w:color="auto"/>
            </w:tcBorders>
            <w:shd w:val="clear" w:color="auto" w:fill="auto"/>
            <w:noWrap/>
            <w:hideMark/>
          </w:tcPr>
          <w:p w14:paraId="5C2C2F44" w14:textId="2B65C58C" w:rsidR="00830DDC" w:rsidRPr="00B7440F" w:rsidRDefault="00830DDC" w:rsidP="004C73B7">
            <w:pPr>
              <w:rPr>
                <w:rFonts w:asciiTheme="majorHAnsi" w:hAnsiTheme="majorHAnsi" w:cstheme="majorHAnsi"/>
                <w:color w:val="454545"/>
                <w:sz w:val="18"/>
                <w:szCs w:val="18"/>
              </w:rPr>
            </w:pPr>
            <w:r w:rsidRPr="004E6EBE">
              <w:t>Big Spring West - Stanton East 138kV</w:t>
            </w:r>
          </w:p>
        </w:tc>
        <w:tc>
          <w:tcPr>
            <w:tcW w:w="1350" w:type="dxa"/>
            <w:tcBorders>
              <w:top w:val="nil"/>
              <w:left w:val="nil"/>
              <w:bottom w:val="single" w:sz="8" w:space="0" w:color="auto"/>
              <w:right w:val="single" w:sz="8" w:space="0" w:color="auto"/>
            </w:tcBorders>
            <w:shd w:val="clear" w:color="auto" w:fill="auto"/>
            <w:noWrap/>
            <w:hideMark/>
          </w:tcPr>
          <w:p w14:paraId="261E1E98" w14:textId="2C0BB828"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6C886D5B" w14:textId="413CFC1D" w:rsidR="00830DDC" w:rsidRPr="00B7440F" w:rsidRDefault="00830DDC" w:rsidP="004C73B7">
            <w:pPr>
              <w:jc w:val="right"/>
              <w:rPr>
                <w:rFonts w:asciiTheme="majorHAnsi" w:hAnsiTheme="majorHAnsi" w:cstheme="majorHAnsi"/>
                <w:color w:val="454545"/>
                <w:sz w:val="18"/>
                <w:szCs w:val="18"/>
              </w:rPr>
            </w:pPr>
            <w:r w:rsidRPr="004E6EBE">
              <w:t>$641,716.77</w:t>
            </w:r>
          </w:p>
        </w:tc>
        <w:tc>
          <w:tcPr>
            <w:tcW w:w="1710" w:type="dxa"/>
            <w:tcBorders>
              <w:top w:val="nil"/>
              <w:left w:val="nil"/>
              <w:bottom w:val="single" w:sz="8" w:space="0" w:color="auto"/>
              <w:right w:val="single" w:sz="8" w:space="0" w:color="auto"/>
            </w:tcBorders>
            <w:shd w:val="clear" w:color="auto" w:fill="auto"/>
            <w:noWrap/>
            <w:hideMark/>
          </w:tcPr>
          <w:p w14:paraId="48D8287B" w14:textId="5BA0C8B7"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387C0137" w14:textId="77777777" w:rsidR="00830DDC" w:rsidRPr="00B7440F" w:rsidRDefault="00830DDC" w:rsidP="004C73B7">
            <w:pPr>
              <w:rPr>
                <w:rFonts w:asciiTheme="majorHAnsi" w:hAnsiTheme="majorHAnsi" w:cstheme="majorHAnsi"/>
              </w:rPr>
            </w:pPr>
          </w:p>
        </w:tc>
      </w:tr>
      <w:tr w:rsidR="00830DDC" w:rsidRPr="00B7440F" w14:paraId="748D31AB"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86AAD30" w14:textId="29DC73FF" w:rsidR="00830DDC" w:rsidRPr="00B7440F" w:rsidRDefault="00830DDC" w:rsidP="004C73B7">
            <w:pPr>
              <w:rPr>
                <w:rFonts w:asciiTheme="majorHAnsi" w:hAnsiTheme="majorHAnsi" w:cstheme="majorHAnsi"/>
                <w:color w:val="454545"/>
                <w:sz w:val="18"/>
                <w:szCs w:val="18"/>
              </w:rPr>
            </w:pPr>
            <w:r w:rsidRPr="004E6EBE">
              <w:t>LAQUINTA to LOBO LIN 1</w:t>
            </w:r>
          </w:p>
        </w:tc>
        <w:tc>
          <w:tcPr>
            <w:tcW w:w="1440" w:type="dxa"/>
            <w:tcBorders>
              <w:top w:val="nil"/>
              <w:left w:val="nil"/>
              <w:bottom w:val="single" w:sz="8" w:space="0" w:color="auto"/>
              <w:right w:val="single" w:sz="8" w:space="0" w:color="auto"/>
            </w:tcBorders>
            <w:shd w:val="clear" w:color="auto" w:fill="auto"/>
            <w:noWrap/>
            <w:hideMark/>
          </w:tcPr>
          <w:p w14:paraId="6F82CB19" w14:textId="7A4334EF" w:rsidR="00830DDC" w:rsidRPr="00B7440F" w:rsidRDefault="00830DDC" w:rsidP="004C73B7">
            <w:pPr>
              <w:rPr>
                <w:rFonts w:asciiTheme="majorHAnsi" w:hAnsiTheme="majorHAnsi" w:cstheme="majorHAnsi"/>
                <w:color w:val="454545"/>
                <w:sz w:val="18"/>
                <w:szCs w:val="18"/>
              </w:rPr>
            </w:pPr>
            <w:r w:rsidRPr="004E6EBE">
              <w:t>Falfurrias - Premont 69kV</w:t>
            </w:r>
          </w:p>
        </w:tc>
        <w:tc>
          <w:tcPr>
            <w:tcW w:w="1350" w:type="dxa"/>
            <w:tcBorders>
              <w:top w:val="nil"/>
              <w:left w:val="nil"/>
              <w:bottom w:val="single" w:sz="8" w:space="0" w:color="auto"/>
              <w:right w:val="single" w:sz="8" w:space="0" w:color="auto"/>
            </w:tcBorders>
            <w:shd w:val="clear" w:color="auto" w:fill="auto"/>
            <w:noWrap/>
            <w:hideMark/>
          </w:tcPr>
          <w:p w14:paraId="07B674EC" w14:textId="20375F0D" w:rsidR="00830DDC" w:rsidRPr="00B7440F" w:rsidRDefault="00830DDC" w:rsidP="004C73B7">
            <w:pPr>
              <w:jc w:val="right"/>
              <w:rPr>
                <w:rFonts w:asciiTheme="majorHAnsi" w:hAnsiTheme="majorHAnsi" w:cstheme="majorHAnsi"/>
                <w:color w:val="454545"/>
                <w:sz w:val="18"/>
                <w:szCs w:val="18"/>
              </w:rPr>
            </w:pPr>
            <w:r w:rsidRPr="004E6EBE">
              <w:t>20</w:t>
            </w:r>
          </w:p>
        </w:tc>
        <w:tc>
          <w:tcPr>
            <w:tcW w:w="1620" w:type="dxa"/>
            <w:tcBorders>
              <w:top w:val="nil"/>
              <w:left w:val="nil"/>
              <w:bottom w:val="single" w:sz="8" w:space="0" w:color="auto"/>
              <w:right w:val="single" w:sz="8" w:space="0" w:color="auto"/>
            </w:tcBorders>
            <w:shd w:val="clear" w:color="auto" w:fill="auto"/>
            <w:noWrap/>
            <w:hideMark/>
          </w:tcPr>
          <w:p w14:paraId="7DB03881" w14:textId="2D842EB6" w:rsidR="00830DDC" w:rsidRPr="00B7440F" w:rsidRDefault="00830DDC" w:rsidP="004C73B7">
            <w:pPr>
              <w:jc w:val="right"/>
              <w:rPr>
                <w:rFonts w:asciiTheme="majorHAnsi" w:hAnsiTheme="majorHAnsi" w:cstheme="majorHAnsi"/>
                <w:color w:val="454545"/>
                <w:sz w:val="18"/>
                <w:szCs w:val="18"/>
              </w:rPr>
            </w:pPr>
            <w:r w:rsidRPr="004E6EBE">
              <w:t>$630,950.38</w:t>
            </w:r>
          </w:p>
        </w:tc>
        <w:tc>
          <w:tcPr>
            <w:tcW w:w="1710" w:type="dxa"/>
            <w:tcBorders>
              <w:top w:val="nil"/>
              <w:left w:val="nil"/>
              <w:bottom w:val="single" w:sz="8" w:space="0" w:color="auto"/>
              <w:right w:val="single" w:sz="8" w:space="0" w:color="auto"/>
            </w:tcBorders>
            <w:shd w:val="clear" w:color="auto" w:fill="auto"/>
            <w:noWrap/>
            <w:hideMark/>
          </w:tcPr>
          <w:p w14:paraId="6C74A499" w14:textId="4300D74E"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8D5FE64" w14:textId="77777777" w:rsidR="00830DDC" w:rsidRPr="00B7440F" w:rsidRDefault="00830DDC" w:rsidP="004C73B7">
            <w:pPr>
              <w:rPr>
                <w:rFonts w:asciiTheme="majorHAnsi" w:hAnsiTheme="majorHAnsi" w:cstheme="majorHAnsi"/>
              </w:rPr>
            </w:pPr>
          </w:p>
        </w:tc>
      </w:tr>
      <w:tr w:rsidR="00830DDC" w:rsidRPr="00B7440F" w14:paraId="0A3F51DA"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7B76A2D" w14:textId="5287B35C" w:rsidR="00830DDC" w:rsidRPr="00B7440F" w:rsidRDefault="00830DDC" w:rsidP="004C73B7">
            <w:pPr>
              <w:rPr>
                <w:rFonts w:asciiTheme="majorHAnsi" w:hAnsiTheme="majorHAnsi" w:cstheme="majorHAnsi"/>
                <w:color w:val="454545"/>
                <w:sz w:val="18"/>
                <w:szCs w:val="18"/>
              </w:rPr>
            </w:pPr>
            <w:r w:rsidRPr="004E6EBE">
              <w:t>LAQUINTA to LOBO LIN 1</w:t>
            </w:r>
          </w:p>
        </w:tc>
        <w:tc>
          <w:tcPr>
            <w:tcW w:w="1440" w:type="dxa"/>
            <w:tcBorders>
              <w:top w:val="nil"/>
              <w:left w:val="nil"/>
              <w:bottom w:val="single" w:sz="8" w:space="0" w:color="auto"/>
              <w:right w:val="single" w:sz="8" w:space="0" w:color="auto"/>
            </w:tcBorders>
            <w:shd w:val="clear" w:color="auto" w:fill="auto"/>
            <w:noWrap/>
            <w:hideMark/>
          </w:tcPr>
          <w:p w14:paraId="02712056" w14:textId="707D7FF3" w:rsidR="00830DDC" w:rsidRPr="00B7440F" w:rsidRDefault="00830DDC" w:rsidP="004C73B7">
            <w:pPr>
              <w:rPr>
                <w:rFonts w:asciiTheme="majorHAnsi" w:hAnsiTheme="majorHAnsi" w:cstheme="majorHAnsi"/>
                <w:color w:val="454545"/>
                <w:sz w:val="18"/>
                <w:szCs w:val="18"/>
              </w:rPr>
            </w:pPr>
            <w:r w:rsidRPr="004E6EBE">
              <w:t>Bruni Sub 138kV</w:t>
            </w:r>
          </w:p>
        </w:tc>
        <w:tc>
          <w:tcPr>
            <w:tcW w:w="1350" w:type="dxa"/>
            <w:tcBorders>
              <w:top w:val="nil"/>
              <w:left w:val="nil"/>
              <w:bottom w:val="single" w:sz="8" w:space="0" w:color="auto"/>
              <w:right w:val="single" w:sz="8" w:space="0" w:color="auto"/>
            </w:tcBorders>
            <w:shd w:val="clear" w:color="auto" w:fill="auto"/>
            <w:noWrap/>
            <w:hideMark/>
          </w:tcPr>
          <w:p w14:paraId="48F22A81" w14:textId="09CD3405" w:rsidR="00830DDC" w:rsidRPr="00B7440F" w:rsidRDefault="00830DDC" w:rsidP="004C73B7">
            <w:pPr>
              <w:jc w:val="right"/>
              <w:rPr>
                <w:rFonts w:asciiTheme="majorHAnsi" w:hAnsiTheme="majorHAnsi" w:cstheme="majorHAnsi"/>
                <w:color w:val="454545"/>
                <w:sz w:val="18"/>
                <w:szCs w:val="18"/>
              </w:rPr>
            </w:pPr>
            <w:r w:rsidRPr="004E6EBE">
              <w:t>18</w:t>
            </w:r>
          </w:p>
        </w:tc>
        <w:tc>
          <w:tcPr>
            <w:tcW w:w="1620" w:type="dxa"/>
            <w:tcBorders>
              <w:top w:val="nil"/>
              <w:left w:val="nil"/>
              <w:bottom w:val="single" w:sz="8" w:space="0" w:color="auto"/>
              <w:right w:val="single" w:sz="8" w:space="0" w:color="auto"/>
            </w:tcBorders>
            <w:shd w:val="clear" w:color="auto" w:fill="auto"/>
            <w:noWrap/>
            <w:hideMark/>
          </w:tcPr>
          <w:p w14:paraId="0D55779A" w14:textId="6DB3B137" w:rsidR="00830DDC" w:rsidRPr="00B7440F" w:rsidRDefault="00830DDC" w:rsidP="004C73B7">
            <w:pPr>
              <w:jc w:val="right"/>
              <w:rPr>
                <w:rFonts w:asciiTheme="majorHAnsi" w:hAnsiTheme="majorHAnsi" w:cstheme="majorHAnsi"/>
                <w:color w:val="454545"/>
                <w:sz w:val="18"/>
                <w:szCs w:val="18"/>
              </w:rPr>
            </w:pPr>
            <w:r w:rsidRPr="004E6EBE">
              <w:t>$627,404.77</w:t>
            </w:r>
          </w:p>
        </w:tc>
        <w:tc>
          <w:tcPr>
            <w:tcW w:w="1710" w:type="dxa"/>
            <w:tcBorders>
              <w:top w:val="nil"/>
              <w:left w:val="nil"/>
              <w:bottom w:val="single" w:sz="8" w:space="0" w:color="auto"/>
              <w:right w:val="single" w:sz="8" w:space="0" w:color="auto"/>
            </w:tcBorders>
            <w:shd w:val="clear" w:color="auto" w:fill="auto"/>
            <w:noWrap/>
            <w:hideMark/>
          </w:tcPr>
          <w:p w14:paraId="22DA062B" w14:textId="21A276E1"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B1EDE35" w14:textId="77777777" w:rsidR="00830DDC" w:rsidRPr="00B7440F" w:rsidRDefault="00830DDC" w:rsidP="004C73B7">
            <w:pPr>
              <w:rPr>
                <w:rFonts w:asciiTheme="majorHAnsi" w:hAnsiTheme="majorHAnsi" w:cstheme="majorHAnsi"/>
              </w:rPr>
            </w:pPr>
          </w:p>
        </w:tc>
      </w:tr>
      <w:tr w:rsidR="00830DDC" w:rsidRPr="00B7440F" w14:paraId="78068A0F"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A33CD52" w14:textId="5D299BD0" w:rsidR="00830DDC" w:rsidRPr="00B7440F" w:rsidRDefault="00830DDC" w:rsidP="004C73B7">
            <w:pPr>
              <w:rPr>
                <w:rFonts w:asciiTheme="majorHAnsi" w:hAnsiTheme="majorHAnsi" w:cstheme="majorHAnsi"/>
                <w:color w:val="454545"/>
                <w:sz w:val="18"/>
                <w:szCs w:val="18"/>
              </w:rPr>
            </w:pPr>
            <w:proofErr w:type="spellStart"/>
            <w:r w:rsidRPr="004E6EBE">
              <w:t>Mgses-Qalsw&amp;Odehv-Mdssw</w:t>
            </w:r>
            <w:proofErr w:type="spellEnd"/>
            <w:r w:rsidRPr="004E6EBE">
              <w:t xml:space="preserve"> 345kV</w:t>
            </w:r>
          </w:p>
        </w:tc>
        <w:tc>
          <w:tcPr>
            <w:tcW w:w="1440" w:type="dxa"/>
            <w:tcBorders>
              <w:top w:val="nil"/>
              <w:left w:val="nil"/>
              <w:bottom w:val="single" w:sz="8" w:space="0" w:color="auto"/>
              <w:right w:val="single" w:sz="8" w:space="0" w:color="auto"/>
            </w:tcBorders>
            <w:shd w:val="clear" w:color="auto" w:fill="auto"/>
            <w:noWrap/>
            <w:hideMark/>
          </w:tcPr>
          <w:p w14:paraId="7058944F" w14:textId="04D50663" w:rsidR="00830DDC" w:rsidRPr="00B7440F" w:rsidRDefault="00830DDC" w:rsidP="004C73B7">
            <w:pPr>
              <w:rPr>
                <w:rFonts w:asciiTheme="majorHAnsi" w:hAnsiTheme="majorHAnsi" w:cstheme="majorHAnsi"/>
                <w:color w:val="454545"/>
                <w:sz w:val="18"/>
                <w:szCs w:val="18"/>
              </w:rPr>
            </w:pPr>
            <w:proofErr w:type="spellStart"/>
            <w:r w:rsidRPr="004E6EBE">
              <w:t>Trigas</w:t>
            </w:r>
            <w:proofErr w:type="spellEnd"/>
            <w:r w:rsidRPr="004E6EBE">
              <w:t xml:space="preserve"> Odessa Tap - Odessa </w:t>
            </w:r>
            <w:proofErr w:type="spellStart"/>
            <w:r w:rsidRPr="004E6EBE">
              <w:t>Ehv</w:t>
            </w:r>
            <w:proofErr w:type="spellEnd"/>
            <w:r w:rsidRPr="004E6EBE">
              <w:t xml:space="preserve"> Switch 138kV</w:t>
            </w:r>
          </w:p>
        </w:tc>
        <w:tc>
          <w:tcPr>
            <w:tcW w:w="1350" w:type="dxa"/>
            <w:tcBorders>
              <w:top w:val="nil"/>
              <w:left w:val="nil"/>
              <w:bottom w:val="single" w:sz="8" w:space="0" w:color="auto"/>
              <w:right w:val="single" w:sz="8" w:space="0" w:color="auto"/>
            </w:tcBorders>
            <w:shd w:val="clear" w:color="auto" w:fill="auto"/>
            <w:noWrap/>
            <w:hideMark/>
          </w:tcPr>
          <w:p w14:paraId="113E8C85" w14:textId="15803796" w:rsidR="00830DDC" w:rsidRPr="00B7440F" w:rsidRDefault="00830DDC" w:rsidP="004C73B7">
            <w:pPr>
              <w:jc w:val="right"/>
              <w:rPr>
                <w:rFonts w:asciiTheme="majorHAnsi" w:hAnsiTheme="majorHAnsi" w:cstheme="majorHAnsi"/>
                <w:color w:val="454545"/>
                <w:sz w:val="18"/>
                <w:szCs w:val="18"/>
              </w:rPr>
            </w:pPr>
            <w:r w:rsidRPr="004E6EBE">
              <w:t>6</w:t>
            </w:r>
          </w:p>
        </w:tc>
        <w:tc>
          <w:tcPr>
            <w:tcW w:w="1620" w:type="dxa"/>
            <w:tcBorders>
              <w:top w:val="nil"/>
              <w:left w:val="nil"/>
              <w:bottom w:val="single" w:sz="8" w:space="0" w:color="auto"/>
              <w:right w:val="single" w:sz="8" w:space="0" w:color="auto"/>
            </w:tcBorders>
            <w:shd w:val="clear" w:color="auto" w:fill="auto"/>
            <w:noWrap/>
            <w:hideMark/>
          </w:tcPr>
          <w:p w14:paraId="27A17A7F" w14:textId="461DDF09" w:rsidR="00830DDC" w:rsidRPr="00B7440F" w:rsidRDefault="00830DDC" w:rsidP="004C73B7">
            <w:pPr>
              <w:jc w:val="right"/>
              <w:rPr>
                <w:rFonts w:asciiTheme="majorHAnsi" w:hAnsiTheme="majorHAnsi" w:cstheme="majorHAnsi"/>
                <w:color w:val="454545"/>
                <w:sz w:val="18"/>
                <w:szCs w:val="18"/>
              </w:rPr>
            </w:pPr>
            <w:r w:rsidRPr="004E6EBE">
              <w:t>$616,638.98</w:t>
            </w:r>
          </w:p>
        </w:tc>
        <w:tc>
          <w:tcPr>
            <w:tcW w:w="1710" w:type="dxa"/>
            <w:tcBorders>
              <w:top w:val="nil"/>
              <w:left w:val="nil"/>
              <w:bottom w:val="single" w:sz="8" w:space="0" w:color="auto"/>
              <w:right w:val="single" w:sz="8" w:space="0" w:color="auto"/>
            </w:tcBorders>
            <w:shd w:val="clear" w:color="auto" w:fill="auto"/>
            <w:noWrap/>
            <w:hideMark/>
          </w:tcPr>
          <w:p w14:paraId="78E52C1B" w14:textId="030248B2"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7CE7FB7" w14:textId="77777777" w:rsidR="00830DDC" w:rsidRPr="00B7440F" w:rsidRDefault="00830DDC" w:rsidP="004C73B7">
            <w:pPr>
              <w:rPr>
                <w:rFonts w:asciiTheme="majorHAnsi" w:hAnsiTheme="majorHAnsi" w:cstheme="majorHAnsi"/>
              </w:rPr>
            </w:pPr>
          </w:p>
        </w:tc>
      </w:tr>
      <w:tr w:rsidR="00830DDC" w:rsidRPr="00B7440F" w14:paraId="61ADF0E4"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2DEB67F2" w14:textId="59AA7F64" w:rsidR="00830DDC" w:rsidRPr="00B7440F" w:rsidRDefault="00830DDC" w:rsidP="004C73B7">
            <w:pPr>
              <w:rPr>
                <w:rFonts w:asciiTheme="majorHAnsi" w:hAnsiTheme="majorHAnsi" w:cstheme="majorHAnsi"/>
                <w:color w:val="454545"/>
                <w:sz w:val="18"/>
                <w:szCs w:val="18"/>
              </w:rPr>
            </w:pPr>
            <w:r w:rsidRPr="004E6EBE">
              <w:t xml:space="preserve">MANUAL </w:t>
            </w:r>
            <w:proofErr w:type="gramStart"/>
            <w:r w:rsidRPr="004E6EBE">
              <w:t>TWR(</w:t>
            </w:r>
            <w:proofErr w:type="gramEnd"/>
            <w:r w:rsidRPr="004E6EBE">
              <w:t>138) CS-PSA08 &amp; PSA-RVR94</w:t>
            </w:r>
          </w:p>
        </w:tc>
        <w:tc>
          <w:tcPr>
            <w:tcW w:w="1440" w:type="dxa"/>
            <w:tcBorders>
              <w:top w:val="nil"/>
              <w:left w:val="nil"/>
              <w:bottom w:val="single" w:sz="8" w:space="0" w:color="auto"/>
              <w:right w:val="single" w:sz="8" w:space="0" w:color="auto"/>
            </w:tcBorders>
            <w:shd w:val="clear" w:color="auto" w:fill="B8CCE4"/>
            <w:noWrap/>
            <w:hideMark/>
          </w:tcPr>
          <w:p w14:paraId="3AFF8A8D" w14:textId="1D8C18AF" w:rsidR="00830DDC" w:rsidRPr="00B7440F" w:rsidRDefault="00830DDC" w:rsidP="004C73B7">
            <w:pPr>
              <w:rPr>
                <w:rFonts w:asciiTheme="majorHAnsi" w:hAnsiTheme="majorHAnsi" w:cstheme="majorHAnsi"/>
                <w:color w:val="454545"/>
                <w:sz w:val="18"/>
                <w:szCs w:val="18"/>
              </w:rPr>
            </w:pPr>
            <w:proofErr w:type="spellStart"/>
            <w:r w:rsidRPr="004E6EBE">
              <w:t>Bigvue</w:t>
            </w:r>
            <w:proofErr w:type="spellEnd"/>
            <w:r w:rsidRPr="004E6EBE">
              <w:t xml:space="preserve"> - Lyondell 138kV</w:t>
            </w:r>
          </w:p>
        </w:tc>
        <w:tc>
          <w:tcPr>
            <w:tcW w:w="1350" w:type="dxa"/>
            <w:tcBorders>
              <w:top w:val="nil"/>
              <w:left w:val="nil"/>
              <w:bottom w:val="single" w:sz="8" w:space="0" w:color="auto"/>
              <w:right w:val="single" w:sz="8" w:space="0" w:color="auto"/>
            </w:tcBorders>
            <w:shd w:val="clear" w:color="auto" w:fill="B8CCE4"/>
            <w:noWrap/>
            <w:hideMark/>
          </w:tcPr>
          <w:p w14:paraId="787322AE" w14:textId="49E3A0B4"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B8CCE4"/>
            <w:noWrap/>
            <w:hideMark/>
          </w:tcPr>
          <w:p w14:paraId="740656C8" w14:textId="5192BD4C" w:rsidR="00830DDC" w:rsidRPr="00B7440F" w:rsidRDefault="00830DDC" w:rsidP="004C73B7">
            <w:pPr>
              <w:jc w:val="right"/>
              <w:rPr>
                <w:rFonts w:asciiTheme="majorHAnsi" w:hAnsiTheme="majorHAnsi" w:cstheme="majorHAnsi"/>
                <w:color w:val="454545"/>
                <w:sz w:val="18"/>
                <w:szCs w:val="18"/>
              </w:rPr>
            </w:pPr>
            <w:r w:rsidRPr="004E6EBE">
              <w:t>$585,375.78</w:t>
            </w:r>
          </w:p>
        </w:tc>
        <w:tc>
          <w:tcPr>
            <w:tcW w:w="1710" w:type="dxa"/>
            <w:tcBorders>
              <w:top w:val="nil"/>
              <w:left w:val="nil"/>
              <w:bottom w:val="single" w:sz="8" w:space="0" w:color="auto"/>
              <w:right w:val="single" w:sz="8" w:space="0" w:color="auto"/>
            </w:tcBorders>
            <w:shd w:val="clear" w:color="auto" w:fill="B8CCE4"/>
            <w:noWrap/>
            <w:hideMark/>
          </w:tcPr>
          <w:p w14:paraId="323C3450" w14:textId="0574E45B"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5068DB32" w14:textId="77777777" w:rsidR="00830DDC" w:rsidRPr="00B7440F" w:rsidRDefault="00830DDC" w:rsidP="004C73B7">
            <w:pPr>
              <w:rPr>
                <w:rFonts w:asciiTheme="majorHAnsi" w:hAnsiTheme="majorHAnsi" w:cstheme="majorHAnsi"/>
              </w:rPr>
            </w:pPr>
          </w:p>
        </w:tc>
      </w:tr>
      <w:tr w:rsidR="00830DDC" w:rsidRPr="00B7440F" w14:paraId="1591615F"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8FF51F6" w14:textId="33C80920" w:rsidR="00830DDC" w:rsidRPr="00B7440F" w:rsidRDefault="00830DDC" w:rsidP="004C73B7">
            <w:pPr>
              <w:rPr>
                <w:rFonts w:asciiTheme="majorHAnsi" w:hAnsiTheme="majorHAnsi" w:cstheme="majorHAnsi"/>
                <w:color w:val="454545"/>
                <w:sz w:val="18"/>
                <w:szCs w:val="18"/>
              </w:rPr>
            </w:pPr>
            <w:r w:rsidRPr="004E6EBE">
              <w:t>South Texas # 1 &amp; # 2</w:t>
            </w:r>
          </w:p>
        </w:tc>
        <w:tc>
          <w:tcPr>
            <w:tcW w:w="1440" w:type="dxa"/>
            <w:tcBorders>
              <w:top w:val="nil"/>
              <w:left w:val="nil"/>
              <w:bottom w:val="single" w:sz="8" w:space="0" w:color="auto"/>
              <w:right w:val="single" w:sz="8" w:space="0" w:color="auto"/>
            </w:tcBorders>
            <w:shd w:val="clear" w:color="auto" w:fill="auto"/>
            <w:noWrap/>
            <w:hideMark/>
          </w:tcPr>
          <w:p w14:paraId="25F8433A" w14:textId="1A41455B" w:rsidR="00830DDC" w:rsidRPr="00B7440F" w:rsidRDefault="00830DDC" w:rsidP="004C73B7">
            <w:pPr>
              <w:rPr>
                <w:rFonts w:asciiTheme="majorHAnsi" w:hAnsiTheme="majorHAnsi" w:cstheme="majorHAnsi"/>
                <w:color w:val="454545"/>
                <w:sz w:val="18"/>
                <w:szCs w:val="18"/>
              </w:rPr>
            </w:pPr>
            <w:r w:rsidRPr="004E6EBE">
              <w:t>Blessing - Lolita 138kV</w:t>
            </w:r>
          </w:p>
        </w:tc>
        <w:tc>
          <w:tcPr>
            <w:tcW w:w="1350" w:type="dxa"/>
            <w:tcBorders>
              <w:top w:val="nil"/>
              <w:left w:val="nil"/>
              <w:bottom w:val="single" w:sz="8" w:space="0" w:color="auto"/>
              <w:right w:val="single" w:sz="8" w:space="0" w:color="auto"/>
            </w:tcBorders>
            <w:shd w:val="clear" w:color="auto" w:fill="auto"/>
            <w:noWrap/>
            <w:hideMark/>
          </w:tcPr>
          <w:p w14:paraId="4037E163" w14:textId="2838DB51" w:rsidR="00830DDC" w:rsidRPr="00B7440F" w:rsidRDefault="00830DDC" w:rsidP="004C73B7">
            <w:pPr>
              <w:jc w:val="right"/>
              <w:rPr>
                <w:rFonts w:asciiTheme="majorHAnsi" w:hAnsiTheme="majorHAnsi" w:cstheme="majorHAnsi"/>
                <w:color w:val="454545"/>
                <w:sz w:val="18"/>
                <w:szCs w:val="18"/>
              </w:rPr>
            </w:pPr>
            <w:r w:rsidRPr="004E6EBE">
              <w:t>13</w:t>
            </w:r>
          </w:p>
        </w:tc>
        <w:tc>
          <w:tcPr>
            <w:tcW w:w="1620" w:type="dxa"/>
            <w:tcBorders>
              <w:top w:val="nil"/>
              <w:left w:val="nil"/>
              <w:bottom w:val="single" w:sz="8" w:space="0" w:color="auto"/>
              <w:right w:val="single" w:sz="8" w:space="0" w:color="auto"/>
            </w:tcBorders>
            <w:shd w:val="clear" w:color="auto" w:fill="auto"/>
            <w:noWrap/>
            <w:hideMark/>
          </w:tcPr>
          <w:p w14:paraId="3ACE5A39" w14:textId="1B0EE9C2" w:rsidR="00830DDC" w:rsidRPr="00B7440F" w:rsidRDefault="00830DDC" w:rsidP="004C73B7">
            <w:pPr>
              <w:jc w:val="right"/>
              <w:rPr>
                <w:rFonts w:asciiTheme="majorHAnsi" w:hAnsiTheme="majorHAnsi" w:cstheme="majorHAnsi"/>
                <w:color w:val="454545"/>
                <w:sz w:val="18"/>
                <w:szCs w:val="18"/>
              </w:rPr>
            </w:pPr>
            <w:r w:rsidRPr="004E6EBE">
              <w:t>$521,131.22</w:t>
            </w:r>
          </w:p>
        </w:tc>
        <w:tc>
          <w:tcPr>
            <w:tcW w:w="1710" w:type="dxa"/>
            <w:tcBorders>
              <w:top w:val="nil"/>
              <w:left w:val="nil"/>
              <w:bottom w:val="single" w:sz="8" w:space="0" w:color="auto"/>
              <w:right w:val="single" w:sz="8" w:space="0" w:color="auto"/>
            </w:tcBorders>
            <w:shd w:val="clear" w:color="auto" w:fill="auto"/>
            <w:noWrap/>
            <w:hideMark/>
          </w:tcPr>
          <w:p w14:paraId="19680C95" w14:textId="262A7BE3"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5129956" w14:textId="77777777" w:rsidR="00830DDC" w:rsidRPr="00B7440F" w:rsidRDefault="00830DDC" w:rsidP="004C73B7">
            <w:pPr>
              <w:rPr>
                <w:rFonts w:asciiTheme="majorHAnsi" w:hAnsiTheme="majorHAnsi" w:cstheme="majorHAnsi"/>
              </w:rPr>
            </w:pPr>
          </w:p>
        </w:tc>
      </w:tr>
      <w:tr w:rsidR="00830DDC" w:rsidRPr="00B7440F" w14:paraId="1A053A64"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55126EC" w14:textId="6C7BED4B" w:rsidR="00830DDC" w:rsidRPr="00B7440F" w:rsidRDefault="00830DDC" w:rsidP="004C73B7">
            <w:pPr>
              <w:rPr>
                <w:rFonts w:asciiTheme="majorHAnsi" w:hAnsiTheme="majorHAnsi" w:cstheme="majorHAnsi"/>
                <w:color w:val="454545"/>
                <w:sz w:val="18"/>
                <w:szCs w:val="18"/>
              </w:rPr>
            </w:pPr>
            <w:r w:rsidRPr="004E6EBE">
              <w:t>MESA VIEW SWITCH to FORT LANCASTER LIN 1</w:t>
            </w:r>
          </w:p>
        </w:tc>
        <w:tc>
          <w:tcPr>
            <w:tcW w:w="1440" w:type="dxa"/>
            <w:tcBorders>
              <w:top w:val="nil"/>
              <w:left w:val="nil"/>
              <w:bottom w:val="single" w:sz="8" w:space="0" w:color="auto"/>
              <w:right w:val="single" w:sz="8" w:space="0" w:color="auto"/>
            </w:tcBorders>
            <w:shd w:val="clear" w:color="auto" w:fill="auto"/>
            <w:noWrap/>
            <w:hideMark/>
          </w:tcPr>
          <w:p w14:paraId="154EE20F" w14:textId="05F35CFC" w:rsidR="00830DDC" w:rsidRPr="00B7440F" w:rsidRDefault="00830DDC" w:rsidP="004C73B7">
            <w:pPr>
              <w:rPr>
                <w:rFonts w:asciiTheme="majorHAnsi" w:hAnsiTheme="majorHAnsi" w:cstheme="majorHAnsi"/>
                <w:color w:val="454545"/>
                <w:sz w:val="18"/>
                <w:szCs w:val="18"/>
              </w:rPr>
            </w:pPr>
            <w:r w:rsidRPr="004E6EBE">
              <w:t xml:space="preserve">North </w:t>
            </w:r>
            <w:proofErr w:type="spellStart"/>
            <w:r w:rsidRPr="004E6EBE">
              <w:t>Mccamey</w:t>
            </w:r>
            <w:proofErr w:type="spellEnd"/>
            <w:r w:rsidRPr="004E6EBE">
              <w:t xml:space="preserve"> - Crossover 138kV</w:t>
            </w:r>
          </w:p>
        </w:tc>
        <w:tc>
          <w:tcPr>
            <w:tcW w:w="1350" w:type="dxa"/>
            <w:tcBorders>
              <w:top w:val="nil"/>
              <w:left w:val="nil"/>
              <w:bottom w:val="single" w:sz="8" w:space="0" w:color="auto"/>
              <w:right w:val="single" w:sz="8" w:space="0" w:color="auto"/>
            </w:tcBorders>
            <w:shd w:val="clear" w:color="auto" w:fill="auto"/>
            <w:noWrap/>
            <w:hideMark/>
          </w:tcPr>
          <w:p w14:paraId="0E432761" w14:textId="75CCC62F"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auto" w:fill="auto"/>
            <w:noWrap/>
            <w:hideMark/>
          </w:tcPr>
          <w:p w14:paraId="414A641E" w14:textId="4FC3584D" w:rsidR="00830DDC" w:rsidRPr="00B7440F" w:rsidRDefault="00830DDC" w:rsidP="004C73B7">
            <w:pPr>
              <w:jc w:val="right"/>
              <w:rPr>
                <w:rFonts w:asciiTheme="majorHAnsi" w:hAnsiTheme="majorHAnsi" w:cstheme="majorHAnsi"/>
                <w:color w:val="454545"/>
                <w:sz w:val="18"/>
                <w:szCs w:val="18"/>
              </w:rPr>
            </w:pPr>
            <w:r w:rsidRPr="004E6EBE">
              <w:t>$514,481.57</w:t>
            </w:r>
          </w:p>
        </w:tc>
        <w:tc>
          <w:tcPr>
            <w:tcW w:w="1710" w:type="dxa"/>
            <w:tcBorders>
              <w:top w:val="nil"/>
              <w:left w:val="nil"/>
              <w:bottom w:val="single" w:sz="8" w:space="0" w:color="auto"/>
              <w:right w:val="single" w:sz="8" w:space="0" w:color="auto"/>
            </w:tcBorders>
            <w:shd w:val="clear" w:color="auto" w:fill="auto"/>
            <w:noWrap/>
            <w:hideMark/>
          </w:tcPr>
          <w:p w14:paraId="5DEFAF5C" w14:textId="141F6E52"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2F2E3071" w14:textId="77777777" w:rsidR="00830DDC" w:rsidRPr="00B7440F" w:rsidRDefault="00830DDC" w:rsidP="004C73B7">
            <w:pPr>
              <w:rPr>
                <w:rFonts w:asciiTheme="majorHAnsi" w:hAnsiTheme="majorHAnsi" w:cstheme="majorHAnsi"/>
              </w:rPr>
            </w:pPr>
          </w:p>
        </w:tc>
      </w:tr>
      <w:tr w:rsidR="00830DDC" w:rsidRPr="00B7440F" w14:paraId="5A66BF04"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559DD1EA" w14:textId="730EBFA6" w:rsidR="00830DDC" w:rsidRPr="00B7440F" w:rsidRDefault="00830DDC" w:rsidP="004C73B7">
            <w:pPr>
              <w:rPr>
                <w:rFonts w:asciiTheme="majorHAnsi" w:hAnsiTheme="majorHAnsi" w:cstheme="majorHAnsi"/>
                <w:color w:val="454545"/>
                <w:sz w:val="18"/>
                <w:szCs w:val="18"/>
              </w:rPr>
            </w:pPr>
            <w:r w:rsidRPr="004E6EBE">
              <w:t>MOLINA - LOBO 138 &amp; LOBO - CENIZO 345</w:t>
            </w:r>
          </w:p>
        </w:tc>
        <w:tc>
          <w:tcPr>
            <w:tcW w:w="1440" w:type="dxa"/>
            <w:tcBorders>
              <w:top w:val="nil"/>
              <w:left w:val="nil"/>
              <w:bottom w:val="single" w:sz="8" w:space="0" w:color="auto"/>
              <w:right w:val="single" w:sz="8" w:space="0" w:color="auto"/>
            </w:tcBorders>
            <w:shd w:val="clear" w:color="auto" w:fill="auto"/>
            <w:noWrap/>
            <w:hideMark/>
          </w:tcPr>
          <w:p w14:paraId="228AD1B4" w14:textId="519165C8" w:rsidR="00830DDC" w:rsidRPr="00B7440F" w:rsidRDefault="00830DDC" w:rsidP="004C73B7">
            <w:pPr>
              <w:rPr>
                <w:rFonts w:asciiTheme="majorHAnsi" w:hAnsiTheme="majorHAnsi" w:cstheme="majorHAnsi"/>
                <w:color w:val="454545"/>
                <w:sz w:val="18"/>
                <w:szCs w:val="18"/>
              </w:rPr>
            </w:pPr>
            <w:r w:rsidRPr="004E6EBE">
              <w:t>Pawnee Switching Station - Tango 345kV</w:t>
            </w:r>
          </w:p>
        </w:tc>
        <w:tc>
          <w:tcPr>
            <w:tcW w:w="1350" w:type="dxa"/>
            <w:tcBorders>
              <w:top w:val="nil"/>
              <w:left w:val="nil"/>
              <w:bottom w:val="single" w:sz="8" w:space="0" w:color="auto"/>
              <w:right w:val="single" w:sz="8" w:space="0" w:color="auto"/>
            </w:tcBorders>
            <w:shd w:val="clear" w:color="auto" w:fill="auto"/>
            <w:noWrap/>
            <w:hideMark/>
          </w:tcPr>
          <w:p w14:paraId="429BBC1C" w14:textId="16732432" w:rsidR="00830DDC" w:rsidRPr="00B7440F" w:rsidRDefault="00830DDC" w:rsidP="004C73B7">
            <w:pPr>
              <w:jc w:val="right"/>
              <w:rPr>
                <w:rFonts w:asciiTheme="majorHAnsi" w:hAnsiTheme="majorHAnsi" w:cstheme="majorHAnsi"/>
                <w:color w:val="454545"/>
                <w:sz w:val="18"/>
                <w:szCs w:val="18"/>
              </w:rPr>
            </w:pPr>
            <w:r w:rsidRPr="004E6EBE">
              <w:t>10</w:t>
            </w:r>
          </w:p>
        </w:tc>
        <w:tc>
          <w:tcPr>
            <w:tcW w:w="1620" w:type="dxa"/>
            <w:tcBorders>
              <w:top w:val="nil"/>
              <w:left w:val="nil"/>
              <w:bottom w:val="single" w:sz="8" w:space="0" w:color="auto"/>
              <w:right w:val="single" w:sz="8" w:space="0" w:color="auto"/>
            </w:tcBorders>
            <w:shd w:val="clear" w:color="auto" w:fill="auto"/>
            <w:noWrap/>
            <w:hideMark/>
          </w:tcPr>
          <w:p w14:paraId="6B8C5037" w14:textId="6E521B08" w:rsidR="00830DDC" w:rsidRPr="00B7440F" w:rsidRDefault="00830DDC" w:rsidP="004C73B7">
            <w:pPr>
              <w:jc w:val="right"/>
              <w:rPr>
                <w:rFonts w:asciiTheme="majorHAnsi" w:hAnsiTheme="majorHAnsi" w:cstheme="majorHAnsi"/>
                <w:color w:val="454545"/>
                <w:sz w:val="18"/>
                <w:szCs w:val="18"/>
              </w:rPr>
            </w:pPr>
            <w:r w:rsidRPr="004E6EBE">
              <w:t>$490,746.78</w:t>
            </w:r>
          </w:p>
        </w:tc>
        <w:tc>
          <w:tcPr>
            <w:tcW w:w="1710" w:type="dxa"/>
            <w:tcBorders>
              <w:top w:val="nil"/>
              <w:left w:val="nil"/>
              <w:bottom w:val="single" w:sz="8" w:space="0" w:color="auto"/>
              <w:right w:val="single" w:sz="8" w:space="0" w:color="auto"/>
            </w:tcBorders>
            <w:shd w:val="clear" w:color="auto" w:fill="auto"/>
            <w:noWrap/>
            <w:hideMark/>
          </w:tcPr>
          <w:p w14:paraId="00EE4A37" w14:textId="5EE400AF"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C2B7650" w14:textId="77777777" w:rsidR="00830DDC" w:rsidRPr="00B7440F" w:rsidRDefault="00830DDC" w:rsidP="004C73B7">
            <w:pPr>
              <w:rPr>
                <w:rFonts w:asciiTheme="majorHAnsi" w:hAnsiTheme="majorHAnsi" w:cstheme="majorHAnsi"/>
              </w:rPr>
            </w:pPr>
          </w:p>
        </w:tc>
      </w:tr>
      <w:tr w:rsidR="00830DDC" w:rsidRPr="00B7440F" w14:paraId="2BF7644C"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2BAE248" w14:textId="48E90F4A" w:rsidR="00830DDC" w:rsidRPr="00B7440F" w:rsidRDefault="00830DDC" w:rsidP="004C73B7">
            <w:pPr>
              <w:rPr>
                <w:rFonts w:asciiTheme="majorHAnsi" w:hAnsiTheme="majorHAnsi" w:cstheme="majorHAnsi"/>
                <w:color w:val="454545"/>
                <w:sz w:val="18"/>
                <w:szCs w:val="18"/>
              </w:rPr>
            </w:pPr>
            <w:r w:rsidRPr="004E6EBE">
              <w:t>WISECNTY TO JACKCNTY AND ALVRD TO CHITP 138 DBLCKT</w:t>
            </w:r>
          </w:p>
        </w:tc>
        <w:tc>
          <w:tcPr>
            <w:tcW w:w="1440" w:type="dxa"/>
            <w:tcBorders>
              <w:top w:val="nil"/>
              <w:left w:val="nil"/>
              <w:bottom w:val="single" w:sz="8" w:space="0" w:color="auto"/>
              <w:right w:val="single" w:sz="8" w:space="0" w:color="auto"/>
            </w:tcBorders>
            <w:shd w:val="clear" w:color="auto" w:fill="auto"/>
            <w:noWrap/>
            <w:hideMark/>
          </w:tcPr>
          <w:p w14:paraId="4687B83A" w14:textId="7E685A73" w:rsidR="00830DDC" w:rsidRPr="00B7440F" w:rsidRDefault="00830DDC" w:rsidP="004C73B7">
            <w:pPr>
              <w:rPr>
                <w:rFonts w:asciiTheme="majorHAnsi" w:hAnsiTheme="majorHAnsi" w:cstheme="majorHAnsi"/>
                <w:color w:val="454545"/>
                <w:sz w:val="18"/>
                <w:szCs w:val="18"/>
              </w:rPr>
            </w:pPr>
            <w:r w:rsidRPr="004E6EBE">
              <w:t xml:space="preserve">Myra - Valley View </w:t>
            </w:r>
            <w:proofErr w:type="spellStart"/>
            <w:r w:rsidRPr="004E6EBE">
              <w:t>Bepc</w:t>
            </w:r>
            <w:proofErr w:type="spellEnd"/>
            <w:r w:rsidRPr="004E6EBE">
              <w:t xml:space="preserve"> 138kV</w:t>
            </w:r>
          </w:p>
        </w:tc>
        <w:tc>
          <w:tcPr>
            <w:tcW w:w="1350" w:type="dxa"/>
            <w:tcBorders>
              <w:top w:val="nil"/>
              <w:left w:val="nil"/>
              <w:bottom w:val="single" w:sz="8" w:space="0" w:color="auto"/>
              <w:right w:val="single" w:sz="8" w:space="0" w:color="auto"/>
            </w:tcBorders>
            <w:shd w:val="clear" w:color="auto" w:fill="auto"/>
            <w:noWrap/>
            <w:hideMark/>
          </w:tcPr>
          <w:p w14:paraId="5FB35B44" w14:textId="5EDB2FC3"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auto" w:fill="auto"/>
            <w:noWrap/>
            <w:hideMark/>
          </w:tcPr>
          <w:p w14:paraId="7EC12381" w14:textId="165EE4F2" w:rsidR="00830DDC" w:rsidRPr="00B7440F" w:rsidRDefault="00830DDC" w:rsidP="004C73B7">
            <w:pPr>
              <w:jc w:val="right"/>
              <w:rPr>
                <w:rFonts w:asciiTheme="majorHAnsi" w:hAnsiTheme="majorHAnsi" w:cstheme="majorHAnsi"/>
                <w:color w:val="454545"/>
                <w:sz w:val="18"/>
                <w:szCs w:val="18"/>
              </w:rPr>
            </w:pPr>
            <w:r w:rsidRPr="004E6EBE">
              <w:t>$453,401.69</w:t>
            </w:r>
          </w:p>
        </w:tc>
        <w:tc>
          <w:tcPr>
            <w:tcW w:w="1710" w:type="dxa"/>
            <w:tcBorders>
              <w:top w:val="nil"/>
              <w:left w:val="nil"/>
              <w:bottom w:val="single" w:sz="8" w:space="0" w:color="auto"/>
              <w:right w:val="single" w:sz="8" w:space="0" w:color="auto"/>
            </w:tcBorders>
            <w:shd w:val="clear" w:color="auto" w:fill="auto"/>
            <w:noWrap/>
            <w:hideMark/>
          </w:tcPr>
          <w:p w14:paraId="527C09F8" w14:textId="5181C82B"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420DE27" w14:textId="77777777" w:rsidR="00830DDC" w:rsidRPr="00B7440F" w:rsidRDefault="00830DDC" w:rsidP="004C73B7">
            <w:pPr>
              <w:rPr>
                <w:rFonts w:asciiTheme="majorHAnsi" w:hAnsiTheme="majorHAnsi" w:cstheme="majorHAnsi"/>
              </w:rPr>
            </w:pPr>
          </w:p>
        </w:tc>
      </w:tr>
      <w:tr w:rsidR="00830DDC" w:rsidRPr="00B7440F" w14:paraId="7268FB35"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4CCF8143" w14:textId="45A22A37" w:rsidR="00830DDC" w:rsidRPr="00B7440F" w:rsidRDefault="00830DDC" w:rsidP="004C73B7">
            <w:pPr>
              <w:rPr>
                <w:rFonts w:asciiTheme="majorHAnsi" w:hAnsiTheme="majorHAnsi" w:cstheme="majorHAnsi"/>
                <w:color w:val="454545"/>
                <w:sz w:val="18"/>
                <w:szCs w:val="18"/>
              </w:rPr>
            </w:pPr>
            <w:r w:rsidRPr="004E6EBE">
              <w:t>AJO to NELSON SHARPE LIN 1</w:t>
            </w:r>
          </w:p>
        </w:tc>
        <w:tc>
          <w:tcPr>
            <w:tcW w:w="1440" w:type="dxa"/>
            <w:tcBorders>
              <w:top w:val="nil"/>
              <w:left w:val="nil"/>
              <w:bottom w:val="single" w:sz="8" w:space="0" w:color="auto"/>
              <w:right w:val="single" w:sz="8" w:space="0" w:color="auto"/>
            </w:tcBorders>
            <w:shd w:val="clear" w:color="auto" w:fill="auto"/>
            <w:noWrap/>
            <w:hideMark/>
          </w:tcPr>
          <w:p w14:paraId="4F9ED662" w14:textId="4BD17EC6" w:rsidR="00830DDC" w:rsidRPr="00B7440F" w:rsidRDefault="00830DDC" w:rsidP="004C73B7">
            <w:pPr>
              <w:rPr>
                <w:rFonts w:asciiTheme="majorHAnsi" w:hAnsiTheme="majorHAnsi" w:cstheme="majorHAnsi"/>
                <w:color w:val="454545"/>
                <w:sz w:val="18"/>
                <w:szCs w:val="18"/>
              </w:rPr>
            </w:pPr>
            <w:r w:rsidRPr="004E6EBE">
              <w:t xml:space="preserve">Las </w:t>
            </w:r>
            <w:proofErr w:type="spellStart"/>
            <w:r w:rsidRPr="004E6EBE">
              <w:t>Pulgas</w:t>
            </w:r>
            <w:proofErr w:type="spellEnd"/>
            <w:r w:rsidRPr="004E6EBE">
              <w:t xml:space="preserve"> - Raymondville 2 138kV</w:t>
            </w:r>
          </w:p>
        </w:tc>
        <w:tc>
          <w:tcPr>
            <w:tcW w:w="1350" w:type="dxa"/>
            <w:tcBorders>
              <w:top w:val="nil"/>
              <w:left w:val="nil"/>
              <w:bottom w:val="single" w:sz="8" w:space="0" w:color="auto"/>
              <w:right w:val="single" w:sz="8" w:space="0" w:color="auto"/>
            </w:tcBorders>
            <w:shd w:val="clear" w:color="auto" w:fill="auto"/>
            <w:noWrap/>
            <w:hideMark/>
          </w:tcPr>
          <w:p w14:paraId="1B934EC9" w14:textId="7F3DFAD1" w:rsidR="00830DDC" w:rsidRPr="00B7440F" w:rsidRDefault="00830DDC" w:rsidP="004C73B7">
            <w:pPr>
              <w:jc w:val="right"/>
              <w:rPr>
                <w:rFonts w:asciiTheme="majorHAnsi" w:hAnsiTheme="majorHAnsi" w:cstheme="majorHAnsi"/>
                <w:color w:val="454545"/>
                <w:sz w:val="18"/>
                <w:szCs w:val="18"/>
              </w:rPr>
            </w:pPr>
            <w:r w:rsidRPr="004E6EBE">
              <w:t>7</w:t>
            </w:r>
          </w:p>
        </w:tc>
        <w:tc>
          <w:tcPr>
            <w:tcW w:w="1620" w:type="dxa"/>
            <w:tcBorders>
              <w:top w:val="nil"/>
              <w:left w:val="nil"/>
              <w:bottom w:val="single" w:sz="8" w:space="0" w:color="auto"/>
              <w:right w:val="single" w:sz="8" w:space="0" w:color="auto"/>
            </w:tcBorders>
            <w:shd w:val="clear" w:color="auto" w:fill="auto"/>
            <w:noWrap/>
            <w:hideMark/>
          </w:tcPr>
          <w:p w14:paraId="7D423F0C" w14:textId="3ECF0982" w:rsidR="00830DDC" w:rsidRPr="00B7440F" w:rsidRDefault="00830DDC" w:rsidP="004C73B7">
            <w:pPr>
              <w:jc w:val="right"/>
              <w:rPr>
                <w:rFonts w:asciiTheme="majorHAnsi" w:hAnsiTheme="majorHAnsi" w:cstheme="majorHAnsi"/>
                <w:color w:val="454545"/>
                <w:sz w:val="18"/>
                <w:szCs w:val="18"/>
              </w:rPr>
            </w:pPr>
            <w:r w:rsidRPr="004E6EBE">
              <w:t>$450,548.62</w:t>
            </w:r>
          </w:p>
        </w:tc>
        <w:tc>
          <w:tcPr>
            <w:tcW w:w="1710" w:type="dxa"/>
            <w:tcBorders>
              <w:top w:val="nil"/>
              <w:left w:val="nil"/>
              <w:bottom w:val="single" w:sz="8" w:space="0" w:color="auto"/>
              <w:right w:val="single" w:sz="8" w:space="0" w:color="auto"/>
            </w:tcBorders>
            <w:shd w:val="clear" w:color="auto" w:fill="auto"/>
            <w:noWrap/>
            <w:hideMark/>
          </w:tcPr>
          <w:p w14:paraId="71799AE1" w14:textId="27ACA7A1"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2D856B0F" w14:textId="77777777" w:rsidR="00830DDC" w:rsidRPr="00B7440F" w:rsidRDefault="00830DDC" w:rsidP="004C73B7">
            <w:pPr>
              <w:rPr>
                <w:rFonts w:asciiTheme="majorHAnsi" w:hAnsiTheme="majorHAnsi" w:cstheme="majorHAnsi"/>
              </w:rPr>
            </w:pPr>
          </w:p>
        </w:tc>
      </w:tr>
      <w:tr w:rsidR="00830DDC" w:rsidRPr="00B7440F" w14:paraId="6C85FD1A"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407A1B83" w14:textId="0893335E" w:rsidR="00830DDC" w:rsidRPr="00B7440F" w:rsidRDefault="00830DDC" w:rsidP="004C73B7">
            <w:pPr>
              <w:rPr>
                <w:rFonts w:asciiTheme="majorHAnsi" w:hAnsiTheme="majorHAnsi" w:cstheme="majorHAnsi"/>
                <w:color w:val="454545"/>
                <w:sz w:val="18"/>
                <w:szCs w:val="18"/>
              </w:rPr>
            </w:pPr>
            <w:r w:rsidRPr="004E6EBE">
              <w:t>TVWSW TO CDHSW 345 AND CDHSW TO VENSW 345 DBLCKT</w:t>
            </w:r>
          </w:p>
        </w:tc>
        <w:tc>
          <w:tcPr>
            <w:tcW w:w="1440" w:type="dxa"/>
            <w:tcBorders>
              <w:top w:val="nil"/>
              <w:left w:val="nil"/>
              <w:bottom w:val="single" w:sz="8" w:space="0" w:color="auto"/>
              <w:right w:val="single" w:sz="8" w:space="0" w:color="auto"/>
            </w:tcBorders>
            <w:shd w:val="clear" w:color="auto" w:fill="auto"/>
            <w:noWrap/>
            <w:hideMark/>
          </w:tcPr>
          <w:p w14:paraId="277E42CA" w14:textId="655CBFDC" w:rsidR="00830DDC" w:rsidRPr="00B7440F" w:rsidRDefault="00830DDC" w:rsidP="004C73B7">
            <w:pPr>
              <w:rPr>
                <w:rFonts w:asciiTheme="majorHAnsi" w:hAnsiTheme="majorHAnsi" w:cstheme="majorHAnsi"/>
                <w:color w:val="454545"/>
                <w:sz w:val="18"/>
                <w:szCs w:val="18"/>
              </w:rPr>
            </w:pPr>
            <w:r w:rsidRPr="004E6EBE">
              <w:t>Liggett Switch - Norwood Switch 345kV</w:t>
            </w:r>
          </w:p>
        </w:tc>
        <w:tc>
          <w:tcPr>
            <w:tcW w:w="1350" w:type="dxa"/>
            <w:tcBorders>
              <w:top w:val="nil"/>
              <w:left w:val="nil"/>
              <w:bottom w:val="single" w:sz="8" w:space="0" w:color="auto"/>
              <w:right w:val="single" w:sz="8" w:space="0" w:color="auto"/>
            </w:tcBorders>
            <w:shd w:val="clear" w:color="auto" w:fill="auto"/>
            <w:noWrap/>
            <w:hideMark/>
          </w:tcPr>
          <w:p w14:paraId="31D4FCD3" w14:textId="5C2D7A85"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52F40264" w14:textId="51128CEC" w:rsidR="00830DDC" w:rsidRPr="00B7440F" w:rsidRDefault="00830DDC" w:rsidP="004C73B7">
            <w:pPr>
              <w:jc w:val="right"/>
              <w:rPr>
                <w:rFonts w:asciiTheme="majorHAnsi" w:hAnsiTheme="majorHAnsi" w:cstheme="majorHAnsi"/>
                <w:color w:val="454545"/>
                <w:sz w:val="18"/>
                <w:szCs w:val="18"/>
              </w:rPr>
            </w:pPr>
            <w:r w:rsidRPr="004E6EBE">
              <w:t>$418,005.35</w:t>
            </w:r>
          </w:p>
        </w:tc>
        <w:tc>
          <w:tcPr>
            <w:tcW w:w="1710" w:type="dxa"/>
            <w:tcBorders>
              <w:top w:val="nil"/>
              <w:left w:val="nil"/>
              <w:bottom w:val="single" w:sz="8" w:space="0" w:color="auto"/>
              <w:right w:val="single" w:sz="8" w:space="0" w:color="auto"/>
            </w:tcBorders>
            <w:shd w:val="clear" w:color="auto" w:fill="auto"/>
            <w:noWrap/>
            <w:hideMark/>
          </w:tcPr>
          <w:p w14:paraId="760CAB10" w14:textId="4FB5093C"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57F4FC75" w14:textId="77777777" w:rsidR="00830DDC" w:rsidRPr="00B7440F" w:rsidRDefault="00830DDC" w:rsidP="004C73B7">
            <w:pPr>
              <w:rPr>
                <w:rFonts w:asciiTheme="majorHAnsi" w:hAnsiTheme="majorHAnsi" w:cstheme="majorHAnsi"/>
              </w:rPr>
            </w:pPr>
          </w:p>
        </w:tc>
      </w:tr>
      <w:tr w:rsidR="00830DDC" w:rsidRPr="00B7440F" w14:paraId="36EFC301"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B4BBE29" w14:textId="7F3835A8" w:rsidR="00830DDC" w:rsidRPr="00B7440F" w:rsidRDefault="00830DDC" w:rsidP="004C73B7">
            <w:pPr>
              <w:rPr>
                <w:rFonts w:asciiTheme="majorHAnsi" w:hAnsiTheme="majorHAnsi" w:cstheme="majorHAnsi"/>
                <w:color w:val="454545"/>
                <w:sz w:val="18"/>
                <w:szCs w:val="18"/>
              </w:rPr>
            </w:pPr>
            <w:r w:rsidRPr="004E6EBE">
              <w:t>ODLAW SWITCHYARD to ASPHALT MINES LIN 1</w:t>
            </w:r>
          </w:p>
        </w:tc>
        <w:tc>
          <w:tcPr>
            <w:tcW w:w="1440" w:type="dxa"/>
            <w:tcBorders>
              <w:top w:val="nil"/>
              <w:left w:val="nil"/>
              <w:bottom w:val="single" w:sz="8" w:space="0" w:color="auto"/>
              <w:right w:val="single" w:sz="8" w:space="0" w:color="auto"/>
            </w:tcBorders>
            <w:shd w:val="clear" w:color="auto" w:fill="auto"/>
            <w:noWrap/>
            <w:hideMark/>
          </w:tcPr>
          <w:p w14:paraId="53CB2481" w14:textId="0DE51C91" w:rsidR="00830DDC" w:rsidRPr="00B7440F" w:rsidRDefault="00830DDC" w:rsidP="004C73B7">
            <w:pPr>
              <w:rPr>
                <w:rFonts w:asciiTheme="majorHAnsi" w:hAnsiTheme="majorHAnsi" w:cstheme="majorHAnsi"/>
                <w:color w:val="454545"/>
                <w:sz w:val="18"/>
                <w:szCs w:val="18"/>
              </w:rPr>
            </w:pPr>
            <w:r w:rsidRPr="004E6EBE">
              <w:t>Hamilton Road - Maverick 138kV</w:t>
            </w:r>
          </w:p>
        </w:tc>
        <w:tc>
          <w:tcPr>
            <w:tcW w:w="1350" w:type="dxa"/>
            <w:tcBorders>
              <w:top w:val="nil"/>
              <w:left w:val="nil"/>
              <w:bottom w:val="single" w:sz="8" w:space="0" w:color="auto"/>
              <w:right w:val="single" w:sz="8" w:space="0" w:color="auto"/>
            </w:tcBorders>
            <w:shd w:val="clear" w:color="auto" w:fill="auto"/>
            <w:noWrap/>
            <w:hideMark/>
          </w:tcPr>
          <w:p w14:paraId="33443B36" w14:textId="0723E893" w:rsidR="00830DDC" w:rsidRPr="00B7440F" w:rsidRDefault="00830DDC" w:rsidP="004C73B7">
            <w:pPr>
              <w:jc w:val="right"/>
              <w:rPr>
                <w:rFonts w:asciiTheme="majorHAnsi" w:hAnsiTheme="majorHAnsi" w:cstheme="majorHAnsi"/>
                <w:color w:val="454545"/>
                <w:sz w:val="18"/>
                <w:szCs w:val="18"/>
              </w:rPr>
            </w:pPr>
            <w:r w:rsidRPr="004E6EBE">
              <w:t>5</w:t>
            </w:r>
          </w:p>
        </w:tc>
        <w:tc>
          <w:tcPr>
            <w:tcW w:w="1620" w:type="dxa"/>
            <w:tcBorders>
              <w:top w:val="nil"/>
              <w:left w:val="nil"/>
              <w:bottom w:val="single" w:sz="8" w:space="0" w:color="auto"/>
              <w:right w:val="single" w:sz="8" w:space="0" w:color="auto"/>
            </w:tcBorders>
            <w:shd w:val="clear" w:color="auto" w:fill="auto"/>
            <w:noWrap/>
            <w:hideMark/>
          </w:tcPr>
          <w:p w14:paraId="5BA051FE" w14:textId="53C76493" w:rsidR="00830DDC" w:rsidRPr="00B7440F" w:rsidRDefault="00830DDC" w:rsidP="004C73B7">
            <w:pPr>
              <w:jc w:val="right"/>
              <w:rPr>
                <w:rFonts w:asciiTheme="majorHAnsi" w:hAnsiTheme="majorHAnsi" w:cstheme="majorHAnsi"/>
                <w:color w:val="454545"/>
                <w:sz w:val="18"/>
                <w:szCs w:val="18"/>
              </w:rPr>
            </w:pPr>
            <w:r w:rsidRPr="004E6EBE">
              <w:t>$385,089.17</w:t>
            </w:r>
          </w:p>
        </w:tc>
        <w:tc>
          <w:tcPr>
            <w:tcW w:w="1710" w:type="dxa"/>
            <w:tcBorders>
              <w:top w:val="nil"/>
              <w:left w:val="nil"/>
              <w:bottom w:val="single" w:sz="8" w:space="0" w:color="auto"/>
              <w:right w:val="single" w:sz="8" w:space="0" w:color="auto"/>
            </w:tcBorders>
            <w:shd w:val="clear" w:color="auto" w:fill="auto"/>
            <w:noWrap/>
            <w:hideMark/>
          </w:tcPr>
          <w:p w14:paraId="30767323" w14:textId="236A3385"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B910EC0" w14:textId="77777777" w:rsidR="00830DDC" w:rsidRPr="00B7440F" w:rsidRDefault="00830DDC" w:rsidP="004C73B7">
            <w:pPr>
              <w:rPr>
                <w:rFonts w:asciiTheme="majorHAnsi" w:hAnsiTheme="majorHAnsi" w:cstheme="majorHAnsi"/>
              </w:rPr>
            </w:pPr>
          </w:p>
        </w:tc>
      </w:tr>
      <w:tr w:rsidR="00830DDC" w:rsidRPr="00B7440F" w14:paraId="4C373F6A"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2718BC88" w14:textId="43C25ED4" w:rsidR="00830DDC" w:rsidRPr="00B7440F" w:rsidRDefault="00830DDC" w:rsidP="004C73B7">
            <w:pPr>
              <w:rPr>
                <w:rFonts w:asciiTheme="majorHAnsi" w:hAnsiTheme="majorHAnsi" w:cstheme="majorHAnsi"/>
                <w:color w:val="454545"/>
                <w:sz w:val="18"/>
                <w:szCs w:val="18"/>
              </w:rPr>
            </w:pPr>
            <w:r w:rsidRPr="004E6EBE">
              <w:t>FIREROCK TO BRNWD 138 AND FIREROCK TO BANGS 69 DBLCKT</w:t>
            </w:r>
          </w:p>
        </w:tc>
        <w:tc>
          <w:tcPr>
            <w:tcW w:w="1440" w:type="dxa"/>
            <w:tcBorders>
              <w:top w:val="nil"/>
              <w:left w:val="nil"/>
              <w:bottom w:val="single" w:sz="8" w:space="0" w:color="auto"/>
              <w:right w:val="single" w:sz="8" w:space="0" w:color="auto"/>
            </w:tcBorders>
            <w:shd w:val="clear" w:color="auto" w:fill="auto"/>
            <w:noWrap/>
            <w:hideMark/>
          </w:tcPr>
          <w:p w14:paraId="7B056599" w14:textId="6ECD57BF" w:rsidR="00830DDC" w:rsidRPr="00B7440F" w:rsidRDefault="00830DDC" w:rsidP="004C73B7">
            <w:pPr>
              <w:rPr>
                <w:rFonts w:asciiTheme="majorHAnsi" w:hAnsiTheme="majorHAnsi" w:cstheme="majorHAnsi"/>
                <w:color w:val="454545"/>
                <w:sz w:val="18"/>
                <w:szCs w:val="18"/>
              </w:rPr>
            </w:pPr>
            <w:r w:rsidRPr="004E6EBE">
              <w:t>Cottonwood Road Switch - Olney Pod 69kV</w:t>
            </w:r>
          </w:p>
        </w:tc>
        <w:tc>
          <w:tcPr>
            <w:tcW w:w="1350" w:type="dxa"/>
            <w:tcBorders>
              <w:top w:val="nil"/>
              <w:left w:val="nil"/>
              <w:bottom w:val="single" w:sz="8" w:space="0" w:color="auto"/>
              <w:right w:val="single" w:sz="8" w:space="0" w:color="auto"/>
            </w:tcBorders>
            <w:shd w:val="clear" w:color="auto" w:fill="auto"/>
            <w:noWrap/>
            <w:hideMark/>
          </w:tcPr>
          <w:p w14:paraId="1917A7A1" w14:textId="24F7EB25" w:rsidR="00830DDC" w:rsidRPr="00B7440F" w:rsidRDefault="00830DDC" w:rsidP="004C73B7">
            <w:pPr>
              <w:jc w:val="right"/>
              <w:rPr>
                <w:rFonts w:asciiTheme="majorHAnsi" w:hAnsiTheme="majorHAnsi" w:cstheme="majorHAnsi"/>
                <w:color w:val="454545"/>
                <w:sz w:val="18"/>
                <w:szCs w:val="18"/>
              </w:rPr>
            </w:pPr>
            <w:r w:rsidRPr="004E6EBE">
              <w:t>5</w:t>
            </w:r>
          </w:p>
        </w:tc>
        <w:tc>
          <w:tcPr>
            <w:tcW w:w="1620" w:type="dxa"/>
            <w:tcBorders>
              <w:top w:val="nil"/>
              <w:left w:val="nil"/>
              <w:bottom w:val="single" w:sz="8" w:space="0" w:color="auto"/>
              <w:right w:val="single" w:sz="8" w:space="0" w:color="auto"/>
            </w:tcBorders>
            <w:shd w:val="clear" w:color="auto" w:fill="auto"/>
            <w:noWrap/>
            <w:hideMark/>
          </w:tcPr>
          <w:p w14:paraId="3B868782" w14:textId="0B366605" w:rsidR="00830DDC" w:rsidRPr="00B7440F" w:rsidRDefault="00830DDC" w:rsidP="004C73B7">
            <w:pPr>
              <w:jc w:val="right"/>
              <w:rPr>
                <w:rFonts w:asciiTheme="majorHAnsi" w:hAnsiTheme="majorHAnsi" w:cstheme="majorHAnsi"/>
                <w:color w:val="454545"/>
                <w:sz w:val="18"/>
                <w:szCs w:val="18"/>
              </w:rPr>
            </w:pPr>
            <w:r w:rsidRPr="004E6EBE">
              <w:t>$350,827.21</w:t>
            </w:r>
          </w:p>
        </w:tc>
        <w:tc>
          <w:tcPr>
            <w:tcW w:w="1710" w:type="dxa"/>
            <w:tcBorders>
              <w:top w:val="nil"/>
              <w:left w:val="nil"/>
              <w:bottom w:val="single" w:sz="8" w:space="0" w:color="auto"/>
              <w:right w:val="single" w:sz="8" w:space="0" w:color="auto"/>
            </w:tcBorders>
            <w:shd w:val="clear" w:color="auto" w:fill="auto"/>
            <w:noWrap/>
            <w:hideMark/>
          </w:tcPr>
          <w:p w14:paraId="33094CA9" w14:textId="40F48138"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448F658A" w14:textId="77777777" w:rsidR="00830DDC" w:rsidRPr="00B7440F" w:rsidRDefault="00830DDC" w:rsidP="004C73B7">
            <w:pPr>
              <w:rPr>
                <w:rFonts w:asciiTheme="majorHAnsi" w:hAnsiTheme="majorHAnsi" w:cstheme="majorHAnsi"/>
              </w:rPr>
            </w:pPr>
          </w:p>
        </w:tc>
      </w:tr>
      <w:tr w:rsidR="00830DDC" w:rsidRPr="00B7440F" w14:paraId="6204268A"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7E88AF01" w14:textId="5836328F" w:rsidR="00830DDC" w:rsidRPr="00B7440F" w:rsidRDefault="00830DDC" w:rsidP="004C73B7">
            <w:pPr>
              <w:rPr>
                <w:rFonts w:asciiTheme="majorHAnsi" w:hAnsiTheme="majorHAnsi" w:cstheme="majorHAnsi"/>
                <w:color w:val="454545"/>
                <w:sz w:val="18"/>
                <w:szCs w:val="18"/>
              </w:rPr>
            </w:pPr>
            <w:proofErr w:type="spellStart"/>
            <w:r w:rsidRPr="004E6EBE">
              <w:t>Basecase</w:t>
            </w:r>
            <w:proofErr w:type="spellEnd"/>
          </w:p>
        </w:tc>
        <w:tc>
          <w:tcPr>
            <w:tcW w:w="1440" w:type="dxa"/>
            <w:tcBorders>
              <w:top w:val="nil"/>
              <w:left w:val="nil"/>
              <w:bottom w:val="single" w:sz="8" w:space="0" w:color="auto"/>
              <w:right w:val="single" w:sz="8" w:space="0" w:color="auto"/>
            </w:tcBorders>
            <w:shd w:val="clear" w:color="auto" w:fill="auto"/>
            <w:noWrap/>
            <w:hideMark/>
          </w:tcPr>
          <w:p w14:paraId="5CAEAFF9" w14:textId="21A2D86B" w:rsidR="00830DDC" w:rsidRPr="00B7440F" w:rsidRDefault="00830DDC" w:rsidP="004C73B7">
            <w:pPr>
              <w:rPr>
                <w:rFonts w:asciiTheme="majorHAnsi" w:hAnsiTheme="majorHAnsi" w:cstheme="majorHAnsi"/>
                <w:color w:val="454545"/>
                <w:sz w:val="18"/>
                <w:szCs w:val="18"/>
              </w:rPr>
            </w:pPr>
            <w:r w:rsidRPr="004E6EBE">
              <w:t>Brightside Solar - Charter 69kV</w:t>
            </w:r>
          </w:p>
        </w:tc>
        <w:tc>
          <w:tcPr>
            <w:tcW w:w="1350" w:type="dxa"/>
            <w:tcBorders>
              <w:top w:val="nil"/>
              <w:left w:val="nil"/>
              <w:bottom w:val="single" w:sz="8" w:space="0" w:color="auto"/>
              <w:right w:val="single" w:sz="8" w:space="0" w:color="auto"/>
            </w:tcBorders>
            <w:shd w:val="clear" w:color="auto" w:fill="auto"/>
            <w:noWrap/>
            <w:hideMark/>
          </w:tcPr>
          <w:p w14:paraId="34A1D1FA" w14:textId="049D76CC" w:rsidR="00830DDC" w:rsidRPr="00B7440F" w:rsidRDefault="00830DDC" w:rsidP="004C73B7">
            <w:pPr>
              <w:jc w:val="right"/>
              <w:rPr>
                <w:rFonts w:asciiTheme="majorHAnsi" w:hAnsiTheme="majorHAnsi" w:cstheme="majorHAnsi"/>
                <w:color w:val="454545"/>
                <w:sz w:val="18"/>
                <w:szCs w:val="18"/>
              </w:rPr>
            </w:pPr>
            <w:r w:rsidRPr="004E6EBE">
              <w:t>26</w:t>
            </w:r>
          </w:p>
        </w:tc>
        <w:tc>
          <w:tcPr>
            <w:tcW w:w="1620" w:type="dxa"/>
            <w:tcBorders>
              <w:top w:val="nil"/>
              <w:left w:val="nil"/>
              <w:bottom w:val="single" w:sz="8" w:space="0" w:color="auto"/>
              <w:right w:val="single" w:sz="8" w:space="0" w:color="auto"/>
            </w:tcBorders>
            <w:shd w:val="clear" w:color="auto" w:fill="auto"/>
            <w:noWrap/>
            <w:hideMark/>
          </w:tcPr>
          <w:p w14:paraId="3F013A96" w14:textId="5200EA55" w:rsidR="00830DDC" w:rsidRPr="00B7440F" w:rsidRDefault="00830DDC" w:rsidP="004C73B7">
            <w:pPr>
              <w:jc w:val="right"/>
              <w:rPr>
                <w:rFonts w:asciiTheme="majorHAnsi" w:hAnsiTheme="majorHAnsi" w:cstheme="majorHAnsi"/>
                <w:color w:val="454545"/>
                <w:sz w:val="18"/>
                <w:szCs w:val="18"/>
              </w:rPr>
            </w:pPr>
            <w:r w:rsidRPr="004E6EBE">
              <w:t>$338,868.91</w:t>
            </w:r>
          </w:p>
        </w:tc>
        <w:tc>
          <w:tcPr>
            <w:tcW w:w="1710" w:type="dxa"/>
            <w:tcBorders>
              <w:top w:val="nil"/>
              <w:left w:val="nil"/>
              <w:bottom w:val="single" w:sz="8" w:space="0" w:color="auto"/>
              <w:right w:val="single" w:sz="8" w:space="0" w:color="auto"/>
            </w:tcBorders>
            <w:shd w:val="clear" w:color="auto" w:fill="auto"/>
            <w:noWrap/>
            <w:hideMark/>
          </w:tcPr>
          <w:p w14:paraId="2D31735F" w14:textId="67484475" w:rsidR="00830DDC" w:rsidRPr="00B7440F" w:rsidRDefault="00830DDC" w:rsidP="004C73B7">
            <w:pPr>
              <w:rPr>
                <w:rFonts w:asciiTheme="majorHAnsi" w:hAnsiTheme="majorHAnsi" w:cstheme="majorHAnsi"/>
                <w:color w:val="454545"/>
                <w:sz w:val="18"/>
                <w:szCs w:val="18"/>
              </w:rPr>
            </w:pPr>
            <w:proofErr w:type="spellStart"/>
            <w:r w:rsidRPr="004E6EBE">
              <w:t>Poesta</w:t>
            </w:r>
            <w:proofErr w:type="spellEnd"/>
            <w:r w:rsidRPr="004E6EBE">
              <w:t xml:space="preserve"> to Three Rivers (5166</w:t>
            </w:r>
            <w:proofErr w:type="gramStart"/>
            <w:r w:rsidRPr="004E6EBE">
              <w:t>)  -</w:t>
            </w:r>
            <w:proofErr w:type="gramEnd"/>
            <w:r w:rsidRPr="004E6EBE">
              <w:t xml:space="preserve"> NOTE: This project removes the overloaded element and reconfigures lines in the area, amongst other topology changes.</w:t>
            </w:r>
          </w:p>
        </w:tc>
        <w:tc>
          <w:tcPr>
            <w:tcW w:w="236" w:type="dxa"/>
            <w:vAlign w:val="center"/>
            <w:hideMark/>
          </w:tcPr>
          <w:p w14:paraId="40719F96" w14:textId="77777777" w:rsidR="00830DDC" w:rsidRPr="00B7440F" w:rsidRDefault="00830DDC" w:rsidP="004C73B7">
            <w:pPr>
              <w:rPr>
                <w:rFonts w:asciiTheme="majorHAnsi" w:hAnsiTheme="majorHAnsi" w:cstheme="majorHAnsi"/>
              </w:rPr>
            </w:pPr>
          </w:p>
        </w:tc>
      </w:tr>
      <w:tr w:rsidR="00830DDC" w:rsidRPr="00B7440F" w14:paraId="3F8461D7"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54476F4C" w14:textId="544F13F2" w:rsidR="00830DDC" w:rsidRPr="00B7440F" w:rsidRDefault="00830DDC" w:rsidP="004C73B7">
            <w:pPr>
              <w:rPr>
                <w:rFonts w:asciiTheme="majorHAnsi" w:hAnsiTheme="majorHAnsi" w:cstheme="majorHAnsi"/>
                <w:color w:val="454545"/>
                <w:sz w:val="18"/>
                <w:szCs w:val="18"/>
              </w:rPr>
            </w:pPr>
            <w:r w:rsidRPr="004E6EBE">
              <w:t>DIMMIT to BEVO LIN 1</w:t>
            </w:r>
          </w:p>
        </w:tc>
        <w:tc>
          <w:tcPr>
            <w:tcW w:w="1440" w:type="dxa"/>
            <w:tcBorders>
              <w:top w:val="nil"/>
              <w:left w:val="nil"/>
              <w:bottom w:val="single" w:sz="8" w:space="0" w:color="auto"/>
              <w:right w:val="single" w:sz="8" w:space="0" w:color="auto"/>
            </w:tcBorders>
            <w:shd w:val="clear" w:color="auto" w:fill="auto"/>
            <w:noWrap/>
            <w:hideMark/>
          </w:tcPr>
          <w:p w14:paraId="5385976A" w14:textId="07F32033" w:rsidR="00830DDC" w:rsidRPr="00B7440F" w:rsidRDefault="00830DDC" w:rsidP="004C73B7">
            <w:pPr>
              <w:rPr>
                <w:rFonts w:asciiTheme="majorHAnsi" w:hAnsiTheme="majorHAnsi" w:cstheme="majorHAnsi"/>
                <w:color w:val="454545"/>
                <w:sz w:val="18"/>
                <w:szCs w:val="18"/>
              </w:rPr>
            </w:pPr>
            <w:r w:rsidRPr="004E6EBE">
              <w:t>Hamilton Road - Maverick 138kV</w:t>
            </w:r>
          </w:p>
        </w:tc>
        <w:tc>
          <w:tcPr>
            <w:tcW w:w="1350" w:type="dxa"/>
            <w:tcBorders>
              <w:top w:val="nil"/>
              <w:left w:val="nil"/>
              <w:bottom w:val="single" w:sz="8" w:space="0" w:color="auto"/>
              <w:right w:val="single" w:sz="8" w:space="0" w:color="auto"/>
            </w:tcBorders>
            <w:shd w:val="clear" w:color="auto" w:fill="auto"/>
            <w:noWrap/>
            <w:hideMark/>
          </w:tcPr>
          <w:p w14:paraId="470EB16C" w14:textId="153876B1"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19B95600" w14:textId="2CF1435D" w:rsidR="00830DDC" w:rsidRPr="00B7440F" w:rsidRDefault="00830DDC" w:rsidP="004C73B7">
            <w:pPr>
              <w:jc w:val="right"/>
              <w:rPr>
                <w:rFonts w:asciiTheme="majorHAnsi" w:hAnsiTheme="majorHAnsi" w:cstheme="majorHAnsi"/>
                <w:color w:val="454545"/>
                <w:sz w:val="18"/>
                <w:szCs w:val="18"/>
              </w:rPr>
            </w:pPr>
            <w:r w:rsidRPr="004E6EBE">
              <w:t>$330,591.45</w:t>
            </w:r>
          </w:p>
        </w:tc>
        <w:tc>
          <w:tcPr>
            <w:tcW w:w="1710" w:type="dxa"/>
            <w:tcBorders>
              <w:top w:val="nil"/>
              <w:left w:val="nil"/>
              <w:bottom w:val="single" w:sz="8" w:space="0" w:color="auto"/>
              <w:right w:val="single" w:sz="8" w:space="0" w:color="auto"/>
            </w:tcBorders>
            <w:shd w:val="clear" w:color="auto" w:fill="auto"/>
            <w:noWrap/>
            <w:hideMark/>
          </w:tcPr>
          <w:p w14:paraId="762508B3" w14:textId="3EB212D6"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46771C4" w14:textId="77777777" w:rsidR="00830DDC" w:rsidRPr="00B7440F" w:rsidRDefault="00830DDC" w:rsidP="004C73B7">
            <w:pPr>
              <w:rPr>
                <w:rFonts w:asciiTheme="majorHAnsi" w:hAnsiTheme="majorHAnsi" w:cstheme="majorHAnsi"/>
              </w:rPr>
            </w:pPr>
          </w:p>
        </w:tc>
      </w:tr>
      <w:tr w:rsidR="00830DDC" w:rsidRPr="00B7440F" w14:paraId="0EE77A43"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54AA55D6" w14:textId="1B46856E" w:rsidR="00830DDC" w:rsidRPr="00B7440F" w:rsidRDefault="00830DDC" w:rsidP="004C73B7">
            <w:pPr>
              <w:rPr>
                <w:rFonts w:asciiTheme="majorHAnsi" w:hAnsiTheme="majorHAnsi" w:cstheme="majorHAnsi"/>
                <w:color w:val="454545"/>
                <w:sz w:val="18"/>
                <w:szCs w:val="18"/>
              </w:rPr>
            </w:pPr>
            <w:r w:rsidRPr="004E6EBE">
              <w:t>GRSES TO PKRSW 345 DBLCKT</w:t>
            </w:r>
          </w:p>
        </w:tc>
        <w:tc>
          <w:tcPr>
            <w:tcW w:w="1440" w:type="dxa"/>
            <w:tcBorders>
              <w:top w:val="nil"/>
              <w:left w:val="nil"/>
              <w:bottom w:val="single" w:sz="8" w:space="0" w:color="auto"/>
              <w:right w:val="single" w:sz="8" w:space="0" w:color="auto"/>
            </w:tcBorders>
            <w:shd w:val="clear" w:color="auto" w:fill="auto"/>
            <w:noWrap/>
            <w:hideMark/>
          </w:tcPr>
          <w:p w14:paraId="25ABDFB1" w14:textId="01F01B74" w:rsidR="00830DDC" w:rsidRPr="00B7440F" w:rsidRDefault="00830DDC" w:rsidP="004C73B7">
            <w:pPr>
              <w:rPr>
                <w:rFonts w:asciiTheme="majorHAnsi" w:hAnsiTheme="majorHAnsi" w:cstheme="majorHAnsi"/>
                <w:color w:val="454545"/>
                <w:sz w:val="18"/>
                <w:szCs w:val="18"/>
              </w:rPr>
            </w:pPr>
            <w:r w:rsidRPr="004E6EBE">
              <w:t>Barton Chapel Wind Farm - Oran Sub 138kV</w:t>
            </w:r>
          </w:p>
        </w:tc>
        <w:tc>
          <w:tcPr>
            <w:tcW w:w="1350" w:type="dxa"/>
            <w:tcBorders>
              <w:top w:val="nil"/>
              <w:left w:val="nil"/>
              <w:bottom w:val="single" w:sz="8" w:space="0" w:color="auto"/>
              <w:right w:val="single" w:sz="8" w:space="0" w:color="auto"/>
            </w:tcBorders>
            <w:shd w:val="clear" w:color="auto" w:fill="auto"/>
            <w:noWrap/>
            <w:hideMark/>
          </w:tcPr>
          <w:p w14:paraId="4DB140D2" w14:textId="5C75FE1F" w:rsidR="00830DDC" w:rsidRPr="00B7440F" w:rsidRDefault="00830DDC" w:rsidP="004C73B7">
            <w:pPr>
              <w:jc w:val="right"/>
              <w:rPr>
                <w:rFonts w:asciiTheme="majorHAnsi" w:hAnsiTheme="majorHAnsi" w:cstheme="majorHAnsi"/>
                <w:color w:val="454545"/>
                <w:sz w:val="18"/>
                <w:szCs w:val="18"/>
              </w:rPr>
            </w:pPr>
            <w:r w:rsidRPr="004E6EBE">
              <w:t>5</w:t>
            </w:r>
          </w:p>
        </w:tc>
        <w:tc>
          <w:tcPr>
            <w:tcW w:w="1620" w:type="dxa"/>
            <w:tcBorders>
              <w:top w:val="nil"/>
              <w:left w:val="nil"/>
              <w:bottom w:val="single" w:sz="8" w:space="0" w:color="auto"/>
              <w:right w:val="single" w:sz="8" w:space="0" w:color="auto"/>
            </w:tcBorders>
            <w:shd w:val="clear" w:color="auto" w:fill="auto"/>
            <w:noWrap/>
            <w:hideMark/>
          </w:tcPr>
          <w:p w14:paraId="2410A8FC" w14:textId="41843BB4" w:rsidR="00830DDC" w:rsidRPr="00B7440F" w:rsidRDefault="00830DDC" w:rsidP="004C73B7">
            <w:pPr>
              <w:jc w:val="right"/>
              <w:rPr>
                <w:rFonts w:asciiTheme="majorHAnsi" w:hAnsiTheme="majorHAnsi" w:cstheme="majorHAnsi"/>
                <w:color w:val="454545"/>
                <w:sz w:val="18"/>
                <w:szCs w:val="18"/>
              </w:rPr>
            </w:pPr>
            <w:r w:rsidRPr="004E6EBE">
              <w:t>$327,541.13</w:t>
            </w:r>
          </w:p>
        </w:tc>
        <w:tc>
          <w:tcPr>
            <w:tcW w:w="1710" w:type="dxa"/>
            <w:tcBorders>
              <w:top w:val="nil"/>
              <w:left w:val="nil"/>
              <w:bottom w:val="single" w:sz="8" w:space="0" w:color="auto"/>
              <w:right w:val="single" w:sz="8" w:space="0" w:color="auto"/>
            </w:tcBorders>
            <w:shd w:val="clear" w:color="auto" w:fill="auto"/>
            <w:noWrap/>
            <w:hideMark/>
          </w:tcPr>
          <w:p w14:paraId="2E2F8638" w14:textId="08F335CC"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7C86C16" w14:textId="77777777" w:rsidR="00830DDC" w:rsidRPr="00B7440F" w:rsidRDefault="00830DDC" w:rsidP="004C73B7">
            <w:pPr>
              <w:rPr>
                <w:rFonts w:asciiTheme="majorHAnsi" w:hAnsiTheme="majorHAnsi" w:cstheme="majorHAnsi"/>
              </w:rPr>
            </w:pPr>
          </w:p>
        </w:tc>
      </w:tr>
      <w:tr w:rsidR="00830DDC" w:rsidRPr="00B7440F" w14:paraId="464327FE"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14A0FE4" w14:textId="6F2A567B" w:rsidR="00830DDC" w:rsidRPr="00B7440F" w:rsidRDefault="00830DDC" w:rsidP="004C73B7">
            <w:pPr>
              <w:rPr>
                <w:rFonts w:asciiTheme="majorHAnsi" w:hAnsiTheme="majorHAnsi" w:cstheme="majorHAnsi"/>
                <w:color w:val="454545"/>
                <w:sz w:val="18"/>
                <w:szCs w:val="18"/>
              </w:rPr>
            </w:pPr>
            <w:r w:rsidRPr="004E6EBE">
              <w:t>DUPONT SWITCH - INGLESIDE to GREGORY POWER LIN 1</w:t>
            </w:r>
          </w:p>
        </w:tc>
        <w:tc>
          <w:tcPr>
            <w:tcW w:w="1440" w:type="dxa"/>
            <w:tcBorders>
              <w:top w:val="nil"/>
              <w:left w:val="nil"/>
              <w:bottom w:val="single" w:sz="8" w:space="0" w:color="auto"/>
              <w:right w:val="single" w:sz="8" w:space="0" w:color="auto"/>
            </w:tcBorders>
            <w:shd w:val="clear" w:color="auto" w:fill="auto"/>
            <w:noWrap/>
            <w:hideMark/>
          </w:tcPr>
          <w:p w14:paraId="71507677" w14:textId="51E326A5" w:rsidR="00830DDC" w:rsidRPr="00B7440F" w:rsidRDefault="00830DDC" w:rsidP="004C73B7">
            <w:pPr>
              <w:rPr>
                <w:rFonts w:asciiTheme="majorHAnsi" w:hAnsiTheme="majorHAnsi" w:cstheme="majorHAnsi"/>
                <w:color w:val="454545"/>
                <w:sz w:val="18"/>
                <w:szCs w:val="18"/>
              </w:rPr>
            </w:pPr>
            <w:r w:rsidRPr="004E6EBE">
              <w:t xml:space="preserve">Dupont Switch - Ingleside - </w:t>
            </w:r>
            <w:proofErr w:type="spellStart"/>
            <w:r w:rsidRPr="004E6EBE">
              <w:t>Lge</w:t>
            </w:r>
            <w:proofErr w:type="spellEnd"/>
            <w:r w:rsidRPr="004E6EBE">
              <w:t xml:space="preserve"> 138kV</w:t>
            </w:r>
          </w:p>
        </w:tc>
        <w:tc>
          <w:tcPr>
            <w:tcW w:w="1350" w:type="dxa"/>
            <w:tcBorders>
              <w:top w:val="nil"/>
              <w:left w:val="nil"/>
              <w:bottom w:val="single" w:sz="8" w:space="0" w:color="auto"/>
              <w:right w:val="single" w:sz="8" w:space="0" w:color="auto"/>
            </w:tcBorders>
            <w:shd w:val="clear" w:color="auto" w:fill="auto"/>
            <w:noWrap/>
            <w:hideMark/>
          </w:tcPr>
          <w:p w14:paraId="36DDAEDD" w14:textId="64DBDDE3" w:rsidR="00830DDC" w:rsidRPr="00B7440F" w:rsidRDefault="00830DDC" w:rsidP="004C73B7">
            <w:pPr>
              <w:jc w:val="right"/>
              <w:rPr>
                <w:rFonts w:asciiTheme="majorHAnsi" w:hAnsiTheme="majorHAnsi" w:cstheme="majorHAnsi"/>
                <w:color w:val="454545"/>
                <w:sz w:val="18"/>
                <w:szCs w:val="18"/>
              </w:rPr>
            </w:pPr>
            <w:r w:rsidRPr="004E6EBE">
              <w:t>8</w:t>
            </w:r>
          </w:p>
        </w:tc>
        <w:tc>
          <w:tcPr>
            <w:tcW w:w="1620" w:type="dxa"/>
            <w:tcBorders>
              <w:top w:val="nil"/>
              <w:left w:val="nil"/>
              <w:bottom w:val="single" w:sz="8" w:space="0" w:color="auto"/>
              <w:right w:val="single" w:sz="8" w:space="0" w:color="auto"/>
            </w:tcBorders>
            <w:shd w:val="clear" w:color="auto" w:fill="auto"/>
            <w:noWrap/>
            <w:hideMark/>
          </w:tcPr>
          <w:p w14:paraId="718A2308" w14:textId="56B4434F" w:rsidR="00830DDC" w:rsidRPr="00B7440F" w:rsidRDefault="00830DDC" w:rsidP="004C73B7">
            <w:pPr>
              <w:jc w:val="right"/>
              <w:rPr>
                <w:rFonts w:asciiTheme="majorHAnsi" w:hAnsiTheme="majorHAnsi" w:cstheme="majorHAnsi"/>
                <w:color w:val="454545"/>
                <w:sz w:val="18"/>
                <w:szCs w:val="18"/>
              </w:rPr>
            </w:pPr>
            <w:r w:rsidRPr="004E6EBE">
              <w:t>$290,033.80</w:t>
            </w:r>
          </w:p>
        </w:tc>
        <w:tc>
          <w:tcPr>
            <w:tcW w:w="1710" w:type="dxa"/>
            <w:tcBorders>
              <w:top w:val="nil"/>
              <w:left w:val="nil"/>
              <w:bottom w:val="single" w:sz="8" w:space="0" w:color="auto"/>
              <w:right w:val="single" w:sz="8" w:space="0" w:color="auto"/>
            </w:tcBorders>
            <w:shd w:val="clear" w:color="auto" w:fill="auto"/>
            <w:noWrap/>
            <w:hideMark/>
          </w:tcPr>
          <w:p w14:paraId="5B6EE670" w14:textId="5C8704EA"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E3083F6" w14:textId="77777777" w:rsidR="00830DDC" w:rsidRPr="00B7440F" w:rsidRDefault="00830DDC" w:rsidP="004C73B7">
            <w:pPr>
              <w:rPr>
                <w:rFonts w:asciiTheme="majorHAnsi" w:hAnsiTheme="majorHAnsi" w:cstheme="majorHAnsi"/>
              </w:rPr>
            </w:pPr>
          </w:p>
        </w:tc>
      </w:tr>
      <w:tr w:rsidR="00830DDC" w:rsidRPr="00B7440F" w14:paraId="7AB6DEDC"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19621AE2" w14:textId="3CDC8A73" w:rsidR="00830DDC" w:rsidRPr="00B7440F" w:rsidRDefault="00830DDC" w:rsidP="004C73B7">
            <w:pPr>
              <w:rPr>
                <w:rFonts w:asciiTheme="majorHAnsi" w:hAnsiTheme="majorHAnsi" w:cstheme="majorHAnsi"/>
                <w:color w:val="454545"/>
                <w:sz w:val="18"/>
                <w:szCs w:val="18"/>
              </w:rPr>
            </w:pPr>
            <w:proofErr w:type="spellStart"/>
            <w:r w:rsidRPr="004E6EBE">
              <w:t>Cagnon</w:t>
            </w:r>
            <w:proofErr w:type="spellEnd"/>
            <w:r w:rsidRPr="004E6EBE">
              <w:t>-Kendal 345 &amp;</w:t>
            </w:r>
            <w:proofErr w:type="spellStart"/>
            <w:r w:rsidRPr="004E6EBE">
              <w:t>Cico-Mengcr</w:t>
            </w:r>
            <w:proofErr w:type="spellEnd"/>
            <w:r w:rsidRPr="004E6EBE">
              <w:t xml:space="preserve"> 138</w:t>
            </w:r>
          </w:p>
        </w:tc>
        <w:tc>
          <w:tcPr>
            <w:tcW w:w="1440" w:type="dxa"/>
            <w:tcBorders>
              <w:top w:val="nil"/>
              <w:left w:val="nil"/>
              <w:bottom w:val="single" w:sz="8" w:space="0" w:color="auto"/>
              <w:right w:val="single" w:sz="8" w:space="0" w:color="auto"/>
            </w:tcBorders>
            <w:shd w:val="clear" w:color="auto" w:fill="auto"/>
            <w:noWrap/>
            <w:hideMark/>
          </w:tcPr>
          <w:p w14:paraId="63AE213F" w14:textId="79FE9F50" w:rsidR="00830DDC" w:rsidRPr="00B7440F" w:rsidRDefault="00830DDC" w:rsidP="004C73B7">
            <w:pPr>
              <w:rPr>
                <w:rFonts w:asciiTheme="majorHAnsi" w:hAnsiTheme="majorHAnsi" w:cstheme="majorHAnsi"/>
                <w:color w:val="454545"/>
                <w:sz w:val="18"/>
                <w:szCs w:val="18"/>
              </w:rPr>
            </w:pPr>
            <w:r w:rsidRPr="004E6EBE">
              <w:t>Medina Lake - Pipe Creek 138kV</w:t>
            </w:r>
          </w:p>
        </w:tc>
        <w:tc>
          <w:tcPr>
            <w:tcW w:w="1350" w:type="dxa"/>
            <w:tcBorders>
              <w:top w:val="nil"/>
              <w:left w:val="nil"/>
              <w:bottom w:val="single" w:sz="8" w:space="0" w:color="auto"/>
              <w:right w:val="single" w:sz="8" w:space="0" w:color="auto"/>
            </w:tcBorders>
            <w:shd w:val="clear" w:color="auto" w:fill="auto"/>
            <w:noWrap/>
            <w:hideMark/>
          </w:tcPr>
          <w:p w14:paraId="2A3E633A" w14:textId="0D9F471C"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36716CC8" w14:textId="34F73F85" w:rsidR="00830DDC" w:rsidRPr="00B7440F" w:rsidRDefault="00830DDC" w:rsidP="004C73B7">
            <w:pPr>
              <w:jc w:val="right"/>
              <w:rPr>
                <w:rFonts w:asciiTheme="majorHAnsi" w:hAnsiTheme="majorHAnsi" w:cstheme="majorHAnsi"/>
                <w:color w:val="454545"/>
                <w:sz w:val="18"/>
                <w:szCs w:val="18"/>
              </w:rPr>
            </w:pPr>
            <w:r w:rsidRPr="004E6EBE">
              <w:t>$289,249.17</w:t>
            </w:r>
          </w:p>
        </w:tc>
        <w:tc>
          <w:tcPr>
            <w:tcW w:w="1710" w:type="dxa"/>
            <w:tcBorders>
              <w:top w:val="nil"/>
              <w:left w:val="nil"/>
              <w:bottom w:val="single" w:sz="8" w:space="0" w:color="auto"/>
              <w:right w:val="single" w:sz="8" w:space="0" w:color="auto"/>
            </w:tcBorders>
            <w:shd w:val="clear" w:color="auto" w:fill="auto"/>
            <w:noWrap/>
            <w:hideMark/>
          </w:tcPr>
          <w:p w14:paraId="3866FDC9" w14:textId="0C4CA923"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0DD73F8" w14:textId="77777777" w:rsidR="00830DDC" w:rsidRPr="00B7440F" w:rsidRDefault="00830DDC" w:rsidP="004C73B7">
            <w:pPr>
              <w:rPr>
                <w:rFonts w:asciiTheme="majorHAnsi" w:hAnsiTheme="majorHAnsi" w:cstheme="majorHAnsi"/>
              </w:rPr>
            </w:pPr>
          </w:p>
        </w:tc>
      </w:tr>
      <w:tr w:rsidR="00830DDC" w:rsidRPr="00B7440F" w14:paraId="478913D0"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5490A22B" w14:textId="09D82B36" w:rsidR="00830DDC" w:rsidRPr="00B7440F" w:rsidRDefault="00830DDC" w:rsidP="004C73B7">
            <w:pPr>
              <w:rPr>
                <w:rFonts w:asciiTheme="majorHAnsi" w:hAnsiTheme="majorHAnsi" w:cstheme="majorHAnsi"/>
                <w:color w:val="454545"/>
                <w:sz w:val="18"/>
                <w:szCs w:val="18"/>
              </w:rPr>
            </w:pPr>
            <w:proofErr w:type="spellStart"/>
            <w:r w:rsidRPr="004E6EBE">
              <w:t>Elmcreek-Sanmigl</w:t>
            </w:r>
            <w:proofErr w:type="spellEnd"/>
            <w:r w:rsidRPr="004E6EBE">
              <w:t xml:space="preserve"> 345kV</w:t>
            </w:r>
          </w:p>
        </w:tc>
        <w:tc>
          <w:tcPr>
            <w:tcW w:w="1440" w:type="dxa"/>
            <w:tcBorders>
              <w:top w:val="nil"/>
              <w:left w:val="nil"/>
              <w:bottom w:val="single" w:sz="8" w:space="0" w:color="auto"/>
              <w:right w:val="single" w:sz="8" w:space="0" w:color="auto"/>
            </w:tcBorders>
            <w:shd w:val="clear" w:color="auto" w:fill="auto"/>
            <w:noWrap/>
            <w:hideMark/>
          </w:tcPr>
          <w:p w14:paraId="4BAA3C63" w14:textId="6FD70546" w:rsidR="00830DDC" w:rsidRPr="00B7440F" w:rsidRDefault="00830DDC" w:rsidP="004C73B7">
            <w:pPr>
              <w:rPr>
                <w:rFonts w:asciiTheme="majorHAnsi" w:hAnsiTheme="majorHAnsi" w:cstheme="majorHAnsi"/>
                <w:color w:val="454545"/>
                <w:sz w:val="18"/>
                <w:szCs w:val="18"/>
              </w:rPr>
            </w:pPr>
            <w:r w:rsidRPr="004E6EBE">
              <w:t xml:space="preserve">Beeville - </w:t>
            </w:r>
            <w:proofErr w:type="spellStart"/>
            <w:r w:rsidRPr="004E6EBE">
              <w:t>Normanna</w:t>
            </w:r>
            <w:proofErr w:type="spellEnd"/>
            <w:r w:rsidRPr="004E6EBE">
              <w:t xml:space="preserve"> 69kV</w:t>
            </w:r>
          </w:p>
        </w:tc>
        <w:tc>
          <w:tcPr>
            <w:tcW w:w="1350" w:type="dxa"/>
            <w:tcBorders>
              <w:top w:val="nil"/>
              <w:left w:val="nil"/>
              <w:bottom w:val="single" w:sz="8" w:space="0" w:color="auto"/>
              <w:right w:val="single" w:sz="8" w:space="0" w:color="auto"/>
            </w:tcBorders>
            <w:shd w:val="clear" w:color="auto" w:fill="auto"/>
            <w:noWrap/>
            <w:hideMark/>
          </w:tcPr>
          <w:p w14:paraId="5CDB89F7" w14:textId="39354939" w:rsidR="00830DDC" w:rsidRPr="00B7440F" w:rsidRDefault="00830DDC" w:rsidP="004C73B7">
            <w:pPr>
              <w:jc w:val="right"/>
              <w:rPr>
                <w:rFonts w:asciiTheme="majorHAnsi" w:hAnsiTheme="majorHAnsi" w:cstheme="majorHAnsi"/>
                <w:color w:val="454545"/>
                <w:sz w:val="18"/>
                <w:szCs w:val="18"/>
              </w:rPr>
            </w:pPr>
            <w:r w:rsidRPr="004E6EBE">
              <w:t>7</w:t>
            </w:r>
          </w:p>
        </w:tc>
        <w:tc>
          <w:tcPr>
            <w:tcW w:w="1620" w:type="dxa"/>
            <w:tcBorders>
              <w:top w:val="nil"/>
              <w:left w:val="nil"/>
              <w:bottom w:val="single" w:sz="8" w:space="0" w:color="auto"/>
              <w:right w:val="single" w:sz="8" w:space="0" w:color="auto"/>
            </w:tcBorders>
            <w:shd w:val="clear" w:color="auto" w:fill="auto"/>
            <w:noWrap/>
            <w:hideMark/>
          </w:tcPr>
          <w:p w14:paraId="6D48A710" w14:textId="55162D14" w:rsidR="00830DDC" w:rsidRPr="00B7440F" w:rsidRDefault="00830DDC" w:rsidP="004C73B7">
            <w:pPr>
              <w:jc w:val="right"/>
              <w:rPr>
                <w:rFonts w:asciiTheme="majorHAnsi" w:hAnsiTheme="majorHAnsi" w:cstheme="majorHAnsi"/>
                <w:color w:val="454545"/>
                <w:sz w:val="18"/>
                <w:szCs w:val="18"/>
              </w:rPr>
            </w:pPr>
            <w:r w:rsidRPr="004E6EBE">
              <w:t>$280,243.81</w:t>
            </w:r>
          </w:p>
        </w:tc>
        <w:tc>
          <w:tcPr>
            <w:tcW w:w="1710" w:type="dxa"/>
            <w:tcBorders>
              <w:top w:val="nil"/>
              <w:left w:val="nil"/>
              <w:bottom w:val="single" w:sz="8" w:space="0" w:color="auto"/>
              <w:right w:val="single" w:sz="8" w:space="0" w:color="auto"/>
            </w:tcBorders>
            <w:shd w:val="clear" w:color="auto" w:fill="auto"/>
            <w:noWrap/>
            <w:hideMark/>
          </w:tcPr>
          <w:p w14:paraId="173E04F4" w14:textId="09EA7026" w:rsidR="00830DDC" w:rsidRPr="00B7440F" w:rsidRDefault="00830DDC" w:rsidP="004C73B7">
            <w:pPr>
              <w:rPr>
                <w:rFonts w:asciiTheme="majorHAnsi" w:hAnsiTheme="majorHAnsi" w:cstheme="majorHAnsi"/>
                <w:color w:val="454545"/>
                <w:sz w:val="18"/>
                <w:szCs w:val="18"/>
              </w:rPr>
            </w:pPr>
            <w:proofErr w:type="spellStart"/>
            <w:r w:rsidRPr="004E6EBE">
              <w:t>Poesta</w:t>
            </w:r>
            <w:proofErr w:type="spellEnd"/>
            <w:r w:rsidRPr="004E6EBE">
              <w:t xml:space="preserve"> to </w:t>
            </w:r>
            <w:proofErr w:type="spellStart"/>
            <w:r w:rsidRPr="004E6EBE">
              <w:t>Tuleta</w:t>
            </w:r>
            <w:proofErr w:type="spellEnd"/>
            <w:r w:rsidRPr="004E6EBE">
              <w:t xml:space="preserve"> (5167) - NOTE: This project removes the overloaded element and reconfigures lines in the area, amongst other topology changes.</w:t>
            </w:r>
          </w:p>
        </w:tc>
        <w:tc>
          <w:tcPr>
            <w:tcW w:w="236" w:type="dxa"/>
            <w:vAlign w:val="center"/>
            <w:hideMark/>
          </w:tcPr>
          <w:p w14:paraId="53D9045C" w14:textId="77777777" w:rsidR="00830DDC" w:rsidRPr="00B7440F" w:rsidRDefault="00830DDC" w:rsidP="004C73B7">
            <w:pPr>
              <w:rPr>
                <w:rFonts w:asciiTheme="majorHAnsi" w:hAnsiTheme="majorHAnsi" w:cstheme="majorHAnsi"/>
              </w:rPr>
            </w:pPr>
          </w:p>
        </w:tc>
      </w:tr>
      <w:tr w:rsidR="00830DDC" w:rsidRPr="00B7440F" w14:paraId="31E2FCC6"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70C9FCF5" w14:textId="3BC8C046" w:rsidR="00830DDC" w:rsidRPr="00B7440F" w:rsidRDefault="00830DDC" w:rsidP="004C73B7">
            <w:pPr>
              <w:rPr>
                <w:rFonts w:asciiTheme="majorHAnsi" w:hAnsiTheme="majorHAnsi" w:cstheme="majorHAnsi"/>
                <w:color w:val="454545"/>
                <w:sz w:val="18"/>
                <w:szCs w:val="18"/>
              </w:rPr>
            </w:pPr>
            <w:r w:rsidRPr="004E6EBE">
              <w:t>Manual MADDUX to SAPOWER2 138kV</w:t>
            </w:r>
          </w:p>
        </w:tc>
        <w:tc>
          <w:tcPr>
            <w:tcW w:w="1440" w:type="dxa"/>
            <w:tcBorders>
              <w:top w:val="nil"/>
              <w:left w:val="nil"/>
              <w:bottom w:val="single" w:sz="8" w:space="0" w:color="auto"/>
              <w:right w:val="single" w:sz="8" w:space="0" w:color="auto"/>
            </w:tcBorders>
            <w:shd w:val="clear" w:color="auto" w:fill="auto"/>
            <w:noWrap/>
            <w:hideMark/>
          </w:tcPr>
          <w:p w14:paraId="0FFA4083" w14:textId="4DFD5935" w:rsidR="00830DDC" w:rsidRPr="00B7440F" w:rsidRDefault="00830DDC" w:rsidP="004C73B7">
            <w:pPr>
              <w:rPr>
                <w:rFonts w:asciiTheme="majorHAnsi" w:hAnsiTheme="majorHAnsi" w:cstheme="majorHAnsi"/>
                <w:color w:val="454545"/>
                <w:sz w:val="18"/>
                <w:szCs w:val="18"/>
              </w:rPr>
            </w:pPr>
            <w:r w:rsidRPr="004E6EBE">
              <w:t>Maddux - San Angelo Power Station 138kV</w:t>
            </w:r>
          </w:p>
        </w:tc>
        <w:tc>
          <w:tcPr>
            <w:tcW w:w="1350" w:type="dxa"/>
            <w:tcBorders>
              <w:top w:val="nil"/>
              <w:left w:val="nil"/>
              <w:bottom w:val="single" w:sz="8" w:space="0" w:color="auto"/>
              <w:right w:val="single" w:sz="8" w:space="0" w:color="auto"/>
            </w:tcBorders>
            <w:shd w:val="clear" w:color="auto" w:fill="auto"/>
            <w:noWrap/>
            <w:hideMark/>
          </w:tcPr>
          <w:p w14:paraId="0E899EA9" w14:textId="3457964A"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50986E4B" w14:textId="2C3FC96A" w:rsidR="00830DDC" w:rsidRPr="00B7440F" w:rsidRDefault="00830DDC" w:rsidP="004C73B7">
            <w:pPr>
              <w:jc w:val="right"/>
              <w:rPr>
                <w:rFonts w:asciiTheme="majorHAnsi" w:hAnsiTheme="majorHAnsi" w:cstheme="majorHAnsi"/>
                <w:color w:val="454545"/>
                <w:sz w:val="18"/>
                <w:szCs w:val="18"/>
              </w:rPr>
            </w:pPr>
            <w:r w:rsidRPr="004E6EBE">
              <w:t>$45,059.93</w:t>
            </w:r>
          </w:p>
        </w:tc>
        <w:tc>
          <w:tcPr>
            <w:tcW w:w="1710" w:type="dxa"/>
            <w:tcBorders>
              <w:top w:val="nil"/>
              <w:left w:val="nil"/>
              <w:bottom w:val="single" w:sz="8" w:space="0" w:color="auto"/>
              <w:right w:val="single" w:sz="8" w:space="0" w:color="auto"/>
            </w:tcBorders>
            <w:shd w:val="clear" w:color="auto" w:fill="auto"/>
            <w:noWrap/>
            <w:hideMark/>
          </w:tcPr>
          <w:p w14:paraId="02CC163B" w14:textId="261EC459"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CAC87CF" w14:textId="77777777" w:rsidR="00830DDC" w:rsidRPr="00B7440F" w:rsidRDefault="00830DDC" w:rsidP="004C73B7">
            <w:pPr>
              <w:rPr>
                <w:rFonts w:asciiTheme="majorHAnsi" w:hAnsiTheme="majorHAnsi" w:cstheme="majorHAnsi"/>
              </w:rPr>
            </w:pPr>
          </w:p>
        </w:tc>
      </w:tr>
      <w:tr w:rsidR="00830DDC" w:rsidRPr="00B7440F" w14:paraId="6C7A7B2B"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C07F30C" w14:textId="57FC9E1E" w:rsidR="00830DDC" w:rsidRPr="00B7440F" w:rsidRDefault="00830DDC" w:rsidP="004C73B7">
            <w:pPr>
              <w:rPr>
                <w:rFonts w:asciiTheme="majorHAnsi" w:hAnsiTheme="majorHAnsi" w:cstheme="majorHAnsi"/>
                <w:color w:val="454545"/>
                <w:sz w:val="18"/>
                <w:szCs w:val="18"/>
              </w:rPr>
            </w:pPr>
            <w:r w:rsidRPr="004E6EBE">
              <w:t>TANGO to PAWNEE SWITCHING STATION LIN 1</w:t>
            </w:r>
          </w:p>
        </w:tc>
        <w:tc>
          <w:tcPr>
            <w:tcW w:w="1440" w:type="dxa"/>
            <w:tcBorders>
              <w:top w:val="nil"/>
              <w:left w:val="nil"/>
              <w:bottom w:val="single" w:sz="8" w:space="0" w:color="auto"/>
              <w:right w:val="single" w:sz="8" w:space="0" w:color="auto"/>
            </w:tcBorders>
            <w:shd w:val="clear" w:color="auto" w:fill="auto"/>
            <w:noWrap/>
            <w:hideMark/>
          </w:tcPr>
          <w:p w14:paraId="0803F944" w14:textId="7C67401D" w:rsidR="00830DDC" w:rsidRPr="00B7440F" w:rsidRDefault="00830DDC" w:rsidP="004C73B7">
            <w:pPr>
              <w:rPr>
                <w:rFonts w:asciiTheme="majorHAnsi" w:hAnsiTheme="majorHAnsi" w:cstheme="majorHAnsi"/>
                <w:color w:val="454545"/>
                <w:sz w:val="18"/>
                <w:szCs w:val="18"/>
              </w:rPr>
            </w:pPr>
            <w:r w:rsidRPr="004E6EBE">
              <w:t xml:space="preserve">Lon Hill - </w:t>
            </w:r>
            <w:proofErr w:type="spellStart"/>
            <w:r w:rsidRPr="004E6EBE">
              <w:t>Callicoatte</w:t>
            </w:r>
            <w:proofErr w:type="spellEnd"/>
            <w:r w:rsidRPr="004E6EBE">
              <w:t xml:space="preserve"> 138kV</w:t>
            </w:r>
          </w:p>
        </w:tc>
        <w:tc>
          <w:tcPr>
            <w:tcW w:w="1350" w:type="dxa"/>
            <w:tcBorders>
              <w:top w:val="nil"/>
              <w:left w:val="nil"/>
              <w:bottom w:val="single" w:sz="8" w:space="0" w:color="auto"/>
              <w:right w:val="single" w:sz="8" w:space="0" w:color="auto"/>
            </w:tcBorders>
            <w:shd w:val="clear" w:color="auto" w:fill="auto"/>
            <w:noWrap/>
            <w:hideMark/>
          </w:tcPr>
          <w:p w14:paraId="1B7E5A61" w14:textId="27FA5D50"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595E0950" w14:textId="3CA5FB96" w:rsidR="00830DDC" w:rsidRPr="00B7440F" w:rsidRDefault="00830DDC" w:rsidP="004C73B7">
            <w:pPr>
              <w:jc w:val="right"/>
              <w:rPr>
                <w:rFonts w:asciiTheme="majorHAnsi" w:hAnsiTheme="majorHAnsi" w:cstheme="majorHAnsi"/>
                <w:color w:val="454545"/>
                <w:sz w:val="18"/>
                <w:szCs w:val="18"/>
              </w:rPr>
            </w:pPr>
            <w:r w:rsidRPr="004E6EBE">
              <w:t>$228,361.14</w:t>
            </w:r>
          </w:p>
        </w:tc>
        <w:tc>
          <w:tcPr>
            <w:tcW w:w="1710" w:type="dxa"/>
            <w:tcBorders>
              <w:top w:val="nil"/>
              <w:left w:val="nil"/>
              <w:bottom w:val="single" w:sz="8" w:space="0" w:color="auto"/>
              <w:right w:val="single" w:sz="8" w:space="0" w:color="auto"/>
            </w:tcBorders>
            <w:shd w:val="clear" w:color="auto" w:fill="auto"/>
            <w:noWrap/>
            <w:hideMark/>
          </w:tcPr>
          <w:p w14:paraId="0798263F" w14:textId="234482D6" w:rsidR="00830DDC" w:rsidRPr="00B7440F" w:rsidRDefault="00830DDC" w:rsidP="004C73B7">
            <w:pPr>
              <w:rPr>
                <w:rFonts w:asciiTheme="majorHAnsi" w:hAnsiTheme="majorHAnsi" w:cstheme="majorHAnsi"/>
                <w:color w:val="454545"/>
                <w:sz w:val="18"/>
                <w:szCs w:val="18"/>
              </w:rPr>
            </w:pPr>
            <w:r w:rsidRPr="004E6EBE">
              <w:t>Lon Hill - STEC Warburton Line Rebuild (50882)</w:t>
            </w:r>
          </w:p>
        </w:tc>
        <w:tc>
          <w:tcPr>
            <w:tcW w:w="236" w:type="dxa"/>
            <w:vAlign w:val="center"/>
            <w:hideMark/>
          </w:tcPr>
          <w:p w14:paraId="5F2A1528" w14:textId="77777777" w:rsidR="00830DDC" w:rsidRPr="00B7440F" w:rsidRDefault="00830DDC" w:rsidP="004C73B7">
            <w:pPr>
              <w:rPr>
                <w:rFonts w:asciiTheme="majorHAnsi" w:hAnsiTheme="majorHAnsi" w:cstheme="majorHAnsi"/>
              </w:rPr>
            </w:pPr>
          </w:p>
        </w:tc>
      </w:tr>
      <w:tr w:rsidR="00830DDC" w:rsidRPr="00B7440F" w14:paraId="72AB9CD4"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31D40015" w14:textId="754E73BA" w:rsidR="00830DDC" w:rsidRPr="00B7440F" w:rsidRDefault="00830DDC" w:rsidP="004C73B7">
            <w:pPr>
              <w:rPr>
                <w:rFonts w:asciiTheme="majorHAnsi" w:hAnsiTheme="majorHAnsi" w:cstheme="majorHAnsi"/>
                <w:color w:val="454545"/>
                <w:sz w:val="18"/>
                <w:szCs w:val="18"/>
              </w:rPr>
            </w:pPr>
            <w:r w:rsidRPr="004E6EBE">
              <w:t>SANDOW SWITCH to BELL COUNTY EAST SWITCH LIN _A</w:t>
            </w:r>
          </w:p>
        </w:tc>
        <w:tc>
          <w:tcPr>
            <w:tcW w:w="1440" w:type="dxa"/>
            <w:tcBorders>
              <w:top w:val="nil"/>
              <w:left w:val="nil"/>
              <w:bottom w:val="single" w:sz="8" w:space="0" w:color="auto"/>
              <w:right w:val="single" w:sz="8" w:space="0" w:color="auto"/>
            </w:tcBorders>
            <w:shd w:val="clear" w:color="auto" w:fill="auto"/>
            <w:noWrap/>
            <w:hideMark/>
          </w:tcPr>
          <w:p w14:paraId="2D13E8FE" w14:textId="5DD05DE9" w:rsidR="00830DDC" w:rsidRPr="00B7440F" w:rsidRDefault="00830DDC" w:rsidP="004C73B7">
            <w:pPr>
              <w:rPr>
                <w:rFonts w:asciiTheme="majorHAnsi" w:hAnsiTheme="majorHAnsi" w:cstheme="majorHAnsi"/>
                <w:color w:val="454545"/>
                <w:sz w:val="18"/>
                <w:szCs w:val="18"/>
              </w:rPr>
            </w:pPr>
            <w:r w:rsidRPr="004E6EBE">
              <w:t>Sandow Switch - Bell County East Switch 345kV</w:t>
            </w:r>
          </w:p>
        </w:tc>
        <w:tc>
          <w:tcPr>
            <w:tcW w:w="1350" w:type="dxa"/>
            <w:tcBorders>
              <w:top w:val="nil"/>
              <w:left w:val="nil"/>
              <w:bottom w:val="single" w:sz="8" w:space="0" w:color="auto"/>
              <w:right w:val="single" w:sz="8" w:space="0" w:color="auto"/>
            </w:tcBorders>
            <w:shd w:val="clear" w:color="auto" w:fill="auto"/>
            <w:noWrap/>
            <w:hideMark/>
          </w:tcPr>
          <w:p w14:paraId="6FDE1710" w14:textId="77C186F1" w:rsidR="00830DDC" w:rsidRPr="00B7440F" w:rsidRDefault="00830DDC" w:rsidP="004C73B7">
            <w:pPr>
              <w:jc w:val="right"/>
              <w:rPr>
                <w:rFonts w:asciiTheme="majorHAnsi" w:hAnsiTheme="majorHAnsi" w:cstheme="majorHAnsi"/>
                <w:color w:val="454545"/>
                <w:sz w:val="18"/>
                <w:szCs w:val="18"/>
              </w:rPr>
            </w:pPr>
            <w:r w:rsidRPr="004E6EBE">
              <w:t>7</w:t>
            </w:r>
          </w:p>
        </w:tc>
        <w:tc>
          <w:tcPr>
            <w:tcW w:w="1620" w:type="dxa"/>
            <w:tcBorders>
              <w:top w:val="nil"/>
              <w:left w:val="nil"/>
              <w:bottom w:val="single" w:sz="8" w:space="0" w:color="auto"/>
              <w:right w:val="single" w:sz="8" w:space="0" w:color="auto"/>
            </w:tcBorders>
            <w:shd w:val="clear" w:color="auto" w:fill="auto"/>
            <w:noWrap/>
            <w:hideMark/>
          </w:tcPr>
          <w:p w14:paraId="3627A2E5" w14:textId="2635680A" w:rsidR="00830DDC" w:rsidRPr="00B7440F" w:rsidRDefault="00830DDC" w:rsidP="004C73B7">
            <w:pPr>
              <w:jc w:val="right"/>
              <w:rPr>
                <w:rFonts w:asciiTheme="majorHAnsi" w:hAnsiTheme="majorHAnsi" w:cstheme="majorHAnsi"/>
                <w:color w:val="454545"/>
                <w:sz w:val="18"/>
                <w:szCs w:val="18"/>
              </w:rPr>
            </w:pPr>
            <w:r w:rsidRPr="004E6EBE">
              <w:t>$190,395.06</w:t>
            </w:r>
          </w:p>
        </w:tc>
        <w:tc>
          <w:tcPr>
            <w:tcW w:w="1710" w:type="dxa"/>
            <w:tcBorders>
              <w:top w:val="nil"/>
              <w:left w:val="nil"/>
              <w:bottom w:val="single" w:sz="8" w:space="0" w:color="auto"/>
              <w:right w:val="single" w:sz="8" w:space="0" w:color="auto"/>
            </w:tcBorders>
            <w:shd w:val="clear" w:color="auto" w:fill="auto"/>
            <w:noWrap/>
            <w:hideMark/>
          </w:tcPr>
          <w:p w14:paraId="29A0FC31" w14:textId="69E507EB"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A7B990E" w14:textId="77777777" w:rsidR="00830DDC" w:rsidRPr="00B7440F" w:rsidRDefault="00830DDC" w:rsidP="004C73B7">
            <w:pPr>
              <w:rPr>
                <w:rFonts w:asciiTheme="majorHAnsi" w:hAnsiTheme="majorHAnsi" w:cstheme="majorHAnsi"/>
              </w:rPr>
            </w:pPr>
          </w:p>
        </w:tc>
      </w:tr>
      <w:tr w:rsidR="00830DDC" w:rsidRPr="00B7440F" w14:paraId="5972C438"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3CAC5CD7" w14:textId="343D70A8" w:rsidR="00830DDC" w:rsidRPr="00B7440F" w:rsidRDefault="00830DDC" w:rsidP="004C73B7">
            <w:pPr>
              <w:rPr>
                <w:rFonts w:asciiTheme="majorHAnsi" w:hAnsiTheme="majorHAnsi" w:cstheme="majorHAnsi"/>
                <w:color w:val="454545"/>
                <w:sz w:val="18"/>
                <w:szCs w:val="18"/>
              </w:rPr>
            </w:pPr>
            <w:proofErr w:type="spellStart"/>
            <w:r w:rsidRPr="004E6EBE">
              <w:t>Elmcreek-Sanmigl</w:t>
            </w:r>
            <w:proofErr w:type="spellEnd"/>
            <w:r w:rsidRPr="004E6EBE">
              <w:t xml:space="preserve"> 345kV</w:t>
            </w:r>
          </w:p>
        </w:tc>
        <w:tc>
          <w:tcPr>
            <w:tcW w:w="1440" w:type="dxa"/>
            <w:tcBorders>
              <w:top w:val="nil"/>
              <w:left w:val="nil"/>
              <w:bottom w:val="single" w:sz="8" w:space="0" w:color="auto"/>
              <w:right w:val="single" w:sz="8" w:space="0" w:color="auto"/>
            </w:tcBorders>
            <w:shd w:val="clear" w:color="auto" w:fill="B8CCE4"/>
            <w:noWrap/>
            <w:hideMark/>
          </w:tcPr>
          <w:p w14:paraId="3B726645" w14:textId="0B9EA865" w:rsidR="00830DDC" w:rsidRPr="00B7440F" w:rsidRDefault="00830DDC" w:rsidP="004C73B7">
            <w:pPr>
              <w:rPr>
                <w:rFonts w:asciiTheme="majorHAnsi" w:hAnsiTheme="majorHAnsi" w:cstheme="majorHAnsi"/>
                <w:color w:val="454545"/>
                <w:sz w:val="18"/>
                <w:szCs w:val="18"/>
              </w:rPr>
            </w:pPr>
            <w:r w:rsidRPr="004E6EBE">
              <w:t>Pawnee Switching Station - Calaveras 345kV</w:t>
            </w:r>
          </w:p>
        </w:tc>
        <w:tc>
          <w:tcPr>
            <w:tcW w:w="1350" w:type="dxa"/>
            <w:tcBorders>
              <w:top w:val="nil"/>
              <w:left w:val="nil"/>
              <w:bottom w:val="single" w:sz="8" w:space="0" w:color="auto"/>
              <w:right w:val="single" w:sz="8" w:space="0" w:color="auto"/>
            </w:tcBorders>
            <w:shd w:val="clear" w:color="auto" w:fill="B8CCE4"/>
            <w:noWrap/>
            <w:hideMark/>
          </w:tcPr>
          <w:p w14:paraId="2ECA2774" w14:textId="31B5D077" w:rsidR="00830DDC" w:rsidRPr="00B7440F" w:rsidRDefault="00830DDC" w:rsidP="004C73B7">
            <w:pPr>
              <w:jc w:val="right"/>
              <w:rPr>
                <w:rFonts w:asciiTheme="majorHAnsi" w:hAnsiTheme="majorHAnsi" w:cstheme="majorHAnsi"/>
                <w:color w:val="454545"/>
                <w:sz w:val="18"/>
                <w:szCs w:val="18"/>
              </w:rPr>
            </w:pPr>
            <w:r w:rsidRPr="004E6EBE">
              <w:t>7</w:t>
            </w:r>
          </w:p>
        </w:tc>
        <w:tc>
          <w:tcPr>
            <w:tcW w:w="1620" w:type="dxa"/>
            <w:tcBorders>
              <w:top w:val="nil"/>
              <w:left w:val="nil"/>
              <w:bottom w:val="single" w:sz="8" w:space="0" w:color="auto"/>
              <w:right w:val="single" w:sz="8" w:space="0" w:color="auto"/>
            </w:tcBorders>
            <w:shd w:val="clear" w:color="auto" w:fill="B8CCE4"/>
            <w:noWrap/>
            <w:hideMark/>
          </w:tcPr>
          <w:p w14:paraId="1C58646F" w14:textId="71D6515E" w:rsidR="00830DDC" w:rsidRPr="00B7440F" w:rsidRDefault="00830DDC" w:rsidP="004C73B7">
            <w:pPr>
              <w:jc w:val="right"/>
              <w:rPr>
                <w:rFonts w:asciiTheme="majorHAnsi" w:hAnsiTheme="majorHAnsi" w:cstheme="majorHAnsi"/>
                <w:color w:val="454545"/>
                <w:sz w:val="18"/>
                <w:szCs w:val="18"/>
              </w:rPr>
            </w:pPr>
            <w:r w:rsidRPr="004E6EBE">
              <w:t>$102,324.16</w:t>
            </w:r>
          </w:p>
        </w:tc>
        <w:tc>
          <w:tcPr>
            <w:tcW w:w="1710" w:type="dxa"/>
            <w:tcBorders>
              <w:top w:val="nil"/>
              <w:left w:val="nil"/>
              <w:bottom w:val="single" w:sz="8" w:space="0" w:color="auto"/>
              <w:right w:val="single" w:sz="8" w:space="0" w:color="auto"/>
            </w:tcBorders>
            <w:shd w:val="clear" w:color="auto" w:fill="B8CCE4"/>
            <w:noWrap/>
            <w:hideMark/>
          </w:tcPr>
          <w:p w14:paraId="0611C142" w14:textId="45FC83A7"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2919AF9C" w14:textId="77777777" w:rsidR="00830DDC" w:rsidRPr="00B7440F" w:rsidRDefault="00830DDC" w:rsidP="004C73B7">
            <w:pPr>
              <w:rPr>
                <w:rFonts w:asciiTheme="majorHAnsi" w:hAnsiTheme="majorHAnsi" w:cstheme="majorHAnsi"/>
              </w:rPr>
            </w:pPr>
          </w:p>
        </w:tc>
      </w:tr>
      <w:tr w:rsidR="00830DDC" w:rsidRPr="00B7440F" w14:paraId="0F303CE2"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22DE7C4D" w14:textId="026485DC" w:rsidR="00830DDC" w:rsidRPr="00B7440F" w:rsidRDefault="00830DDC" w:rsidP="004C73B7">
            <w:pPr>
              <w:rPr>
                <w:rFonts w:asciiTheme="majorHAnsi" w:hAnsiTheme="majorHAnsi" w:cstheme="majorHAnsi"/>
                <w:color w:val="454545"/>
                <w:sz w:val="18"/>
                <w:szCs w:val="18"/>
              </w:rPr>
            </w:pPr>
            <w:r w:rsidRPr="004E6EBE">
              <w:t>COLETO CREEK to Euler LIN 1</w:t>
            </w:r>
          </w:p>
        </w:tc>
        <w:tc>
          <w:tcPr>
            <w:tcW w:w="1440" w:type="dxa"/>
            <w:tcBorders>
              <w:top w:val="nil"/>
              <w:left w:val="nil"/>
              <w:bottom w:val="single" w:sz="8" w:space="0" w:color="auto"/>
              <w:right w:val="single" w:sz="8" w:space="0" w:color="auto"/>
            </w:tcBorders>
            <w:shd w:val="clear" w:color="auto" w:fill="auto"/>
            <w:noWrap/>
            <w:hideMark/>
          </w:tcPr>
          <w:p w14:paraId="4C535549" w14:textId="15241BDE" w:rsidR="00830DDC" w:rsidRPr="00B7440F" w:rsidRDefault="00830DDC" w:rsidP="004C73B7">
            <w:pPr>
              <w:rPr>
                <w:rFonts w:asciiTheme="majorHAnsi" w:hAnsiTheme="majorHAnsi" w:cstheme="majorHAnsi"/>
                <w:color w:val="454545"/>
                <w:sz w:val="18"/>
                <w:szCs w:val="18"/>
              </w:rPr>
            </w:pPr>
            <w:r w:rsidRPr="004E6EBE">
              <w:t xml:space="preserve">Beeville - </w:t>
            </w:r>
            <w:proofErr w:type="spellStart"/>
            <w:r w:rsidRPr="004E6EBE">
              <w:t>Normanna</w:t>
            </w:r>
            <w:proofErr w:type="spellEnd"/>
            <w:r w:rsidRPr="004E6EBE">
              <w:t xml:space="preserve"> 69kV</w:t>
            </w:r>
          </w:p>
        </w:tc>
        <w:tc>
          <w:tcPr>
            <w:tcW w:w="1350" w:type="dxa"/>
            <w:tcBorders>
              <w:top w:val="nil"/>
              <w:left w:val="nil"/>
              <w:bottom w:val="single" w:sz="8" w:space="0" w:color="auto"/>
              <w:right w:val="single" w:sz="8" w:space="0" w:color="auto"/>
            </w:tcBorders>
            <w:shd w:val="clear" w:color="auto" w:fill="auto"/>
            <w:noWrap/>
            <w:hideMark/>
          </w:tcPr>
          <w:p w14:paraId="33FBBE04" w14:textId="371BA2EC" w:rsidR="00830DDC" w:rsidRPr="00B7440F" w:rsidRDefault="00830DDC" w:rsidP="004C73B7">
            <w:pPr>
              <w:jc w:val="right"/>
              <w:rPr>
                <w:rFonts w:asciiTheme="majorHAnsi" w:hAnsiTheme="majorHAnsi" w:cstheme="majorHAnsi"/>
                <w:color w:val="454545"/>
                <w:sz w:val="18"/>
                <w:szCs w:val="18"/>
              </w:rPr>
            </w:pPr>
            <w:r w:rsidRPr="004E6EBE">
              <w:t>5</w:t>
            </w:r>
          </w:p>
        </w:tc>
        <w:tc>
          <w:tcPr>
            <w:tcW w:w="1620" w:type="dxa"/>
            <w:tcBorders>
              <w:top w:val="nil"/>
              <w:left w:val="nil"/>
              <w:bottom w:val="single" w:sz="8" w:space="0" w:color="auto"/>
              <w:right w:val="single" w:sz="8" w:space="0" w:color="auto"/>
            </w:tcBorders>
            <w:shd w:val="clear" w:color="auto" w:fill="auto"/>
            <w:noWrap/>
            <w:hideMark/>
          </w:tcPr>
          <w:p w14:paraId="5BB579E4" w14:textId="2CC9A9D3" w:rsidR="00830DDC" w:rsidRPr="00B7440F" w:rsidRDefault="00830DDC" w:rsidP="004C73B7">
            <w:pPr>
              <w:jc w:val="right"/>
              <w:rPr>
                <w:rFonts w:asciiTheme="majorHAnsi" w:hAnsiTheme="majorHAnsi" w:cstheme="majorHAnsi"/>
                <w:color w:val="454545"/>
                <w:sz w:val="18"/>
                <w:szCs w:val="18"/>
              </w:rPr>
            </w:pPr>
            <w:r w:rsidRPr="004E6EBE">
              <w:t>$94,760.57</w:t>
            </w:r>
          </w:p>
        </w:tc>
        <w:tc>
          <w:tcPr>
            <w:tcW w:w="1710" w:type="dxa"/>
            <w:tcBorders>
              <w:top w:val="nil"/>
              <w:left w:val="nil"/>
              <w:bottom w:val="single" w:sz="8" w:space="0" w:color="auto"/>
              <w:right w:val="single" w:sz="8" w:space="0" w:color="auto"/>
            </w:tcBorders>
            <w:shd w:val="clear" w:color="auto" w:fill="auto"/>
            <w:noWrap/>
            <w:hideMark/>
          </w:tcPr>
          <w:p w14:paraId="5C1202E2" w14:textId="37CA5598" w:rsidR="00830DDC" w:rsidRPr="00B7440F" w:rsidRDefault="00830DDC" w:rsidP="004C73B7">
            <w:pPr>
              <w:rPr>
                <w:rFonts w:asciiTheme="majorHAnsi" w:hAnsiTheme="majorHAnsi" w:cstheme="majorHAnsi"/>
                <w:color w:val="454545"/>
                <w:sz w:val="18"/>
                <w:szCs w:val="18"/>
              </w:rPr>
            </w:pPr>
            <w:proofErr w:type="spellStart"/>
            <w:r w:rsidRPr="004E6EBE">
              <w:t>Poesta</w:t>
            </w:r>
            <w:proofErr w:type="spellEnd"/>
            <w:r w:rsidRPr="004E6EBE">
              <w:t xml:space="preserve"> to </w:t>
            </w:r>
            <w:proofErr w:type="spellStart"/>
            <w:r w:rsidRPr="004E6EBE">
              <w:t>Tuleta</w:t>
            </w:r>
            <w:proofErr w:type="spellEnd"/>
            <w:r w:rsidRPr="004E6EBE">
              <w:t xml:space="preserve"> (5167) - NOTE: This project removes the overloaded element and reconfigures lines in the area, amongst other topology changes.</w:t>
            </w:r>
          </w:p>
        </w:tc>
        <w:tc>
          <w:tcPr>
            <w:tcW w:w="236" w:type="dxa"/>
            <w:vAlign w:val="center"/>
            <w:hideMark/>
          </w:tcPr>
          <w:p w14:paraId="7EAEB3AF" w14:textId="77777777" w:rsidR="00830DDC" w:rsidRPr="00B7440F" w:rsidRDefault="00830DDC" w:rsidP="004C73B7">
            <w:pPr>
              <w:rPr>
                <w:rFonts w:asciiTheme="majorHAnsi" w:hAnsiTheme="majorHAnsi" w:cstheme="majorHAnsi"/>
              </w:rPr>
            </w:pPr>
          </w:p>
        </w:tc>
      </w:tr>
      <w:tr w:rsidR="00830DDC" w:rsidRPr="00B7440F" w14:paraId="286B6904"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489C6AC4" w14:textId="14D564B3" w:rsidR="00830DDC" w:rsidRPr="00B7440F" w:rsidRDefault="00830DDC" w:rsidP="004C73B7">
            <w:pPr>
              <w:rPr>
                <w:rFonts w:asciiTheme="majorHAnsi" w:hAnsiTheme="majorHAnsi" w:cstheme="majorHAnsi"/>
                <w:color w:val="454545"/>
                <w:sz w:val="18"/>
                <w:szCs w:val="18"/>
              </w:rPr>
            </w:pPr>
            <w:r w:rsidRPr="004E6EBE">
              <w:t>KLEBERG AEP to LOYOLA SUB LIN 1</w:t>
            </w:r>
          </w:p>
        </w:tc>
        <w:tc>
          <w:tcPr>
            <w:tcW w:w="1440" w:type="dxa"/>
            <w:tcBorders>
              <w:top w:val="nil"/>
              <w:left w:val="nil"/>
              <w:bottom w:val="single" w:sz="8" w:space="0" w:color="auto"/>
              <w:right w:val="single" w:sz="8" w:space="0" w:color="auto"/>
            </w:tcBorders>
            <w:shd w:val="clear" w:color="auto" w:fill="auto"/>
            <w:noWrap/>
            <w:hideMark/>
          </w:tcPr>
          <w:p w14:paraId="33B8B1AD" w14:textId="576F07AA" w:rsidR="00830DDC" w:rsidRPr="00B7440F" w:rsidRDefault="00830DDC" w:rsidP="004C73B7">
            <w:pPr>
              <w:rPr>
                <w:rFonts w:asciiTheme="majorHAnsi" w:hAnsiTheme="majorHAnsi" w:cstheme="majorHAnsi"/>
                <w:color w:val="454545"/>
                <w:sz w:val="18"/>
                <w:szCs w:val="18"/>
              </w:rPr>
            </w:pPr>
            <w:r w:rsidRPr="004E6EBE">
              <w:t>Loyola Sub 138kV</w:t>
            </w:r>
          </w:p>
        </w:tc>
        <w:tc>
          <w:tcPr>
            <w:tcW w:w="1350" w:type="dxa"/>
            <w:tcBorders>
              <w:top w:val="nil"/>
              <w:left w:val="nil"/>
              <w:bottom w:val="single" w:sz="8" w:space="0" w:color="auto"/>
              <w:right w:val="single" w:sz="8" w:space="0" w:color="auto"/>
            </w:tcBorders>
            <w:shd w:val="clear" w:color="auto" w:fill="auto"/>
            <w:noWrap/>
            <w:hideMark/>
          </w:tcPr>
          <w:p w14:paraId="4F8516D5" w14:textId="02ECA066"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3FC9D32E" w14:textId="7BC26660" w:rsidR="00830DDC" w:rsidRPr="00B7440F" w:rsidRDefault="00830DDC" w:rsidP="004C73B7">
            <w:pPr>
              <w:jc w:val="right"/>
              <w:rPr>
                <w:rFonts w:asciiTheme="majorHAnsi" w:hAnsiTheme="majorHAnsi" w:cstheme="majorHAnsi"/>
                <w:color w:val="454545"/>
                <w:sz w:val="18"/>
                <w:szCs w:val="18"/>
              </w:rPr>
            </w:pPr>
            <w:r w:rsidRPr="004E6EBE">
              <w:t>$90,218.71</w:t>
            </w:r>
          </w:p>
        </w:tc>
        <w:tc>
          <w:tcPr>
            <w:tcW w:w="1710" w:type="dxa"/>
            <w:tcBorders>
              <w:top w:val="nil"/>
              <w:left w:val="nil"/>
              <w:bottom w:val="single" w:sz="8" w:space="0" w:color="auto"/>
              <w:right w:val="single" w:sz="8" w:space="0" w:color="auto"/>
            </w:tcBorders>
            <w:shd w:val="clear" w:color="auto" w:fill="auto"/>
            <w:noWrap/>
            <w:hideMark/>
          </w:tcPr>
          <w:p w14:paraId="3CB75178" w14:textId="6BDE73C6"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B4886E1" w14:textId="77777777" w:rsidR="00830DDC" w:rsidRPr="00B7440F" w:rsidRDefault="00830DDC" w:rsidP="004C73B7">
            <w:pPr>
              <w:rPr>
                <w:rFonts w:asciiTheme="majorHAnsi" w:hAnsiTheme="majorHAnsi" w:cstheme="majorHAnsi"/>
              </w:rPr>
            </w:pPr>
          </w:p>
        </w:tc>
      </w:tr>
      <w:tr w:rsidR="00830DDC" w:rsidRPr="00B7440F" w14:paraId="7E4306B3"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3BA87AEC" w14:textId="1D1EAF68" w:rsidR="00830DDC" w:rsidRPr="00B7440F" w:rsidRDefault="00830DDC" w:rsidP="004C73B7">
            <w:pPr>
              <w:rPr>
                <w:rFonts w:asciiTheme="majorHAnsi" w:hAnsiTheme="majorHAnsi" w:cstheme="majorHAnsi"/>
                <w:color w:val="454545"/>
                <w:sz w:val="18"/>
                <w:szCs w:val="18"/>
              </w:rPr>
            </w:pPr>
            <w:r w:rsidRPr="004E6EBE">
              <w:t>MOORE SWITCHING STATION to HONDO CREEK SWITCHING STATION LIN 1</w:t>
            </w:r>
          </w:p>
        </w:tc>
        <w:tc>
          <w:tcPr>
            <w:tcW w:w="1440" w:type="dxa"/>
            <w:tcBorders>
              <w:top w:val="nil"/>
              <w:left w:val="nil"/>
              <w:bottom w:val="single" w:sz="8" w:space="0" w:color="auto"/>
              <w:right w:val="single" w:sz="8" w:space="0" w:color="auto"/>
            </w:tcBorders>
            <w:shd w:val="clear" w:color="auto" w:fill="B8CCE4"/>
            <w:noWrap/>
            <w:hideMark/>
          </w:tcPr>
          <w:p w14:paraId="4980799D" w14:textId="3DC27309" w:rsidR="00830DDC" w:rsidRPr="00B7440F" w:rsidRDefault="00830DDC" w:rsidP="004C73B7">
            <w:pPr>
              <w:rPr>
                <w:rFonts w:asciiTheme="majorHAnsi" w:hAnsiTheme="majorHAnsi" w:cstheme="majorHAnsi"/>
                <w:color w:val="454545"/>
                <w:sz w:val="18"/>
                <w:szCs w:val="18"/>
              </w:rPr>
            </w:pPr>
            <w:r w:rsidRPr="004E6EBE">
              <w:t>Moore Switching Station - Big Foot 138kV</w:t>
            </w:r>
          </w:p>
        </w:tc>
        <w:tc>
          <w:tcPr>
            <w:tcW w:w="1350" w:type="dxa"/>
            <w:tcBorders>
              <w:top w:val="nil"/>
              <w:left w:val="nil"/>
              <w:bottom w:val="single" w:sz="8" w:space="0" w:color="auto"/>
              <w:right w:val="single" w:sz="8" w:space="0" w:color="auto"/>
            </w:tcBorders>
            <w:shd w:val="clear" w:color="auto" w:fill="B8CCE4"/>
            <w:noWrap/>
            <w:hideMark/>
          </w:tcPr>
          <w:p w14:paraId="60C6599E" w14:textId="63817FCD" w:rsidR="00830DDC" w:rsidRPr="00B7440F" w:rsidRDefault="00830DDC" w:rsidP="004C73B7">
            <w:pPr>
              <w:jc w:val="right"/>
              <w:rPr>
                <w:rFonts w:asciiTheme="majorHAnsi" w:hAnsiTheme="majorHAnsi" w:cstheme="majorHAnsi"/>
                <w:color w:val="454545"/>
                <w:sz w:val="18"/>
                <w:szCs w:val="18"/>
              </w:rPr>
            </w:pPr>
            <w:r w:rsidRPr="004E6EBE">
              <w:t>7</w:t>
            </w:r>
          </w:p>
        </w:tc>
        <w:tc>
          <w:tcPr>
            <w:tcW w:w="1620" w:type="dxa"/>
            <w:tcBorders>
              <w:top w:val="nil"/>
              <w:left w:val="nil"/>
              <w:bottom w:val="single" w:sz="8" w:space="0" w:color="auto"/>
              <w:right w:val="single" w:sz="8" w:space="0" w:color="auto"/>
            </w:tcBorders>
            <w:shd w:val="clear" w:color="auto" w:fill="B8CCE4"/>
            <w:noWrap/>
            <w:hideMark/>
          </w:tcPr>
          <w:p w14:paraId="3468FD95" w14:textId="6F86DE88" w:rsidR="00830DDC" w:rsidRPr="00B7440F" w:rsidRDefault="00830DDC" w:rsidP="004C73B7">
            <w:pPr>
              <w:jc w:val="right"/>
              <w:rPr>
                <w:rFonts w:asciiTheme="majorHAnsi" w:hAnsiTheme="majorHAnsi" w:cstheme="majorHAnsi"/>
                <w:color w:val="454545"/>
                <w:sz w:val="18"/>
                <w:szCs w:val="18"/>
              </w:rPr>
            </w:pPr>
            <w:r w:rsidRPr="004E6EBE">
              <w:t>$76,598.78</w:t>
            </w:r>
          </w:p>
        </w:tc>
        <w:tc>
          <w:tcPr>
            <w:tcW w:w="1710" w:type="dxa"/>
            <w:tcBorders>
              <w:top w:val="nil"/>
              <w:left w:val="nil"/>
              <w:bottom w:val="single" w:sz="8" w:space="0" w:color="auto"/>
              <w:right w:val="single" w:sz="8" w:space="0" w:color="auto"/>
            </w:tcBorders>
            <w:shd w:val="clear" w:color="auto" w:fill="B8CCE4"/>
            <w:noWrap/>
            <w:hideMark/>
          </w:tcPr>
          <w:p w14:paraId="3AD50848" w14:textId="2413FC39"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66379B05" w14:textId="77777777" w:rsidR="00830DDC" w:rsidRPr="00B7440F" w:rsidRDefault="00830DDC" w:rsidP="004C73B7">
            <w:pPr>
              <w:rPr>
                <w:rFonts w:asciiTheme="majorHAnsi" w:hAnsiTheme="majorHAnsi" w:cstheme="majorHAnsi"/>
              </w:rPr>
            </w:pPr>
          </w:p>
        </w:tc>
      </w:tr>
      <w:tr w:rsidR="00830DDC" w:rsidRPr="00B7440F" w14:paraId="7874A570"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6C64F2D7" w14:textId="190AB92D" w:rsidR="00830DDC" w:rsidRPr="00B7440F" w:rsidRDefault="00830DDC" w:rsidP="004C73B7">
            <w:pPr>
              <w:rPr>
                <w:rFonts w:asciiTheme="majorHAnsi" w:hAnsiTheme="majorHAnsi" w:cstheme="majorHAnsi"/>
                <w:color w:val="454545"/>
                <w:sz w:val="18"/>
                <w:szCs w:val="18"/>
              </w:rPr>
            </w:pPr>
            <w:r w:rsidRPr="004E6EBE">
              <w:t>FORT LANCASTER to ILLINOIS #4 LIN 1</w:t>
            </w:r>
          </w:p>
        </w:tc>
        <w:tc>
          <w:tcPr>
            <w:tcW w:w="1440" w:type="dxa"/>
            <w:tcBorders>
              <w:top w:val="nil"/>
              <w:left w:val="nil"/>
              <w:bottom w:val="single" w:sz="8" w:space="0" w:color="auto"/>
              <w:right w:val="single" w:sz="8" w:space="0" w:color="auto"/>
            </w:tcBorders>
            <w:shd w:val="clear" w:color="auto" w:fill="auto"/>
            <w:noWrap/>
            <w:hideMark/>
          </w:tcPr>
          <w:p w14:paraId="77C51F02" w14:textId="7016B1E8" w:rsidR="00830DDC" w:rsidRPr="00B7440F" w:rsidRDefault="00830DDC" w:rsidP="004C73B7">
            <w:pPr>
              <w:rPr>
                <w:rFonts w:asciiTheme="majorHAnsi" w:hAnsiTheme="majorHAnsi" w:cstheme="majorHAnsi"/>
                <w:color w:val="454545"/>
                <w:sz w:val="18"/>
                <w:szCs w:val="18"/>
              </w:rPr>
            </w:pPr>
            <w:r w:rsidRPr="004E6EBE">
              <w:t>Hamilton Road - Maxwell 138kV</w:t>
            </w:r>
          </w:p>
        </w:tc>
        <w:tc>
          <w:tcPr>
            <w:tcW w:w="1350" w:type="dxa"/>
            <w:tcBorders>
              <w:top w:val="nil"/>
              <w:left w:val="nil"/>
              <w:bottom w:val="single" w:sz="8" w:space="0" w:color="auto"/>
              <w:right w:val="single" w:sz="8" w:space="0" w:color="auto"/>
            </w:tcBorders>
            <w:shd w:val="clear" w:color="auto" w:fill="auto"/>
            <w:noWrap/>
            <w:hideMark/>
          </w:tcPr>
          <w:p w14:paraId="60438822" w14:textId="62326943"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19CA7CA9" w14:textId="0058DB42" w:rsidR="00830DDC" w:rsidRPr="00B7440F" w:rsidRDefault="00830DDC" w:rsidP="004C73B7">
            <w:pPr>
              <w:jc w:val="right"/>
              <w:rPr>
                <w:rFonts w:asciiTheme="majorHAnsi" w:hAnsiTheme="majorHAnsi" w:cstheme="majorHAnsi"/>
                <w:color w:val="454545"/>
                <w:sz w:val="18"/>
                <w:szCs w:val="18"/>
              </w:rPr>
            </w:pPr>
            <w:r w:rsidRPr="004E6EBE">
              <w:t>$74,588.06</w:t>
            </w:r>
          </w:p>
        </w:tc>
        <w:tc>
          <w:tcPr>
            <w:tcW w:w="1710" w:type="dxa"/>
            <w:tcBorders>
              <w:top w:val="nil"/>
              <w:left w:val="nil"/>
              <w:bottom w:val="single" w:sz="8" w:space="0" w:color="auto"/>
              <w:right w:val="single" w:sz="8" w:space="0" w:color="auto"/>
            </w:tcBorders>
            <w:shd w:val="clear" w:color="auto" w:fill="auto"/>
            <w:noWrap/>
            <w:hideMark/>
          </w:tcPr>
          <w:p w14:paraId="081D1FFD" w14:textId="1080A9B5" w:rsidR="00830DDC" w:rsidRPr="00B7440F" w:rsidRDefault="00830DDC" w:rsidP="004C73B7">
            <w:pPr>
              <w:rPr>
                <w:rFonts w:asciiTheme="majorHAnsi" w:hAnsiTheme="majorHAnsi" w:cstheme="majorHAnsi"/>
                <w:color w:val="454545"/>
                <w:sz w:val="18"/>
                <w:szCs w:val="18"/>
              </w:rPr>
            </w:pPr>
            <w:r w:rsidRPr="004E6EBE">
              <w:t>Hamilton Road to Maxwell: Line Rebuild (61396)</w:t>
            </w:r>
          </w:p>
        </w:tc>
        <w:tc>
          <w:tcPr>
            <w:tcW w:w="236" w:type="dxa"/>
            <w:vAlign w:val="center"/>
            <w:hideMark/>
          </w:tcPr>
          <w:p w14:paraId="7D1A63D4" w14:textId="77777777" w:rsidR="00830DDC" w:rsidRPr="00B7440F" w:rsidRDefault="00830DDC" w:rsidP="004C73B7">
            <w:pPr>
              <w:rPr>
                <w:rFonts w:asciiTheme="majorHAnsi" w:hAnsiTheme="majorHAnsi" w:cstheme="majorHAnsi"/>
              </w:rPr>
            </w:pPr>
          </w:p>
        </w:tc>
      </w:tr>
      <w:tr w:rsidR="00830DDC" w:rsidRPr="00B7440F" w14:paraId="3D8FEE2E"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2DFBA968" w14:textId="2B1F443D" w:rsidR="00830DDC" w:rsidRPr="00B7440F" w:rsidRDefault="00830DDC" w:rsidP="004C73B7">
            <w:pPr>
              <w:rPr>
                <w:rFonts w:asciiTheme="majorHAnsi" w:hAnsiTheme="majorHAnsi" w:cstheme="majorHAnsi"/>
                <w:color w:val="454545"/>
                <w:sz w:val="18"/>
                <w:szCs w:val="18"/>
              </w:rPr>
            </w:pPr>
            <w:r w:rsidRPr="004E6EBE">
              <w:t>ODLAW SWITCHYARD to ASPHALT MINES LIN 1</w:t>
            </w:r>
          </w:p>
        </w:tc>
        <w:tc>
          <w:tcPr>
            <w:tcW w:w="1440" w:type="dxa"/>
            <w:tcBorders>
              <w:top w:val="nil"/>
              <w:left w:val="nil"/>
              <w:bottom w:val="single" w:sz="8" w:space="0" w:color="auto"/>
              <w:right w:val="single" w:sz="8" w:space="0" w:color="auto"/>
            </w:tcBorders>
            <w:shd w:val="clear" w:color="auto" w:fill="auto"/>
            <w:noWrap/>
            <w:hideMark/>
          </w:tcPr>
          <w:p w14:paraId="2A9ECE07" w14:textId="5F8D5D8E" w:rsidR="00830DDC" w:rsidRPr="00B7440F" w:rsidRDefault="00830DDC" w:rsidP="004C73B7">
            <w:pPr>
              <w:rPr>
                <w:rFonts w:asciiTheme="majorHAnsi" w:hAnsiTheme="majorHAnsi" w:cstheme="majorHAnsi"/>
                <w:color w:val="454545"/>
                <w:sz w:val="18"/>
                <w:szCs w:val="18"/>
              </w:rPr>
            </w:pPr>
            <w:r w:rsidRPr="004E6EBE">
              <w:t>Maddux - Santiago 138kV</w:t>
            </w:r>
          </w:p>
        </w:tc>
        <w:tc>
          <w:tcPr>
            <w:tcW w:w="1350" w:type="dxa"/>
            <w:tcBorders>
              <w:top w:val="nil"/>
              <w:left w:val="nil"/>
              <w:bottom w:val="single" w:sz="8" w:space="0" w:color="auto"/>
              <w:right w:val="single" w:sz="8" w:space="0" w:color="auto"/>
            </w:tcBorders>
            <w:shd w:val="clear" w:color="auto" w:fill="auto"/>
            <w:noWrap/>
            <w:hideMark/>
          </w:tcPr>
          <w:p w14:paraId="2952B4D1" w14:textId="4ED3A07A"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auto" w:fill="auto"/>
            <w:noWrap/>
            <w:hideMark/>
          </w:tcPr>
          <w:p w14:paraId="64EF7A55" w14:textId="13E54585" w:rsidR="00830DDC" w:rsidRPr="00B7440F" w:rsidRDefault="00830DDC" w:rsidP="004C73B7">
            <w:pPr>
              <w:jc w:val="right"/>
              <w:rPr>
                <w:rFonts w:asciiTheme="majorHAnsi" w:hAnsiTheme="majorHAnsi" w:cstheme="majorHAnsi"/>
                <w:color w:val="454545"/>
                <w:sz w:val="18"/>
                <w:szCs w:val="18"/>
              </w:rPr>
            </w:pPr>
            <w:r w:rsidRPr="004E6EBE">
              <w:t>$50,274.91</w:t>
            </w:r>
          </w:p>
        </w:tc>
        <w:tc>
          <w:tcPr>
            <w:tcW w:w="1710" w:type="dxa"/>
            <w:tcBorders>
              <w:top w:val="nil"/>
              <w:left w:val="nil"/>
              <w:bottom w:val="single" w:sz="8" w:space="0" w:color="auto"/>
              <w:right w:val="single" w:sz="8" w:space="0" w:color="auto"/>
            </w:tcBorders>
            <w:shd w:val="clear" w:color="auto" w:fill="auto"/>
            <w:noWrap/>
            <w:hideMark/>
          </w:tcPr>
          <w:p w14:paraId="523508DD" w14:textId="5DA8C1C7"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7676906F" w14:textId="77777777" w:rsidR="00830DDC" w:rsidRPr="00B7440F" w:rsidRDefault="00830DDC" w:rsidP="004C73B7">
            <w:pPr>
              <w:rPr>
                <w:rFonts w:asciiTheme="majorHAnsi" w:hAnsiTheme="majorHAnsi" w:cstheme="majorHAnsi"/>
              </w:rPr>
            </w:pPr>
          </w:p>
        </w:tc>
      </w:tr>
      <w:tr w:rsidR="00830DDC" w:rsidRPr="00B7440F" w14:paraId="0A26CFFB"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55B13E4A" w14:textId="6B86353A" w:rsidR="00830DDC" w:rsidRPr="00B7440F" w:rsidRDefault="00830DDC" w:rsidP="004C73B7">
            <w:pPr>
              <w:rPr>
                <w:rFonts w:asciiTheme="majorHAnsi" w:hAnsiTheme="majorHAnsi" w:cstheme="majorHAnsi"/>
                <w:color w:val="454545"/>
                <w:sz w:val="18"/>
                <w:szCs w:val="18"/>
              </w:rPr>
            </w:pPr>
            <w:proofErr w:type="spellStart"/>
            <w:r w:rsidRPr="004E6EBE">
              <w:t>Bighil</w:t>
            </w:r>
            <w:proofErr w:type="spellEnd"/>
            <w:r w:rsidRPr="004E6EBE">
              <w:t>-Kendal 345kV</w:t>
            </w:r>
          </w:p>
        </w:tc>
        <w:tc>
          <w:tcPr>
            <w:tcW w:w="1440" w:type="dxa"/>
            <w:tcBorders>
              <w:top w:val="nil"/>
              <w:left w:val="nil"/>
              <w:bottom w:val="single" w:sz="8" w:space="0" w:color="auto"/>
              <w:right w:val="single" w:sz="8" w:space="0" w:color="auto"/>
            </w:tcBorders>
            <w:shd w:val="clear" w:color="auto" w:fill="auto"/>
            <w:noWrap/>
            <w:hideMark/>
          </w:tcPr>
          <w:p w14:paraId="0BAF8616" w14:textId="32416CE8" w:rsidR="00830DDC" w:rsidRPr="00B7440F" w:rsidRDefault="00830DDC" w:rsidP="004C73B7">
            <w:pPr>
              <w:rPr>
                <w:rFonts w:asciiTheme="majorHAnsi" w:hAnsiTheme="majorHAnsi" w:cstheme="majorHAnsi"/>
                <w:color w:val="454545"/>
                <w:sz w:val="18"/>
                <w:szCs w:val="18"/>
              </w:rPr>
            </w:pPr>
            <w:r w:rsidRPr="004E6EBE">
              <w:t>Maddux - Treadwell 138kV</w:t>
            </w:r>
          </w:p>
        </w:tc>
        <w:tc>
          <w:tcPr>
            <w:tcW w:w="1350" w:type="dxa"/>
            <w:tcBorders>
              <w:top w:val="nil"/>
              <w:left w:val="nil"/>
              <w:bottom w:val="single" w:sz="8" w:space="0" w:color="auto"/>
              <w:right w:val="single" w:sz="8" w:space="0" w:color="auto"/>
            </w:tcBorders>
            <w:shd w:val="clear" w:color="auto" w:fill="auto"/>
            <w:noWrap/>
            <w:hideMark/>
          </w:tcPr>
          <w:p w14:paraId="67B7AE5D" w14:textId="63B7BFC0" w:rsidR="00830DDC" w:rsidRPr="00B7440F" w:rsidRDefault="00830DDC" w:rsidP="004C73B7">
            <w:pPr>
              <w:jc w:val="right"/>
              <w:rPr>
                <w:rFonts w:asciiTheme="majorHAnsi" w:hAnsiTheme="majorHAnsi" w:cstheme="majorHAnsi"/>
                <w:color w:val="454545"/>
                <w:sz w:val="18"/>
                <w:szCs w:val="18"/>
              </w:rPr>
            </w:pPr>
            <w:r w:rsidRPr="004E6EBE">
              <w:t>4</w:t>
            </w:r>
          </w:p>
        </w:tc>
        <w:tc>
          <w:tcPr>
            <w:tcW w:w="1620" w:type="dxa"/>
            <w:tcBorders>
              <w:top w:val="nil"/>
              <w:left w:val="nil"/>
              <w:bottom w:val="single" w:sz="8" w:space="0" w:color="auto"/>
              <w:right w:val="single" w:sz="8" w:space="0" w:color="auto"/>
            </w:tcBorders>
            <w:shd w:val="clear" w:color="auto" w:fill="auto"/>
            <w:noWrap/>
            <w:hideMark/>
          </w:tcPr>
          <w:p w14:paraId="0CA924B8" w14:textId="1D37F49B" w:rsidR="00830DDC" w:rsidRPr="00B7440F" w:rsidRDefault="00830DDC" w:rsidP="004C73B7">
            <w:pPr>
              <w:jc w:val="right"/>
              <w:rPr>
                <w:rFonts w:asciiTheme="majorHAnsi" w:hAnsiTheme="majorHAnsi" w:cstheme="majorHAnsi"/>
                <w:color w:val="454545"/>
                <w:sz w:val="18"/>
                <w:szCs w:val="18"/>
              </w:rPr>
            </w:pPr>
            <w:r w:rsidRPr="004E6EBE">
              <w:t>$263,420.14</w:t>
            </w:r>
          </w:p>
        </w:tc>
        <w:tc>
          <w:tcPr>
            <w:tcW w:w="1710" w:type="dxa"/>
            <w:tcBorders>
              <w:top w:val="nil"/>
              <w:left w:val="nil"/>
              <w:bottom w:val="single" w:sz="8" w:space="0" w:color="auto"/>
              <w:right w:val="single" w:sz="8" w:space="0" w:color="auto"/>
            </w:tcBorders>
            <w:shd w:val="clear" w:color="auto" w:fill="auto"/>
            <w:noWrap/>
            <w:hideMark/>
          </w:tcPr>
          <w:p w14:paraId="4FF24EC8" w14:textId="06AF9635"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2E9E4E19" w14:textId="77777777" w:rsidR="00830DDC" w:rsidRPr="00B7440F" w:rsidRDefault="00830DDC" w:rsidP="004C73B7">
            <w:pPr>
              <w:rPr>
                <w:rFonts w:asciiTheme="majorHAnsi" w:hAnsiTheme="majorHAnsi" w:cstheme="majorHAnsi"/>
              </w:rPr>
            </w:pPr>
          </w:p>
        </w:tc>
      </w:tr>
      <w:tr w:rsidR="00830DDC" w:rsidRPr="00B7440F" w14:paraId="74CF9ABD"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E057AD2" w14:textId="3603D591" w:rsidR="00830DDC" w:rsidRPr="00B7440F" w:rsidRDefault="00830DDC" w:rsidP="004C73B7">
            <w:pPr>
              <w:rPr>
                <w:rFonts w:asciiTheme="majorHAnsi" w:hAnsiTheme="majorHAnsi" w:cstheme="majorHAnsi"/>
                <w:color w:val="454545"/>
                <w:sz w:val="18"/>
                <w:szCs w:val="18"/>
              </w:rPr>
            </w:pPr>
            <w:r w:rsidRPr="004E6EBE">
              <w:t>MGSES TO CCRSW 345 AND BTRCK TO MGSES 345 DBLCKT</w:t>
            </w:r>
          </w:p>
        </w:tc>
        <w:tc>
          <w:tcPr>
            <w:tcW w:w="1440" w:type="dxa"/>
            <w:tcBorders>
              <w:top w:val="nil"/>
              <w:left w:val="nil"/>
              <w:bottom w:val="single" w:sz="8" w:space="0" w:color="auto"/>
              <w:right w:val="single" w:sz="8" w:space="0" w:color="auto"/>
            </w:tcBorders>
            <w:shd w:val="clear" w:color="auto" w:fill="auto"/>
            <w:noWrap/>
            <w:hideMark/>
          </w:tcPr>
          <w:p w14:paraId="03458B55" w14:textId="40A69DBB" w:rsidR="00830DDC" w:rsidRPr="00B7440F" w:rsidRDefault="00830DDC" w:rsidP="004C73B7">
            <w:pPr>
              <w:rPr>
                <w:rFonts w:asciiTheme="majorHAnsi" w:hAnsiTheme="majorHAnsi" w:cstheme="majorHAnsi"/>
                <w:color w:val="454545"/>
                <w:sz w:val="18"/>
                <w:szCs w:val="18"/>
              </w:rPr>
            </w:pPr>
            <w:r w:rsidRPr="004E6EBE">
              <w:t xml:space="preserve">Tonkawa Switch - Morgan Creek </w:t>
            </w:r>
            <w:proofErr w:type="spellStart"/>
            <w:r w:rsidRPr="004E6EBE">
              <w:t>Ses</w:t>
            </w:r>
            <w:proofErr w:type="spellEnd"/>
            <w:r w:rsidRPr="004E6EBE">
              <w:t xml:space="preserve"> 345kV</w:t>
            </w:r>
          </w:p>
        </w:tc>
        <w:tc>
          <w:tcPr>
            <w:tcW w:w="1350" w:type="dxa"/>
            <w:tcBorders>
              <w:top w:val="nil"/>
              <w:left w:val="nil"/>
              <w:bottom w:val="single" w:sz="8" w:space="0" w:color="auto"/>
              <w:right w:val="single" w:sz="8" w:space="0" w:color="auto"/>
            </w:tcBorders>
            <w:shd w:val="clear" w:color="auto" w:fill="auto"/>
            <w:noWrap/>
            <w:hideMark/>
          </w:tcPr>
          <w:p w14:paraId="1DFEE278" w14:textId="6F59A24F"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5642DDFA" w14:textId="1A01EA88" w:rsidR="00830DDC" w:rsidRPr="00B7440F" w:rsidRDefault="00830DDC" w:rsidP="004C73B7">
            <w:pPr>
              <w:jc w:val="right"/>
              <w:rPr>
                <w:rFonts w:asciiTheme="majorHAnsi" w:hAnsiTheme="majorHAnsi" w:cstheme="majorHAnsi"/>
                <w:color w:val="454545"/>
                <w:sz w:val="18"/>
                <w:szCs w:val="18"/>
              </w:rPr>
            </w:pPr>
            <w:r w:rsidRPr="004E6EBE">
              <w:t>$42,964.56</w:t>
            </w:r>
          </w:p>
        </w:tc>
        <w:tc>
          <w:tcPr>
            <w:tcW w:w="1710" w:type="dxa"/>
            <w:tcBorders>
              <w:top w:val="nil"/>
              <w:left w:val="nil"/>
              <w:bottom w:val="single" w:sz="8" w:space="0" w:color="auto"/>
              <w:right w:val="single" w:sz="8" w:space="0" w:color="auto"/>
            </w:tcBorders>
            <w:shd w:val="clear" w:color="auto" w:fill="auto"/>
            <w:noWrap/>
            <w:hideMark/>
          </w:tcPr>
          <w:p w14:paraId="5E4A9C21" w14:textId="568F1E4D"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B039DF6" w14:textId="77777777" w:rsidR="00830DDC" w:rsidRPr="00B7440F" w:rsidRDefault="00830DDC" w:rsidP="004C73B7">
            <w:pPr>
              <w:rPr>
                <w:rFonts w:asciiTheme="majorHAnsi" w:hAnsiTheme="majorHAnsi" w:cstheme="majorHAnsi"/>
              </w:rPr>
            </w:pPr>
          </w:p>
        </w:tc>
      </w:tr>
      <w:tr w:rsidR="00830DDC" w:rsidRPr="00B7440F" w14:paraId="5A46B9E3"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5B704396" w14:textId="6ACE34BC" w:rsidR="00830DDC" w:rsidRPr="00B7440F" w:rsidRDefault="00830DDC" w:rsidP="004C73B7">
            <w:pPr>
              <w:rPr>
                <w:rFonts w:asciiTheme="majorHAnsi" w:hAnsiTheme="majorHAnsi" w:cstheme="majorHAnsi"/>
                <w:color w:val="454545"/>
                <w:sz w:val="18"/>
                <w:szCs w:val="18"/>
              </w:rPr>
            </w:pPr>
            <w:r w:rsidRPr="004E6EBE">
              <w:t>MIDLAND EAST to MIDLAND COUNTY NORTHWEST SWITCH LIN _A</w:t>
            </w:r>
          </w:p>
        </w:tc>
        <w:tc>
          <w:tcPr>
            <w:tcW w:w="1440" w:type="dxa"/>
            <w:tcBorders>
              <w:top w:val="nil"/>
              <w:left w:val="nil"/>
              <w:bottom w:val="single" w:sz="8" w:space="0" w:color="auto"/>
              <w:right w:val="single" w:sz="8" w:space="0" w:color="auto"/>
            </w:tcBorders>
            <w:shd w:val="clear" w:color="auto" w:fill="auto"/>
            <w:noWrap/>
            <w:hideMark/>
          </w:tcPr>
          <w:p w14:paraId="7CDDC64D" w14:textId="76D433AE" w:rsidR="00830DDC" w:rsidRPr="00B7440F" w:rsidRDefault="00830DDC" w:rsidP="004C73B7">
            <w:pPr>
              <w:rPr>
                <w:rFonts w:asciiTheme="majorHAnsi" w:hAnsiTheme="majorHAnsi" w:cstheme="majorHAnsi"/>
                <w:color w:val="454545"/>
                <w:sz w:val="18"/>
                <w:szCs w:val="18"/>
              </w:rPr>
            </w:pPr>
            <w:r w:rsidRPr="004E6EBE">
              <w:t>Midland County Northwest Switch - Mockingbird 138kV</w:t>
            </w:r>
          </w:p>
        </w:tc>
        <w:tc>
          <w:tcPr>
            <w:tcW w:w="1350" w:type="dxa"/>
            <w:tcBorders>
              <w:top w:val="nil"/>
              <w:left w:val="nil"/>
              <w:bottom w:val="single" w:sz="8" w:space="0" w:color="auto"/>
              <w:right w:val="single" w:sz="8" w:space="0" w:color="auto"/>
            </w:tcBorders>
            <w:shd w:val="clear" w:color="auto" w:fill="auto"/>
            <w:noWrap/>
            <w:hideMark/>
          </w:tcPr>
          <w:p w14:paraId="630D7EFE" w14:textId="461C206F"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17CDBC67" w14:textId="03B87683" w:rsidR="00830DDC" w:rsidRPr="00B7440F" w:rsidRDefault="00830DDC" w:rsidP="004C73B7">
            <w:pPr>
              <w:jc w:val="right"/>
              <w:rPr>
                <w:rFonts w:asciiTheme="majorHAnsi" w:hAnsiTheme="majorHAnsi" w:cstheme="majorHAnsi"/>
                <w:color w:val="454545"/>
                <w:sz w:val="18"/>
                <w:szCs w:val="18"/>
              </w:rPr>
            </w:pPr>
            <w:r w:rsidRPr="004E6EBE">
              <w:t>$40,203.14</w:t>
            </w:r>
          </w:p>
        </w:tc>
        <w:tc>
          <w:tcPr>
            <w:tcW w:w="1710" w:type="dxa"/>
            <w:tcBorders>
              <w:top w:val="nil"/>
              <w:left w:val="nil"/>
              <w:bottom w:val="single" w:sz="8" w:space="0" w:color="auto"/>
              <w:right w:val="single" w:sz="8" w:space="0" w:color="auto"/>
            </w:tcBorders>
            <w:shd w:val="clear" w:color="auto" w:fill="auto"/>
            <w:noWrap/>
            <w:hideMark/>
          </w:tcPr>
          <w:p w14:paraId="4AC184FF" w14:textId="68E8B321" w:rsidR="00830DDC" w:rsidRPr="00B7440F" w:rsidRDefault="00830DDC" w:rsidP="004C73B7">
            <w:pPr>
              <w:rPr>
                <w:rFonts w:asciiTheme="majorHAnsi" w:hAnsiTheme="majorHAnsi" w:cstheme="majorHAnsi"/>
                <w:color w:val="454545"/>
                <w:sz w:val="18"/>
                <w:szCs w:val="18"/>
              </w:rPr>
            </w:pPr>
            <w:r w:rsidRPr="004E6EBE">
              <w:t>Oncor Midland East Area Project (21RPG003, MOD 57925) - NOTE: This project removes the overloaded element and reconfigures lines in the area, amongst other topology changes.</w:t>
            </w:r>
          </w:p>
        </w:tc>
        <w:tc>
          <w:tcPr>
            <w:tcW w:w="236" w:type="dxa"/>
            <w:vAlign w:val="center"/>
            <w:hideMark/>
          </w:tcPr>
          <w:p w14:paraId="1F92B56C" w14:textId="77777777" w:rsidR="00830DDC" w:rsidRPr="00B7440F" w:rsidRDefault="00830DDC" w:rsidP="004C73B7">
            <w:pPr>
              <w:rPr>
                <w:rFonts w:asciiTheme="majorHAnsi" w:hAnsiTheme="majorHAnsi" w:cstheme="majorHAnsi"/>
              </w:rPr>
            </w:pPr>
          </w:p>
        </w:tc>
      </w:tr>
      <w:tr w:rsidR="00830DDC" w:rsidRPr="00B7440F" w14:paraId="6E49150B"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B8CCE4"/>
            <w:noWrap/>
            <w:hideMark/>
          </w:tcPr>
          <w:p w14:paraId="66562882" w14:textId="24EE85ED" w:rsidR="00830DDC" w:rsidRPr="00B7440F" w:rsidRDefault="00830DDC" w:rsidP="004C73B7">
            <w:pPr>
              <w:rPr>
                <w:rFonts w:asciiTheme="majorHAnsi" w:hAnsiTheme="majorHAnsi" w:cstheme="majorHAnsi"/>
                <w:color w:val="454545"/>
                <w:sz w:val="18"/>
                <w:szCs w:val="18"/>
              </w:rPr>
            </w:pPr>
            <w:r w:rsidRPr="004E6EBE">
              <w:t>COLETO CREEK to VICTORIA LIN 1</w:t>
            </w:r>
          </w:p>
        </w:tc>
        <w:tc>
          <w:tcPr>
            <w:tcW w:w="1440" w:type="dxa"/>
            <w:tcBorders>
              <w:top w:val="nil"/>
              <w:left w:val="nil"/>
              <w:bottom w:val="single" w:sz="8" w:space="0" w:color="auto"/>
              <w:right w:val="single" w:sz="8" w:space="0" w:color="auto"/>
            </w:tcBorders>
            <w:shd w:val="clear" w:color="auto" w:fill="B8CCE4"/>
            <w:noWrap/>
            <w:hideMark/>
          </w:tcPr>
          <w:p w14:paraId="125CE469" w14:textId="7B4D2743" w:rsidR="00830DDC" w:rsidRPr="00B7440F" w:rsidRDefault="00830DDC" w:rsidP="004C73B7">
            <w:pPr>
              <w:rPr>
                <w:rFonts w:asciiTheme="majorHAnsi" w:hAnsiTheme="majorHAnsi" w:cstheme="majorHAnsi"/>
                <w:color w:val="454545"/>
                <w:sz w:val="18"/>
                <w:szCs w:val="18"/>
              </w:rPr>
            </w:pPr>
            <w:proofErr w:type="spellStart"/>
            <w:r w:rsidRPr="004E6EBE">
              <w:t>Coleto</w:t>
            </w:r>
            <w:proofErr w:type="spellEnd"/>
            <w:r w:rsidRPr="004E6EBE">
              <w:t xml:space="preserve"> Creek - Victoria 138kV</w:t>
            </w:r>
          </w:p>
        </w:tc>
        <w:tc>
          <w:tcPr>
            <w:tcW w:w="1350" w:type="dxa"/>
            <w:tcBorders>
              <w:top w:val="nil"/>
              <w:left w:val="nil"/>
              <w:bottom w:val="single" w:sz="8" w:space="0" w:color="auto"/>
              <w:right w:val="single" w:sz="8" w:space="0" w:color="auto"/>
            </w:tcBorders>
            <w:shd w:val="clear" w:color="auto" w:fill="B8CCE4"/>
            <w:noWrap/>
            <w:hideMark/>
          </w:tcPr>
          <w:p w14:paraId="10B35A2D" w14:textId="3C32A90E"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B8CCE4"/>
            <w:noWrap/>
            <w:hideMark/>
          </w:tcPr>
          <w:p w14:paraId="4B973582" w14:textId="6735E65D" w:rsidR="00830DDC" w:rsidRPr="00B7440F" w:rsidRDefault="00830DDC" w:rsidP="004C73B7">
            <w:pPr>
              <w:jc w:val="right"/>
              <w:rPr>
                <w:rFonts w:asciiTheme="majorHAnsi" w:hAnsiTheme="majorHAnsi" w:cstheme="majorHAnsi"/>
                <w:color w:val="454545"/>
                <w:sz w:val="18"/>
                <w:szCs w:val="18"/>
              </w:rPr>
            </w:pPr>
            <w:r w:rsidRPr="004E6EBE">
              <w:t>$37,824.84</w:t>
            </w:r>
          </w:p>
        </w:tc>
        <w:tc>
          <w:tcPr>
            <w:tcW w:w="1710" w:type="dxa"/>
            <w:tcBorders>
              <w:top w:val="nil"/>
              <w:left w:val="nil"/>
              <w:bottom w:val="single" w:sz="8" w:space="0" w:color="auto"/>
              <w:right w:val="single" w:sz="8" w:space="0" w:color="auto"/>
            </w:tcBorders>
            <w:shd w:val="clear" w:color="auto" w:fill="B8CCE4"/>
            <w:noWrap/>
            <w:hideMark/>
          </w:tcPr>
          <w:p w14:paraId="02EC88CF" w14:textId="19D37B4B"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5960B693" w14:textId="77777777" w:rsidR="00830DDC" w:rsidRPr="00B7440F" w:rsidRDefault="00830DDC" w:rsidP="004C73B7">
            <w:pPr>
              <w:rPr>
                <w:rFonts w:asciiTheme="majorHAnsi" w:hAnsiTheme="majorHAnsi" w:cstheme="majorHAnsi"/>
              </w:rPr>
            </w:pPr>
          </w:p>
        </w:tc>
      </w:tr>
      <w:tr w:rsidR="00830DDC" w:rsidRPr="00B7440F" w14:paraId="4C8B91BD"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04B93991" w14:textId="5530ABF7" w:rsidR="00830DDC" w:rsidRPr="00B7440F" w:rsidRDefault="00830DDC" w:rsidP="004C73B7">
            <w:pPr>
              <w:rPr>
                <w:rFonts w:asciiTheme="majorHAnsi" w:hAnsiTheme="majorHAnsi" w:cstheme="majorHAnsi"/>
                <w:color w:val="454545"/>
                <w:sz w:val="18"/>
                <w:szCs w:val="18"/>
              </w:rPr>
            </w:pPr>
            <w:r w:rsidRPr="004E6EBE">
              <w:t>BRACKETTVILLE to HAMILTON ROAD LIN 1</w:t>
            </w:r>
          </w:p>
        </w:tc>
        <w:tc>
          <w:tcPr>
            <w:tcW w:w="1440" w:type="dxa"/>
            <w:tcBorders>
              <w:top w:val="nil"/>
              <w:left w:val="nil"/>
              <w:bottom w:val="single" w:sz="8" w:space="0" w:color="auto"/>
              <w:right w:val="single" w:sz="8" w:space="0" w:color="auto"/>
            </w:tcBorders>
            <w:shd w:val="clear" w:color="auto" w:fill="auto"/>
            <w:noWrap/>
            <w:hideMark/>
          </w:tcPr>
          <w:p w14:paraId="50E218D0" w14:textId="495DE064" w:rsidR="00830DDC" w:rsidRPr="00B7440F" w:rsidRDefault="00830DDC" w:rsidP="004C73B7">
            <w:pPr>
              <w:rPr>
                <w:rFonts w:asciiTheme="majorHAnsi" w:hAnsiTheme="majorHAnsi" w:cstheme="majorHAnsi"/>
                <w:color w:val="454545"/>
                <w:sz w:val="18"/>
                <w:szCs w:val="18"/>
              </w:rPr>
            </w:pPr>
            <w:r w:rsidRPr="004E6EBE">
              <w:t>Hamilton Road - Maverick 138kV</w:t>
            </w:r>
          </w:p>
        </w:tc>
        <w:tc>
          <w:tcPr>
            <w:tcW w:w="1350" w:type="dxa"/>
            <w:tcBorders>
              <w:top w:val="nil"/>
              <w:left w:val="nil"/>
              <w:bottom w:val="single" w:sz="8" w:space="0" w:color="auto"/>
              <w:right w:val="single" w:sz="8" w:space="0" w:color="auto"/>
            </w:tcBorders>
            <w:shd w:val="clear" w:color="auto" w:fill="auto"/>
            <w:noWrap/>
            <w:hideMark/>
          </w:tcPr>
          <w:p w14:paraId="0CDEB2B1" w14:textId="213F27D1"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5679DC95" w14:textId="5AF89A62" w:rsidR="00830DDC" w:rsidRPr="00B7440F" w:rsidRDefault="00830DDC" w:rsidP="004C73B7">
            <w:pPr>
              <w:jc w:val="right"/>
              <w:rPr>
                <w:rFonts w:asciiTheme="majorHAnsi" w:hAnsiTheme="majorHAnsi" w:cstheme="majorHAnsi"/>
                <w:color w:val="454545"/>
                <w:sz w:val="18"/>
                <w:szCs w:val="18"/>
              </w:rPr>
            </w:pPr>
            <w:r w:rsidRPr="004E6EBE">
              <w:t>$17,050.75</w:t>
            </w:r>
          </w:p>
        </w:tc>
        <w:tc>
          <w:tcPr>
            <w:tcW w:w="1710" w:type="dxa"/>
            <w:tcBorders>
              <w:top w:val="nil"/>
              <w:left w:val="nil"/>
              <w:bottom w:val="single" w:sz="8" w:space="0" w:color="auto"/>
              <w:right w:val="single" w:sz="8" w:space="0" w:color="auto"/>
            </w:tcBorders>
            <w:shd w:val="clear" w:color="auto" w:fill="auto"/>
            <w:noWrap/>
            <w:hideMark/>
          </w:tcPr>
          <w:p w14:paraId="1C102762" w14:textId="0E479080" w:rsidR="00830DDC" w:rsidRPr="00B7440F" w:rsidRDefault="00830DDC" w:rsidP="004C73B7">
            <w:pPr>
              <w:rPr>
                <w:rFonts w:asciiTheme="majorHAnsi" w:hAnsiTheme="majorHAnsi" w:cstheme="majorHAnsi"/>
                <w:color w:val="454545"/>
                <w:sz w:val="18"/>
                <w:szCs w:val="18"/>
              </w:rPr>
            </w:pPr>
          </w:p>
        </w:tc>
        <w:tc>
          <w:tcPr>
            <w:tcW w:w="236" w:type="dxa"/>
            <w:vAlign w:val="center"/>
            <w:hideMark/>
          </w:tcPr>
          <w:p w14:paraId="14E91306" w14:textId="77777777" w:rsidR="00830DDC" w:rsidRPr="00B7440F" w:rsidRDefault="00830DDC" w:rsidP="004C73B7">
            <w:pPr>
              <w:rPr>
                <w:rFonts w:asciiTheme="majorHAnsi" w:hAnsiTheme="majorHAnsi" w:cstheme="majorHAnsi"/>
              </w:rPr>
            </w:pPr>
          </w:p>
        </w:tc>
      </w:tr>
      <w:tr w:rsidR="00830DDC" w:rsidRPr="00B7440F" w14:paraId="0B7917FD" w14:textId="77777777" w:rsidTr="00830DDC">
        <w:trPr>
          <w:trHeight w:val="270"/>
          <w:jc w:val="center"/>
        </w:trPr>
        <w:tc>
          <w:tcPr>
            <w:tcW w:w="1610" w:type="dxa"/>
            <w:tcBorders>
              <w:top w:val="nil"/>
              <w:left w:val="single" w:sz="8" w:space="0" w:color="auto"/>
              <w:bottom w:val="single" w:sz="8" w:space="0" w:color="auto"/>
              <w:right w:val="single" w:sz="8" w:space="0" w:color="auto"/>
            </w:tcBorders>
            <w:shd w:val="clear" w:color="auto" w:fill="auto"/>
            <w:noWrap/>
            <w:hideMark/>
          </w:tcPr>
          <w:p w14:paraId="2162E138" w14:textId="1086F3A5" w:rsidR="00830DDC" w:rsidRPr="00B7440F" w:rsidRDefault="00830DDC" w:rsidP="004C73B7">
            <w:pPr>
              <w:rPr>
                <w:rFonts w:asciiTheme="majorHAnsi" w:hAnsiTheme="majorHAnsi" w:cstheme="majorHAnsi"/>
                <w:color w:val="454545"/>
                <w:sz w:val="18"/>
                <w:szCs w:val="18"/>
              </w:rPr>
            </w:pPr>
            <w:r w:rsidRPr="004E6EBE">
              <w:t>KENEDY SWITCH TRX 69A1 138/69</w:t>
            </w:r>
          </w:p>
        </w:tc>
        <w:tc>
          <w:tcPr>
            <w:tcW w:w="1440" w:type="dxa"/>
            <w:tcBorders>
              <w:top w:val="nil"/>
              <w:left w:val="nil"/>
              <w:bottom w:val="single" w:sz="8" w:space="0" w:color="auto"/>
              <w:right w:val="single" w:sz="8" w:space="0" w:color="auto"/>
            </w:tcBorders>
            <w:shd w:val="clear" w:color="auto" w:fill="auto"/>
            <w:noWrap/>
            <w:hideMark/>
          </w:tcPr>
          <w:p w14:paraId="6966E7D9" w14:textId="6C95D1AE" w:rsidR="00830DDC" w:rsidRPr="00B7440F" w:rsidRDefault="00830DDC" w:rsidP="004C73B7">
            <w:pPr>
              <w:rPr>
                <w:rFonts w:asciiTheme="majorHAnsi" w:hAnsiTheme="majorHAnsi" w:cstheme="majorHAnsi"/>
                <w:color w:val="454545"/>
                <w:sz w:val="18"/>
                <w:szCs w:val="18"/>
              </w:rPr>
            </w:pPr>
            <w:r w:rsidRPr="004E6EBE">
              <w:t>Beeville - Charter 69kV</w:t>
            </w:r>
          </w:p>
        </w:tc>
        <w:tc>
          <w:tcPr>
            <w:tcW w:w="1350" w:type="dxa"/>
            <w:tcBorders>
              <w:top w:val="nil"/>
              <w:left w:val="nil"/>
              <w:bottom w:val="single" w:sz="8" w:space="0" w:color="auto"/>
              <w:right w:val="single" w:sz="8" w:space="0" w:color="auto"/>
            </w:tcBorders>
            <w:shd w:val="clear" w:color="auto" w:fill="auto"/>
            <w:noWrap/>
            <w:hideMark/>
          </w:tcPr>
          <w:p w14:paraId="2BD96D1D" w14:textId="1067FBC2" w:rsidR="00830DDC" w:rsidRPr="00B7440F" w:rsidRDefault="00830DDC" w:rsidP="004C73B7">
            <w:pPr>
              <w:jc w:val="right"/>
              <w:rPr>
                <w:rFonts w:asciiTheme="majorHAnsi" w:hAnsiTheme="majorHAnsi" w:cstheme="majorHAnsi"/>
                <w:color w:val="454545"/>
                <w:sz w:val="18"/>
                <w:szCs w:val="18"/>
              </w:rPr>
            </w:pPr>
            <w:r w:rsidRPr="004E6EBE">
              <w:t>3</w:t>
            </w:r>
          </w:p>
        </w:tc>
        <w:tc>
          <w:tcPr>
            <w:tcW w:w="1620" w:type="dxa"/>
            <w:tcBorders>
              <w:top w:val="nil"/>
              <w:left w:val="nil"/>
              <w:bottom w:val="single" w:sz="8" w:space="0" w:color="auto"/>
              <w:right w:val="single" w:sz="8" w:space="0" w:color="auto"/>
            </w:tcBorders>
            <w:shd w:val="clear" w:color="auto" w:fill="auto"/>
            <w:noWrap/>
            <w:hideMark/>
          </w:tcPr>
          <w:p w14:paraId="4F3BBFFC" w14:textId="19DC4BCE" w:rsidR="00830DDC" w:rsidRPr="00B7440F" w:rsidRDefault="00830DDC" w:rsidP="004C73B7">
            <w:pPr>
              <w:jc w:val="right"/>
              <w:rPr>
                <w:rFonts w:asciiTheme="majorHAnsi" w:hAnsiTheme="majorHAnsi" w:cstheme="majorHAnsi"/>
                <w:color w:val="454545"/>
                <w:sz w:val="18"/>
                <w:szCs w:val="18"/>
              </w:rPr>
            </w:pPr>
            <w:r w:rsidRPr="004E6EBE">
              <w:t>$4,851.75</w:t>
            </w:r>
          </w:p>
        </w:tc>
        <w:tc>
          <w:tcPr>
            <w:tcW w:w="1710" w:type="dxa"/>
            <w:tcBorders>
              <w:top w:val="nil"/>
              <w:left w:val="nil"/>
              <w:bottom w:val="single" w:sz="8" w:space="0" w:color="auto"/>
              <w:right w:val="single" w:sz="8" w:space="0" w:color="auto"/>
            </w:tcBorders>
            <w:shd w:val="clear" w:color="auto" w:fill="auto"/>
            <w:noWrap/>
            <w:hideMark/>
          </w:tcPr>
          <w:p w14:paraId="42410734" w14:textId="57BDEC4D" w:rsidR="00830DDC" w:rsidRPr="00B7440F" w:rsidRDefault="00830DDC" w:rsidP="004C73B7">
            <w:pPr>
              <w:rPr>
                <w:rFonts w:asciiTheme="majorHAnsi" w:hAnsiTheme="majorHAnsi" w:cstheme="majorHAnsi"/>
                <w:color w:val="454545"/>
                <w:sz w:val="18"/>
                <w:szCs w:val="18"/>
              </w:rPr>
            </w:pPr>
            <w:proofErr w:type="spellStart"/>
            <w:r w:rsidRPr="004E6EBE">
              <w:t>Poesta</w:t>
            </w:r>
            <w:proofErr w:type="spellEnd"/>
            <w:r w:rsidRPr="004E6EBE">
              <w:t xml:space="preserve"> to Three Rivers (5166</w:t>
            </w:r>
            <w:proofErr w:type="gramStart"/>
            <w:r w:rsidRPr="004E6EBE">
              <w:t>)  -</w:t>
            </w:r>
            <w:proofErr w:type="gramEnd"/>
            <w:r w:rsidRPr="004E6EBE">
              <w:t xml:space="preserve"> NOTE: This project removes the overloaded element and reconfigures lines in the area, amongst other topology changes.</w:t>
            </w:r>
          </w:p>
        </w:tc>
        <w:tc>
          <w:tcPr>
            <w:tcW w:w="236" w:type="dxa"/>
            <w:vAlign w:val="center"/>
            <w:hideMark/>
          </w:tcPr>
          <w:p w14:paraId="440B95A8" w14:textId="77777777" w:rsidR="00830DDC" w:rsidRPr="00B7440F" w:rsidRDefault="00830DDC" w:rsidP="004C73B7">
            <w:pPr>
              <w:rPr>
                <w:rFonts w:asciiTheme="majorHAnsi" w:hAnsiTheme="majorHAnsi" w:cstheme="majorHAnsi"/>
              </w:rPr>
            </w:pPr>
          </w:p>
        </w:tc>
      </w:tr>
    </w:tbl>
    <w:p w14:paraId="1C40608D" w14:textId="77777777" w:rsidR="005B2D7B" w:rsidRPr="00AE7714" w:rsidRDefault="005B2D7B" w:rsidP="00670135">
      <w:pPr>
        <w:rPr>
          <w:b/>
        </w:rPr>
      </w:pPr>
    </w:p>
    <w:p w14:paraId="0D356E1C" w14:textId="04397DCB" w:rsidR="008F0183" w:rsidRPr="00AE7714" w:rsidRDefault="00E24AA6" w:rsidP="00670135">
      <w:pPr>
        <w:pStyle w:val="Heading2"/>
      </w:pPr>
      <w:bookmarkStart w:id="269" w:name="_Toc109385438"/>
      <w:r w:rsidRPr="00AE7714">
        <w:t>G</w:t>
      </w:r>
      <w:r w:rsidR="00F20217" w:rsidRPr="00AE7714">
        <w:t>eneric Transmission Constraint Congestion</w:t>
      </w:r>
      <w:bookmarkEnd w:id="269"/>
    </w:p>
    <w:p w14:paraId="2B083893" w14:textId="04712720" w:rsidR="00064F00" w:rsidRPr="00AE7714" w:rsidRDefault="00064F00" w:rsidP="00064F00">
      <w:bookmarkStart w:id="270" w:name="_Hlk100847119"/>
      <w:bookmarkStart w:id="271" w:name="_Hlk93044829"/>
      <w:r w:rsidRPr="008248BF">
        <w:t xml:space="preserve">There were </w:t>
      </w:r>
      <w:r w:rsidR="008248BF" w:rsidRPr="008248BF">
        <w:t>14</w:t>
      </w:r>
      <w:r w:rsidR="000869D5" w:rsidRPr="008248BF">
        <w:t xml:space="preserve"> days of congestion on the North to Houston GTC, </w:t>
      </w:r>
      <w:r w:rsidR="008248BF" w:rsidRPr="008248BF">
        <w:t>15</w:t>
      </w:r>
      <w:r w:rsidRPr="008248BF">
        <w:t xml:space="preserve"> days on the West Texas Export GTC, </w:t>
      </w:r>
      <w:r w:rsidR="008248BF" w:rsidRPr="008248BF">
        <w:t>28</w:t>
      </w:r>
      <w:r w:rsidRPr="008248BF">
        <w:t xml:space="preserve"> days on the North Edinburg to Lobo GTC, </w:t>
      </w:r>
      <w:r w:rsidR="000869D5" w:rsidRPr="008248BF">
        <w:t>2</w:t>
      </w:r>
      <w:r w:rsidR="008248BF" w:rsidRPr="008248BF">
        <w:t>1</w:t>
      </w:r>
      <w:r w:rsidRPr="008248BF">
        <w:t xml:space="preserve"> days on the Panhandle GTC, </w:t>
      </w:r>
      <w:r w:rsidR="008248BF" w:rsidRPr="008248BF">
        <w:t>16</w:t>
      </w:r>
      <w:r w:rsidRPr="008248BF">
        <w:t xml:space="preserve"> days on the Nelson Sharpe to Rio Hondo GTC</w:t>
      </w:r>
      <w:r w:rsidR="00277D7F" w:rsidRPr="008248BF">
        <w:t xml:space="preserve">, </w:t>
      </w:r>
      <w:r w:rsidR="008248BF" w:rsidRPr="008248BF">
        <w:t>2</w:t>
      </w:r>
      <w:r w:rsidR="000869D5" w:rsidRPr="008248BF">
        <w:t xml:space="preserve"> </w:t>
      </w:r>
      <w:r w:rsidRPr="008248BF">
        <w:t xml:space="preserve">days on the </w:t>
      </w:r>
      <w:proofErr w:type="spellStart"/>
      <w:r w:rsidRPr="008248BF">
        <w:t>Bearkat</w:t>
      </w:r>
      <w:proofErr w:type="spellEnd"/>
      <w:r w:rsidRPr="008248BF">
        <w:t xml:space="preserve"> GTC, </w:t>
      </w:r>
      <w:r w:rsidR="008248BF" w:rsidRPr="008248BF">
        <w:t>1</w:t>
      </w:r>
      <w:r w:rsidRPr="008248BF">
        <w:t xml:space="preserve"> day on the </w:t>
      </w:r>
      <w:proofErr w:type="spellStart"/>
      <w:r w:rsidRPr="008248BF">
        <w:t>McCamey</w:t>
      </w:r>
      <w:proofErr w:type="spellEnd"/>
      <w:r w:rsidRPr="008248BF">
        <w:t xml:space="preserve"> GTC, </w:t>
      </w:r>
      <w:r w:rsidR="008248BF" w:rsidRPr="008248BF">
        <w:t xml:space="preserve">and </w:t>
      </w:r>
      <w:r w:rsidR="000869D5" w:rsidRPr="008248BF">
        <w:t>1</w:t>
      </w:r>
      <w:r w:rsidRPr="008248BF">
        <w:t xml:space="preserve"> day on the Valley Export GTC</w:t>
      </w:r>
      <w:r w:rsidR="008248BF" w:rsidRPr="008248BF">
        <w:t xml:space="preserve">. </w:t>
      </w:r>
      <w:r w:rsidRPr="008248BF">
        <w:t>There was no activity on the remaining GTCs during the month.</w:t>
      </w:r>
      <w:r w:rsidRPr="00AE7714">
        <w:t xml:space="preserve"> </w:t>
      </w:r>
    </w:p>
    <w:bookmarkEnd w:id="270"/>
    <w:p w14:paraId="34DC0C7D" w14:textId="77777777" w:rsidR="008F0183" w:rsidRPr="00AE7714" w:rsidRDefault="008F0183" w:rsidP="00670135"/>
    <w:bookmarkEnd w:id="271"/>
    <w:p w14:paraId="35653048" w14:textId="77777777" w:rsidR="004B57CB" w:rsidRPr="00AE7714" w:rsidRDefault="004B57CB" w:rsidP="00670135">
      <w:r w:rsidRPr="00AE7714">
        <w:t>Note: This is how many times a constraint has been activated to avoid exceeding a GTC limit, it does not imply an exceedance of the GTC occurred or that the GTC was binding.</w:t>
      </w:r>
    </w:p>
    <w:p w14:paraId="5A0FABAC" w14:textId="5A860D29" w:rsidR="00F20217" w:rsidRPr="00AE7714" w:rsidRDefault="00F20217" w:rsidP="00670135">
      <w:pPr>
        <w:pStyle w:val="Heading2"/>
      </w:pPr>
      <w:bookmarkStart w:id="272" w:name="_Toc109385439"/>
      <w:r w:rsidRPr="00AE7714">
        <w:t>Manual Override</w:t>
      </w:r>
      <w:r w:rsidR="00EA3478" w:rsidRPr="00AE7714">
        <w:t>s</w:t>
      </w:r>
      <w:bookmarkEnd w:id="272"/>
    </w:p>
    <w:p w14:paraId="603734BA" w14:textId="4374A205" w:rsidR="00E3083E" w:rsidRPr="00AE7714" w:rsidRDefault="00324B40" w:rsidP="00670135">
      <w:pPr>
        <w:rPr>
          <w:rFonts w:cs="Arial"/>
          <w:sz w:val="18"/>
        </w:rPr>
      </w:pPr>
      <w:r w:rsidRPr="00AE7714">
        <w:rPr>
          <w:rFonts w:cs="Arial"/>
          <w:szCs w:val="21"/>
        </w:rPr>
        <w:t>None</w:t>
      </w:r>
    </w:p>
    <w:p w14:paraId="27CE7D69" w14:textId="359108D8" w:rsidR="00F20217" w:rsidRPr="00AE7714" w:rsidRDefault="00F20217" w:rsidP="00670135">
      <w:pPr>
        <w:pStyle w:val="Heading2"/>
      </w:pPr>
      <w:bookmarkStart w:id="273" w:name="_Toc109385440"/>
      <w:r w:rsidRPr="00AE7714">
        <w:t xml:space="preserve">Congestion Costs for Calendar Year </w:t>
      </w:r>
      <w:r w:rsidR="00122AEB" w:rsidRPr="00AE7714">
        <w:t>2</w:t>
      </w:r>
      <w:r w:rsidR="00B247D8" w:rsidRPr="00AE7714">
        <w:t>02</w:t>
      </w:r>
      <w:r w:rsidR="00A724AF" w:rsidRPr="00AE7714">
        <w:t>2</w:t>
      </w:r>
      <w:bookmarkEnd w:id="273"/>
    </w:p>
    <w:p w14:paraId="00E67DA3" w14:textId="142CF8E9" w:rsidR="00F20217" w:rsidRDefault="00F20217" w:rsidP="00670135">
      <w:r w:rsidRPr="00AE7714">
        <w:t xml:space="preserve">The following table represents the top twenty active constraints for the calendar year based on the estimated congestion rent attributed to the congestion. ERCOT updates this list </w:t>
      </w:r>
      <w:proofErr w:type="gramStart"/>
      <w:r w:rsidRPr="00AE7714">
        <w:t>on a monthly basis</w:t>
      </w:r>
      <w:proofErr w:type="gramEnd"/>
      <w:r w:rsidRPr="00AE7714">
        <w:t>.</w:t>
      </w:r>
    </w:p>
    <w:p w14:paraId="1C55C303" w14:textId="1ABB26E3" w:rsidR="003B535B" w:rsidRDefault="003B535B" w:rsidP="00670135"/>
    <w:p w14:paraId="18CF9DFF" w14:textId="43F2E03B" w:rsidR="00EF5857" w:rsidRDefault="00EF5857" w:rsidP="00670135"/>
    <w:p w14:paraId="579110D2" w14:textId="733F3CE0" w:rsidR="005B676B" w:rsidRDefault="005B676B" w:rsidP="00670135"/>
    <w:p w14:paraId="5C0F4F7D" w14:textId="526960D3" w:rsidR="005B676B" w:rsidRDefault="005B676B" w:rsidP="00670135"/>
    <w:p w14:paraId="2FB46681" w14:textId="36CD3343" w:rsidR="005B676B" w:rsidRDefault="005B676B" w:rsidP="00670135"/>
    <w:p w14:paraId="7934675B" w14:textId="77777777" w:rsidR="005B676B" w:rsidRPr="00AE7714" w:rsidRDefault="005B676B" w:rsidP="00670135"/>
    <w:p w14:paraId="448A9CFE" w14:textId="77777777" w:rsidR="00AD645B" w:rsidRPr="00AE7714" w:rsidRDefault="00AD645B" w:rsidP="00670135">
      <w:pPr>
        <w:rPr>
          <w:b/>
        </w:rPr>
      </w:pPr>
    </w:p>
    <w:tbl>
      <w:tblPr>
        <w:tblStyle w:val="TableGrid"/>
        <w:tblW w:w="83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18"/>
        <w:gridCol w:w="1427"/>
        <w:gridCol w:w="1063"/>
        <w:gridCol w:w="1718"/>
      </w:tblGrid>
      <w:tr w:rsidR="00830DDC" w:rsidRPr="00AE7714" w14:paraId="20BC39DB" w14:textId="77777777" w:rsidTr="00830DDC">
        <w:trPr>
          <w:trHeight w:val="908"/>
          <w:jc w:val="center"/>
        </w:trPr>
        <w:tc>
          <w:tcPr>
            <w:tcW w:w="4118" w:type="dxa"/>
            <w:tcBorders>
              <w:bottom w:val="single" w:sz="4" w:space="0" w:color="auto"/>
            </w:tcBorders>
            <w:shd w:val="clear" w:color="auto" w:fill="444D53"/>
            <w:noWrap/>
            <w:vAlign w:val="center"/>
            <w:hideMark/>
          </w:tcPr>
          <w:p w14:paraId="66FBE71C" w14:textId="77777777" w:rsidR="00830DDC" w:rsidRPr="00AE7714" w:rsidRDefault="00830DDC"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Contingency</w:t>
            </w:r>
          </w:p>
        </w:tc>
        <w:tc>
          <w:tcPr>
            <w:tcW w:w="1427" w:type="dxa"/>
            <w:tcBorders>
              <w:bottom w:val="single" w:sz="4" w:space="0" w:color="auto"/>
            </w:tcBorders>
            <w:shd w:val="clear" w:color="auto" w:fill="444D53"/>
            <w:noWrap/>
            <w:vAlign w:val="center"/>
            <w:hideMark/>
          </w:tcPr>
          <w:p w14:paraId="68DE00E6" w14:textId="77777777" w:rsidR="00830DDC" w:rsidRPr="00AE7714" w:rsidRDefault="00830DDC"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Overloaded Element</w:t>
            </w:r>
          </w:p>
        </w:tc>
        <w:tc>
          <w:tcPr>
            <w:tcW w:w="1063" w:type="dxa"/>
            <w:tcBorders>
              <w:bottom w:val="single" w:sz="4" w:space="0" w:color="auto"/>
            </w:tcBorders>
            <w:shd w:val="clear" w:color="auto" w:fill="444D53"/>
            <w:noWrap/>
            <w:vAlign w:val="center"/>
            <w:hideMark/>
          </w:tcPr>
          <w:p w14:paraId="27D56EB1" w14:textId="77777777" w:rsidR="00830DDC" w:rsidRPr="00AE7714" w:rsidRDefault="00830DDC"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 xml:space="preserve"># </w:t>
            </w:r>
            <w:proofErr w:type="gramStart"/>
            <w:r w:rsidRPr="00AE7714">
              <w:rPr>
                <w:rFonts w:asciiTheme="majorHAnsi" w:hAnsiTheme="majorHAnsi" w:cstheme="majorHAnsi"/>
                <w:b/>
                <w:bCs/>
                <w:color w:val="FFFFFF" w:themeColor="background1"/>
                <w:sz w:val="22"/>
                <w:szCs w:val="22"/>
              </w:rPr>
              <w:t>of</w:t>
            </w:r>
            <w:proofErr w:type="gramEnd"/>
            <w:r w:rsidRPr="00AE7714">
              <w:rPr>
                <w:rFonts w:asciiTheme="majorHAnsi" w:hAnsiTheme="majorHAnsi" w:cstheme="majorHAnsi"/>
                <w:b/>
                <w:bCs/>
                <w:color w:val="FFFFFF" w:themeColor="background1"/>
                <w:sz w:val="22"/>
                <w:szCs w:val="22"/>
              </w:rPr>
              <w:t xml:space="preserve"> 5-min SCED</w:t>
            </w:r>
          </w:p>
        </w:tc>
        <w:tc>
          <w:tcPr>
            <w:tcW w:w="1718" w:type="dxa"/>
            <w:tcBorders>
              <w:bottom w:val="single" w:sz="4" w:space="0" w:color="auto"/>
            </w:tcBorders>
            <w:shd w:val="clear" w:color="auto" w:fill="444D53"/>
            <w:noWrap/>
            <w:vAlign w:val="center"/>
            <w:hideMark/>
          </w:tcPr>
          <w:p w14:paraId="42044ECC" w14:textId="77777777" w:rsidR="00830DDC" w:rsidRPr="00AE7714" w:rsidRDefault="00830DDC"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Estimated</w:t>
            </w:r>
          </w:p>
        </w:tc>
      </w:tr>
      <w:tr w:rsidR="00830DDC" w:rsidRPr="00C13841" w14:paraId="6D7FD2BC"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2D4E1212" w14:textId="62298B3A" w:rsidR="00830DDC" w:rsidRPr="00C13841" w:rsidRDefault="00830DDC" w:rsidP="00BD1C5E">
            <w:pPr>
              <w:jc w:val="center"/>
              <w:rPr>
                <w:rFonts w:ascii="Tahoma" w:hAnsi="Tahoma" w:cs="Tahoma"/>
                <w:color w:val="000000"/>
              </w:rPr>
            </w:pPr>
            <w:proofErr w:type="spellStart"/>
            <w:r w:rsidRPr="004F7FCC">
              <w:t>Basecase</w:t>
            </w:r>
            <w:proofErr w:type="spellEnd"/>
          </w:p>
        </w:tc>
        <w:tc>
          <w:tcPr>
            <w:tcW w:w="1427" w:type="dxa"/>
            <w:tcBorders>
              <w:top w:val="single" w:sz="4" w:space="0" w:color="auto"/>
              <w:bottom w:val="single" w:sz="4" w:space="0" w:color="auto"/>
            </w:tcBorders>
            <w:noWrap/>
            <w:hideMark/>
          </w:tcPr>
          <w:p w14:paraId="27180273" w14:textId="18403B5F" w:rsidR="00830DDC" w:rsidRPr="00C13841" w:rsidRDefault="00830DDC" w:rsidP="00BD1C5E">
            <w:pPr>
              <w:jc w:val="center"/>
              <w:rPr>
                <w:rFonts w:ascii="Tahoma" w:hAnsi="Tahoma" w:cs="Tahoma"/>
                <w:color w:val="000000"/>
              </w:rPr>
            </w:pPr>
            <w:r w:rsidRPr="004F7FCC">
              <w:t>WESTEX GTC</w:t>
            </w:r>
          </w:p>
        </w:tc>
        <w:tc>
          <w:tcPr>
            <w:tcW w:w="1063" w:type="dxa"/>
            <w:tcBorders>
              <w:top w:val="single" w:sz="4" w:space="0" w:color="auto"/>
              <w:bottom w:val="single" w:sz="4" w:space="0" w:color="auto"/>
            </w:tcBorders>
            <w:noWrap/>
            <w:hideMark/>
          </w:tcPr>
          <w:p w14:paraId="5F22BB4F" w14:textId="6EB7DE7A" w:rsidR="00830DDC" w:rsidRPr="00C13841" w:rsidRDefault="00830DDC" w:rsidP="00BD1C5E">
            <w:pPr>
              <w:jc w:val="center"/>
              <w:rPr>
                <w:rFonts w:ascii="Tahoma" w:hAnsi="Tahoma" w:cs="Tahoma"/>
                <w:color w:val="000000"/>
              </w:rPr>
            </w:pPr>
            <w:r w:rsidRPr="004F7FCC">
              <w:t>17407</w:t>
            </w:r>
          </w:p>
        </w:tc>
        <w:tc>
          <w:tcPr>
            <w:tcW w:w="1718" w:type="dxa"/>
            <w:tcBorders>
              <w:top w:val="single" w:sz="4" w:space="0" w:color="auto"/>
              <w:bottom w:val="single" w:sz="4" w:space="0" w:color="auto"/>
              <w:right w:val="single" w:sz="4" w:space="0" w:color="auto"/>
            </w:tcBorders>
            <w:noWrap/>
            <w:hideMark/>
          </w:tcPr>
          <w:p w14:paraId="5278B51E" w14:textId="66130339" w:rsidR="00830DDC" w:rsidRPr="00C13841" w:rsidRDefault="00830DDC" w:rsidP="00BD1C5E">
            <w:pPr>
              <w:jc w:val="center"/>
              <w:rPr>
                <w:rFonts w:ascii="Tahoma" w:hAnsi="Tahoma" w:cs="Tahoma"/>
                <w:color w:val="000000"/>
              </w:rPr>
            </w:pPr>
            <w:r w:rsidRPr="004F7FCC">
              <w:t>$216,355,617.09</w:t>
            </w:r>
          </w:p>
        </w:tc>
      </w:tr>
      <w:tr w:rsidR="00830DDC" w:rsidRPr="00C13841" w14:paraId="77072A69"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BC463C4" w14:textId="0C2B0148" w:rsidR="00830DDC" w:rsidRPr="00C13841" w:rsidRDefault="00830DDC" w:rsidP="00BD1C5E">
            <w:pPr>
              <w:jc w:val="center"/>
              <w:rPr>
                <w:rFonts w:ascii="Tahoma" w:hAnsi="Tahoma" w:cs="Tahoma"/>
                <w:color w:val="000000"/>
              </w:rPr>
            </w:pPr>
            <w:proofErr w:type="spellStart"/>
            <w:r w:rsidRPr="004F7FCC">
              <w:t>Toksw-Gibcrk</w:t>
            </w:r>
            <w:proofErr w:type="spellEnd"/>
            <w:r w:rsidRPr="004F7FCC">
              <w:t xml:space="preserve"> &amp; </w:t>
            </w:r>
            <w:proofErr w:type="spellStart"/>
            <w:r w:rsidRPr="004F7FCC">
              <w:t>Jk_Ck</w:t>
            </w:r>
            <w:proofErr w:type="spellEnd"/>
            <w:r w:rsidRPr="004F7FCC">
              <w:t xml:space="preserve"> 345kV</w:t>
            </w:r>
          </w:p>
        </w:tc>
        <w:tc>
          <w:tcPr>
            <w:tcW w:w="1427" w:type="dxa"/>
            <w:tcBorders>
              <w:top w:val="single" w:sz="4" w:space="0" w:color="auto"/>
              <w:bottom w:val="single" w:sz="4" w:space="0" w:color="auto"/>
            </w:tcBorders>
            <w:noWrap/>
            <w:hideMark/>
          </w:tcPr>
          <w:p w14:paraId="18343E95" w14:textId="7CC7B57C" w:rsidR="00830DDC" w:rsidRPr="00C13841" w:rsidRDefault="00830DDC" w:rsidP="00BD1C5E">
            <w:pPr>
              <w:jc w:val="center"/>
              <w:rPr>
                <w:rFonts w:ascii="Tahoma" w:hAnsi="Tahoma" w:cs="Tahoma"/>
                <w:color w:val="000000"/>
              </w:rPr>
            </w:pPr>
            <w:r w:rsidRPr="004F7FCC">
              <w:t>Jewett - Singleton 345kV</w:t>
            </w:r>
          </w:p>
        </w:tc>
        <w:tc>
          <w:tcPr>
            <w:tcW w:w="1063" w:type="dxa"/>
            <w:tcBorders>
              <w:top w:val="single" w:sz="4" w:space="0" w:color="auto"/>
              <w:bottom w:val="single" w:sz="4" w:space="0" w:color="auto"/>
            </w:tcBorders>
            <w:noWrap/>
            <w:hideMark/>
          </w:tcPr>
          <w:p w14:paraId="27518E95" w14:textId="1C324EF2" w:rsidR="00830DDC" w:rsidRPr="00C13841" w:rsidRDefault="00830DDC" w:rsidP="00BD1C5E">
            <w:pPr>
              <w:jc w:val="center"/>
              <w:rPr>
                <w:rFonts w:ascii="Tahoma" w:hAnsi="Tahoma" w:cs="Tahoma"/>
                <w:color w:val="000000"/>
              </w:rPr>
            </w:pPr>
            <w:r w:rsidRPr="004F7FCC">
              <w:t>8949</w:t>
            </w:r>
          </w:p>
        </w:tc>
        <w:tc>
          <w:tcPr>
            <w:tcW w:w="1718" w:type="dxa"/>
            <w:tcBorders>
              <w:top w:val="single" w:sz="4" w:space="0" w:color="auto"/>
              <w:bottom w:val="single" w:sz="4" w:space="0" w:color="auto"/>
              <w:right w:val="single" w:sz="4" w:space="0" w:color="auto"/>
            </w:tcBorders>
            <w:noWrap/>
            <w:hideMark/>
          </w:tcPr>
          <w:p w14:paraId="7ED7A34C" w14:textId="3ABB9A75" w:rsidR="00830DDC" w:rsidRPr="00C13841" w:rsidRDefault="00830DDC" w:rsidP="00BD1C5E">
            <w:pPr>
              <w:jc w:val="center"/>
              <w:rPr>
                <w:rFonts w:ascii="Tahoma" w:hAnsi="Tahoma" w:cs="Tahoma"/>
                <w:color w:val="000000"/>
              </w:rPr>
            </w:pPr>
            <w:r w:rsidRPr="004F7FCC">
              <w:t>$163,888,785.16</w:t>
            </w:r>
          </w:p>
        </w:tc>
      </w:tr>
      <w:tr w:rsidR="00830DDC" w:rsidRPr="00C13841" w14:paraId="6F821296"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68F2F6C7" w14:textId="79324238" w:rsidR="00830DDC" w:rsidRPr="00C13841" w:rsidRDefault="00830DDC" w:rsidP="00BD1C5E">
            <w:pPr>
              <w:jc w:val="center"/>
              <w:rPr>
                <w:rFonts w:ascii="Tahoma" w:hAnsi="Tahoma" w:cs="Tahoma"/>
                <w:color w:val="000000"/>
              </w:rPr>
            </w:pPr>
            <w:r w:rsidRPr="004F7FCC">
              <w:t>SALSW TO KLNSW 345 DBLCKT</w:t>
            </w:r>
          </w:p>
        </w:tc>
        <w:tc>
          <w:tcPr>
            <w:tcW w:w="1427" w:type="dxa"/>
            <w:tcBorders>
              <w:top w:val="single" w:sz="4" w:space="0" w:color="auto"/>
              <w:bottom w:val="single" w:sz="4" w:space="0" w:color="auto"/>
            </w:tcBorders>
            <w:noWrap/>
            <w:hideMark/>
          </w:tcPr>
          <w:p w14:paraId="4BF21B37" w14:textId="1E5F6483" w:rsidR="00830DDC" w:rsidRPr="00C13841" w:rsidRDefault="00830DDC" w:rsidP="00BD1C5E">
            <w:pPr>
              <w:jc w:val="center"/>
              <w:rPr>
                <w:rFonts w:ascii="Tahoma" w:hAnsi="Tahoma" w:cs="Tahoma"/>
                <w:color w:val="000000"/>
              </w:rPr>
            </w:pPr>
            <w:r w:rsidRPr="004F7FCC">
              <w:t>Killeen Switch 345kV</w:t>
            </w:r>
          </w:p>
        </w:tc>
        <w:tc>
          <w:tcPr>
            <w:tcW w:w="1063" w:type="dxa"/>
            <w:tcBorders>
              <w:top w:val="single" w:sz="4" w:space="0" w:color="auto"/>
              <w:bottom w:val="single" w:sz="4" w:space="0" w:color="auto"/>
            </w:tcBorders>
            <w:noWrap/>
            <w:hideMark/>
          </w:tcPr>
          <w:p w14:paraId="220AEE8A" w14:textId="23AFE827" w:rsidR="00830DDC" w:rsidRPr="00C13841" w:rsidRDefault="00830DDC" w:rsidP="00BD1C5E">
            <w:pPr>
              <w:jc w:val="center"/>
              <w:rPr>
                <w:rFonts w:ascii="Tahoma" w:hAnsi="Tahoma" w:cs="Tahoma"/>
                <w:color w:val="000000"/>
              </w:rPr>
            </w:pPr>
            <w:r w:rsidRPr="004F7FCC">
              <w:t>10779</w:t>
            </w:r>
          </w:p>
        </w:tc>
        <w:tc>
          <w:tcPr>
            <w:tcW w:w="1718" w:type="dxa"/>
            <w:tcBorders>
              <w:top w:val="single" w:sz="4" w:space="0" w:color="auto"/>
              <w:bottom w:val="single" w:sz="4" w:space="0" w:color="auto"/>
              <w:right w:val="single" w:sz="4" w:space="0" w:color="auto"/>
            </w:tcBorders>
            <w:noWrap/>
            <w:hideMark/>
          </w:tcPr>
          <w:p w14:paraId="186DEAA5" w14:textId="2F2AF89F" w:rsidR="00830DDC" w:rsidRPr="00C13841" w:rsidRDefault="00830DDC" w:rsidP="00BD1C5E">
            <w:pPr>
              <w:jc w:val="center"/>
              <w:rPr>
                <w:rFonts w:ascii="Tahoma" w:hAnsi="Tahoma" w:cs="Tahoma"/>
                <w:color w:val="000000"/>
              </w:rPr>
            </w:pPr>
            <w:r w:rsidRPr="004F7FCC">
              <w:t>$92,294,055.67</w:t>
            </w:r>
          </w:p>
        </w:tc>
      </w:tr>
      <w:tr w:rsidR="00830DDC" w:rsidRPr="00C13841" w14:paraId="0F00FD20"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6C0FE526" w14:textId="2F813E95" w:rsidR="00830DDC" w:rsidRPr="00C13841" w:rsidRDefault="00830DDC" w:rsidP="00BD1C5E">
            <w:pPr>
              <w:jc w:val="center"/>
              <w:rPr>
                <w:rFonts w:ascii="Tahoma" w:hAnsi="Tahoma" w:cs="Tahoma"/>
                <w:color w:val="000000"/>
              </w:rPr>
            </w:pPr>
            <w:proofErr w:type="spellStart"/>
            <w:r w:rsidRPr="004F7FCC">
              <w:t>Basecase</w:t>
            </w:r>
            <w:proofErr w:type="spellEnd"/>
          </w:p>
        </w:tc>
        <w:tc>
          <w:tcPr>
            <w:tcW w:w="1427" w:type="dxa"/>
            <w:tcBorders>
              <w:top w:val="single" w:sz="4" w:space="0" w:color="auto"/>
              <w:bottom w:val="single" w:sz="4" w:space="0" w:color="auto"/>
            </w:tcBorders>
            <w:noWrap/>
            <w:hideMark/>
          </w:tcPr>
          <w:p w14:paraId="38D6C8EF" w14:textId="243298F5" w:rsidR="00830DDC" w:rsidRPr="00C13841" w:rsidRDefault="00830DDC" w:rsidP="00BD1C5E">
            <w:pPr>
              <w:jc w:val="center"/>
              <w:rPr>
                <w:rFonts w:ascii="Tahoma" w:hAnsi="Tahoma" w:cs="Tahoma"/>
                <w:color w:val="000000"/>
              </w:rPr>
            </w:pPr>
            <w:r w:rsidRPr="004F7FCC">
              <w:t>NE_LOB GTC</w:t>
            </w:r>
          </w:p>
        </w:tc>
        <w:tc>
          <w:tcPr>
            <w:tcW w:w="1063" w:type="dxa"/>
            <w:tcBorders>
              <w:top w:val="single" w:sz="4" w:space="0" w:color="auto"/>
              <w:bottom w:val="single" w:sz="4" w:space="0" w:color="auto"/>
            </w:tcBorders>
            <w:noWrap/>
            <w:hideMark/>
          </w:tcPr>
          <w:p w14:paraId="22E7427B" w14:textId="7FBD3A7B" w:rsidR="00830DDC" w:rsidRPr="00C13841" w:rsidRDefault="00830DDC" w:rsidP="00BD1C5E">
            <w:pPr>
              <w:jc w:val="center"/>
              <w:rPr>
                <w:rFonts w:ascii="Tahoma" w:hAnsi="Tahoma" w:cs="Tahoma"/>
                <w:color w:val="000000"/>
              </w:rPr>
            </w:pPr>
            <w:r w:rsidRPr="004F7FCC">
              <w:t>24297</w:t>
            </w:r>
          </w:p>
        </w:tc>
        <w:tc>
          <w:tcPr>
            <w:tcW w:w="1718" w:type="dxa"/>
            <w:tcBorders>
              <w:top w:val="single" w:sz="4" w:space="0" w:color="auto"/>
              <w:bottom w:val="single" w:sz="4" w:space="0" w:color="auto"/>
              <w:right w:val="single" w:sz="4" w:space="0" w:color="auto"/>
            </w:tcBorders>
            <w:noWrap/>
            <w:hideMark/>
          </w:tcPr>
          <w:p w14:paraId="1CEE315E" w14:textId="65DF2FCC" w:rsidR="00830DDC" w:rsidRPr="00C13841" w:rsidRDefault="00830DDC" w:rsidP="00BD1C5E">
            <w:pPr>
              <w:jc w:val="center"/>
              <w:rPr>
                <w:rFonts w:ascii="Tahoma" w:hAnsi="Tahoma" w:cs="Tahoma"/>
                <w:color w:val="000000"/>
              </w:rPr>
            </w:pPr>
            <w:r w:rsidRPr="004F7FCC">
              <w:t>$80,104,902.01</w:t>
            </w:r>
          </w:p>
        </w:tc>
      </w:tr>
      <w:tr w:rsidR="00830DDC" w:rsidRPr="00C13841" w14:paraId="37801AFF"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33FB79C9" w14:textId="6A0B161A" w:rsidR="00830DDC" w:rsidRPr="00C13841" w:rsidRDefault="00830DDC" w:rsidP="00BD1C5E">
            <w:pPr>
              <w:jc w:val="center"/>
              <w:rPr>
                <w:rFonts w:ascii="Tahoma" w:hAnsi="Tahoma" w:cs="Tahoma"/>
                <w:color w:val="000000"/>
              </w:rPr>
            </w:pPr>
            <w:proofErr w:type="spellStart"/>
            <w:r w:rsidRPr="004F7FCC">
              <w:t>Basecase</w:t>
            </w:r>
            <w:proofErr w:type="spellEnd"/>
          </w:p>
        </w:tc>
        <w:tc>
          <w:tcPr>
            <w:tcW w:w="1427" w:type="dxa"/>
            <w:tcBorders>
              <w:top w:val="single" w:sz="4" w:space="0" w:color="auto"/>
              <w:bottom w:val="single" w:sz="4" w:space="0" w:color="auto"/>
            </w:tcBorders>
            <w:noWrap/>
            <w:hideMark/>
          </w:tcPr>
          <w:p w14:paraId="517BE098" w14:textId="4A50D5FB" w:rsidR="00830DDC" w:rsidRPr="00C13841" w:rsidRDefault="00830DDC" w:rsidP="00BD1C5E">
            <w:pPr>
              <w:jc w:val="center"/>
              <w:rPr>
                <w:rFonts w:ascii="Tahoma" w:hAnsi="Tahoma" w:cs="Tahoma"/>
                <w:color w:val="000000"/>
              </w:rPr>
            </w:pPr>
            <w:r w:rsidRPr="004F7FCC">
              <w:t>N_TO_H GTC</w:t>
            </w:r>
          </w:p>
        </w:tc>
        <w:tc>
          <w:tcPr>
            <w:tcW w:w="1063" w:type="dxa"/>
            <w:tcBorders>
              <w:top w:val="single" w:sz="4" w:space="0" w:color="auto"/>
              <w:bottom w:val="single" w:sz="4" w:space="0" w:color="auto"/>
            </w:tcBorders>
            <w:noWrap/>
            <w:hideMark/>
          </w:tcPr>
          <w:p w14:paraId="1864197D" w14:textId="6DE75747" w:rsidR="00830DDC" w:rsidRPr="00C13841" w:rsidRDefault="00830DDC" w:rsidP="00BD1C5E">
            <w:pPr>
              <w:jc w:val="center"/>
              <w:rPr>
                <w:rFonts w:ascii="Tahoma" w:hAnsi="Tahoma" w:cs="Tahoma"/>
                <w:color w:val="000000"/>
              </w:rPr>
            </w:pPr>
            <w:r w:rsidRPr="004F7FCC">
              <w:t>8268</w:t>
            </w:r>
          </w:p>
        </w:tc>
        <w:tc>
          <w:tcPr>
            <w:tcW w:w="1718" w:type="dxa"/>
            <w:tcBorders>
              <w:top w:val="single" w:sz="4" w:space="0" w:color="auto"/>
              <w:bottom w:val="single" w:sz="4" w:space="0" w:color="auto"/>
              <w:right w:val="single" w:sz="4" w:space="0" w:color="auto"/>
            </w:tcBorders>
            <w:noWrap/>
            <w:hideMark/>
          </w:tcPr>
          <w:p w14:paraId="533283F6" w14:textId="716CAA51" w:rsidR="00830DDC" w:rsidRPr="00C13841" w:rsidRDefault="00830DDC" w:rsidP="00BD1C5E">
            <w:pPr>
              <w:jc w:val="center"/>
              <w:rPr>
                <w:rFonts w:ascii="Tahoma" w:hAnsi="Tahoma" w:cs="Tahoma"/>
                <w:color w:val="000000"/>
              </w:rPr>
            </w:pPr>
            <w:r w:rsidRPr="004F7FCC">
              <w:t>$73,724,598.62</w:t>
            </w:r>
          </w:p>
        </w:tc>
      </w:tr>
      <w:tr w:rsidR="00830DDC" w:rsidRPr="00C13841" w14:paraId="4F5F23FC"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4898773C" w14:textId="59A8AE32" w:rsidR="00830DDC" w:rsidRPr="00C13841" w:rsidRDefault="00830DDC" w:rsidP="00BD1C5E">
            <w:pPr>
              <w:jc w:val="center"/>
              <w:rPr>
                <w:rFonts w:ascii="Tahoma" w:hAnsi="Tahoma" w:cs="Tahoma"/>
                <w:color w:val="000000"/>
              </w:rPr>
            </w:pPr>
            <w:proofErr w:type="gramStart"/>
            <w:r w:rsidRPr="004F7FCC">
              <w:t>TWR(</w:t>
            </w:r>
            <w:proofErr w:type="gramEnd"/>
            <w:r w:rsidRPr="004F7FCC">
              <w:t>345) JCK-REF27 &amp; JCK-STP18</w:t>
            </w:r>
          </w:p>
        </w:tc>
        <w:tc>
          <w:tcPr>
            <w:tcW w:w="1427" w:type="dxa"/>
            <w:tcBorders>
              <w:top w:val="single" w:sz="4" w:space="0" w:color="auto"/>
              <w:bottom w:val="single" w:sz="4" w:space="0" w:color="auto"/>
            </w:tcBorders>
            <w:noWrap/>
            <w:hideMark/>
          </w:tcPr>
          <w:p w14:paraId="1C232765" w14:textId="39728AFD" w:rsidR="00830DDC" w:rsidRPr="00C13841" w:rsidRDefault="00830DDC" w:rsidP="00BD1C5E">
            <w:pPr>
              <w:jc w:val="center"/>
              <w:rPr>
                <w:rFonts w:ascii="Tahoma" w:hAnsi="Tahoma" w:cs="Tahoma"/>
                <w:color w:val="000000"/>
              </w:rPr>
            </w:pPr>
            <w:proofErr w:type="spellStart"/>
            <w:r w:rsidRPr="004F7FCC">
              <w:t>Hillje</w:t>
            </w:r>
            <w:proofErr w:type="spellEnd"/>
            <w:r w:rsidRPr="004F7FCC">
              <w:t xml:space="preserve"> - South Texas Project 345kV</w:t>
            </w:r>
          </w:p>
        </w:tc>
        <w:tc>
          <w:tcPr>
            <w:tcW w:w="1063" w:type="dxa"/>
            <w:tcBorders>
              <w:top w:val="single" w:sz="4" w:space="0" w:color="auto"/>
              <w:bottom w:val="single" w:sz="4" w:space="0" w:color="auto"/>
            </w:tcBorders>
            <w:noWrap/>
            <w:hideMark/>
          </w:tcPr>
          <w:p w14:paraId="0BAB0511" w14:textId="25A7B092" w:rsidR="00830DDC" w:rsidRPr="00C13841" w:rsidRDefault="00830DDC" w:rsidP="00BD1C5E">
            <w:pPr>
              <w:jc w:val="center"/>
              <w:rPr>
                <w:rFonts w:ascii="Tahoma" w:hAnsi="Tahoma" w:cs="Tahoma"/>
                <w:color w:val="000000"/>
              </w:rPr>
            </w:pPr>
            <w:r w:rsidRPr="004F7FCC">
              <w:t>6637</w:t>
            </w:r>
          </w:p>
        </w:tc>
        <w:tc>
          <w:tcPr>
            <w:tcW w:w="1718" w:type="dxa"/>
            <w:tcBorders>
              <w:top w:val="single" w:sz="4" w:space="0" w:color="auto"/>
              <w:bottom w:val="single" w:sz="4" w:space="0" w:color="auto"/>
              <w:right w:val="single" w:sz="4" w:space="0" w:color="auto"/>
            </w:tcBorders>
            <w:noWrap/>
            <w:hideMark/>
          </w:tcPr>
          <w:p w14:paraId="3AEE1992" w14:textId="4A9CDB72" w:rsidR="00830DDC" w:rsidRPr="00C13841" w:rsidRDefault="00830DDC" w:rsidP="00BD1C5E">
            <w:pPr>
              <w:jc w:val="center"/>
              <w:rPr>
                <w:rFonts w:ascii="Tahoma" w:hAnsi="Tahoma" w:cs="Tahoma"/>
                <w:color w:val="000000"/>
              </w:rPr>
            </w:pPr>
            <w:r w:rsidRPr="004F7FCC">
              <w:t>$62,964,035.25</w:t>
            </w:r>
          </w:p>
        </w:tc>
      </w:tr>
      <w:tr w:rsidR="00830DDC" w:rsidRPr="00C13841" w14:paraId="320DF765"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0FF44EFF" w14:textId="300D80DA" w:rsidR="00830DDC" w:rsidRPr="00C13841" w:rsidRDefault="00830DDC" w:rsidP="00BD1C5E">
            <w:pPr>
              <w:jc w:val="center"/>
              <w:rPr>
                <w:rFonts w:ascii="Tahoma" w:hAnsi="Tahoma" w:cs="Tahoma"/>
                <w:color w:val="000000"/>
              </w:rPr>
            </w:pPr>
            <w:r w:rsidRPr="004F7FCC">
              <w:t>PH ROBINSON to MEADOW LIN A</w:t>
            </w:r>
          </w:p>
        </w:tc>
        <w:tc>
          <w:tcPr>
            <w:tcW w:w="1427" w:type="dxa"/>
            <w:tcBorders>
              <w:top w:val="single" w:sz="4" w:space="0" w:color="auto"/>
              <w:bottom w:val="single" w:sz="4" w:space="0" w:color="auto"/>
            </w:tcBorders>
            <w:noWrap/>
            <w:hideMark/>
          </w:tcPr>
          <w:p w14:paraId="2A8734F3" w14:textId="6E85FAE7" w:rsidR="00830DDC" w:rsidRPr="00C13841" w:rsidRDefault="00830DDC" w:rsidP="00BD1C5E">
            <w:pPr>
              <w:jc w:val="center"/>
              <w:rPr>
                <w:rFonts w:ascii="Tahoma" w:hAnsi="Tahoma" w:cs="Tahoma"/>
                <w:color w:val="000000"/>
              </w:rPr>
            </w:pPr>
            <w:r w:rsidRPr="004F7FCC">
              <w:t xml:space="preserve">Magnolia </w:t>
            </w:r>
            <w:proofErr w:type="spellStart"/>
            <w:r w:rsidRPr="004F7FCC">
              <w:t>Tnp</w:t>
            </w:r>
            <w:proofErr w:type="spellEnd"/>
            <w:r w:rsidRPr="004F7FCC">
              <w:t xml:space="preserve"> - Seminole </w:t>
            </w:r>
            <w:proofErr w:type="spellStart"/>
            <w:r w:rsidRPr="004F7FCC">
              <w:t>Tnp</w:t>
            </w:r>
            <w:proofErr w:type="spellEnd"/>
            <w:r w:rsidRPr="004F7FCC">
              <w:t xml:space="preserve"> 138kV</w:t>
            </w:r>
          </w:p>
        </w:tc>
        <w:tc>
          <w:tcPr>
            <w:tcW w:w="1063" w:type="dxa"/>
            <w:tcBorders>
              <w:top w:val="single" w:sz="4" w:space="0" w:color="auto"/>
              <w:bottom w:val="single" w:sz="4" w:space="0" w:color="auto"/>
            </w:tcBorders>
            <w:noWrap/>
            <w:hideMark/>
          </w:tcPr>
          <w:p w14:paraId="20071D7B" w14:textId="4452DE79" w:rsidR="00830DDC" w:rsidRPr="00C13841" w:rsidRDefault="00830DDC" w:rsidP="00BD1C5E">
            <w:pPr>
              <w:jc w:val="center"/>
              <w:rPr>
                <w:rFonts w:ascii="Tahoma" w:hAnsi="Tahoma" w:cs="Tahoma"/>
                <w:color w:val="000000"/>
              </w:rPr>
            </w:pPr>
            <w:r w:rsidRPr="004F7FCC">
              <w:t>15232</w:t>
            </w:r>
          </w:p>
        </w:tc>
        <w:tc>
          <w:tcPr>
            <w:tcW w:w="1718" w:type="dxa"/>
            <w:tcBorders>
              <w:top w:val="single" w:sz="4" w:space="0" w:color="auto"/>
              <w:bottom w:val="single" w:sz="4" w:space="0" w:color="auto"/>
              <w:right w:val="single" w:sz="4" w:space="0" w:color="auto"/>
            </w:tcBorders>
            <w:noWrap/>
            <w:hideMark/>
          </w:tcPr>
          <w:p w14:paraId="4C02AAEF" w14:textId="041ABB7C" w:rsidR="00830DDC" w:rsidRPr="00C13841" w:rsidRDefault="00830DDC" w:rsidP="00BD1C5E">
            <w:pPr>
              <w:jc w:val="center"/>
              <w:rPr>
                <w:rFonts w:ascii="Tahoma" w:hAnsi="Tahoma" w:cs="Tahoma"/>
                <w:color w:val="000000"/>
              </w:rPr>
            </w:pPr>
            <w:r w:rsidRPr="004F7FCC">
              <w:t>$54,602,155.91</w:t>
            </w:r>
          </w:p>
        </w:tc>
      </w:tr>
      <w:tr w:rsidR="00830DDC" w:rsidRPr="00C13841" w14:paraId="1993B9B6"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CD8AACB" w14:textId="4AF0F860" w:rsidR="00830DDC" w:rsidRPr="00C13841" w:rsidRDefault="00830DDC" w:rsidP="00BD1C5E">
            <w:pPr>
              <w:jc w:val="center"/>
              <w:rPr>
                <w:rFonts w:ascii="Tahoma" w:hAnsi="Tahoma" w:cs="Tahoma"/>
                <w:color w:val="000000"/>
              </w:rPr>
            </w:pPr>
            <w:proofErr w:type="spellStart"/>
            <w:r w:rsidRPr="004F7FCC">
              <w:t>Basecase</w:t>
            </w:r>
            <w:proofErr w:type="spellEnd"/>
          </w:p>
        </w:tc>
        <w:tc>
          <w:tcPr>
            <w:tcW w:w="1427" w:type="dxa"/>
            <w:tcBorders>
              <w:top w:val="single" w:sz="4" w:space="0" w:color="auto"/>
              <w:bottom w:val="single" w:sz="4" w:space="0" w:color="auto"/>
            </w:tcBorders>
            <w:noWrap/>
            <w:hideMark/>
          </w:tcPr>
          <w:p w14:paraId="7F1D040F" w14:textId="430C5B80" w:rsidR="00830DDC" w:rsidRPr="00C13841" w:rsidRDefault="00830DDC" w:rsidP="00BD1C5E">
            <w:pPr>
              <w:jc w:val="center"/>
              <w:rPr>
                <w:rFonts w:ascii="Tahoma" w:hAnsi="Tahoma" w:cs="Tahoma"/>
                <w:color w:val="000000"/>
              </w:rPr>
            </w:pPr>
            <w:r w:rsidRPr="004F7FCC">
              <w:t>PNHNDL GTC</w:t>
            </w:r>
          </w:p>
        </w:tc>
        <w:tc>
          <w:tcPr>
            <w:tcW w:w="1063" w:type="dxa"/>
            <w:tcBorders>
              <w:top w:val="single" w:sz="4" w:space="0" w:color="auto"/>
              <w:bottom w:val="single" w:sz="4" w:space="0" w:color="auto"/>
            </w:tcBorders>
            <w:noWrap/>
            <w:hideMark/>
          </w:tcPr>
          <w:p w14:paraId="1731BD3F" w14:textId="600E736E" w:rsidR="00830DDC" w:rsidRPr="00C13841" w:rsidRDefault="00830DDC" w:rsidP="00BD1C5E">
            <w:pPr>
              <w:jc w:val="center"/>
              <w:rPr>
                <w:rFonts w:ascii="Tahoma" w:hAnsi="Tahoma" w:cs="Tahoma"/>
                <w:color w:val="000000"/>
              </w:rPr>
            </w:pPr>
            <w:r w:rsidRPr="004F7FCC">
              <w:t>13261</w:t>
            </w:r>
          </w:p>
        </w:tc>
        <w:tc>
          <w:tcPr>
            <w:tcW w:w="1718" w:type="dxa"/>
            <w:tcBorders>
              <w:top w:val="single" w:sz="4" w:space="0" w:color="auto"/>
              <w:bottom w:val="single" w:sz="4" w:space="0" w:color="auto"/>
              <w:right w:val="single" w:sz="4" w:space="0" w:color="auto"/>
            </w:tcBorders>
            <w:noWrap/>
            <w:hideMark/>
          </w:tcPr>
          <w:p w14:paraId="6A35CEDC" w14:textId="36488CC3" w:rsidR="00830DDC" w:rsidRPr="00C13841" w:rsidRDefault="00830DDC" w:rsidP="00BD1C5E">
            <w:pPr>
              <w:jc w:val="center"/>
              <w:rPr>
                <w:rFonts w:ascii="Tahoma" w:hAnsi="Tahoma" w:cs="Tahoma"/>
                <w:color w:val="000000"/>
              </w:rPr>
            </w:pPr>
            <w:r w:rsidRPr="004F7FCC">
              <w:t>$45,473,304.02</w:t>
            </w:r>
          </w:p>
        </w:tc>
      </w:tr>
      <w:tr w:rsidR="00830DDC" w:rsidRPr="00C13841" w14:paraId="2EBE57DF"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3482A79" w14:textId="5834347D" w:rsidR="00830DDC" w:rsidRPr="00C13841" w:rsidRDefault="00830DDC" w:rsidP="00BD1C5E">
            <w:pPr>
              <w:jc w:val="center"/>
              <w:rPr>
                <w:rFonts w:ascii="Tahoma" w:hAnsi="Tahoma" w:cs="Tahoma"/>
                <w:color w:val="000000"/>
              </w:rPr>
            </w:pPr>
            <w:r w:rsidRPr="004F7FCC">
              <w:t xml:space="preserve">Manual </w:t>
            </w:r>
            <w:proofErr w:type="spellStart"/>
            <w:r w:rsidRPr="004F7FCC">
              <w:t>dbl</w:t>
            </w:r>
            <w:proofErr w:type="spellEnd"/>
            <w:r w:rsidRPr="004F7FCC">
              <w:t xml:space="preserve"> </w:t>
            </w:r>
            <w:proofErr w:type="spellStart"/>
            <w:r w:rsidRPr="004F7FCC">
              <w:t>ckt</w:t>
            </w:r>
            <w:proofErr w:type="spellEnd"/>
            <w:r w:rsidRPr="004F7FCC">
              <w:t xml:space="preserve"> for NEDIN-BONILLA 345kV &amp; RIOH-PRIM138kV</w:t>
            </w:r>
          </w:p>
        </w:tc>
        <w:tc>
          <w:tcPr>
            <w:tcW w:w="1427" w:type="dxa"/>
            <w:tcBorders>
              <w:top w:val="single" w:sz="4" w:space="0" w:color="auto"/>
              <w:bottom w:val="single" w:sz="4" w:space="0" w:color="auto"/>
            </w:tcBorders>
            <w:noWrap/>
            <w:hideMark/>
          </w:tcPr>
          <w:p w14:paraId="12923602" w14:textId="3E89CCDA" w:rsidR="00830DDC" w:rsidRPr="00C13841" w:rsidRDefault="00830DDC" w:rsidP="00BD1C5E">
            <w:pPr>
              <w:jc w:val="center"/>
              <w:rPr>
                <w:rFonts w:ascii="Tahoma" w:hAnsi="Tahoma" w:cs="Tahoma"/>
                <w:color w:val="000000"/>
              </w:rPr>
            </w:pPr>
            <w:r w:rsidRPr="004F7FCC">
              <w:t>Burns Sub - Rio Hondo 138kV</w:t>
            </w:r>
          </w:p>
        </w:tc>
        <w:tc>
          <w:tcPr>
            <w:tcW w:w="1063" w:type="dxa"/>
            <w:tcBorders>
              <w:top w:val="single" w:sz="4" w:space="0" w:color="auto"/>
              <w:bottom w:val="single" w:sz="4" w:space="0" w:color="auto"/>
            </w:tcBorders>
            <w:noWrap/>
            <w:hideMark/>
          </w:tcPr>
          <w:p w14:paraId="0E2E9A3C" w14:textId="4508F49E" w:rsidR="00830DDC" w:rsidRPr="00C13841" w:rsidRDefault="00830DDC" w:rsidP="00BD1C5E">
            <w:pPr>
              <w:jc w:val="center"/>
              <w:rPr>
                <w:rFonts w:ascii="Tahoma" w:hAnsi="Tahoma" w:cs="Tahoma"/>
                <w:color w:val="000000"/>
              </w:rPr>
            </w:pPr>
            <w:r w:rsidRPr="004F7FCC">
              <w:t>12508</w:t>
            </w:r>
          </w:p>
        </w:tc>
        <w:tc>
          <w:tcPr>
            <w:tcW w:w="1718" w:type="dxa"/>
            <w:tcBorders>
              <w:top w:val="single" w:sz="4" w:space="0" w:color="auto"/>
              <w:bottom w:val="single" w:sz="4" w:space="0" w:color="auto"/>
              <w:right w:val="single" w:sz="4" w:space="0" w:color="auto"/>
            </w:tcBorders>
            <w:noWrap/>
            <w:hideMark/>
          </w:tcPr>
          <w:p w14:paraId="2CDFA96B" w14:textId="3CC7B4E8" w:rsidR="00830DDC" w:rsidRPr="00C13841" w:rsidRDefault="00830DDC" w:rsidP="00BD1C5E">
            <w:pPr>
              <w:jc w:val="center"/>
              <w:rPr>
                <w:rFonts w:ascii="Tahoma" w:hAnsi="Tahoma" w:cs="Tahoma"/>
                <w:color w:val="000000"/>
              </w:rPr>
            </w:pPr>
            <w:r w:rsidRPr="004F7FCC">
              <w:t>$39,108,311.07</w:t>
            </w:r>
          </w:p>
        </w:tc>
      </w:tr>
      <w:tr w:rsidR="00830DDC" w:rsidRPr="00C13841" w14:paraId="638B1EDE"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73DCC98" w14:textId="7F600980" w:rsidR="00830DDC" w:rsidRPr="00C13841" w:rsidRDefault="00830DDC" w:rsidP="00BD1C5E">
            <w:pPr>
              <w:jc w:val="center"/>
              <w:rPr>
                <w:rFonts w:ascii="Tahoma" w:hAnsi="Tahoma" w:cs="Tahoma"/>
                <w:color w:val="000000"/>
              </w:rPr>
            </w:pPr>
            <w:r w:rsidRPr="004F7FCC">
              <w:t>OASIS to MEADOW LIN A</w:t>
            </w:r>
          </w:p>
        </w:tc>
        <w:tc>
          <w:tcPr>
            <w:tcW w:w="1427" w:type="dxa"/>
            <w:tcBorders>
              <w:top w:val="single" w:sz="4" w:space="0" w:color="auto"/>
              <w:bottom w:val="single" w:sz="4" w:space="0" w:color="auto"/>
            </w:tcBorders>
            <w:noWrap/>
            <w:hideMark/>
          </w:tcPr>
          <w:p w14:paraId="78DEC11A" w14:textId="5F02F7C1" w:rsidR="00830DDC" w:rsidRPr="00C13841" w:rsidRDefault="00830DDC" w:rsidP="00BD1C5E">
            <w:pPr>
              <w:jc w:val="center"/>
              <w:rPr>
                <w:rFonts w:ascii="Tahoma" w:hAnsi="Tahoma" w:cs="Tahoma"/>
                <w:color w:val="000000"/>
              </w:rPr>
            </w:pPr>
            <w:r w:rsidRPr="004F7FCC">
              <w:t>Grant - Plaza 138kV</w:t>
            </w:r>
          </w:p>
        </w:tc>
        <w:tc>
          <w:tcPr>
            <w:tcW w:w="1063" w:type="dxa"/>
            <w:tcBorders>
              <w:top w:val="single" w:sz="4" w:space="0" w:color="auto"/>
              <w:bottom w:val="single" w:sz="4" w:space="0" w:color="auto"/>
            </w:tcBorders>
            <w:noWrap/>
            <w:hideMark/>
          </w:tcPr>
          <w:p w14:paraId="14A2F324" w14:textId="40C3715F" w:rsidR="00830DDC" w:rsidRPr="00C13841" w:rsidRDefault="00830DDC" w:rsidP="00BD1C5E">
            <w:pPr>
              <w:jc w:val="center"/>
              <w:rPr>
                <w:rFonts w:ascii="Tahoma" w:hAnsi="Tahoma" w:cs="Tahoma"/>
                <w:color w:val="000000"/>
              </w:rPr>
            </w:pPr>
            <w:r w:rsidRPr="004F7FCC">
              <w:t>3745</w:t>
            </w:r>
          </w:p>
        </w:tc>
        <w:tc>
          <w:tcPr>
            <w:tcW w:w="1718" w:type="dxa"/>
            <w:tcBorders>
              <w:top w:val="single" w:sz="4" w:space="0" w:color="auto"/>
              <w:bottom w:val="single" w:sz="4" w:space="0" w:color="auto"/>
              <w:right w:val="single" w:sz="4" w:space="0" w:color="auto"/>
            </w:tcBorders>
            <w:noWrap/>
            <w:hideMark/>
          </w:tcPr>
          <w:p w14:paraId="4A5666BF" w14:textId="6B9A6AED" w:rsidR="00830DDC" w:rsidRPr="00C13841" w:rsidRDefault="00830DDC" w:rsidP="00BD1C5E">
            <w:pPr>
              <w:jc w:val="center"/>
              <w:rPr>
                <w:rFonts w:ascii="Tahoma" w:hAnsi="Tahoma" w:cs="Tahoma"/>
                <w:color w:val="000000"/>
              </w:rPr>
            </w:pPr>
            <w:r w:rsidRPr="004F7FCC">
              <w:t>$32,866,665.55</w:t>
            </w:r>
          </w:p>
        </w:tc>
      </w:tr>
      <w:tr w:rsidR="00830DDC" w:rsidRPr="00C13841" w14:paraId="64971C3A"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6B2C1CE9" w14:textId="3F8DC3CA" w:rsidR="00830DDC" w:rsidRPr="00C13841" w:rsidRDefault="00830DDC" w:rsidP="00BD1C5E">
            <w:pPr>
              <w:jc w:val="center"/>
              <w:rPr>
                <w:rFonts w:ascii="Tahoma" w:hAnsi="Tahoma" w:cs="Tahoma"/>
                <w:color w:val="000000"/>
              </w:rPr>
            </w:pPr>
            <w:r w:rsidRPr="004F7FCC">
              <w:t>WDGSW TO MARSW 138 DBLCKT</w:t>
            </w:r>
          </w:p>
        </w:tc>
        <w:tc>
          <w:tcPr>
            <w:tcW w:w="1427" w:type="dxa"/>
            <w:tcBorders>
              <w:top w:val="single" w:sz="4" w:space="0" w:color="auto"/>
              <w:bottom w:val="single" w:sz="4" w:space="0" w:color="auto"/>
            </w:tcBorders>
            <w:noWrap/>
            <w:hideMark/>
          </w:tcPr>
          <w:p w14:paraId="165E16ED" w14:textId="6C4B5E20" w:rsidR="00830DDC" w:rsidRPr="00C13841" w:rsidRDefault="00830DDC" w:rsidP="00BD1C5E">
            <w:pPr>
              <w:jc w:val="center"/>
              <w:rPr>
                <w:rFonts w:ascii="Tahoma" w:hAnsi="Tahoma" w:cs="Tahoma"/>
                <w:color w:val="000000"/>
              </w:rPr>
            </w:pPr>
            <w:r w:rsidRPr="004F7FCC">
              <w:t>Mistletoe Heights - Hemphill 138kV</w:t>
            </w:r>
          </w:p>
        </w:tc>
        <w:tc>
          <w:tcPr>
            <w:tcW w:w="1063" w:type="dxa"/>
            <w:tcBorders>
              <w:top w:val="single" w:sz="4" w:space="0" w:color="auto"/>
              <w:bottom w:val="single" w:sz="4" w:space="0" w:color="auto"/>
            </w:tcBorders>
            <w:noWrap/>
            <w:hideMark/>
          </w:tcPr>
          <w:p w14:paraId="32A23460" w14:textId="62F07CD5" w:rsidR="00830DDC" w:rsidRPr="00C13841" w:rsidRDefault="00830DDC" w:rsidP="00BD1C5E">
            <w:pPr>
              <w:jc w:val="center"/>
              <w:rPr>
                <w:rFonts w:ascii="Tahoma" w:hAnsi="Tahoma" w:cs="Tahoma"/>
                <w:color w:val="000000"/>
              </w:rPr>
            </w:pPr>
            <w:r w:rsidRPr="004F7FCC">
              <w:t>2078</w:t>
            </w:r>
          </w:p>
        </w:tc>
        <w:tc>
          <w:tcPr>
            <w:tcW w:w="1718" w:type="dxa"/>
            <w:tcBorders>
              <w:top w:val="single" w:sz="4" w:space="0" w:color="auto"/>
              <w:bottom w:val="single" w:sz="4" w:space="0" w:color="auto"/>
              <w:right w:val="single" w:sz="4" w:space="0" w:color="auto"/>
            </w:tcBorders>
            <w:noWrap/>
            <w:hideMark/>
          </w:tcPr>
          <w:p w14:paraId="13C01C25" w14:textId="5FA62F7C" w:rsidR="00830DDC" w:rsidRPr="00C13841" w:rsidRDefault="00830DDC" w:rsidP="00BD1C5E">
            <w:pPr>
              <w:jc w:val="center"/>
              <w:rPr>
                <w:rFonts w:ascii="Tahoma" w:hAnsi="Tahoma" w:cs="Tahoma"/>
                <w:color w:val="000000"/>
              </w:rPr>
            </w:pPr>
            <w:r w:rsidRPr="004F7FCC">
              <w:t>$30,437,608.94</w:t>
            </w:r>
          </w:p>
        </w:tc>
      </w:tr>
      <w:tr w:rsidR="00830DDC" w:rsidRPr="00C13841" w14:paraId="2FF5FDD9"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1422BACF" w14:textId="7F85604F" w:rsidR="00830DDC" w:rsidRPr="00C13841" w:rsidRDefault="00830DDC" w:rsidP="00BD1C5E">
            <w:pPr>
              <w:jc w:val="center"/>
              <w:rPr>
                <w:rFonts w:ascii="Tahoma" w:hAnsi="Tahoma" w:cs="Tahoma"/>
                <w:color w:val="000000"/>
              </w:rPr>
            </w:pPr>
            <w:r w:rsidRPr="004F7FCC">
              <w:t>MAN_SGL_ MDL-FLC_345_kV_w_MDL_XMFR1_FLC_AMR2</w:t>
            </w:r>
          </w:p>
        </w:tc>
        <w:tc>
          <w:tcPr>
            <w:tcW w:w="1427" w:type="dxa"/>
            <w:tcBorders>
              <w:top w:val="single" w:sz="4" w:space="0" w:color="auto"/>
              <w:bottom w:val="single" w:sz="4" w:space="0" w:color="auto"/>
            </w:tcBorders>
            <w:noWrap/>
            <w:hideMark/>
          </w:tcPr>
          <w:p w14:paraId="13655398" w14:textId="59413CDF" w:rsidR="00830DDC" w:rsidRPr="00C13841" w:rsidRDefault="00830DDC" w:rsidP="00BD1C5E">
            <w:pPr>
              <w:jc w:val="center"/>
              <w:rPr>
                <w:rFonts w:ascii="Tahoma" w:hAnsi="Tahoma" w:cs="Tahoma"/>
                <w:color w:val="000000"/>
              </w:rPr>
            </w:pPr>
            <w:r w:rsidRPr="004F7FCC">
              <w:t>Midland County Northwest Switch - Mockingbird 138kV</w:t>
            </w:r>
          </w:p>
        </w:tc>
        <w:tc>
          <w:tcPr>
            <w:tcW w:w="1063" w:type="dxa"/>
            <w:tcBorders>
              <w:top w:val="single" w:sz="4" w:space="0" w:color="auto"/>
              <w:bottom w:val="single" w:sz="4" w:space="0" w:color="auto"/>
            </w:tcBorders>
            <w:noWrap/>
            <w:hideMark/>
          </w:tcPr>
          <w:p w14:paraId="3144B122" w14:textId="5A22722B" w:rsidR="00830DDC" w:rsidRPr="00C13841" w:rsidRDefault="00830DDC" w:rsidP="00BD1C5E">
            <w:pPr>
              <w:jc w:val="center"/>
              <w:rPr>
                <w:rFonts w:ascii="Tahoma" w:hAnsi="Tahoma" w:cs="Tahoma"/>
                <w:color w:val="000000"/>
              </w:rPr>
            </w:pPr>
            <w:r w:rsidRPr="004F7FCC">
              <w:t>2754</w:t>
            </w:r>
          </w:p>
        </w:tc>
        <w:tc>
          <w:tcPr>
            <w:tcW w:w="1718" w:type="dxa"/>
            <w:tcBorders>
              <w:top w:val="single" w:sz="4" w:space="0" w:color="auto"/>
              <w:bottom w:val="single" w:sz="4" w:space="0" w:color="auto"/>
              <w:right w:val="single" w:sz="4" w:space="0" w:color="auto"/>
            </w:tcBorders>
            <w:noWrap/>
            <w:hideMark/>
          </w:tcPr>
          <w:p w14:paraId="334C20B2" w14:textId="11BA078C" w:rsidR="00830DDC" w:rsidRPr="00C13841" w:rsidRDefault="00830DDC" w:rsidP="00BD1C5E">
            <w:pPr>
              <w:jc w:val="center"/>
              <w:rPr>
                <w:rFonts w:ascii="Tahoma" w:hAnsi="Tahoma" w:cs="Tahoma"/>
                <w:color w:val="000000"/>
              </w:rPr>
            </w:pPr>
            <w:r w:rsidRPr="004F7FCC">
              <w:t>$29,248,454.77</w:t>
            </w:r>
          </w:p>
        </w:tc>
      </w:tr>
      <w:tr w:rsidR="00830DDC" w:rsidRPr="00C13841" w14:paraId="31A78287"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0B183D09" w14:textId="145C7118" w:rsidR="00830DDC" w:rsidRPr="00C13841" w:rsidRDefault="00830DDC" w:rsidP="00BD1C5E">
            <w:pPr>
              <w:jc w:val="center"/>
              <w:rPr>
                <w:rFonts w:ascii="Tahoma" w:hAnsi="Tahoma" w:cs="Tahoma"/>
                <w:color w:val="000000"/>
              </w:rPr>
            </w:pPr>
            <w:r w:rsidRPr="004F7FCC">
              <w:t>STP SWITCH to Esperanza LIN 1</w:t>
            </w:r>
          </w:p>
        </w:tc>
        <w:tc>
          <w:tcPr>
            <w:tcW w:w="1427" w:type="dxa"/>
            <w:tcBorders>
              <w:top w:val="single" w:sz="4" w:space="0" w:color="auto"/>
              <w:bottom w:val="single" w:sz="4" w:space="0" w:color="auto"/>
            </w:tcBorders>
            <w:noWrap/>
            <w:hideMark/>
          </w:tcPr>
          <w:p w14:paraId="3BEA3585" w14:textId="6A43370D" w:rsidR="00830DDC" w:rsidRPr="00C13841" w:rsidRDefault="00830DDC" w:rsidP="00BD1C5E">
            <w:pPr>
              <w:jc w:val="center"/>
              <w:rPr>
                <w:rFonts w:ascii="Tahoma" w:hAnsi="Tahoma" w:cs="Tahoma"/>
                <w:color w:val="000000"/>
              </w:rPr>
            </w:pPr>
            <w:r w:rsidRPr="004F7FCC">
              <w:t>Blessing - Pavlov 138kV</w:t>
            </w:r>
          </w:p>
        </w:tc>
        <w:tc>
          <w:tcPr>
            <w:tcW w:w="1063" w:type="dxa"/>
            <w:tcBorders>
              <w:top w:val="single" w:sz="4" w:space="0" w:color="auto"/>
              <w:bottom w:val="single" w:sz="4" w:space="0" w:color="auto"/>
            </w:tcBorders>
            <w:noWrap/>
            <w:hideMark/>
          </w:tcPr>
          <w:p w14:paraId="23141273" w14:textId="3EB1F15B" w:rsidR="00830DDC" w:rsidRPr="00C13841" w:rsidRDefault="00830DDC" w:rsidP="00BD1C5E">
            <w:pPr>
              <w:jc w:val="center"/>
              <w:rPr>
                <w:rFonts w:ascii="Tahoma" w:hAnsi="Tahoma" w:cs="Tahoma"/>
                <w:color w:val="000000"/>
              </w:rPr>
            </w:pPr>
            <w:r w:rsidRPr="004F7FCC">
              <w:t>7457</w:t>
            </w:r>
          </w:p>
        </w:tc>
        <w:tc>
          <w:tcPr>
            <w:tcW w:w="1718" w:type="dxa"/>
            <w:tcBorders>
              <w:top w:val="single" w:sz="4" w:space="0" w:color="auto"/>
              <w:bottom w:val="single" w:sz="4" w:space="0" w:color="auto"/>
              <w:right w:val="single" w:sz="4" w:space="0" w:color="auto"/>
            </w:tcBorders>
            <w:noWrap/>
            <w:hideMark/>
          </w:tcPr>
          <w:p w14:paraId="5414852A" w14:textId="4AA2C52C" w:rsidR="00830DDC" w:rsidRPr="00C13841" w:rsidRDefault="00830DDC" w:rsidP="00BD1C5E">
            <w:pPr>
              <w:jc w:val="center"/>
              <w:rPr>
                <w:rFonts w:ascii="Tahoma" w:hAnsi="Tahoma" w:cs="Tahoma"/>
                <w:color w:val="000000"/>
              </w:rPr>
            </w:pPr>
            <w:r w:rsidRPr="004F7FCC">
              <w:t>$28,859,506.14</w:t>
            </w:r>
          </w:p>
        </w:tc>
      </w:tr>
      <w:tr w:rsidR="00830DDC" w:rsidRPr="00C13841" w14:paraId="73C712DE"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0247321D" w14:textId="16F20B4A" w:rsidR="00830DDC" w:rsidRPr="00C13841" w:rsidRDefault="00830DDC" w:rsidP="00BD1C5E">
            <w:pPr>
              <w:jc w:val="center"/>
              <w:rPr>
                <w:rFonts w:ascii="Tahoma" w:hAnsi="Tahoma" w:cs="Tahoma"/>
                <w:color w:val="000000"/>
              </w:rPr>
            </w:pPr>
            <w:r w:rsidRPr="004F7FCC">
              <w:t>COMANCHE SWITCH (Oncor) to COMANCHE PEAK SES LIN _A</w:t>
            </w:r>
          </w:p>
        </w:tc>
        <w:tc>
          <w:tcPr>
            <w:tcW w:w="1427" w:type="dxa"/>
            <w:tcBorders>
              <w:top w:val="single" w:sz="4" w:space="0" w:color="auto"/>
              <w:bottom w:val="single" w:sz="4" w:space="0" w:color="auto"/>
            </w:tcBorders>
            <w:noWrap/>
            <w:hideMark/>
          </w:tcPr>
          <w:p w14:paraId="005A3770" w14:textId="67155262" w:rsidR="00830DDC" w:rsidRPr="00C13841" w:rsidRDefault="00830DDC" w:rsidP="00BD1C5E">
            <w:pPr>
              <w:jc w:val="center"/>
              <w:rPr>
                <w:rFonts w:ascii="Tahoma" w:hAnsi="Tahoma" w:cs="Tahoma"/>
                <w:color w:val="000000"/>
              </w:rPr>
            </w:pPr>
            <w:r w:rsidRPr="004F7FCC">
              <w:t>Comanche Tap - Comanche Switch (Oncor) 138kV</w:t>
            </w:r>
          </w:p>
        </w:tc>
        <w:tc>
          <w:tcPr>
            <w:tcW w:w="1063" w:type="dxa"/>
            <w:tcBorders>
              <w:top w:val="single" w:sz="4" w:space="0" w:color="auto"/>
              <w:bottom w:val="single" w:sz="4" w:space="0" w:color="auto"/>
            </w:tcBorders>
            <w:noWrap/>
            <w:hideMark/>
          </w:tcPr>
          <w:p w14:paraId="200D804F" w14:textId="69313FE3" w:rsidR="00830DDC" w:rsidRPr="00C13841" w:rsidRDefault="00830DDC" w:rsidP="00BD1C5E">
            <w:pPr>
              <w:jc w:val="center"/>
              <w:rPr>
                <w:rFonts w:ascii="Tahoma" w:hAnsi="Tahoma" w:cs="Tahoma"/>
                <w:color w:val="000000"/>
              </w:rPr>
            </w:pPr>
            <w:r w:rsidRPr="004F7FCC">
              <w:t>10180</w:t>
            </w:r>
          </w:p>
        </w:tc>
        <w:tc>
          <w:tcPr>
            <w:tcW w:w="1718" w:type="dxa"/>
            <w:tcBorders>
              <w:top w:val="single" w:sz="4" w:space="0" w:color="auto"/>
              <w:bottom w:val="single" w:sz="4" w:space="0" w:color="auto"/>
              <w:right w:val="single" w:sz="4" w:space="0" w:color="auto"/>
            </w:tcBorders>
            <w:noWrap/>
            <w:hideMark/>
          </w:tcPr>
          <w:p w14:paraId="41001F26" w14:textId="6970A342" w:rsidR="00830DDC" w:rsidRPr="00C13841" w:rsidRDefault="00830DDC" w:rsidP="00BD1C5E">
            <w:pPr>
              <w:jc w:val="center"/>
              <w:rPr>
                <w:rFonts w:ascii="Tahoma" w:hAnsi="Tahoma" w:cs="Tahoma"/>
                <w:color w:val="000000"/>
              </w:rPr>
            </w:pPr>
            <w:r w:rsidRPr="004F7FCC">
              <w:t>$21,492,947.86</w:t>
            </w:r>
          </w:p>
        </w:tc>
      </w:tr>
      <w:tr w:rsidR="00830DDC" w:rsidRPr="00C13841" w14:paraId="40E4E48B"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372BC4F6" w14:textId="6354AFCD" w:rsidR="00830DDC" w:rsidRPr="00C13841" w:rsidRDefault="00830DDC" w:rsidP="00BD1C5E">
            <w:pPr>
              <w:jc w:val="center"/>
              <w:rPr>
                <w:rFonts w:ascii="Tahoma" w:hAnsi="Tahoma" w:cs="Tahoma"/>
                <w:color w:val="000000"/>
              </w:rPr>
            </w:pPr>
            <w:proofErr w:type="spellStart"/>
            <w:r w:rsidRPr="004F7FCC">
              <w:t>Cagnon-Calavers&amp;Braunig</w:t>
            </w:r>
            <w:proofErr w:type="spellEnd"/>
            <w:r w:rsidRPr="004F7FCC">
              <w:t xml:space="preserve"> 345kV</w:t>
            </w:r>
          </w:p>
        </w:tc>
        <w:tc>
          <w:tcPr>
            <w:tcW w:w="1427" w:type="dxa"/>
            <w:tcBorders>
              <w:top w:val="single" w:sz="4" w:space="0" w:color="auto"/>
              <w:bottom w:val="single" w:sz="4" w:space="0" w:color="auto"/>
            </w:tcBorders>
            <w:noWrap/>
            <w:hideMark/>
          </w:tcPr>
          <w:p w14:paraId="252FE404" w14:textId="0690F0FF" w:rsidR="00830DDC" w:rsidRPr="00C13841" w:rsidRDefault="00830DDC" w:rsidP="00BD1C5E">
            <w:pPr>
              <w:jc w:val="center"/>
              <w:rPr>
                <w:rFonts w:ascii="Tahoma" w:hAnsi="Tahoma" w:cs="Tahoma"/>
                <w:color w:val="000000"/>
              </w:rPr>
            </w:pPr>
            <w:r w:rsidRPr="004F7FCC">
              <w:t>Pawnee Switching Station - Calaveras 345kV</w:t>
            </w:r>
          </w:p>
        </w:tc>
        <w:tc>
          <w:tcPr>
            <w:tcW w:w="1063" w:type="dxa"/>
            <w:tcBorders>
              <w:top w:val="single" w:sz="4" w:space="0" w:color="auto"/>
              <w:bottom w:val="single" w:sz="4" w:space="0" w:color="auto"/>
            </w:tcBorders>
            <w:noWrap/>
            <w:hideMark/>
          </w:tcPr>
          <w:p w14:paraId="394B2E57" w14:textId="42CD2D47" w:rsidR="00830DDC" w:rsidRPr="00C13841" w:rsidRDefault="00830DDC" w:rsidP="00BD1C5E">
            <w:pPr>
              <w:jc w:val="center"/>
              <w:rPr>
                <w:rFonts w:ascii="Tahoma" w:hAnsi="Tahoma" w:cs="Tahoma"/>
                <w:color w:val="000000"/>
              </w:rPr>
            </w:pPr>
            <w:r w:rsidRPr="004F7FCC">
              <w:t>4181</w:t>
            </w:r>
          </w:p>
        </w:tc>
        <w:tc>
          <w:tcPr>
            <w:tcW w:w="1718" w:type="dxa"/>
            <w:tcBorders>
              <w:top w:val="single" w:sz="4" w:space="0" w:color="auto"/>
              <w:bottom w:val="single" w:sz="4" w:space="0" w:color="auto"/>
              <w:right w:val="single" w:sz="4" w:space="0" w:color="auto"/>
            </w:tcBorders>
            <w:noWrap/>
            <w:hideMark/>
          </w:tcPr>
          <w:p w14:paraId="143DA4FD" w14:textId="708416DD" w:rsidR="00830DDC" w:rsidRPr="00C13841" w:rsidRDefault="00830DDC" w:rsidP="00BD1C5E">
            <w:pPr>
              <w:jc w:val="center"/>
              <w:rPr>
                <w:rFonts w:ascii="Tahoma" w:hAnsi="Tahoma" w:cs="Tahoma"/>
                <w:color w:val="000000"/>
              </w:rPr>
            </w:pPr>
            <w:r w:rsidRPr="004F7FCC">
              <w:t>$20,273,972.23</w:t>
            </w:r>
          </w:p>
        </w:tc>
      </w:tr>
      <w:tr w:rsidR="00830DDC" w:rsidRPr="00C13841" w14:paraId="70C4B1FC"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28208A0E" w14:textId="34F0FFB7" w:rsidR="00830DDC" w:rsidRPr="00C13841" w:rsidRDefault="00830DDC" w:rsidP="00BD1C5E">
            <w:pPr>
              <w:jc w:val="center"/>
              <w:rPr>
                <w:rFonts w:ascii="Tahoma" w:hAnsi="Tahoma" w:cs="Tahoma"/>
                <w:color w:val="000000"/>
              </w:rPr>
            </w:pPr>
            <w:r w:rsidRPr="004F7FCC">
              <w:t>South Texas # 1 &amp; # 2</w:t>
            </w:r>
          </w:p>
        </w:tc>
        <w:tc>
          <w:tcPr>
            <w:tcW w:w="1427" w:type="dxa"/>
            <w:tcBorders>
              <w:top w:val="single" w:sz="4" w:space="0" w:color="auto"/>
              <w:bottom w:val="single" w:sz="4" w:space="0" w:color="auto"/>
            </w:tcBorders>
            <w:noWrap/>
            <w:hideMark/>
          </w:tcPr>
          <w:p w14:paraId="035D0199" w14:textId="2E2A2809" w:rsidR="00830DDC" w:rsidRPr="00C13841" w:rsidRDefault="00830DDC" w:rsidP="00BD1C5E">
            <w:pPr>
              <w:jc w:val="center"/>
              <w:rPr>
                <w:rFonts w:ascii="Tahoma" w:hAnsi="Tahoma" w:cs="Tahoma"/>
                <w:color w:val="000000"/>
              </w:rPr>
            </w:pPr>
            <w:r w:rsidRPr="004F7FCC">
              <w:t>Blessing - Lolita 138kV</w:t>
            </w:r>
          </w:p>
        </w:tc>
        <w:tc>
          <w:tcPr>
            <w:tcW w:w="1063" w:type="dxa"/>
            <w:tcBorders>
              <w:top w:val="single" w:sz="4" w:space="0" w:color="auto"/>
              <w:bottom w:val="single" w:sz="4" w:space="0" w:color="auto"/>
            </w:tcBorders>
            <w:noWrap/>
            <w:hideMark/>
          </w:tcPr>
          <w:p w14:paraId="2212FB23" w14:textId="409DFC28" w:rsidR="00830DDC" w:rsidRPr="00C13841" w:rsidRDefault="00830DDC" w:rsidP="00BD1C5E">
            <w:pPr>
              <w:jc w:val="center"/>
              <w:rPr>
                <w:rFonts w:ascii="Tahoma" w:hAnsi="Tahoma" w:cs="Tahoma"/>
                <w:color w:val="000000"/>
              </w:rPr>
            </w:pPr>
            <w:r w:rsidRPr="004F7FCC">
              <w:t>3234</w:t>
            </w:r>
          </w:p>
        </w:tc>
        <w:tc>
          <w:tcPr>
            <w:tcW w:w="1718" w:type="dxa"/>
            <w:tcBorders>
              <w:top w:val="single" w:sz="4" w:space="0" w:color="auto"/>
              <w:bottom w:val="single" w:sz="4" w:space="0" w:color="auto"/>
              <w:right w:val="single" w:sz="4" w:space="0" w:color="auto"/>
            </w:tcBorders>
            <w:noWrap/>
            <w:hideMark/>
          </w:tcPr>
          <w:p w14:paraId="4D393C2A" w14:textId="1E82348D" w:rsidR="00830DDC" w:rsidRPr="00C13841" w:rsidRDefault="00830DDC" w:rsidP="00BD1C5E">
            <w:pPr>
              <w:jc w:val="center"/>
              <w:rPr>
                <w:rFonts w:ascii="Tahoma" w:hAnsi="Tahoma" w:cs="Tahoma"/>
                <w:color w:val="000000"/>
              </w:rPr>
            </w:pPr>
            <w:r w:rsidRPr="004F7FCC">
              <w:t>$20,067,469.04</w:t>
            </w:r>
          </w:p>
        </w:tc>
      </w:tr>
      <w:tr w:rsidR="00830DDC" w:rsidRPr="00C13841" w14:paraId="6EA62375"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44ECF28E" w14:textId="5DECECA9" w:rsidR="00830DDC" w:rsidRPr="00C13841" w:rsidRDefault="00830DDC" w:rsidP="00BD1C5E">
            <w:pPr>
              <w:jc w:val="center"/>
              <w:rPr>
                <w:rFonts w:ascii="Tahoma" w:hAnsi="Tahoma" w:cs="Tahoma"/>
                <w:color w:val="000000"/>
              </w:rPr>
            </w:pPr>
            <w:proofErr w:type="spellStart"/>
            <w:r w:rsidRPr="004F7FCC">
              <w:t>Basecase</w:t>
            </w:r>
            <w:proofErr w:type="spellEnd"/>
          </w:p>
        </w:tc>
        <w:tc>
          <w:tcPr>
            <w:tcW w:w="1427" w:type="dxa"/>
            <w:tcBorders>
              <w:top w:val="single" w:sz="4" w:space="0" w:color="auto"/>
              <w:bottom w:val="single" w:sz="4" w:space="0" w:color="auto"/>
            </w:tcBorders>
            <w:noWrap/>
            <w:hideMark/>
          </w:tcPr>
          <w:p w14:paraId="5121FB8A" w14:textId="63BA883D" w:rsidR="00830DDC" w:rsidRPr="00C13841" w:rsidRDefault="00830DDC" w:rsidP="00BD1C5E">
            <w:pPr>
              <w:jc w:val="center"/>
              <w:rPr>
                <w:rFonts w:ascii="Tahoma" w:hAnsi="Tahoma" w:cs="Tahoma"/>
                <w:color w:val="000000"/>
              </w:rPr>
            </w:pPr>
            <w:r w:rsidRPr="004F7FCC">
              <w:t>NELRIO GTC</w:t>
            </w:r>
          </w:p>
        </w:tc>
        <w:tc>
          <w:tcPr>
            <w:tcW w:w="1063" w:type="dxa"/>
            <w:tcBorders>
              <w:top w:val="single" w:sz="4" w:space="0" w:color="auto"/>
              <w:bottom w:val="single" w:sz="4" w:space="0" w:color="auto"/>
            </w:tcBorders>
            <w:noWrap/>
            <w:hideMark/>
          </w:tcPr>
          <w:p w14:paraId="1FBBC1B0" w14:textId="330ACF1F" w:rsidR="00830DDC" w:rsidRPr="00C13841" w:rsidRDefault="00830DDC" w:rsidP="00BD1C5E">
            <w:pPr>
              <w:jc w:val="center"/>
              <w:rPr>
                <w:rFonts w:ascii="Tahoma" w:hAnsi="Tahoma" w:cs="Tahoma"/>
                <w:color w:val="000000"/>
              </w:rPr>
            </w:pPr>
            <w:r w:rsidRPr="004F7FCC">
              <w:t>20613</w:t>
            </w:r>
          </w:p>
        </w:tc>
        <w:tc>
          <w:tcPr>
            <w:tcW w:w="1718" w:type="dxa"/>
            <w:tcBorders>
              <w:top w:val="single" w:sz="4" w:space="0" w:color="auto"/>
              <w:bottom w:val="single" w:sz="4" w:space="0" w:color="auto"/>
              <w:right w:val="single" w:sz="4" w:space="0" w:color="auto"/>
            </w:tcBorders>
            <w:noWrap/>
            <w:hideMark/>
          </w:tcPr>
          <w:p w14:paraId="01024DA4" w14:textId="0434538F" w:rsidR="00830DDC" w:rsidRPr="00C13841" w:rsidRDefault="00830DDC" w:rsidP="00BD1C5E">
            <w:pPr>
              <w:jc w:val="center"/>
              <w:rPr>
                <w:rFonts w:ascii="Tahoma" w:hAnsi="Tahoma" w:cs="Tahoma"/>
                <w:color w:val="000000"/>
              </w:rPr>
            </w:pPr>
            <w:r w:rsidRPr="004F7FCC">
              <w:t>$19,229,442.84</w:t>
            </w:r>
          </w:p>
        </w:tc>
      </w:tr>
      <w:tr w:rsidR="00830DDC" w:rsidRPr="00C13841" w14:paraId="00B5A03F"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76AB3836" w14:textId="6DFE1203" w:rsidR="00830DDC" w:rsidRPr="00C13841" w:rsidRDefault="00830DDC" w:rsidP="00BD1C5E">
            <w:pPr>
              <w:jc w:val="center"/>
              <w:rPr>
                <w:rFonts w:ascii="Tahoma" w:hAnsi="Tahoma" w:cs="Tahoma"/>
                <w:color w:val="000000"/>
              </w:rPr>
            </w:pPr>
            <w:r w:rsidRPr="004F7FCC">
              <w:t>CALF CREEK POI to NATURAL DAM LIN _A</w:t>
            </w:r>
          </w:p>
        </w:tc>
        <w:tc>
          <w:tcPr>
            <w:tcW w:w="1427" w:type="dxa"/>
            <w:tcBorders>
              <w:top w:val="single" w:sz="4" w:space="0" w:color="auto"/>
              <w:bottom w:val="single" w:sz="4" w:space="0" w:color="auto"/>
            </w:tcBorders>
            <w:noWrap/>
            <w:hideMark/>
          </w:tcPr>
          <w:p w14:paraId="2198616F" w14:textId="4C76D08C" w:rsidR="00830DDC" w:rsidRPr="00C13841" w:rsidRDefault="00830DDC" w:rsidP="00BD1C5E">
            <w:pPr>
              <w:jc w:val="center"/>
              <w:rPr>
                <w:rFonts w:ascii="Tahoma" w:hAnsi="Tahoma" w:cs="Tahoma"/>
                <w:color w:val="000000"/>
              </w:rPr>
            </w:pPr>
            <w:r w:rsidRPr="004F7FCC">
              <w:t>Big Spring West - Stanton East 138kV</w:t>
            </w:r>
          </w:p>
        </w:tc>
        <w:tc>
          <w:tcPr>
            <w:tcW w:w="1063" w:type="dxa"/>
            <w:tcBorders>
              <w:top w:val="single" w:sz="4" w:space="0" w:color="auto"/>
              <w:bottom w:val="single" w:sz="4" w:space="0" w:color="auto"/>
            </w:tcBorders>
            <w:noWrap/>
            <w:hideMark/>
          </w:tcPr>
          <w:p w14:paraId="6DDEB5DD" w14:textId="6BFCA19F" w:rsidR="00830DDC" w:rsidRPr="00C13841" w:rsidRDefault="00830DDC" w:rsidP="00BD1C5E">
            <w:pPr>
              <w:jc w:val="center"/>
              <w:rPr>
                <w:rFonts w:ascii="Tahoma" w:hAnsi="Tahoma" w:cs="Tahoma"/>
                <w:color w:val="000000"/>
              </w:rPr>
            </w:pPr>
            <w:r w:rsidRPr="004F7FCC">
              <w:t>8406</w:t>
            </w:r>
          </w:p>
        </w:tc>
        <w:tc>
          <w:tcPr>
            <w:tcW w:w="1718" w:type="dxa"/>
            <w:tcBorders>
              <w:top w:val="single" w:sz="4" w:space="0" w:color="auto"/>
              <w:bottom w:val="single" w:sz="4" w:space="0" w:color="auto"/>
              <w:right w:val="single" w:sz="4" w:space="0" w:color="auto"/>
            </w:tcBorders>
            <w:noWrap/>
            <w:hideMark/>
          </w:tcPr>
          <w:p w14:paraId="13F3D79F" w14:textId="56A96D1B" w:rsidR="00830DDC" w:rsidRPr="00C13841" w:rsidRDefault="00830DDC" w:rsidP="00BD1C5E">
            <w:pPr>
              <w:jc w:val="center"/>
              <w:rPr>
                <w:rFonts w:ascii="Tahoma" w:hAnsi="Tahoma" w:cs="Tahoma"/>
                <w:color w:val="000000"/>
              </w:rPr>
            </w:pPr>
            <w:r w:rsidRPr="004F7FCC">
              <w:t>$19,217,930.00</w:t>
            </w:r>
          </w:p>
        </w:tc>
      </w:tr>
      <w:tr w:rsidR="00830DDC" w:rsidRPr="00C13841" w14:paraId="2514B202"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2D12F88" w14:textId="37488312" w:rsidR="00830DDC" w:rsidRPr="00C13841" w:rsidRDefault="00830DDC" w:rsidP="00BD1C5E">
            <w:pPr>
              <w:jc w:val="center"/>
              <w:rPr>
                <w:rFonts w:ascii="Tahoma" w:hAnsi="Tahoma" w:cs="Tahoma"/>
                <w:color w:val="000000"/>
              </w:rPr>
            </w:pPr>
            <w:r w:rsidRPr="004F7FCC">
              <w:t>LWSSW TO RNKSW AND LWSSW TO KRWSW 345 DBLCKT</w:t>
            </w:r>
          </w:p>
        </w:tc>
        <w:tc>
          <w:tcPr>
            <w:tcW w:w="1427" w:type="dxa"/>
            <w:tcBorders>
              <w:top w:val="single" w:sz="4" w:space="0" w:color="auto"/>
              <w:bottom w:val="single" w:sz="4" w:space="0" w:color="auto"/>
            </w:tcBorders>
            <w:noWrap/>
            <w:hideMark/>
          </w:tcPr>
          <w:p w14:paraId="3E195969" w14:textId="697D30F2" w:rsidR="00830DDC" w:rsidRPr="00C13841" w:rsidRDefault="00830DDC" w:rsidP="00BD1C5E">
            <w:pPr>
              <w:jc w:val="center"/>
              <w:rPr>
                <w:rFonts w:ascii="Tahoma" w:hAnsi="Tahoma" w:cs="Tahoma"/>
                <w:color w:val="000000"/>
              </w:rPr>
            </w:pPr>
            <w:r w:rsidRPr="004F7FCC">
              <w:t xml:space="preserve">Argyle - Highlands </w:t>
            </w:r>
            <w:proofErr w:type="spellStart"/>
            <w:r w:rsidRPr="004F7FCC">
              <w:t>Tnp</w:t>
            </w:r>
            <w:proofErr w:type="spellEnd"/>
            <w:r w:rsidRPr="004F7FCC">
              <w:t xml:space="preserve"> 138kV</w:t>
            </w:r>
          </w:p>
        </w:tc>
        <w:tc>
          <w:tcPr>
            <w:tcW w:w="1063" w:type="dxa"/>
            <w:tcBorders>
              <w:top w:val="single" w:sz="4" w:space="0" w:color="auto"/>
              <w:bottom w:val="single" w:sz="4" w:space="0" w:color="auto"/>
            </w:tcBorders>
            <w:noWrap/>
            <w:hideMark/>
          </w:tcPr>
          <w:p w14:paraId="6D87F0C0" w14:textId="5A7C4392" w:rsidR="00830DDC" w:rsidRPr="00C13841" w:rsidRDefault="00830DDC" w:rsidP="00BD1C5E">
            <w:pPr>
              <w:jc w:val="center"/>
              <w:rPr>
                <w:rFonts w:ascii="Tahoma" w:hAnsi="Tahoma" w:cs="Tahoma"/>
                <w:color w:val="000000"/>
              </w:rPr>
            </w:pPr>
            <w:r w:rsidRPr="004F7FCC">
              <w:t>3626</w:t>
            </w:r>
          </w:p>
        </w:tc>
        <w:tc>
          <w:tcPr>
            <w:tcW w:w="1718" w:type="dxa"/>
            <w:tcBorders>
              <w:top w:val="single" w:sz="4" w:space="0" w:color="auto"/>
              <w:bottom w:val="single" w:sz="4" w:space="0" w:color="auto"/>
              <w:right w:val="single" w:sz="4" w:space="0" w:color="auto"/>
            </w:tcBorders>
            <w:noWrap/>
            <w:hideMark/>
          </w:tcPr>
          <w:p w14:paraId="132BED44" w14:textId="6704EFAB" w:rsidR="00830DDC" w:rsidRPr="00C13841" w:rsidRDefault="00830DDC" w:rsidP="00BD1C5E">
            <w:pPr>
              <w:jc w:val="center"/>
              <w:rPr>
                <w:rFonts w:ascii="Tahoma" w:hAnsi="Tahoma" w:cs="Tahoma"/>
                <w:color w:val="000000"/>
              </w:rPr>
            </w:pPr>
            <w:r w:rsidRPr="004F7FCC">
              <w:t>$19,084,728.31</w:t>
            </w:r>
          </w:p>
        </w:tc>
      </w:tr>
      <w:tr w:rsidR="00830DDC" w:rsidRPr="00C13841" w14:paraId="6301DF53" w14:textId="77777777" w:rsidTr="00830DDC">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25FDBBBD" w14:textId="06B947F0" w:rsidR="00830DDC" w:rsidRPr="00C13841" w:rsidRDefault="00830DDC" w:rsidP="00BD1C5E">
            <w:pPr>
              <w:jc w:val="center"/>
              <w:rPr>
                <w:rFonts w:ascii="Tahoma" w:hAnsi="Tahoma" w:cs="Tahoma"/>
                <w:color w:val="000000"/>
              </w:rPr>
            </w:pPr>
            <w:proofErr w:type="gramStart"/>
            <w:r w:rsidRPr="004F7FCC">
              <w:t>TWR(</w:t>
            </w:r>
            <w:proofErr w:type="gramEnd"/>
            <w:r w:rsidRPr="004F7FCC">
              <w:t>345) JCK-STP18 &amp; REF-STP27</w:t>
            </w:r>
          </w:p>
        </w:tc>
        <w:tc>
          <w:tcPr>
            <w:tcW w:w="1427" w:type="dxa"/>
            <w:tcBorders>
              <w:top w:val="single" w:sz="4" w:space="0" w:color="auto"/>
              <w:bottom w:val="single" w:sz="4" w:space="0" w:color="auto"/>
            </w:tcBorders>
            <w:noWrap/>
            <w:hideMark/>
          </w:tcPr>
          <w:p w14:paraId="1218004E" w14:textId="414F7145" w:rsidR="00830DDC" w:rsidRPr="00C13841" w:rsidRDefault="00830DDC" w:rsidP="00BD1C5E">
            <w:pPr>
              <w:jc w:val="center"/>
              <w:rPr>
                <w:rFonts w:ascii="Tahoma" w:hAnsi="Tahoma" w:cs="Tahoma"/>
                <w:color w:val="000000"/>
              </w:rPr>
            </w:pPr>
            <w:proofErr w:type="spellStart"/>
            <w:r w:rsidRPr="004F7FCC">
              <w:t>Hillje</w:t>
            </w:r>
            <w:proofErr w:type="spellEnd"/>
            <w:r w:rsidRPr="004F7FCC">
              <w:t xml:space="preserve"> - South Texas Project 345kV</w:t>
            </w:r>
          </w:p>
        </w:tc>
        <w:tc>
          <w:tcPr>
            <w:tcW w:w="1063" w:type="dxa"/>
            <w:tcBorders>
              <w:top w:val="single" w:sz="4" w:space="0" w:color="auto"/>
              <w:bottom w:val="single" w:sz="4" w:space="0" w:color="auto"/>
            </w:tcBorders>
            <w:noWrap/>
            <w:hideMark/>
          </w:tcPr>
          <w:p w14:paraId="3DD05E1E" w14:textId="23012281" w:rsidR="00830DDC" w:rsidRPr="00C13841" w:rsidRDefault="00830DDC" w:rsidP="00BD1C5E">
            <w:pPr>
              <w:jc w:val="center"/>
              <w:rPr>
                <w:rFonts w:ascii="Tahoma" w:hAnsi="Tahoma" w:cs="Tahoma"/>
                <w:color w:val="000000"/>
              </w:rPr>
            </w:pPr>
            <w:r w:rsidRPr="004F7FCC">
              <w:t>4569</w:t>
            </w:r>
          </w:p>
        </w:tc>
        <w:tc>
          <w:tcPr>
            <w:tcW w:w="1718" w:type="dxa"/>
            <w:tcBorders>
              <w:top w:val="single" w:sz="4" w:space="0" w:color="auto"/>
              <w:bottom w:val="single" w:sz="4" w:space="0" w:color="auto"/>
              <w:right w:val="single" w:sz="4" w:space="0" w:color="auto"/>
            </w:tcBorders>
            <w:noWrap/>
            <w:hideMark/>
          </w:tcPr>
          <w:p w14:paraId="7DB77E0F" w14:textId="68F59DBD" w:rsidR="00830DDC" w:rsidRPr="00C13841" w:rsidRDefault="00830DDC" w:rsidP="00BD1C5E">
            <w:pPr>
              <w:jc w:val="center"/>
              <w:rPr>
                <w:rFonts w:ascii="Tahoma" w:hAnsi="Tahoma" w:cs="Tahoma"/>
                <w:color w:val="000000"/>
              </w:rPr>
            </w:pPr>
            <w:r w:rsidRPr="004F7FCC">
              <w:t>$14,808,051.93</w:t>
            </w:r>
          </w:p>
        </w:tc>
      </w:tr>
    </w:tbl>
    <w:p w14:paraId="390019F8" w14:textId="77777777" w:rsidR="005F0967" w:rsidRPr="00AE7714" w:rsidRDefault="005F0967" w:rsidP="00670135"/>
    <w:p w14:paraId="0969F85E" w14:textId="492603F1" w:rsidR="00F20217" w:rsidRPr="00AE7714" w:rsidRDefault="00182B2F" w:rsidP="00670135">
      <w:pPr>
        <w:pStyle w:val="Heading1"/>
      </w:pPr>
      <w:bookmarkStart w:id="274" w:name="_Toc109385441"/>
      <w:r w:rsidRPr="00AE7714">
        <w:t>System Events</w:t>
      </w:r>
      <w:bookmarkEnd w:id="274"/>
    </w:p>
    <w:p w14:paraId="155BEAB9" w14:textId="6EF1B4D0" w:rsidR="00182B2F" w:rsidRPr="007C793E" w:rsidRDefault="00182B2F" w:rsidP="00670135">
      <w:pPr>
        <w:pStyle w:val="Heading2"/>
      </w:pPr>
      <w:bookmarkStart w:id="275" w:name="_Toc109385442"/>
      <w:r w:rsidRPr="007C793E">
        <w:t>ERCOT Peak Load</w:t>
      </w:r>
      <w:bookmarkEnd w:id="275"/>
    </w:p>
    <w:p w14:paraId="6958BF7F" w14:textId="1400C00F" w:rsidR="00064F00" w:rsidRPr="007C793E" w:rsidRDefault="00064F00" w:rsidP="00064F00">
      <w:r w:rsidRPr="007C793E">
        <w:t>The unofficial ERCOT peak load</w:t>
      </w:r>
      <w:r w:rsidRPr="007C793E">
        <w:rPr>
          <w:rStyle w:val="FootnoteReference"/>
        </w:rPr>
        <w:footnoteReference w:id="2"/>
      </w:r>
      <w:r w:rsidRPr="007C793E">
        <w:t xml:space="preserve"> for the month was </w:t>
      </w:r>
      <w:bookmarkStart w:id="276" w:name="_Hlk108601081"/>
      <w:r w:rsidR="00657DD3" w:rsidRPr="007C793E">
        <w:t>76,681</w:t>
      </w:r>
      <w:r w:rsidRPr="007C793E">
        <w:t xml:space="preserve"> MW </w:t>
      </w:r>
      <w:bookmarkEnd w:id="276"/>
      <w:r w:rsidR="006050FA">
        <w:t>which</w:t>
      </w:r>
      <w:r w:rsidR="006050FA" w:rsidRPr="007C793E">
        <w:t xml:space="preserve"> </w:t>
      </w:r>
      <w:r w:rsidRPr="007C793E">
        <w:t>occurred on 0</w:t>
      </w:r>
      <w:r w:rsidR="00657DD3" w:rsidRPr="007C793E">
        <w:t>6/23</w:t>
      </w:r>
      <w:r w:rsidRPr="007C793E">
        <w:t>/2022, during hour ending 1</w:t>
      </w:r>
      <w:r w:rsidR="00841381" w:rsidRPr="007C793E">
        <w:t>7</w:t>
      </w:r>
      <w:r w:rsidRPr="007C793E">
        <w:t>:00.</w:t>
      </w:r>
    </w:p>
    <w:p w14:paraId="409F769B" w14:textId="77777777" w:rsidR="00BA67E0" w:rsidRPr="00AE7714" w:rsidRDefault="00BA67E0" w:rsidP="00670135">
      <w:pPr>
        <w:rPr>
          <w:rFonts w:cs="Arial"/>
          <w:b/>
          <w:szCs w:val="21"/>
        </w:rPr>
      </w:pPr>
    </w:p>
    <w:p w14:paraId="2DC78643" w14:textId="4DDF7810" w:rsidR="00F57318" w:rsidRPr="00AE7714" w:rsidRDefault="005B1104" w:rsidP="00670135">
      <w:pPr>
        <w:pStyle w:val="Heading2"/>
      </w:pPr>
      <w:bookmarkStart w:id="277" w:name="_Toc109385443"/>
      <w:r w:rsidRPr="00AE7714">
        <w:t>Load Shed Events</w:t>
      </w:r>
      <w:bookmarkEnd w:id="277"/>
    </w:p>
    <w:p w14:paraId="3A4E2763" w14:textId="77777777" w:rsidR="00B249EC" w:rsidRPr="00AE7714" w:rsidRDefault="00B249EC" w:rsidP="00670135">
      <w:pPr>
        <w:rPr>
          <w:szCs w:val="21"/>
        </w:rPr>
      </w:pPr>
      <w:r w:rsidRPr="00AE7714">
        <w:rPr>
          <w:szCs w:val="21"/>
        </w:rPr>
        <w:t>None.</w:t>
      </w:r>
    </w:p>
    <w:p w14:paraId="16C8C554" w14:textId="77777777" w:rsidR="006E5866" w:rsidRPr="00AE7714" w:rsidRDefault="006E5866" w:rsidP="00670135">
      <w:pPr>
        <w:rPr>
          <w:szCs w:val="21"/>
        </w:rPr>
      </w:pPr>
    </w:p>
    <w:p w14:paraId="2817A742" w14:textId="3F6EC257" w:rsidR="00182B2F" w:rsidRPr="00AE7714" w:rsidRDefault="005B1104" w:rsidP="00670135">
      <w:pPr>
        <w:pStyle w:val="Heading2"/>
      </w:pPr>
      <w:bookmarkStart w:id="278" w:name="_Toc109385444"/>
      <w:r w:rsidRPr="00AE7714">
        <w:t>Stability Events</w:t>
      </w:r>
      <w:bookmarkEnd w:id="278"/>
    </w:p>
    <w:p w14:paraId="7795F0CF" w14:textId="29402810" w:rsidR="005B1104" w:rsidRPr="00AE7714" w:rsidRDefault="005B1104" w:rsidP="00670135">
      <w:pPr>
        <w:rPr>
          <w:szCs w:val="21"/>
        </w:rPr>
      </w:pPr>
      <w:r w:rsidRPr="001B46DE">
        <w:rPr>
          <w:szCs w:val="21"/>
        </w:rPr>
        <w:t>None.</w:t>
      </w:r>
    </w:p>
    <w:p w14:paraId="004123AC" w14:textId="0B993739" w:rsidR="00F20217" w:rsidRPr="00AE7714" w:rsidRDefault="005B1104" w:rsidP="00670135">
      <w:pPr>
        <w:pStyle w:val="Heading2"/>
      </w:pPr>
      <w:bookmarkStart w:id="279" w:name="_Toc109385445"/>
      <w:r w:rsidRPr="00AE7714">
        <w:t>Notable PMU Events</w:t>
      </w:r>
      <w:bookmarkEnd w:id="279"/>
    </w:p>
    <w:p w14:paraId="539BE1D5" w14:textId="77777777" w:rsidR="005155DC" w:rsidRPr="00AE7714" w:rsidRDefault="005155DC" w:rsidP="00670135">
      <w:r w:rsidRPr="00AE7714">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AE7714" w:rsidRDefault="00EB63C3" w:rsidP="00670135">
      <w:r w:rsidRPr="00AE7714">
        <w:t xml:space="preserve"> </w:t>
      </w:r>
    </w:p>
    <w:p w14:paraId="1D4BDBE0" w14:textId="3AA9FE11" w:rsidR="00BA67E0" w:rsidRPr="00AE7714" w:rsidRDefault="00B84D0F" w:rsidP="00670135">
      <w:r w:rsidRPr="001B46DE">
        <w:t>There were no PMU events outside of those reported in section 2.</w:t>
      </w:r>
      <w:r w:rsidR="008E21D6" w:rsidRPr="001B46DE">
        <w:t>1.</w:t>
      </w:r>
    </w:p>
    <w:p w14:paraId="4FCB1005" w14:textId="77777777" w:rsidR="00FB794A" w:rsidRPr="00AE7714" w:rsidRDefault="00FB794A" w:rsidP="00670135"/>
    <w:p w14:paraId="7CA4E807" w14:textId="5F5A8384" w:rsidR="00A23B74" w:rsidRPr="007C793E" w:rsidRDefault="00D360EB" w:rsidP="00670135">
      <w:pPr>
        <w:pStyle w:val="Heading2"/>
      </w:pPr>
      <w:bookmarkStart w:id="280" w:name="_Toc109385446"/>
      <w:r w:rsidRPr="007C793E">
        <w:lastRenderedPageBreak/>
        <w:t>DC Tie Curtailment</w:t>
      </w:r>
      <w:bookmarkEnd w:id="280"/>
    </w:p>
    <w:p w14:paraId="4E8254E9" w14:textId="77777777" w:rsidR="00657DD3" w:rsidRDefault="00657DD3" w:rsidP="00657DD3">
      <w:r>
        <w:t>There was one DC tie curtailment.</w:t>
      </w:r>
    </w:p>
    <w:p w14:paraId="7900494E" w14:textId="77777777" w:rsidR="00657DD3" w:rsidRPr="00C94D22" w:rsidRDefault="00657DD3" w:rsidP="00657DD3"/>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635"/>
        <w:gridCol w:w="1181"/>
        <w:gridCol w:w="1899"/>
        <w:gridCol w:w="2543"/>
      </w:tblGrid>
      <w:tr w:rsidR="00657DD3" w:rsidRPr="001B1B51" w14:paraId="796714B6" w14:textId="77777777" w:rsidTr="005C64B4">
        <w:trPr>
          <w:cantSplit/>
          <w:trHeight w:val="649"/>
        </w:trPr>
        <w:tc>
          <w:tcPr>
            <w:tcW w:w="1217" w:type="dxa"/>
            <w:shd w:val="clear" w:color="000000" w:fill="444D53"/>
            <w:vAlign w:val="center"/>
            <w:hideMark/>
          </w:tcPr>
          <w:p w14:paraId="1B092D4C" w14:textId="77777777" w:rsidR="00657DD3" w:rsidRPr="001B1B51" w:rsidRDefault="00657DD3" w:rsidP="005C64B4">
            <w:pPr>
              <w:jc w:val="center"/>
              <w:rPr>
                <w:rFonts w:cs="Arial"/>
                <w:b/>
                <w:bCs/>
                <w:color w:val="FFFFFF"/>
              </w:rPr>
            </w:pPr>
            <w:r w:rsidRPr="001B1B51">
              <w:rPr>
                <w:rFonts w:cs="Arial"/>
                <w:b/>
                <w:bCs/>
                <w:color w:val="FFFFFF"/>
              </w:rPr>
              <w:t>Date</w:t>
            </w:r>
          </w:p>
        </w:tc>
        <w:tc>
          <w:tcPr>
            <w:tcW w:w="880" w:type="dxa"/>
            <w:shd w:val="clear" w:color="000000" w:fill="444D53"/>
            <w:vAlign w:val="center"/>
          </w:tcPr>
          <w:p w14:paraId="4A1B8F1B" w14:textId="77777777" w:rsidR="00657DD3" w:rsidRPr="001B1B51" w:rsidRDefault="00657DD3" w:rsidP="005C64B4">
            <w:pPr>
              <w:jc w:val="center"/>
              <w:rPr>
                <w:rFonts w:cs="Arial"/>
                <w:b/>
                <w:bCs/>
                <w:color w:val="FFFFFF"/>
              </w:rPr>
            </w:pPr>
            <w:r w:rsidRPr="001B1B51">
              <w:rPr>
                <w:rFonts w:cs="Arial"/>
                <w:b/>
                <w:bCs/>
                <w:color w:val="FFFFFF"/>
              </w:rPr>
              <w:t>DC Tie</w:t>
            </w:r>
          </w:p>
        </w:tc>
        <w:tc>
          <w:tcPr>
            <w:tcW w:w="1635" w:type="dxa"/>
            <w:shd w:val="clear" w:color="000000" w:fill="444D53"/>
            <w:vAlign w:val="center"/>
            <w:hideMark/>
          </w:tcPr>
          <w:p w14:paraId="1E4DD820" w14:textId="77777777" w:rsidR="00657DD3" w:rsidRPr="001B1B51" w:rsidRDefault="00657DD3" w:rsidP="005C64B4">
            <w:pPr>
              <w:jc w:val="center"/>
              <w:rPr>
                <w:rFonts w:cs="Arial"/>
                <w:b/>
                <w:bCs/>
                <w:color w:val="FFFFFF"/>
              </w:rPr>
            </w:pPr>
            <w:r w:rsidRPr="001B1B51">
              <w:rPr>
                <w:rFonts w:cs="Arial"/>
                <w:b/>
                <w:bCs/>
                <w:color w:val="FFFFFF"/>
              </w:rPr>
              <w:t>Curtailing Period</w:t>
            </w:r>
          </w:p>
        </w:tc>
        <w:tc>
          <w:tcPr>
            <w:tcW w:w="1181" w:type="dxa"/>
            <w:shd w:val="clear" w:color="000000" w:fill="444D53"/>
            <w:vAlign w:val="center"/>
            <w:hideMark/>
          </w:tcPr>
          <w:p w14:paraId="2B690AE2" w14:textId="77777777" w:rsidR="00657DD3" w:rsidRPr="001B1B51" w:rsidRDefault="00657DD3" w:rsidP="005C64B4">
            <w:pPr>
              <w:jc w:val="center"/>
              <w:rPr>
                <w:rFonts w:cs="Arial"/>
                <w:b/>
                <w:bCs/>
                <w:color w:val="FFFFFF"/>
              </w:rPr>
            </w:pPr>
            <w:r w:rsidRPr="001B1B51">
              <w:rPr>
                <w:rFonts w:cs="Arial"/>
                <w:b/>
                <w:bCs/>
                <w:color w:val="FFFFFF"/>
              </w:rPr>
              <w:t xml:space="preserve"># </w:t>
            </w:r>
            <w:proofErr w:type="gramStart"/>
            <w:r w:rsidRPr="001B1B51">
              <w:rPr>
                <w:rFonts w:cs="Arial"/>
                <w:b/>
                <w:bCs/>
                <w:color w:val="FFFFFF"/>
              </w:rPr>
              <w:t>of</w:t>
            </w:r>
            <w:proofErr w:type="gramEnd"/>
            <w:r w:rsidRPr="001B1B51">
              <w:rPr>
                <w:rFonts w:cs="Arial"/>
                <w:b/>
                <w:bCs/>
                <w:color w:val="FFFFFF"/>
              </w:rPr>
              <w:t xml:space="preserve"> Tags Curtailed</w:t>
            </w:r>
          </w:p>
        </w:tc>
        <w:tc>
          <w:tcPr>
            <w:tcW w:w="1899" w:type="dxa"/>
            <w:shd w:val="clear" w:color="000000" w:fill="444D53"/>
            <w:vAlign w:val="center"/>
          </w:tcPr>
          <w:p w14:paraId="77D34FF9" w14:textId="77777777" w:rsidR="00657DD3" w:rsidRPr="001B1B51" w:rsidRDefault="00657DD3" w:rsidP="005C64B4">
            <w:pPr>
              <w:jc w:val="center"/>
              <w:rPr>
                <w:rFonts w:cs="Arial"/>
                <w:b/>
                <w:bCs/>
                <w:color w:val="FFFFFF" w:themeColor="background2"/>
              </w:rPr>
            </w:pPr>
            <w:r w:rsidRPr="001B1B51">
              <w:rPr>
                <w:rFonts w:cs="Arial"/>
                <w:b/>
                <w:bCs/>
                <w:color w:val="FFFFFF" w:themeColor="background1"/>
              </w:rPr>
              <w:t>Initiating Event</w:t>
            </w:r>
          </w:p>
        </w:tc>
        <w:tc>
          <w:tcPr>
            <w:tcW w:w="2543" w:type="dxa"/>
            <w:shd w:val="clear" w:color="000000" w:fill="444D53"/>
            <w:vAlign w:val="center"/>
            <w:hideMark/>
          </w:tcPr>
          <w:p w14:paraId="00AFF56D" w14:textId="77777777" w:rsidR="00657DD3" w:rsidRPr="001B1B51" w:rsidRDefault="00657DD3" w:rsidP="005C64B4">
            <w:pPr>
              <w:jc w:val="center"/>
              <w:rPr>
                <w:rFonts w:cs="Arial"/>
                <w:b/>
                <w:bCs/>
                <w:color w:val="FFFFFF"/>
              </w:rPr>
            </w:pPr>
            <w:r w:rsidRPr="001B1B51">
              <w:rPr>
                <w:rFonts w:cs="Arial"/>
                <w:b/>
                <w:bCs/>
                <w:color w:val="FFFFFF"/>
              </w:rPr>
              <w:t>Curtailment Reason</w:t>
            </w:r>
            <w:r w:rsidRPr="001B1B51">
              <w:rPr>
                <w:rStyle w:val="FootnoteReference"/>
                <w:rFonts w:cs="Arial"/>
                <w:b/>
                <w:bCs/>
                <w:color w:val="FFFFFF"/>
              </w:rPr>
              <w:footnoteReference w:id="3"/>
            </w:r>
            <w:r w:rsidRPr="001B1B51">
              <w:rPr>
                <w:rStyle w:val="FootnoteReference"/>
                <w:rFonts w:cs="Arial"/>
                <w:b/>
                <w:bCs/>
                <w:color w:val="FFFFFF"/>
              </w:rPr>
              <w:footnoteReference w:id="4"/>
            </w:r>
          </w:p>
        </w:tc>
      </w:tr>
      <w:tr w:rsidR="00657DD3" w:rsidRPr="001B1B51" w14:paraId="54BA36E3" w14:textId="77777777" w:rsidTr="005C64B4">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27A37" w14:textId="187564C4" w:rsidR="00657DD3" w:rsidRPr="001B1B51" w:rsidRDefault="00657DD3" w:rsidP="005C64B4">
            <w:pPr>
              <w:jc w:val="center"/>
            </w:pPr>
            <w:r>
              <w:t>0</w:t>
            </w:r>
            <w:r w:rsidR="00056D24">
              <w:t>6</w:t>
            </w:r>
            <w:r w:rsidRPr="001B1B51">
              <w:t>/</w:t>
            </w:r>
            <w:r w:rsidR="00056D24">
              <w:t>17</w:t>
            </w:r>
            <w:r w:rsidRPr="001B1B51">
              <w:t>/202</w:t>
            </w:r>
            <w:r>
              <w:t>2</w:t>
            </w:r>
          </w:p>
        </w:tc>
        <w:tc>
          <w:tcPr>
            <w:tcW w:w="880" w:type="dxa"/>
            <w:tcBorders>
              <w:top w:val="single" w:sz="4" w:space="0" w:color="auto"/>
              <w:left w:val="single" w:sz="4" w:space="0" w:color="auto"/>
              <w:bottom w:val="single" w:sz="4" w:space="0" w:color="auto"/>
              <w:right w:val="single" w:sz="4" w:space="0" w:color="auto"/>
            </w:tcBorders>
            <w:vAlign w:val="center"/>
          </w:tcPr>
          <w:p w14:paraId="486744CE" w14:textId="77777777" w:rsidR="00657DD3" w:rsidRPr="001B1B51" w:rsidRDefault="00657DD3" w:rsidP="005C64B4">
            <w:pPr>
              <w:jc w:val="center"/>
            </w:pPr>
            <w:r w:rsidRPr="001B1B51">
              <w:t>DC-</w:t>
            </w:r>
            <w:r>
              <w:t>R</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76EDA" w14:textId="3E3A06F6" w:rsidR="00657DD3" w:rsidRPr="001B1B51" w:rsidRDefault="00657DD3" w:rsidP="005C64B4">
            <w:pPr>
              <w:tabs>
                <w:tab w:val="center" w:pos="709"/>
              </w:tabs>
              <w:jc w:val="center"/>
            </w:pPr>
            <w:r w:rsidRPr="001B1B51">
              <w:t xml:space="preserve">HE </w:t>
            </w:r>
            <w:r w:rsidR="00056D24">
              <w:t>1</w:t>
            </w:r>
            <w:r w:rsidR="00557E67">
              <w:t>3</w:t>
            </w:r>
            <w:r w:rsidR="00056D24">
              <w:t>-</w:t>
            </w:r>
            <w:r w:rsidR="00557E67">
              <w:t>14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46DC6" w14:textId="5329E13C" w:rsidR="00657DD3" w:rsidRPr="001B1B51" w:rsidRDefault="00557E67" w:rsidP="005C64B4">
            <w:pPr>
              <w:jc w:val="center"/>
            </w:pPr>
            <w:r>
              <w:t>0</w:t>
            </w:r>
          </w:p>
        </w:tc>
        <w:tc>
          <w:tcPr>
            <w:tcW w:w="1899" w:type="dxa"/>
            <w:tcBorders>
              <w:top w:val="single" w:sz="4" w:space="0" w:color="auto"/>
              <w:left w:val="single" w:sz="4" w:space="0" w:color="auto"/>
              <w:bottom w:val="single" w:sz="4" w:space="0" w:color="auto"/>
              <w:right w:val="single" w:sz="4" w:space="0" w:color="auto"/>
            </w:tcBorders>
            <w:vAlign w:val="center"/>
          </w:tcPr>
          <w:p w14:paraId="412410D5" w14:textId="77777777" w:rsidR="00657DD3" w:rsidRPr="001B1B51" w:rsidRDefault="00657DD3" w:rsidP="005C64B4">
            <w:pPr>
              <w:jc w:val="center"/>
            </w:pPr>
            <w:r w:rsidRPr="001B1B51">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954C" w14:textId="77777777" w:rsidR="00657DD3" w:rsidRPr="001B1B51" w:rsidRDefault="00657DD3" w:rsidP="005C64B4">
            <w:pPr>
              <w:jc w:val="center"/>
            </w:pPr>
            <w:r w:rsidRPr="001B1B51">
              <w:t>Planned or Unplanned Outage</w:t>
            </w:r>
          </w:p>
        </w:tc>
      </w:tr>
    </w:tbl>
    <w:p w14:paraId="6625B83F" w14:textId="77777777" w:rsidR="00C94D22" w:rsidRPr="00C94D22" w:rsidRDefault="00C94D22" w:rsidP="00C94D22"/>
    <w:p w14:paraId="19796FC8" w14:textId="576F99B6" w:rsidR="00146967" w:rsidRPr="00AE7714" w:rsidRDefault="00146967" w:rsidP="00670135"/>
    <w:p w14:paraId="74D4145C" w14:textId="799BA86C" w:rsidR="00EA0FAC" w:rsidRDefault="005B1104" w:rsidP="00670135">
      <w:pPr>
        <w:pStyle w:val="Heading2"/>
      </w:pPr>
      <w:bookmarkStart w:id="281" w:name="_Toc109385447"/>
      <w:r w:rsidRPr="00AE7714">
        <w:t>TRE/DOE Reportable Events</w:t>
      </w:r>
      <w:bookmarkEnd w:id="281"/>
    </w:p>
    <w:p w14:paraId="63992A66" w14:textId="0909A7B5" w:rsidR="00574F6D" w:rsidRDefault="0027378D" w:rsidP="0027378D">
      <w:pPr>
        <w:pStyle w:val="ListParagraph"/>
        <w:numPr>
          <w:ilvl w:val="0"/>
          <w:numId w:val="39"/>
        </w:numPr>
      </w:pPr>
      <w:r>
        <w:t>ERCOT ISO submitted an OE-417 for 06/04/2022. Reportable Event Type: Generation Loss.</w:t>
      </w:r>
    </w:p>
    <w:p w14:paraId="52737D1B" w14:textId="63650AE4" w:rsidR="003861CB" w:rsidRDefault="003861CB" w:rsidP="003861CB">
      <w:pPr>
        <w:pStyle w:val="ListParagraph"/>
        <w:numPr>
          <w:ilvl w:val="0"/>
          <w:numId w:val="39"/>
        </w:numPr>
      </w:pPr>
      <w:r>
        <w:t>Oncor submitted an EOP</w:t>
      </w:r>
      <w:r w:rsidR="000360EE">
        <w:t>-004</w:t>
      </w:r>
      <w:r>
        <w:t xml:space="preserve"> for 06/0</w:t>
      </w:r>
      <w:r w:rsidR="000360EE">
        <w:t>9</w:t>
      </w:r>
      <w:r>
        <w:t xml:space="preserve">/2022. Reportable Event Type: </w:t>
      </w:r>
      <w:r w:rsidR="000360EE">
        <w:t xml:space="preserve">Damage or </w:t>
      </w:r>
      <w:r w:rsidR="00574B74">
        <w:t>D</w:t>
      </w:r>
      <w:r w:rsidR="000360EE">
        <w:t>estruction</w:t>
      </w:r>
      <w:r w:rsidR="00574B74">
        <w:t xml:space="preserve"> of a Facility</w:t>
      </w:r>
      <w:r>
        <w:t>.</w:t>
      </w:r>
    </w:p>
    <w:p w14:paraId="365FC371" w14:textId="4C7AB411" w:rsidR="007969F0" w:rsidRDefault="007969F0" w:rsidP="007969F0">
      <w:pPr>
        <w:pStyle w:val="ListParagraph"/>
        <w:numPr>
          <w:ilvl w:val="0"/>
          <w:numId w:val="39"/>
        </w:numPr>
      </w:pPr>
      <w:r>
        <w:t>AEP submitted an OE-417 for 06/</w:t>
      </w:r>
      <w:r w:rsidR="002140B4">
        <w:t>27</w:t>
      </w:r>
      <w:r>
        <w:t xml:space="preserve">/2022. Reportable Event Type: </w:t>
      </w:r>
      <w:r w:rsidR="002140B4">
        <w:t>Loss of Control Capability</w:t>
      </w:r>
      <w:r>
        <w:t>.</w:t>
      </w:r>
    </w:p>
    <w:p w14:paraId="1A5ABC3B" w14:textId="00B53965" w:rsidR="00330F5C" w:rsidRDefault="00330F5C" w:rsidP="007969F0">
      <w:pPr>
        <w:pStyle w:val="ListParagraph"/>
        <w:numPr>
          <w:ilvl w:val="0"/>
          <w:numId w:val="39"/>
        </w:numPr>
      </w:pPr>
      <w:r>
        <w:t xml:space="preserve">AEP submitted an OE-417 for 06/27/2022. Reportable Event Type: </w:t>
      </w:r>
      <w:r w:rsidR="008F672B">
        <w:t>Loss of Transmission</w:t>
      </w:r>
      <w:r w:rsidR="00E03D92">
        <w:t>.</w:t>
      </w:r>
    </w:p>
    <w:p w14:paraId="3982F9D7" w14:textId="4367822D" w:rsidR="00E03D92" w:rsidRPr="00574F6D" w:rsidRDefault="00E03D92" w:rsidP="007969F0">
      <w:pPr>
        <w:pStyle w:val="ListParagraph"/>
        <w:numPr>
          <w:ilvl w:val="0"/>
          <w:numId w:val="39"/>
        </w:numPr>
      </w:pPr>
      <w:r>
        <w:t>AEN submitted an OE-417 for 06/28/2022. Reportable Event Type: Loss of Control Capability.</w:t>
      </w:r>
    </w:p>
    <w:p w14:paraId="58A187E8" w14:textId="4302BC54" w:rsidR="004C697D" w:rsidRPr="0025216C" w:rsidRDefault="00935C53" w:rsidP="00670135">
      <w:pPr>
        <w:pStyle w:val="Heading2"/>
      </w:pPr>
      <w:bookmarkStart w:id="282" w:name="_Toc13724670"/>
      <w:bookmarkStart w:id="283" w:name="_Toc109385448"/>
      <w:r w:rsidRPr="0025216C">
        <w:t>New/Updated Constraint Management Plans</w:t>
      </w:r>
      <w:bookmarkEnd w:id="282"/>
      <w:bookmarkEnd w:id="283"/>
    </w:p>
    <w:p w14:paraId="2DFC340D" w14:textId="36876CB1" w:rsidR="001831CB" w:rsidRPr="00A80DE9" w:rsidRDefault="00A80DE9" w:rsidP="001831CB">
      <w:r>
        <w:t xml:space="preserve">There were 4 new CMPs, </w:t>
      </w:r>
      <w:r w:rsidRPr="00A80DE9">
        <w:t>MP_2022_05, MP_2022_06, MP_2022_17, MP_2022_20</w:t>
      </w:r>
      <w:r w:rsidR="0028762C">
        <w:t>.</w:t>
      </w:r>
    </w:p>
    <w:p w14:paraId="37C0FE02" w14:textId="77777777" w:rsidR="00A80DE9" w:rsidRDefault="00A80DE9" w:rsidP="001831CB"/>
    <w:p w14:paraId="39CDEEFA" w14:textId="6B0515C0" w:rsidR="00A80DE9" w:rsidRDefault="00A80DE9" w:rsidP="001831CB">
      <w:r>
        <w:t xml:space="preserve">There were </w:t>
      </w:r>
      <w:r w:rsidR="00582061">
        <w:t>11</w:t>
      </w:r>
      <w:r>
        <w:t xml:space="preserve"> modified CMPs, MP_2011_08, </w:t>
      </w:r>
      <w:r w:rsidR="00582061">
        <w:t xml:space="preserve">MP_2012_07, MP_2022_08, </w:t>
      </w:r>
      <w:r>
        <w:t>MP_2013_27, MP_2016_12, MP_2020_</w:t>
      </w:r>
      <w:r w:rsidRPr="00582061">
        <w:t xml:space="preserve">01, </w:t>
      </w:r>
      <w:r w:rsidR="00582061" w:rsidRPr="00582061">
        <w:t xml:space="preserve">MP_2021_02, </w:t>
      </w:r>
      <w:r>
        <w:t xml:space="preserve">MP_2021_09, MP_2022_01, </w:t>
      </w:r>
      <w:r w:rsidR="00582061">
        <w:t xml:space="preserve">MP_2022_02, </w:t>
      </w:r>
      <w:r>
        <w:t>MP_2022_05 (MP is both new and modified).</w:t>
      </w:r>
    </w:p>
    <w:p w14:paraId="245BE237" w14:textId="77777777" w:rsidR="00A80DE9" w:rsidRDefault="00A80DE9" w:rsidP="001831CB"/>
    <w:p w14:paraId="57ECE48E" w14:textId="01DD5D96" w:rsidR="00A80DE9" w:rsidRPr="0025216C" w:rsidRDefault="00A80DE9" w:rsidP="001831CB">
      <w:r>
        <w:t xml:space="preserve">There was one new PCAP, PCAP_2022_01. </w:t>
      </w:r>
    </w:p>
    <w:p w14:paraId="0D20D153" w14:textId="72F9CCB9" w:rsidR="00944133" w:rsidRPr="0025216C" w:rsidRDefault="005B1104" w:rsidP="00670135">
      <w:pPr>
        <w:pStyle w:val="Heading2"/>
      </w:pPr>
      <w:bookmarkStart w:id="284" w:name="_Toc109385449"/>
      <w:r w:rsidRPr="0025216C">
        <w:t xml:space="preserve">New/Modified/Removed </w:t>
      </w:r>
      <w:r w:rsidR="002E3C43" w:rsidRPr="0025216C">
        <w:t>RAS</w:t>
      </w:r>
      <w:bookmarkEnd w:id="284"/>
    </w:p>
    <w:p w14:paraId="7E185EC9" w14:textId="77777777" w:rsidR="00CA5D19" w:rsidRPr="00AE7714" w:rsidRDefault="00CA5D19" w:rsidP="00CA5D19">
      <w:r w:rsidRPr="00F8233D">
        <w:t>None.</w:t>
      </w:r>
    </w:p>
    <w:p w14:paraId="66A89B2D" w14:textId="77777777" w:rsidR="004768DD" w:rsidRPr="00AE7714" w:rsidRDefault="004768DD" w:rsidP="00670135"/>
    <w:p w14:paraId="5BF4D79E" w14:textId="392F6887" w:rsidR="00EB52BF" w:rsidRPr="00AE7714" w:rsidRDefault="001708C5" w:rsidP="00670135">
      <w:pPr>
        <w:pStyle w:val="Heading2"/>
      </w:pPr>
      <w:bookmarkStart w:id="285" w:name="_Toc109385450"/>
      <w:r w:rsidRPr="00AE7714">
        <w:t>New Procedures/Forms/Operating Bulletins</w:t>
      </w:r>
      <w:bookmarkEnd w:id="28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BD72F9" w:rsidRPr="00AE7714" w14:paraId="79632D26" w14:textId="77777777" w:rsidTr="00137A4D">
        <w:trPr>
          <w:trHeight w:val="576"/>
        </w:trPr>
        <w:tc>
          <w:tcPr>
            <w:tcW w:w="1245" w:type="dxa"/>
            <w:shd w:val="clear" w:color="auto" w:fill="444D53" w:themeFill="accent2" w:themeFillShade="BF"/>
            <w:vAlign w:val="center"/>
          </w:tcPr>
          <w:p w14:paraId="44912DE5" w14:textId="77777777" w:rsidR="00BD72F9" w:rsidRPr="00AE7714" w:rsidRDefault="00BD72F9" w:rsidP="00137A4D">
            <w:pPr>
              <w:jc w:val="center"/>
              <w:rPr>
                <w:b/>
                <w:color w:val="FFFFFF" w:themeColor="background1"/>
              </w:rPr>
            </w:pPr>
            <w:r w:rsidRPr="00AE7714">
              <w:rPr>
                <w:b/>
                <w:color w:val="FFFFFF" w:themeColor="background1"/>
              </w:rPr>
              <w:t>Date</w:t>
            </w:r>
          </w:p>
        </w:tc>
        <w:tc>
          <w:tcPr>
            <w:tcW w:w="2890" w:type="dxa"/>
            <w:shd w:val="clear" w:color="auto" w:fill="444D53" w:themeFill="accent2" w:themeFillShade="BF"/>
            <w:vAlign w:val="center"/>
          </w:tcPr>
          <w:p w14:paraId="109A7A71" w14:textId="77777777" w:rsidR="00BD72F9" w:rsidRPr="00AE7714" w:rsidRDefault="00BD72F9" w:rsidP="00137A4D">
            <w:pPr>
              <w:jc w:val="center"/>
              <w:rPr>
                <w:b/>
                <w:color w:val="FFFFFF" w:themeColor="background1"/>
              </w:rPr>
            </w:pPr>
            <w:r w:rsidRPr="00AE7714">
              <w:rPr>
                <w:b/>
                <w:color w:val="FFFFFF" w:themeColor="background1"/>
              </w:rPr>
              <w:t>Subject</w:t>
            </w:r>
          </w:p>
        </w:tc>
        <w:tc>
          <w:tcPr>
            <w:tcW w:w="986" w:type="dxa"/>
            <w:shd w:val="clear" w:color="auto" w:fill="444D53" w:themeFill="accent2" w:themeFillShade="BF"/>
            <w:vAlign w:val="center"/>
          </w:tcPr>
          <w:p w14:paraId="11580923" w14:textId="77777777" w:rsidR="00BD72F9" w:rsidRPr="00AE7714" w:rsidRDefault="00BD72F9" w:rsidP="00137A4D">
            <w:pPr>
              <w:jc w:val="center"/>
              <w:rPr>
                <w:b/>
                <w:color w:val="FFFFFF" w:themeColor="background1"/>
              </w:rPr>
            </w:pPr>
            <w:r w:rsidRPr="00AE7714">
              <w:rPr>
                <w:b/>
                <w:color w:val="FFFFFF" w:themeColor="background1"/>
              </w:rPr>
              <w:t>Bulletin No.</w:t>
            </w:r>
          </w:p>
        </w:tc>
      </w:tr>
      <w:tr w:rsidR="000F25F7" w:rsidRPr="00AE7714" w14:paraId="38FE69E6" w14:textId="77777777" w:rsidTr="00FB3E44">
        <w:trPr>
          <w:trHeight w:val="576"/>
        </w:trPr>
        <w:tc>
          <w:tcPr>
            <w:tcW w:w="1245" w:type="dxa"/>
          </w:tcPr>
          <w:p w14:paraId="107E9D24" w14:textId="2904A1EA" w:rsidR="000F25F7" w:rsidRDefault="00446222" w:rsidP="000F25F7">
            <w:pPr>
              <w:rPr>
                <w:rFonts w:ascii="Roboto" w:hAnsi="Roboto" w:cs="Arial"/>
                <w:color w:val="212529"/>
              </w:rPr>
            </w:pPr>
            <w:r>
              <w:rPr>
                <w:rFonts w:ascii="Roboto" w:hAnsi="Roboto" w:cs="Arial"/>
                <w:color w:val="212529"/>
              </w:rPr>
              <w:t>6/30</w:t>
            </w:r>
            <w:r w:rsidR="000F25F7">
              <w:rPr>
                <w:rFonts w:ascii="Roboto" w:hAnsi="Roboto" w:cs="Arial"/>
                <w:color w:val="212529"/>
              </w:rPr>
              <w:t>/2022</w:t>
            </w:r>
          </w:p>
        </w:tc>
        <w:tc>
          <w:tcPr>
            <w:tcW w:w="2890" w:type="dxa"/>
          </w:tcPr>
          <w:p w14:paraId="645F254C" w14:textId="6B685D24" w:rsidR="000F25F7" w:rsidRDefault="00446222" w:rsidP="000F25F7">
            <w:pPr>
              <w:rPr>
                <w:rFonts w:ascii="Roboto" w:hAnsi="Roboto" w:cs="Arial"/>
                <w:color w:val="212529"/>
              </w:rPr>
            </w:pPr>
            <w:r w:rsidRPr="00446222">
              <w:rPr>
                <w:rFonts w:ascii="Roboto" w:hAnsi="Roboto" w:cs="Arial"/>
                <w:color w:val="212529"/>
              </w:rPr>
              <w:t>Reliability Unit Commitment V1 Rev 69</w:t>
            </w:r>
          </w:p>
        </w:tc>
        <w:tc>
          <w:tcPr>
            <w:tcW w:w="986" w:type="dxa"/>
            <w:vAlign w:val="center"/>
          </w:tcPr>
          <w:p w14:paraId="3126CFCB" w14:textId="408579DA" w:rsidR="000F25F7" w:rsidRDefault="00446222" w:rsidP="000F25F7">
            <w:pPr>
              <w:jc w:val="center"/>
              <w:rPr>
                <w:sz w:val="18"/>
                <w:szCs w:val="18"/>
              </w:rPr>
            </w:pPr>
            <w:r>
              <w:rPr>
                <w:sz w:val="18"/>
                <w:szCs w:val="18"/>
              </w:rPr>
              <w:t>1045</w:t>
            </w:r>
          </w:p>
        </w:tc>
      </w:tr>
      <w:tr w:rsidR="000F25F7" w:rsidRPr="00AE7714" w14:paraId="351CD893" w14:textId="77777777" w:rsidTr="00FB3E44">
        <w:trPr>
          <w:trHeight w:val="576"/>
        </w:trPr>
        <w:tc>
          <w:tcPr>
            <w:tcW w:w="1245" w:type="dxa"/>
          </w:tcPr>
          <w:p w14:paraId="30EC1FFC" w14:textId="210402EA" w:rsidR="000F25F7" w:rsidRDefault="00446222" w:rsidP="000F25F7">
            <w:pPr>
              <w:rPr>
                <w:rFonts w:ascii="Roboto" w:hAnsi="Roboto" w:cs="Arial"/>
                <w:color w:val="212529"/>
              </w:rPr>
            </w:pPr>
            <w:r>
              <w:rPr>
                <w:rFonts w:ascii="Roboto" w:hAnsi="Roboto" w:cs="Arial"/>
                <w:color w:val="212529"/>
              </w:rPr>
              <w:t>6/30</w:t>
            </w:r>
            <w:r w:rsidR="000F25F7">
              <w:rPr>
                <w:rFonts w:ascii="Roboto" w:hAnsi="Roboto" w:cs="Arial"/>
                <w:color w:val="212529"/>
              </w:rPr>
              <w:t>/2022</w:t>
            </w:r>
          </w:p>
        </w:tc>
        <w:tc>
          <w:tcPr>
            <w:tcW w:w="2890" w:type="dxa"/>
          </w:tcPr>
          <w:p w14:paraId="6D93E3D5" w14:textId="73AFF2BD" w:rsidR="000F25F7" w:rsidRDefault="00446222" w:rsidP="000F25F7">
            <w:pPr>
              <w:rPr>
                <w:rFonts w:ascii="Roboto" w:hAnsi="Roboto" w:cs="Arial"/>
                <w:color w:val="212529"/>
              </w:rPr>
            </w:pPr>
            <w:r w:rsidRPr="00446222">
              <w:rPr>
                <w:rFonts w:ascii="Roboto" w:hAnsi="Roboto" w:cs="Arial"/>
                <w:color w:val="212529"/>
              </w:rPr>
              <w:t>Resource Desk V1 Rev 70</w:t>
            </w:r>
          </w:p>
        </w:tc>
        <w:tc>
          <w:tcPr>
            <w:tcW w:w="986" w:type="dxa"/>
            <w:vAlign w:val="center"/>
          </w:tcPr>
          <w:p w14:paraId="5D9841B0" w14:textId="5A5859F4" w:rsidR="000F25F7" w:rsidRDefault="00446222" w:rsidP="000F25F7">
            <w:pPr>
              <w:jc w:val="center"/>
              <w:rPr>
                <w:sz w:val="18"/>
                <w:szCs w:val="18"/>
              </w:rPr>
            </w:pPr>
            <w:r>
              <w:rPr>
                <w:sz w:val="18"/>
                <w:szCs w:val="18"/>
              </w:rPr>
              <w:t>1046</w:t>
            </w:r>
          </w:p>
        </w:tc>
      </w:tr>
    </w:tbl>
    <w:p w14:paraId="7267FDA1" w14:textId="6B09FF7E" w:rsidR="004442C3" w:rsidRPr="00AE7714" w:rsidRDefault="004442C3" w:rsidP="00670135"/>
    <w:p w14:paraId="766E9702" w14:textId="2265C741" w:rsidR="005B1104" w:rsidRPr="007227BC" w:rsidRDefault="005B1104" w:rsidP="00670135">
      <w:pPr>
        <w:pStyle w:val="Heading1"/>
      </w:pPr>
      <w:bookmarkStart w:id="286" w:name="_Toc109385451"/>
      <w:r w:rsidRPr="007227BC">
        <w:t>Emergency Conditions</w:t>
      </w:r>
      <w:bookmarkEnd w:id="286"/>
    </w:p>
    <w:p w14:paraId="137F9093" w14:textId="43EE12B7" w:rsidR="0037065B" w:rsidRPr="00AE7714" w:rsidRDefault="005B1104" w:rsidP="00670135">
      <w:pPr>
        <w:pStyle w:val="Heading2"/>
      </w:pPr>
      <w:bookmarkStart w:id="287" w:name="_Toc109385452"/>
      <w:r w:rsidRPr="00AE7714">
        <w:t>OCNs</w:t>
      </w:r>
      <w:bookmarkEnd w:id="287"/>
    </w:p>
    <w:tbl>
      <w:tblPr>
        <w:tblW w:w="9895" w:type="dxa"/>
        <w:tblLook w:val="04A0" w:firstRow="1" w:lastRow="0" w:firstColumn="1" w:lastColumn="0" w:noHBand="0" w:noVBand="1"/>
      </w:tblPr>
      <w:tblGrid>
        <w:gridCol w:w="1885"/>
        <w:gridCol w:w="8010"/>
      </w:tblGrid>
      <w:tr w:rsidR="007E2EDF" w:rsidRPr="00AE7714"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AE7714" w:rsidRDefault="007E2EDF" w:rsidP="005533D0">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AE7714" w:rsidRDefault="007E2EDF" w:rsidP="005533D0">
            <w:pPr>
              <w:jc w:val="center"/>
              <w:rPr>
                <w:rFonts w:cs="Arial"/>
                <w:b/>
                <w:bCs/>
                <w:color w:val="FFFFFF"/>
              </w:rPr>
            </w:pPr>
            <w:r w:rsidRPr="00AE7714">
              <w:rPr>
                <w:rFonts w:cs="Arial"/>
                <w:b/>
                <w:bCs/>
                <w:color w:val="FFFFFF"/>
              </w:rPr>
              <w:t>Message</w:t>
            </w:r>
          </w:p>
        </w:tc>
      </w:tr>
      <w:tr w:rsidR="00646999" w:rsidRPr="00AE7714"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B4460CF" w14:textId="46E8B848" w:rsidR="00646999" w:rsidRDefault="00646999" w:rsidP="00646999">
            <w:pPr>
              <w:jc w:val="center"/>
              <w:rPr>
                <w:rFonts w:ascii="Roboto" w:hAnsi="Roboto" w:cs="Arial"/>
                <w:color w:val="212529"/>
                <w:sz w:val="22"/>
                <w:szCs w:val="22"/>
              </w:rPr>
            </w:pPr>
            <w:r>
              <w:rPr>
                <w:rFonts w:ascii="Roboto" w:hAnsi="Roboto" w:cs="Arial"/>
                <w:color w:val="212529"/>
                <w:sz w:val="22"/>
                <w:szCs w:val="22"/>
              </w:rPr>
              <w:lastRenderedPageBreak/>
              <w:t xml:space="preserve">6/8/2022 </w:t>
            </w:r>
            <w:r w:rsidR="004F2071">
              <w:rPr>
                <w:rFonts w:ascii="Roboto" w:hAnsi="Roboto" w:cs="Arial"/>
                <w:color w:val="212529"/>
                <w:sz w:val="22"/>
                <w:szCs w:val="22"/>
              </w:rPr>
              <w:t>9</w:t>
            </w:r>
            <w:r>
              <w:rPr>
                <w:rFonts w:ascii="Roboto" w:hAnsi="Roboto" w:cs="Arial"/>
                <w:color w:val="212529"/>
                <w:sz w:val="22"/>
                <w:szCs w:val="22"/>
              </w:rPr>
              <w:t>:</w:t>
            </w:r>
            <w:r w:rsidR="004F2071">
              <w:rPr>
                <w:rFonts w:ascii="Roboto" w:hAnsi="Roboto" w:cs="Arial"/>
                <w:color w:val="212529"/>
                <w:sz w:val="22"/>
                <w:szCs w:val="22"/>
              </w:rPr>
              <w:t>00</w:t>
            </w:r>
            <w:r>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4942B0F4" w14:textId="4410E0BE" w:rsidR="00646999" w:rsidRDefault="00646999" w:rsidP="00646999">
            <w:pPr>
              <w:rPr>
                <w:rFonts w:ascii="Roboto" w:hAnsi="Roboto" w:cs="Arial"/>
                <w:color w:val="212529"/>
                <w:sz w:val="22"/>
                <w:szCs w:val="22"/>
              </w:rPr>
            </w:pPr>
            <w:r>
              <w:rPr>
                <w:rFonts w:ascii="Roboto" w:hAnsi="Roboto" w:cs="Arial"/>
                <w:color w:val="212529"/>
                <w:sz w:val="22"/>
                <w:szCs w:val="22"/>
              </w:rPr>
              <w:t xml:space="preserve">ERCOT is issuing an OCN for the extreme hot weather with forecasted temperatures to be above 103°F in the North Central and </w:t>
            </w:r>
            <w:proofErr w:type="gramStart"/>
            <w:r>
              <w:rPr>
                <w:rFonts w:ascii="Roboto" w:hAnsi="Roboto" w:cs="Arial"/>
                <w:color w:val="212529"/>
                <w:sz w:val="22"/>
                <w:szCs w:val="22"/>
              </w:rPr>
              <w:t>South Central</w:t>
            </w:r>
            <w:proofErr w:type="gramEnd"/>
            <w:r>
              <w:rPr>
                <w:rFonts w:ascii="Roboto" w:hAnsi="Roboto" w:cs="Arial"/>
                <w:color w:val="212529"/>
                <w:sz w:val="22"/>
                <w:szCs w:val="22"/>
              </w:rPr>
              <w:t xml:space="preserve"> weather zones, from Friday, June 10, 2022 until Monday, June 13, 2022.</w:t>
            </w:r>
          </w:p>
        </w:tc>
      </w:tr>
      <w:tr w:rsidR="00646999" w:rsidRPr="00AE7714" w14:paraId="2304E577"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5F94BEE6" w14:textId="68F282E3" w:rsidR="00646999" w:rsidRPr="00B57CA0" w:rsidRDefault="00646999" w:rsidP="00646999">
            <w:pPr>
              <w:jc w:val="center"/>
              <w:rPr>
                <w:rFonts w:ascii="Roboto" w:hAnsi="Roboto" w:cs="Arial"/>
                <w:color w:val="212529"/>
                <w:sz w:val="22"/>
                <w:szCs w:val="22"/>
              </w:rPr>
            </w:pPr>
            <w:r>
              <w:rPr>
                <w:rFonts w:ascii="Roboto" w:hAnsi="Roboto" w:cs="Arial"/>
                <w:color w:val="212529"/>
                <w:sz w:val="22"/>
                <w:szCs w:val="22"/>
              </w:rPr>
              <w:t>6/20/2022 9:</w:t>
            </w:r>
            <w:r w:rsidR="004862C5">
              <w:rPr>
                <w:rFonts w:ascii="Roboto" w:hAnsi="Roboto" w:cs="Arial"/>
                <w:color w:val="212529"/>
                <w:sz w:val="22"/>
                <w:szCs w:val="22"/>
              </w:rPr>
              <w:t>30</w:t>
            </w:r>
            <w:r>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686C6FAB" w14:textId="3A942B69" w:rsidR="00646999" w:rsidRPr="00000845" w:rsidRDefault="00646999" w:rsidP="00646999">
            <w:pPr>
              <w:rPr>
                <w:rFonts w:asciiTheme="minorHAnsi" w:hAnsiTheme="minorHAnsi" w:cstheme="minorHAnsi"/>
                <w:color w:val="212529"/>
              </w:rPr>
            </w:pPr>
            <w:r>
              <w:rPr>
                <w:rFonts w:ascii="Roboto" w:hAnsi="Roboto" w:cs="Arial"/>
                <w:color w:val="212529"/>
                <w:sz w:val="22"/>
                <w:szCs w:val="22"/>
              </w:rPr>
              <w:t xml:space="preserve">ERCOT is issuing an OCN for the extreme hot weather with forecasted temperatures to be above 103°F in the North Central and </w:t>
            </w:r>
            <w:proofErr w:type="gramStart"/>
            <w:r>
              <w:rPr>
                <w:rFonts w:ascii="Roboto" w:hAnsi="Roboto" w:cs="Arial"/>
                <w:color w:val="212529"/>
                <w:sz w:val="22"/>
                <w:szCs w:val="22"/>
              </w:rPr>
              <w:t>South Central</w:t>
            </w:r>
            <w:proofErr w:type="gramEnd"/>
            <w:r>
              <w:rPr>
                <w:rFonts w:ascii="Roboto" w:hAnsi="Roboto" w:cs="Arial"/>
                <w:color w:val="212529"/>
                <w:sz w:val="22"/>
                <w:szCs w:val="22"/>
              </w:rPr>
              <w:t xml:space="preserve"> weather zones, from Thursday, June 23, 2022 until Sunday, June 26, 2022.</w:t>
            </w:r>
          </w:p>
        </w:tc>
      </w:tr>
    </w:tbl>
    <w:p w14:paraId="74C56D39" w14:textId="77777777" w:rsidR="00CC32F9" w:rsidRPr="00AE7714" w:rsidRDefault="00CC32F9" w:rsidP="00670135"/>
    <w:p w14:paraId="267B7473" w14:textId="0E3112EF" w:rsidR="008926ED" w:rsidRPr="00AE7714" w:rsidRDefault="00F242D0" w:rsidP="00670135">
      <w:pPr>
        <w:pStyle w:val="Heading2"/>
      </w:pPr>
      <w:bookmarkStart w:id="288" w:name="_Toc109385453"/>
      <w:r w:rsidRPr="00AE7714">
        <w:t>Advisories</w:t>
      </w:r>
      <w:bookmarkEnd w:id="288"/>
    </w:p>
    <w:tbl>
      <w:tblPr>
        <w:tblW w:w="9895" w:type="dxa"/>
        <w:tblLook w:val="04A0" w:firstRow="1" w:lastRow="0" w:firstColumn="1" w:lastColumn="0" w:noHBand="0" w:noVBand="1"/>
      </w:tblPr>
      <w:tblGrid>
        <w:gridCol w:w="1885"/>
        <w:gridCol w:w="8010"/>
      </w:tblGrid>
      <w:tr w:rsidR="0057526F" w:rsidRPr="00AE7714"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AE7714" w:rsidRDefault="0057526F" w:rsidP="00B2560F">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AE7714" w:rsidRDefault="0057526F" w:rsidP="00B2560F">
            <w:pPr>
              <w:jc w:val="center"/>
              <w:rPr>
                <w:rFonts w:cs="Arial"/>
                <w:b/>
                <w:bCs/>
                <w:color w:val="FFFFFF"/>
              </w:rPr>
            </w:pPr>
            <w:r w:rsidRPr="00AE7714">
              <w:rPr>
                <w:rFonts w:cs="Arial"/>
                <w:b/>
                <w:bCs/>
                <w:color w:val="FFFFFF"/>
              </w:rPr>
              <w:t>Message</w:t>
            </w:r>
          </w:p>
        </w:tc>
      </w:tr>
      <w:tr w:rsidR="00646999" w:rsidRPr="00AE7714"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7A548BF" w14:textId="61523907" w:rsidR="00646999" w:rsidRDefault="00646999" w:rsidP="00646999">
            <w:pPr>
              <w:jc w:val="center"/>
              <w:rPr>
                <w:rFonts w:ascii="Roboto" w:hAnsi="Roboto" w:cs="Arial"/>
                <w:color w:val="212529"/>
                <w:sz w:val="22"/>
                <w:szCs w:val="22"/>
              </w:rPr>
            </w:pPr>
            <w:r>
              <w:rPr>
                <w:rFonts w:ascii="Roboto" w:hAnsi="Roboto" w:cs="Arial"/>
                <w:color w:val="212529"/>
                <w:sz w:val="22"/>
                <w:szCs w:val="22"/>
              </w:rPr>
              <w:t>6/1/2022 13:</w:t>
            </w:r>
            <w:r w:rsidR="00E473BC">
              <w:rPr>
                <w:rFonts w:ascii="Roboto" w:hAnsi="Roboto" w:cs="Arial"/>
                <w:color w:val="212529"/>
                <w:sz w:val="22"/>
                <w:szCs w:val="22"/>
              </w:rPr>
              <w:t>30</w:t>
            </w:r>
            <w:r>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5AE4A040" w14:textId="2A62B23D" w:rsidR="00646999" w:rsidRDefault="00646999" w:rsidP="00646999">
            <w:pPr>
              <w:rPr>
                <w:rFonts w:ascii="Roboto" w:hAnsi="Roboto" w:cs="Arial"/>
                <w:color w:val="212529"/>
                <w:sz w:val="22"/>
                <w:szCs w:val="22"/>
              </w:rPr>
            </w:pPr>
            <w:r>
              <w:rPr>
                <w:rFonts w:ascii="Roboto" w:hAnsi="Roboto" w:cs="Arial"/>
                <w:color w:val="212529"/>
                <w:sz w:val="22"/>
                <w:szCs w:val="22"/>
              </w:rPr>
              <w:t xml:space="preserve">ERCOT has postponed the deadline for the posting of the DAM solution for Operating Day 06/02/2022 due to </w:t>
            </w:r>
            <w:r w:rsidR="00E473BC">
              <w:rPr>
                <w:rFonts w:ascii="Roboto" w:hAnsi="Roboto" w:cs="Arial"/>
                <w:color w:val="212529"/>
                <w:sz w:val="22"/>
                <w:szCs w:val="22"/>
              </w:rPr>
              <w:t>long running solution</w:t>
            </w:r>
            <w:r>
              <w:rPr>
                <w:rFonts w:ascii="Roboto" w:hAnsi="Roboto" w:cs="Arial"/>
                <w:color w:val="212529"/>
                <w:sz w:val="22"/>
                <w:szCs w:val="22"/>
              </w:rPr>
              <w:t>.</w:t>
            </w:r>
          </w:p>
        </w:tc>
      </w:tr>
    </w:tbl>
    <w:p w14:paraId="07DF74B2" w14:textId="03A3D93D" w:rsidR="00CC32F9" w:rsidRPr="00AE7714" w:rsidRDefault="00CC32F9" w:rsidP="005B676B"/>
    <w:p w14:paraId="101936A3" w14:textId="7840C7A8" w:rsidR="00F242D0" w:rsidRPr="00AE7714" w:rsidRDefault="00F242D0" w:rsidP="00670135">
      <w:pPr>
        <w:pStyle w:val="Heading2"/>
      </w:pPr>
      <w:bookmarkStart w:id="289" w:name="_80d9cc98_3fba_47ef_93c9_81a9c6258151"/>
      <w:bookmarkStart w:id="290" w:name="_Toc109385454"/>
      <w:bookmarkEnd w:id="289"/>
      <w:r w:rsidRPr="00AE7714">
        <w:t>Watches</w:t>
      </w:r>
      <w:bookmarkEnd w:id="290"/>
    </w:p>
    <w:p w14:paraId="68386A4B" w14:textId="5C0BAF45" w:rsidR="00001B7F" w:rsidRPr="00AE7714" w:rsidRDefault="002B788F" w:rsidP="002B788F">
      <w:r w:rsidRPr="002B788F">
        <w:t>None</w:t>
      </w:r>
      <w:r>
        <w:t>.</w:t>
      </w:r>
    </w:p>
    <w:p w14:paraId="72225E56" w14:textId="68D0FD12" w:rsidR="002E1BED" w:rsidRPr="00AE7714" w:rsidRDefault="00F242D0" w:rsidP="00670135">
      <w:pPr>
        <w:pStyle w:val="Heading2"/>
      </w:pPr>
      <w:bookmarkStart w:id="291" w:name="_Toc109385455"/>
      <w:r w:rsidRPr="00AE7714">
        <w:t>Emergency Notices</w:t>
      </w:r>
      <w:bookmarkEnd w:id="291"/>
    </w:p>
    <w:p w14:paraId="1C20511B" w14:textId="77777777" w:rsidR="000D166D" w:rsidRPr="00AE7714" w:rsidRDefault="000D166D" w:rsidP="00670135">
      <w:r w:rsidRPr="00AE7714">
        <w:t>None.</w:t>
      </w:r>
    </w:p>
    <w:p w14:paraId="34898E2E" w14:textId="77777777" w:rsidR="000D166D" w:rsidRPr="00AE7714" w:rsidRDefault="000D166D" w:rsidP="00670135"/>
    <w:p w14:paraId="19A13AA0" w14:textId="61ABDCC9" w:rsidR="005B1104" w:rsidRPr="00AE7714" w:rsidRDefault="005B1104" w:rsidP="00670135">
      <w:pPr>
        <w:pStyle w:val="Heading1"/>
      </w:pPr>
      <w:bookmarkStart w:id="292" w:name="_Toc109385456"/>
      <w:r w:rsidRPr="00AE7714">
        <w:t>Application Performance</w:t>
      </w:r>
      <w:bookmarkEnd w:id="292"/>
    </w:p>
    <w:p w14:paraId="2A078BEA" w14:textId="75B482F9" w:rsidR="00075C8B" w:rsidRPr="00AE7714" w:rsidRDefault="00B7590B" w:rsidP="00670135">
      <w:pPr>
        <w:pStyle w:val="Heading2"/>
      </w:pPr>
      <w:bookmarkStart w:id="293" w:name="_Toc109385457"/>
      <w:r w:rsidRPr="00AE7714">
        <w:t>TSAT/VSAT Performance Issues</w:t>
      </w:r>
      <w:bookmarkEnd w:id="293"/>
    </w:p>
    <w:p w14:paraId="7DA358F6" w14:textId="53F297E7" w:rsidR="005B6874" w:rsidRPr="00AE7714" w:rsidRDefault="00300539" w:rsidP="00670135">
      <w:r w:rsidRPr="00AE7714">
        <w:t>None</w:t>
      </w:r>
      <w:r w:rsidR="00674F20" w:rsidRPr="00AE7714">
        <w:t>.</w:t>
      </w:r>
    </w:p>
    <w:p w14:paraId="4B157D27" w14:textId="000FE09E" w:rsidR="00B7590B" w:rsidRPr="00AE7714" w:rsidRDefault="00B7590B" w:rsidP="00670135">
      <w:pPr>
        <w:pStyle w:val="Heading2"/>
      </w:pPr>
      <w:bookmarkStart w:id="294" w:name="_Toc109385458"/>
      <w:r w:rsidRPr="00AE7714">
        <w:t>Communication Issues</w:t>
      </w:r>
      <w:bookmarkEnd w:id="294"/>
    </w:p>
    <w:p w14:paraId="7C28ABD1" w14:textId="7F4815F0" w:rsidR="00B7590B" w:rsidRPr="00AE7714" w:rsidRDefault="002F499A" w:rsidP="00670135">
      <w:pPr>
        <w:tabs>
          <w:tab w:val="left" w:pos="1830"/>
        </w:tabs>
      </w:pPr>
      <w:r w:rsidRPr="00AE7714">
        <w:t>None.</w:t>
      </w:r>
    </w:p>
    <w:p w14:paraId="7CFD30DF" w14:textId="37FB6E08" w:rsidR="00B7590B" w:rsidRPr="00AE7714" w:rsidRDefault="00B7590B" w:rsidP="00670135">
      <w:pPr>
        <w:pStyle w:val="Heading2"/>
      </w:pPr>
      <w:bookmarkStart w:id="295" w:name="_Toc109385459"/>
      <w:r w:rsidRPr="00AE7714">
        <w:t>Market System Issues</w:t>
      </w:r>
      <w:bookmarkEnd w:id="295"/>
    </w:p>
    <w:p w14:paraId="27C9EDD9" w14:textId="276FC4A0" w:rsidR="001810C2" w:rsidRPr="00AE7714" w:rsidRDefault="00C642CD" w:rsidP="00670135">
      <w:r w:rsidRPr="00AE7714">
        <w:t>None.</w:t>
      </w:r>
    </w:p>
    <w:p w14:paraId="5DA684AD" w14:textId="2063ECEF" w:rsidR="00771B6E" w:rsidRPr="00AE7714" w:rsidRDefault="00771B6E" w:rsidP="00670135">
      <w:pPr>
        <w:pStyle w:val="Heading1"/>
      </w:pPr>
      <w:bookmarkStart w:id="296" w:name="_Toc109385460"/>
      <w:r w:rsidRPr="00AE7714">
        <w:t>Model Updates</w:t>
      </w:r>
      <w:bookmarkEnd w:id="296"/>
    </w:p>
    <w:p w14:paraId="67F6B768" w14:textId="77777777" w:rsidR="00FD0DFA" w:rsidRPr="00AE7714" w:rsidRDefault="00FD0DFA" w:rsidP="00670135">
      <w:r w:rsidRPr="00AE7714">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AE7714" w:rsidRDefault="00FD0DFA" w:rsidP="00670135"/>
    <w:p w14:paraId="18DA511C" w14:textId="4CB9B108" w:rsidR="00476431" w:rsidRPr="00AE7714" w:rsidRDefault="00476431" w:rsidP="00670135">
      <w:pPr>
        <w:pStyle w:val="ListParagraph"/>
        <w:numPr>
          <w:ilvl w:val="0"/>
          <w:numId w:val="19"/>
        </w:numPr>
      </w:pPr>
      <w:r w:rsidRPr="00AE7714">
        <w:t>Static Line ratings (Interim Update)</w:t>
      </w:r>
    </w:p>
    <w:p w14:paraId="522BD841" w14:textId="0AC95E9F" w:rsidR="00476431" w:rsidRPr="00AE7714" w:rsidRDefault="00476431" w:rsidP="00670135">
      <w:pPr>
        <w:pStyle w:val="ListParagraph"/>
        <w:numPr>
          <w:ilvl w:val="0"/>
          <w:numId w:val="19"/>
        </w:numPr>
      </w:pPr>
      <w:r w:rsidRPr="00AE7714">
        <w:t>Dynamic Line ratings (non-Interim Update)</w:t>
      </w:r>
    </w:p>
    <w:p w14:paraId="62381C47" w14:textId="7EE6F69B" w:rsidR="00FD0DFA" w:rsidRPr="00AE7714" w:rsidRDefault="00FD0DFA" w:rsidP="00670135">
      <w:pPr>
        <w:pStyle w:val="ListParagraph"/>
        <w:numPr>
          <w:ilvl w:val="0"/>
          <w:numId w:val="19"/>
        </w:numPr>
      </w:pPr>
      <w:r w:rsidRPr="00AE7714">
        <w:t>Autotransformer ratings (non-Interim Update)</w:t>
      </w:r>
    </w:p>
    <w:p w14:paraId="1E8E8DA0" w14:textId="5B4DFB70" w:rsidR="00476431" w:rsidRPr="00AE7714" w:rsidRDefault="00476431" w:rsidP="00670135">
      <w:pPr>
        <w:pStyle w:val="ListParagraph"/>
        <w:numPr>
          <w:ilvl w:val="0"/>
          <w:numId w:val="19"/>
        </w:numPr>
      </w:pPr>
      <w:r w:rsidRPr="00AE7714">
        <w:t>Breaker and Switch</w:t>
      </w:r>
      <w:r w:rsidR="00FD0DFA" w:rsidRPr="00AE7714">
        <w:t xml:space="preserve"> Normal</w:t>
      </w:r>
      <w:r w:rsidRPr="00AE7714">
        <w:t xml:space="preserve"> status (Interim Update)</w:t>
      </w:r>
    </w:p>
    <w:p w14:paraId="58781020" w14:textId="258FE9BC" w:rsidR="00476431" w:rsidRPr="00AE7714" w:rsidRDefault="00476431" w:rsidP="00670135">
      <w:pPr>
        <w:pStyle w:val="ListParagraph"/>
        <w:numPr>
          <w:ilvl w:val="0"/>
          <w:numId w:val="19"/>
        </w:numPr>
      </w:pPr>
      <w:r w:rsidRPr="00AE7714">
        <w:t>Contingency Definitions (Interim Update)</w:t>
      </w:r>
    </w:p>
    <w:p w14:paraId="199B8216" w14:textId="7E108868" w:rsidR="00476431" w:rsidRPr="00AE7714" w:rsidRDefault="00476431" w:rsidP="00670135">
      <w:pPr>
        <w:pStyle w:val="ListParagraph"/>
        <w:numPr>
          <w:ilvl w:val="0"/>
          <w:numId w:val="19"/>
        </w:numPr>
      </w:pPr>
      <w:r w:rsidRPr="00AE7714">
        <w:lastRenderedPageBreak/>
        <w:t xml:space="preserve">RAP and </w:t>
      </w:r>
      <w:r w:rsidR="00FD0DFA" w:rsidRPr="00AE7714">
        <w:t>RAS</w:t>
      </w:r>
      <w:r w:rsidRPr="00AE7714">
        <w:t xml:space="preserve"> changes or additions (Interim Update)</w:t>
      </w:r>
    </w:p>
    <w:p w14:paraId="1F148CC4" w14:textId="20091B9E" w:rsidR="0082765C" w:rsidRPr="00AE7714" w:rsidRDefault="00476431" w:rsidP="00670135">
      <w:pPr>
        <w:pStyle w:val="ListParagraph"/>
        <w:numPr>
          <w:ilvl w:val="0"/>
          <w:numId w:val="19"/>
        </w:numPr>
      </w:pPr>
      <w:r w:rsidRPr="00AE7714">
        <w:t>Net Dependable and Reactive Capability (NDCRC) values (Interim Update)</w:t>
      </w:r>
    </w:p>
    <w:p w14:paraId="07FD5560" w14:textId="7FB101CD" w:rsidR="00FD0DFA" w:rsidRPr="00AE7714" w:rsidRDefault="00FD0DFA" w:rsidP="00670135">
      <w:pPr>
        <w:pStyle w:val="ListParagraph"/>
        <w:numPr>
          <w:ilvl w:val="0"/>
          <w:numId w:val="19"/>
        </w:numPr>
      </w:pPr>
      <w:r w:rsidRPr="00AE7714">
        <w:t>Impedance Updates (non-Interim)</w:t>
      </w:r>
    </w:p>
    <w:p w14:paraId="449F0AF6" w14:textId="77777777" w:rsidR="0028593D" w:rsidRPr="00AE7714" w:rsidRDefault="0028593D" w:rsidP="00670135">
      <w:pPr>
        <w:pStyle w:val="ListParagraph"/>
      </w:pPr>
    </w:p>
    <w:p w14:paraId="2B7D31B5" w14:textId="731DDEF1" w:rsidR="0028593D" w:rsidRPr="00AE7714" w:rsidRDefault="0028593D" w:rsidP="00670135"/>
    <w:p w14:paraId="26B74EC3" w14:textId="08E8ACA2" w:rsidR="009B1C7F" w:rsidRDefault="009B1C7F" w:rsidP="00670135"/>
    <w:p w14:paraId="17EA5AA1" w14:textId="5BFEA64E" w:rsidR="002A7F7B" w:rsidRPr="00AE7714" w:rsidRDefault="007227BC" w:rsidP="007227BC">
      <w:r>
        <w:rPr>
          <w:noProof/>
        </w:rPr>
        <w:drawing>
          <wp:inline distT="0" distB="0" distL="0" distR="0" wp14:anchorId="2EEFD869" wp14:editId="34E5E8B9">
            <wp:extent cx="6316345" cy="4588742"/>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48617" cy="4612187"/>
                    </a:xfrm>
                    <a:prstGeom prst="rect">
                      <a:avLst/>
                    </a:prstGeom>
                    <a:noFill/>
                  </pic:spPr>
                </pic:pic>
              </a:graphicData>
            </a:graphic>
          </wp:inline>
        </w:drawing>
      </w:r>
    </w:p>
    <w:p w14:paraId="7878541B" w14:textId="46088D25" w:rsidR="00F9653A" w:rsidRPr="00AE7714" w:rsidRDefault="00F9653A" w:rsidP="00670135"/>
    <w:p w14:paraId="10BA43DD" w14:textId="0E5D4F7C" w:rsidR="000B60AF" w:rsidRDefault="000B60AF" w:rsidP="00670135"/>
    <w:p w14:paraId="2CBF0916" w14:textId="37CC5DF2" w:rsidR="00BC17AE" w:rsidRDefault="00BC17AE" w:rsidP="00670135"/>
    <w:p w14:paraId="363CD54C" w14:textId="77777777" w:rsidR="00BC17AE" w:rsidRPr="00AE7714" w:rsidRDefault="00BC17AE" w:rsidP="00670135"/>
    <w:p w14:paraId="49EEEE2D" w14:textId="77777777" w:rsidR="00AD7292" w:rsidRPr="00AE7714" w:rsidRDefault="00AD7292" w:rsidP="00670135">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830DDC" w:rsidRPr="00AE7714"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830DDC" w:rsidRPr="00AE7714" w:rsidRDefault="00830DDC" w:rsidP="00670135">
            <w:pPr>
              <w:jc w:val="center"/>
              <w:rPr>
                <w:b/>
                <w:color w:val="FFFFFF" w:themeColor="background1"/>
              </w:rPr>
            </w:pPr>
            <w:r w:rsidRPr="00AE7714">
              <w:rPr>
                <w:b/>
                <w:color w:val="FFFFFF" w:themeColor="background1"/>
              </w:rPr>
              <w:t>Transmission Operator</w:t>
            </w:r>
          </w:p>
        </w:tc>
        <w:tc>
          <w:tcPr>
            <w:tcW w:w="2631" w:type="dxa"/>
            <w:shd w:val="clear" w:color="auto" w:fill="595959" w:themeFill="text1" w:themeFillTint="A6"/>
            <w:vAlign w:val="center"/>
          </w:tcPr>
          <w:p w14:paraId="5853BB6F" w14:textId="70C347FF" w:rsidR="00830DDC" w:rsidRPr="00AE7714" w:rsidRDefault="00830DDC" w:rsidP="00670135">
            <w:pPr>
              <w:jc w:val="center"/>
              <w:rPr>
                <w:b/>
                <w:color w:val="FFFFFF" w:themeColor="background1"/>
              </w:rPr>
            </w:pPr>
            <w:r w:rsidRPr="00AE7714">
              <w:rPr>
                <w:b/>
                <w:color w:val="FFFFFF" w:themeColor="background1"/>
              </w:rPr>
              <w:t>Number of DPCs</w:t>
            </w:r>
          </w:p>
        </w:tc>
      </w:tr>
      <w:tr w:rsidR="00830DDC" w:rsidRPr="00AE7714" w14:paraId="696FA6E4" w14:textId="77777777" w:rsidTr="0037120E">
        <w:trPr>
          <w:cantSplit/>
          <w:trHeight w:val="432"/>
          <w:jc w:val="center"/>
        </w:trPr>
        <w:tc>
          <w:tcPr>
            <w:tcW w:w="4059" w:type="dxa"/>
            <w:vAlign w:val="center"/>
          </w:tcPr>
          <w:p w14:paraId="1D150A22" w14:textId="38CCC210" w:rsidR="00830DDC" w:rsidRPr="00AE7714" w:rsidRDefault="00830DDC" w:rsidP="00A85E1C">
            <w:pPr>
              <w:jc w:val="center"/>
              <w:rPr>
                <w:sz w:val="18"/>
                <w:szCs w:val="18"/>
              </w:rPr>
            </w:pPr>
            <w:r w:rsidRPr="00AE7714">
              <w:t>AEP TEXAS COMPANY (TDSP)</w:t>
            </w:r>
          </w:p>
        </w:tc>
        <w:tc>
          <w:tcPr>
            <w:tcW w:w="2631" w:type="dxa"/>
            <w:vAlign w:val="center"/>
          </w:tcPr>
          <w:p w14:paraId="083416F2" w14:textId="42827C2F"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4A12F75F" w14:textId="77777777" w:rsidTr="0037120E">
        <w:trPr>
          <w:cantSplit/>
          <w:trHeight w:val="432"/>
          <w:jc w:val="center"/>
        </w:trPr>
        <w:tc>
          <w:tcPr>
            <w:tcW w:w="4059" w:type="dxa"/>
            <w:vAlign w:val="center"/>
          </w:tcPr>
          <w:p w14:paraId="38981CB8" w14:textId="0F8CF14F" w:rsidR="00830DDC" w:rsidRPr="00AE7714" w:rsidRDefault="00830DDC" w:rsidP="00A85E1C">
            <w:pPr>
              <w:jc w:val="center"/>
              <w:rPr>
                <w:sz w:val="18"/>
                <w:szCs w:val="18"/>
              </w:rPr>
            </w:pPr>
            <w:r w:rsidRPr="00AE7714">
              <w:t>BRAZOS ELECTRIC POWER CO OP INC (TDSP)</w:t>
            </w:r>
          </w:p>
        </w:tc>
        <w:tc>
          <w:tcPr>
            <w:tcW w:w="2631" w:type="dxa"/>
            <w:vAlign w:val="center"/>
          </w:tcPr>
          <w:p w14:paraId="3E929CBB" w14:textId="0E74505E"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2670713D" w14:textId="77777777" w:rsidTr="0037120E">
        <w:trPr>
          <w:cantSplit/>
          <w:trHeight w:val="432"/>
          <w:jc w:val="center"/>
        </w:trPr>
        <w:tc>
          <w:tcPr>
            <w:tcW w:w="4059" w:type="dxa"/>
            <w:vAlign w:val="center"/>
          </w:tcPr>
          <w:p w14:paraId="0CC4BA31" w14:textId="347A569C" w:rsidR="00830DDC" w:rsidRPr="00AE7714" w:rsidRDefault="00830DDC" w:rsidP="00A85E1C">
            <w:pPr>
              <w:jc w:val="center"/>
            </w:pPr>
            <w:r w:rsidRPr="00AE7714">
              <w:t>BROWNSVILLE PUBLIC UTILITIES BOARD (TDSP)</w:t>
            </w:r>
          </w:p>
        </w:tc>
        <w:tc>
          <w:tcPr>
            <w:tcW w:w="2631" w:type="dxa"/>
            <w:vAlign w:val="center"/>
          </w:tcPr>
          <w:p w14:paraId="7227934F" w14:textId="562F9FC3" w:rsidR="00830DDC" w:rsidRPr="00AE7714" w:rsidRDefault="00830DDC" w:rsidP="00A85E1C">
            <w:pPr>
              <w:jc w:val="center"/>
            </w:pPr>
            <w:r>
              <w:rPr>
                <w:rFonts w:ascii="Arial" w:hAnsi="Arial" w:cs="Arial"/>
                <w:color w:val="000000"/>
                <w:sz w:val="18"/>
                <w:szCs w:val="18"/>
              </w:rPr>
              <w:t>0</w:t>
            </w:r>
          </w:p>
        </w:tc>
      </w:tr>
      <w:tr w:rsidR="00830DDC" w:rsidRPr="00AE7714" w14:paraId="6FDF747F" w14:textId="77777777" w:rsidTr="0037120E">
        <w:trPr>
          <w:cantSplit/>
          <w:trHeight w:val="432"/>
          <w:jc w:val="center"/>
        </w:trPr>
        <w:tc>
          <w:tcPr>
            <w:tcW w:w="4059" w:type="dxa"/>
            <w:vAlign w:val="center"/>
          </w:tcPr>
          <w:p w14:paraId="49201622" w14:textId="58567F19" w:rsidR="00830DDC" w:rsidRPr="00AE7714" w:rsidRDefault="00830DDC" w:rsidP="00A85E1C">
            <w:pPr>
              <w:jc w:val="center"/>
            </w:pPr>
            <w:r w:rsidRPr="00AE7714">
              <w:t>BRYAN TEXAS UTILITIES (TDSP)</w:t>
            </w:r>
          </w:p>
        </w:tc>
        <w:tc>
          <w:tcPr>
            <w:tcW w:w="2631" w:type="dxa"/>
            <w:vAlign w:val="center"/>
          </w:tcPr>
          <w:p w14:paraId="6EFDEEC4" w14:textId="7C10DA9F"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24AF3F1E" w14:textId="77777777" w:rsidTr="0037120E">
        <w:trPr>
          <w:cantSplit/>
          <w:trHeight w:val="432"/>
          <w:jc w:val="center"/>
        </w:trPr>
        <w:tc>
          <w:tcPr>
            <w:tcW w:w="4059" w:type="dxa"/>
            <w:vAlign w:val="center"/>
          </w:tcPr>
          <w:p w14:paraId="64D0BEEB" w14:textId="5A69904B" w:rsidR="00830DDC" w:rsidRPr="00AE7714" w:rsidRDefault="00830DDC" w:rsidP="00A85E1C">
            <w:pPr>
              <w:jc w:val="center"/>
              <w:rPr>
                <w:b/>
                <w:color w:val="FFFFFF" w:themeColor="background1"/>
                <w:sz w:val="18"/>
                <w:szCs w:val="18"/>
              </w:rPr>
            </w:pPr>
            <w:r w:rsidRPr="00AE7714">
              <w:t>CENTERPOINT ENERGY HOUSTON ELECTRIC LLC (TDSP)</w:t>
            </w:r>
          </w:p>
        </w:tc>
        <w:tc>
          <w:tcPr>
            <w:tcW w:w="2631" w:type="dxa"/>
            <w:vAlign w:val="center"/>
          </w:tcPr>
          <w:p w14:paraId="1139BD6A" w14:textId="79353C2C" w:rsidR="00830DDC" w:rsidRPr="00AE7714" w:rsidRDefault="00830DDC" w:rsidP="00A85E1C">
            <w:pPr>
              <w:jc w:val="center"/>
              <w:rPr>
                <w:rFonts w:cs="Arial"/>
                <w:color w:val="000000"/>
              </w:rPr>
            </w:pPr>
            <w:r>
              <w:rPr>
                <w:rFonts w:ascii="Arial" w:hAnsi="Arial" w:cs="Arial"/>
                <w:color w:val="000000"/>
                <w:sz w:val="18"/>
                <w:szCs w:val="18"/>
              </w:rPr>
              <w:t>8</w:t>
            </w:r>
          </w:p>
        </w:tc>
      </w:tr>
      <w:tr w:rsidR="00830DDC" w:rsidRPr="00AE7714" w14:paraId="3CA7B42F" w14:textId="77777777" w:rsidTr="0037120E">
        <w:trPr>
          <w:cantSplit/>
          <w:trHeight w:val="432"/>
          <w:jc w:val="center"/>
        </w:trPr>
        <w:tc>
          <w:tcPr>
            <w:tcW w:w="4059" w:type="dxa"/>
            <w:vAlign w:val="center"/>
          </w:tcPr>
          <w:p w14:paraId="5E857E3E" w14:textId="5DAB4559" w:rsidR="00830DDC" w:rsidRPr="00AE7714" w:rsidRDefault="00830DDC" w:rsidP="00A85E1C">
            <w:pPr>
              <w:jc w:val="center"/>
              <w:rPr>
                <w:rFonts w:cs="Arial"/>
                <w:color w:val="000000"/>
                <w:sz w:val="18"/>
                <w:szCs w:val="18"/>
              </w:rPr>
            </w:pPr>
            <w:r w:rsidRPr="00AE7714">
              <w:t>CITY OF AUSTIN DBA AUSTIN ENERGY (TDSP)</w:t>
            </w:r>
          </w:p>
        </w:tc>
        <w:tc>
          <w:tcPr>
            <w:tcW w:w="2631" w:type="dxa"/>
            <w:vAlign w:val="center"/>
          </w:tcPr>
          <w:p w14:paraId="4248FB4C" w14:textId="178F4388"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52BB4249" w14:textId="77777777" w:rsidTr="0037120E">
        <w:trPr>
          <w:cantSplit/>
          <w:trHeight w:val="432"/>
          <w:jc w:val="center"/>
        </w:trPr>
        <w:tc>
          <w:tcPr>
            <w:tcW w:w="4059" w:type="dxa"/>
            <w:vAlign w:val="center"/>
          </w:tcPr>
          <w:p w14:paraId="6FF5E340" w14:textId="74EAD6A3" w:rsidR="00830DDC" w:rsidRPr="00AE7714" w:rsidRDefault="00830DDC" w:rsidP="00A85E1C">
            <w:pPr>
              <w:jc w:val="center"/>
            </w:pPr>
            <w:r w:rsidRPr="00AE7714">
              <w:t>CITY OF COLLEGE STATION (TDSP)</w:t>
            </w:r>
          </w:p>
        </w:tc>
        <w:tc>
          <w:tcPr>
            <w:tcW w:w="2631" w:type="dxa"/>
            <w:vAlign w:val="center"/>
          </w:tcPr>
          <w:p w14:paraId="471C05E9" w14:textId="3A61A437"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236D8DA4" w14:textId="77777777" w:rsidTr="0037120E">
        <w:trPr>
          <w:cantSplit/>
          <w:trHeight w:val="432"/>
          <w:jc w:val="center"/>
        </w:trPr>
        <w:tc>
          <w:tcPr>
            <w:tcW w:w="4059" w:type="dxa"/>
            <w:vAlign w:val="center"/>
          </w:tcPr>
          <w:p w14:paraId="53E765B4" w14:textId="43E1A337" w:rsidR="00830DDC" w:rsidRPr="00AE7714" w:rsidRDefault="00830DDC" w:rsidP="00A85E1C">
            <w:pPr>
              <w:jc w:val="center"/>
              <w:rPr>
                <w:rFonts w:cs="Arial"/>
                <w:color w:val="000000"/>
                <w:sz w:val="18"/>
                <w:szCs w:val="18"/>
              </w:rPr>
            </w:pPr>
            <w:r w:rsidRPr="00AE7714">
              <w:t>CITY OF GARLAND (TDSP)</w:t>
            </w:r>
          </w:p>
        </w:tc>
        <w:tc>
          <w:tcPr>
            <w:tcW w:w="2631" w:type="dxa"/>
            <w:vAlign w:val="center"/>
          </w:tcPr>
          <w:p w14:paraId="6F3593BD" w14:textId="599EE43F"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544BAFA2" w14:textId="77777777" w:rsidTr="0037120E">
        <w:trPr>
          <w:cantSplit/>
          <w:trHeight w:val="432"/>
          <w:jc w:val="center"/>
        </w:trPr>
        <w:tc>
          <w:tcPr>
            <w:tcW w:w="4059" w:type="dxa"/>
            <w:vAlign w:val="center"/>
          </w:tcPr>
          <w:p w14:paraId="4EB7BA22" w14:textId="7D7C8670" w:rsidR="00830DDC" w:rsidRPr="00AE7714" w:rsidRDefault="00830DDC" w:rsidP="00A85E1C">
            <w:pPr>
              <w:jc w:val="center"/>
              <w:rPr>
                <w:sz w:val="18"/>
                <w:szCs w:val="18"/>
              </w:rPr>
            </w:pPr>
            <w:r w:rsidRPr="00AE7714">
              <w:t>CPS ENERGY (TDSP)</w:t>
            </w:r>
          </w:p>
        </w:tc>
        <w:tc>
          <w:tcPr>
            <w:tcW w:w="2631" w:type="dxa"/>
            <w:vAlign w:val="center"/>
          </w:tcPr>
          <w:p w14:paraId="5EBEC221" w14:textId="6EABCC3A"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6495E8ED" w14:textId="77777777" w:rsidTr="0037120E">
        <w:trPr>
          <w:cantSplit/>
          <w:trHeight w:val="432"/>
          <w:jc w:val="center"/>
        </w:trPr>
        <w:tc>
          <w:tcPr>
            <w:tcW w:w="4059" w:type="dxa"/>
            <w:vAlign w:val="center"/>
          </w:tcPr>
          <w:p w14:paraId="553C6013" w14:textId="120E6B56" w:rsidR="00830DDC" w:rsidRPr="00AE7714" w:rsidRDefault="00830DDC" w:rsidP="00A85E1C">
            <w:pPr>
              <w:jc w:val="center"/>
              <w:rPr>
                <w:sz w:val="18"/>
                <w:szCs w:val="18"/>
              </w:rPr>
            </w:pPr>
            <w:r w:rsidRPr="00AE7714">
              <w:t>DENTON MUNICIPAL ELECTRIC (TDSP)</w:t>
            </w:r>
          </w:p>
        </w:tc>
        <w:tc>
          <w:tcPr>
            <w:tcW w:w="2631" w:type="dxa"/>
            <w:vAlign w:val="center"/>
          </w:tcPr>
          <w:p w14:paraId="0CA01DDD" w14:textId="009D192A"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530018D0" w14:textId="77777777" w:rsidTr="0037120E">
        <w:trPr>
          <w:cantSplit/>
          <w:trHeight w:val="432"/>
          <w:jc w:val="center"/>
        </w:trPr>
        <w:tc>
          <w:tcPr>
            <w:tcW w:w="4059" w:type="dxa"/>
            <w:vAlign w:val="center"/>
          </w:tcPr>
          <w:p w14:paraId="3D55E729" w14:textId="4B92AB12" w:rsidR="00830DDC" w:rsidRPr="00AE7714" w:rsidRDefault="00830DDC" w:rsidP="00A85E1C">
            <w:pPr>
              <w:jc w:val="center"/>
              <w:rPr>
                <w:rFonts w:cs="Arial"/>
                <w:color w:val="000000"/>
                <w:sz w:val="18"/>
                <w:szCs w:val="18"/>
              </w:rPr>
            </w:pPr>
            <w:r w:rsidRPr="00AE7714">
              <w:t>ELECTRIC TRANSMISSION TEXAS LLC (TDSP)</w:t>
            </w:r>
          </w:p>
        </w:tc>
        <w:tc>
          <w:tcPr>
            <w:tcW w:w="2631" w:type="dxa"/>
            <w:vAlign w:val="center"/>
          </w:tcPr>
          <w:p w14:paraId="2391EE4E" w14:textId="44B39A40" w:rsidR="00830DDC" w:rsidRPr="00AE7714" w:rsidRDefault="00830DDC" w:rsidP="00A85E1C">
            <w:pPr>
              <w:jc w:val="center"/>
              <w:rPr>
                <w:rFonts w:cs="Arial"/>
                <w:color w:val="000000"/>
              </w:rPr>
            </w:pPr>
            <w:r>
              <w:rPr>
                <w:rFonts w:ascii="Arial" w:hAnsi="Arial" w:cs="Arial"/>
                <w:color w:val="000000"/>
                <w:sz w:val="18"/>
                <w:szCs w:val="18"/>
              </w:rPr>
              <w:t>1</w:t>
            </w:r>
          </w:p>
        </w:tc>
      </w:tr>
      <w:tr w:rsidR="00830DDC" w:rsidRPr="00AE7714" w14:paraId="0366002F" w14:textId="77777777" w:rsidTr="0037120E">
        <w:trPr>
          <w:cantSplit/>
          <w:trHeight w:val="432"/>
          <w:jc w:val="center"/>
        </w:trPr>
        <w:tc>
          <w:tcPr>
            <w:tcW w:w="4059" w:type="dxa"/>
            <w:vAlign w:val="center"/>
          </w:tcPr>
          <w:p w14:paraId="28E91D7E" w14:textId="5BFB3576" w:rsidR="00830DDC" w:rsidRPr="00AE7714" w:rsidRDefault="00830DDC" w:rsidP="00A85E1C">
            <w:pPr>
              <w:jc w:val="center"/>
              <w:rPr>
                <w:b/>
                <w:color w:val="FFFFFF" w:themeColor="background1"/>
                <w:sz w:val="18"/>
                <w:szCs w:val="18"/>
              </w:rPr>
            </w:pPr>
            <w:r w:rsidRPr="00AE7714">
              <w:t>ERCOT</w:t>
            </w:r>
          </w:p>
        </w:tc>
        <w:tc>
          <w:tcPr>
            <w:tcW w:w="2631" w:type="dxa"/>
            <w:vAlign w:val="center"/>
          </w:tcPr>
          <w:p w14:paraId="08F20828" w14:textId="39316676" w:rsidR="00830DDC" w:rsidRPr="00AE7714" w:rsidRDefault="00830DDC" w:rsidP="00A85E1C">
            <w:pPr>
              <w:jc w:val="center"/>
              <w:rPr>
                <w:rFonts w:cs="Arial"/>
                <w:color w:val="000000"/>
              </w:rPr>
            </w:pPr>
            <w:r>
              <w:rPr>
                <w:rFonts w:ascii="Arial" w:hAnsi="Arial" w:cs="Arial"/>
                <w:color w:val="000000"/>
                <w:sz w:val="18"/>
                <w:szCs w:val="18"/>
              </w:rPr>
              <w:t>2</w:t>
            </w:r>
          </w:p>
        </w:tc>
      </w:tr>
      <w:tr w:rsidR="00830DDC" w:rsidRPr="00AE7714" w14:paraId="0F7B7430" w14:textId="77777777" w:rsidTr="0037120E">
        <w:trPr>
          <w:cantSplit/>
          <w:trHeight w:val="432"/>
          <w:jc w:val="center"/>
        </w:trPr>
        <w:tc>
          <w:tcPr>
            <w:tcW w:w="4059" w:type="dxa"/>
            <w:vAlign w:val="center"/>
          </w:tcPr>
          <w:p w14:paraId="7550C890" w14:textId="63BB5D0B" w:rsidR="00830DDC" w:rsidRPr="00AE7714" w:rsidRDefault="00830DDC" w:rsidP="00A85E1C">
            <w:pPr>
              <w:jc w:val="center"/>
              <w:rPr>
                <w:sz w:val="18"/>
                <w:szCs w:val="18"/>
              </w:rPr>
            </w:pPr>
            <w:r w:rsidRPr="00AE7714">
              <w:t>LCRA TRANSMISSION SERVICES CORPORATION (TDSP)</w:t>
            </w:r>
          </w:p>
        </w:tc>
        <w:tc>
          <w:tcPr>
            <w:tcW w:w="2631" w:type="dxa"/>
            <w:vAlign w:val="center"/>
          </w:tcPr>
          <w:p w14:paraId="633A2728" w14:textId="37349535" w:rsidR="00830DDC" w:rsidRPr="00AE7714" w:rsidRDefault="00830DDC" w:rsidP="00A85E1C">
            <w:pPr>
              <w:jc w:val="center"/>
              <w:rPr>
                <w:rFonts w:cs="Arial"/>
                <w:color w:val="000000"/>
              </w:rPr>
            </w:pPr>
            <w:r>
              <w:rPr>
                <w:rFonts w:ascii="Arial" w:hAnsi="Arial" w:cs="Arial"/>
                <w:color w:val="000000"/>
                <w:sz w:val="18"/>
                <w:szCs w:val="18"/>
              </w:rPr>
              <w:t>21</w:t>
            </w:r>
          </w:p>
        </w:tc>
      </w:tr>
      <w:tr w:rsidR="00830DDC" w:rsidRPr="00AE7714" w14:paraId="7D4CE123" w14:textId="77777777" w:rsidTr="0037120E">
        <w:trPr>
          <w:cantSplit/>
          <w:trHeight w:val="432"/>
          <w:jc w:val="center"/>
        </w:trPr>
        <w:tc>
          <w:tcPr>
            <w:tcW w:w="4059" w:type="dxa"/>
            <w:vAlign w:val="center"/>
          </w:tcPr>
          <w:p w14:paraId="528CC5FC" w14:textId="66955F4B" w:rsidR="00830DDC" w:rsidRPr="00AE7714" w:rsidRDefault="00830DDC" w:rsidP="00A85E1C">
            <w:pPr>
              <w:jc w:val="center"/>
              <w:rPr>
                <w:rFonts w:cs="Arial"/>
                <w:color w:val="000000"/>
                <w:sz w:val="18"/>
                <w:szCs w:val="18"/>
              </w:rPr>
            </w:pPr>
            <w:r w:rsidRPr="00AE7714">
              <w:t>LONE STAR TRANSMISSION LLC (TSP)</w:t>
            </w:r>
          </w:p>
        </w:tc>
        <w:tc>
          <w:tcPr>
            <w:tcW w:w="2631" w:type="dxa"/>
            <w:vAlign w:val="center"/>
          </w:tcPr>
          <w:p w14:paraId="7D94435D" w14:textId="13DCEE62" w:rsidR="00830DDC" w:rsidRPr="00AE7714" w:rsidRDefault="00830DDC" w:rsidP="00A85E1C">
            <w:pPr>
              <w:jc w:val="center"/>
              <w:rPr>
                <w:rFonts w:cs="Arial"/>
                <w:color w:val="000000"/>
                <w:sz w:val="18"/>
                <w:szCs w:val="18"/>
              </w:rPr>
            </w:pPr>
            <w:r>
              <w:rPr>
                <w:rFonts w:ascii="Arial" w:hAnsi="Arial" w:cs="Arial"/>
                <w:color w:val="000000"/>
                <w:sz w:val="18"/>
                <w:szCs w:val="18"/>
              </w:rPr>
              <w:t>0</w:t>
            </w:r>
          </w:p>
        </w:tc>
      </w:tr>
      <w:tr w:rsidR="00830DDC" w:rsidRPr="00AE7714" w14:paraId="0EEE3819" w14:textId="77777777" w:rsidTr="0037120E">
        <w:trPr>
          <w:cantSplit/>
          <w:trHeight w:val="432"/>
          <w:jc w:val="center"/>
        </w:trPr>
        <w:tc>
          <w:tcPr>
            <w:tcW w:w="4059" w:type="dxa"/>
            <w:vAlign w:val="center"/>
          </w:tcPr>
          <w:p w14:paraId="38293482" w14:textId="61237E54" w:rsidR="00830DDC" w:rsidRPr="00AE7714" w:rsidRDefault="00830DDC" w:rsidP="00A85E1C">
            <w:pPr>
              <w:jc w:val="center"/>
              <w:rPr>
                <w:b/>
                <w:color w:val="FFFFFF" w:themeColor="background1"/>
                <w:sz w:val="18"/>
                <w:szCs w:val="18"/>
              </w:rPr>
            </w:pPr>
            <w:r w:rsidRPr="00AE7714">
              <w:t>ONCOR ELECTRIC DELIVERY COMPANY LLC (TDSP)</w:t>
            </w:r>
          </w:p>
        </w:tc>
        <w:tc>
          <w:tcPr>
            <w:tcW w:w="2631" w:type="dxa"/>
            <w:vAlign w:val="center"/>
          </w:tcPr>
          <w:p w14:paraId="329BA9F4" w14:textId="5DED3C2C" w:rsidR="00830DDC" w:rsidRPr="00AE7714" w:rsidRDefault="00830DDC" w:rsidP="00A85E1C">
            <w:pPr>
              <w:jc w:val="center"/>
              <w:rPr>
                <w:rFonts w:cs="Arial"/>
                <w:color w:val="000000"/>
              </w:rPr>
            </w:pPr>
            <w:r>
              <w:rPr>
                <w:rFonts w:ascii="Arial" w:hAnsi="Arial" w:cs="Arial"/>
                <w:color w:val="000000"/>
                <w:sz w:val="18"/>
                <w:szCs w:val="18"/>
              </w:rPr>
              <w:t>3</w:t>
            </w:r>
          </w:p>
        </w:tc>
      </w:tr>
      <w:tr w:rsidR="00830DDC" w:rsidRPr="00AE7714" w14:paraId="2A799C3E" w14:textId="77777777" w:rsidTr="0037120E">
        <w:trPr>
          <w:cantSplit/>
          <w:trHeight w:val="432"/>
          <w:jc w:val="center"/>
        </w:trPr>
        <w:tc>
          <w:tcPr>
            <w:tcW w:w="4059" w:type="dxa"/>
            <w:vAlign w:val="center"/>
          </w:tcPr>
          <w:p w14:paraId="59AD7469" w14:textId="70ED1CDC" w:rsidR="00830DDC" w:rsidRPr="00AE7714" w:rsidRDefault="00830DDC" w:rsidP="00A85E1C">
            <w:pPr>
              <w:jc w:val="center"/>
            </w:pPr>
            <w:r w:rsidRPr="00AE7714">
              <w:t>PEDERNALES ELECTRIC CO OP INC (TDSP)</w:t>
            </w:r>
          </w:p>
        </w:tc>
        <w:tc>
          <w:tcPr>
            <w:tcW w:w="2631" w:type="dxa"/>
            <w:vAlign w:val="center"/>
          </w:tcPr>
          <w:p w14:paraId="6E57D0FC" w14:textId="53884317" w:rsidR="00830DDC" w:rsidRPr="00AE7714" w:rsidRDefault="00830DDC" w:rsidP="00A85E1C">
            <w:pPr>
              <w:jc w:val="center"/>
              <w:rPr>
                <w:rFonts w:cs="Arial"/>
                <w:color w:val="000000"/>
                <w:sz w:val="18"/>
                <w:szCs w:val="18"/>
              </w:rPr>
            </w:pPr>
            <w:r>
              <w:rPr>
                <w:rFonts w:ascii="Arial" w:hAnsi="Arial" w:cs="Arial"/>
                <w:color w:val="000000"/>
                <w:sz w:val="18"/>
                <w:szCs w:val="18"/>
              </w:rPr>
              <w:t>0</w:t>
            </w:r>
          </w:p>
        </w:tc>
      </w:tr>
      <w:tr w:rsidR="00830DDC" w:rsidRPr="00AE7714" w14:paraId="61397B02" w14:textId="77777777" w:rsidTr="0037120E">
        <w:trPr>
          <w:cantSplit/>
          <w:trHeight w:val="432"/>
          <w:jc w:val="center"/>
        </w:trPr>
        <w:tc>
          <w:tcPr>
            <w:tcW w:w="4059" w:type="dxa"/>
            <w:vAlign w:val="center"/>
          </w:tcPr>
          <w:p w14:paraId="52E43CA0" w14:textId="6594E06C" w:rsidR="00830DDC" w:rsidRPr="00AE7714" w:rsidRDefault="00830DDC" w:rsidP="00A85E1C">
            <w:pPr>
              <w:jc w:val="center"/>
              <w:rPr>
                <w:sz w:val="18"/>
                <w:szCs w:val="18"/>
              </w:rPr>
            </w:pPr>
            <w:r w:rsidRPr="00AE7714">
              <w:t>RAYBURN COUNTRY CO OP DBA RAYBURN ELECTRIC (TDSP)</w:t>
            </w:r>
          </w:p>
        </w:tc>
        <w:tc>
          <w:tcPr>
            <w:tcW w:w="2631" w:type="dxa"/>
            <w:vAlign w:val="center"/>
          </w:tcPr>
          <w:p w14:paraId="18F69A59" w14:textId="42079655"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27E2E073" w14:textId="77777777" w:rsidTr="0037120E">
        <w:trPr>
          <w:cantSplit/>
          <w:trHeight w:val="432"/>
          <w:jc w:val="center"/>
        </w:trPr>
        <w:tc>
          <w:tcPr>
            <w:tcW w:w="4059" w:type="dxa"/>
            <w:vAlign w:val="center"/>
          </w:tcPr>
          <w:p w14:paraId="4F9544C4" w14:textId="2D5440EB" w:rsidR="00830DDC" w:rsidRPr="00AE7714" w:rsidRDefault="00830DDC" w:rsidP="00A85E1C">
            <w:pPr>
              <w:jc w:val="center"/>
              <w:rPr>
                <w:sz w:val="18"/>
                <w:szCs w:val="18"/>
              </w:rPr>
            </w:pPr>
            <w:r w:rsidRPr="00AE7714">
              <w:t>SHARYLAND UTILITIES LP (TDSP)</w:t>
            </w:r>
          </w:p>
        </w:tc>
        <w:tc>
          <w:tcPr>
            <w:tcW w:w="2631" w:type="dxa"/>
            <w:vAlign w:val="center"/>
          </w:tcPr>
          <w:p w14:paraId="0F950153" w14:textId="3EE7345A"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02273F78" w14:textId="77777777" w:rsidTr="0037120E">
        <w:trPr>
          <w:cantSplit/>
          <w:trHeight w:val="432"/>
          <w:jc w:val="center"/>
        </w:trPr>
        <w:tc>
          <w:tcPr>
            <w:tcW w:w="4059" w:type="dxa"/>
            <w:vAlign w:val="center"/>
          </w:tcPr>
          <w:p w14:paraId="367C6F59" w14:textId="589CCEEF" w:rsidR="00830DDC" w:rsidRPr="00AE7714" w:rsidRDefault="00830DDC" w:rsidP="00A85E1C">
            <w:pPr>
              <w:jc w:val="center"/>
              <w:rPr>
                <w:rFonts w:cs="Arial"/>
                <w:color w:val="000000"/>
                <w:sz w:val="18"/>
                <w:szCs w:val="18"/>
              </w:rPr>
            </w:pPr>
            <w:r w:rsidRPr="00AE7714">
              <w:t>SOUTH TEXAS ELECTRIC CO OP INC (TDSP)</w:t>
            </w:r>
          </w:p>
        </w:tc>
        <w:tc>
          <w:tcPr>
            <w:tcW w:w="2631" w:type="dxa"/>
            <w:vAlign w:val="center"/>
          </w:tcPr>
          <w:p w14:paraId="5EC87B9A" w14:textId="1CAC9A09"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1C1B44B2" w14:textId="77777777" w:rsidTr="0037120E">
        <w:trPr>
          <w:cantSplit/>
          <w:trHeight w:val="432"/>
          <w:jc w:val="center"/>
        </w:trPr>
        <w:tc>
          <w:tcPr>
            <w:tcW w:w="4059" w:type="dxa"/>
            <w:vAlign w:val="center"/>
          </w:tcPr>
          <w:p w14:paraId="198C7CF5" w14:textId="192B1ACF" w:rsidR="00830DDC" w:rsidRPr="00AE7714" w:rsidRDefault="00830DDC" w:rsidP="00A85E1C">
            <w:pPr>
              <w:jc w:val="center"/>
              <w:rPr>
                <w:sz w:val="18"/>
                <w:szCs w:val="18"/>
              </w:rPr>
            </w:pPr>
            <w:r w:rsidRPr="00AE7714">
              <w:t>TEXAS MUNICIPAL POWER AGENCY (TDSP)</w:t>
            </w:r>
          </w:p>
        </w:tc>
        <w:tc>
          <w:tcPr>
            <w:tcW w:w="2631" w:type="dxa"/>
            <w:vAlign w:val="center"/>
          </w:tcPr>
          <w:p w14:paraId="2E978B1B" w14:textId="1A2920FB" w:rsidR="00830DDC" w:rsidRPr="00AE7714" w:rsidRDefault="00830DDC" w:rsidP="00A85E1C">
            <w:pPr>
              <w:jc w:val="center"/>
              <w:rPr>
                <w:rFonts w:cs="Arial"/>
                <w:color w:val="000000"/>
              </w:rPr>
            </w:pPr>
            <w:r>
              <w:rPr>
                <w:rFonts w:ascii="Arial" w:hAnsi="Arial" w:cs="Arial"/>
                <w:color w:val="000000"/>
                <w:sz w:val="18"/>
                <w:szCs w:val="18"/>
              </w:rPr>
              <w:t>0</w:t>
            </w:r>
          </w:p>
        </w:tc>
      </w:tr>
      <w:tr w:rsidR="00830DDC" w:rsidRPr="00AE7714" w14:paraId="466DCF6A" w14:textId="77777777" w:rsidTr="0037120E">
        <w:trPr>
          <w:cantSplit/>
          <w:trHeight w:val="432"/>
          <w:jc w:val="center"/>
        </w:trPr>
        <w:tc>
          <w:tcPr>
            <w:tcW w:w="4059" w:type="dxa"/>
            <w:vAlign w:val="center"/>
          </w:tcPr>
          <w:p w14:paraId="7577B677" w14:textId="4D9465B8" w:rsidR="00830DDC" w:rsidRPr="00AE7714" w:rsidRDefault="00830DDC" w:rsidP="00A85E1C">
            <w:pPr>
              <w:jc w:val="center"/>
              <w:rPr>
                <w:rFonts w:cs="Arial"/>
                <w:color w:val="000000"/>
                <w:sz w:val="18"/>
                <w:szCs w:val="18"/>
              </w:rPr>
            </w:pPr>
            <w:r w:rsidRPr="00AE7714">
              <w:t>TEXAS-NEW MEXICO POWER CO (TDSP)</w:t>
            </w:r>
          </w:p>
        </w:tc>
        <w:tc>
          <w:tcPr>
            <w:tcW w:w="2631" w:type="dxa"/>
            <w:vAlign w:val="center"/>
          </w:tcPr>
          <w:p w14:paraId="0C9FF11D" w14:textId="5C0379E7" w:rsidR="00830DDC" w:rsidRPr="00AE7714" w:rsidRDefault="00830DDC" w:rsidP="00A85E1C">
            <w:pPr>
              <w:jc w:val="center"/>
            </w:pPr>
            <w:r>
              <w:rPr>
                <w:rFonts w:ascii="Arial" w:hAnsi="Arial" w:cs="Arial"/>
                <w:color w:val="000000"/>
                <w:sz w:val="18"/>
                <w:szCs w:val="18"/>
              </w:rPr>
              <w:t>4</w:t>
            </w:r>
          </w:p>
        </w:tc>
      </w:tr>
    </w:tbl>
    <w:p w14:paraId="5B27D3DA" w14:textId="77777777" w:rsidR="00077FC6" w:rsidRPr="00AE7714" w:rsidRDefault="00077FC6" w:rsidP="00670135">
      <w:pPr>
        <w:rPr>
          <w:rFonts w:cs="Arial"/>
          <w:b/>
          <w:bCs/>
          <w:color w:val="00ACC8" w:themeColor="accent1"/>
          <w:kern w:val="32"/>
          <w:sz w:val="28"/>
          <w:szCs w:val="32"/>
        </w:rPr>
      </w:pPr>
      <w:r w:rsidRPr="00AE7714">
        <w:br w:type="page"/>
      </w:r>
    </w:p>
    <w:p w14:paraId="4F81B343" w14:textId="38777DF4" w:rsidR="00B7590B" w:rsidRPr="00AE7714" w:rsidRDefault="00B7590B" w:rsidP="00670135">
      <w:pPr>
        <w:pStyle w:val="Heading1"/>
        <w:numPr>
          <w:ilvl w:val="0"/>
          <w:numId w:val="0"/>
        </w:numPr>
      </w:pPr>
      <w:bookmarkStart w:id="297" w:name="_Toc109385461"/>
      <w:r w:rsidRPr="00AE7714">
        <w:lastRenderedPageBreak/>
        <w:t>Appendix A: Real-Time Constraints</w:t>
      </w:r>
      <w:bookmarkEnd w:id="297"/>
    </w:p>
    <w:p w14:paraId="12A290E0" w14:textId="07BEDEC1" w:rsidR="00B7590B" w:rsidRDefault="00B7590B" w:rsidP="00670135">
      <w:pPr>
        <w:rPr>
          <w:rFonts w:cs="Arial"/>
          <w:szCs w:val="22"/>
        </w:rPr>
      </w:pPr>
      <w:r w:rsidRPr="00AE7714">
        <w:rPr>
          <w:rFonts w:cs="Arial"/>
          <w:szCs w:val="22"/>
        </w:rPr>
        <w:t>The following is a complete list of constraints act</w:t>
      </w:r>
      <w:r w:rsidR="00BA21B3" w:rsidRPr="00AE7714">
        <w:rPr>
          <w:rFonts w:cs="Arial"/>
          <w:szCs w:val="22"/>
        </w:rPr>
        <w:t>ivated in SCED</w:t>
      </w:r>
      <w:r w:rsidRPr="00AE7714">
        <w:rPr>
          <w:rFonts w:cs="Arial"/>
          <w:szCs w:val="22"/>
        </w:rPr>
        <w:t>.</w:t>
      </w:r>
      <w:r w:rsidR="00D661D8" w:rsidRPr="00AE7714">
        <w:rPr>
          <w:rFonts w:cs="Arial"/>
          <w:szCs w:val="22"/>
        </w:rPr>
        <w:t xml:space="preserve"> </w:t>
      </w:r>
      <w:r w:rsidRPr="00AE7714">
        <w:rPr>
          <w:rFonts w:cs="Arial"/>
          <w:szCs w:val="22"/>
        </w:rPr>
        <w:t xml:space="preserve">Full contingency descriptions can be found in the Standard Contingencies List located on the MIS secure site at Grid </w:t>
      </w:r>
      <w:r w:rsidRPr="00AE7714">
        <w:rPr>
          <w:rFonts w:cs="Arial"/>
          <w:szCs w:val="22"/>
        </w:rPr>
        <w:sym w:font="Wingdings" w:char="F0E0"/>
      </w:r>
      <w:r w:rsidRPr="00AE7714">
        <w:rPr>
          <w:rFonts w:cs="Arial"/>
          <w:szCs w:val="22"/>
        </w:rPr>
        <w:t xml:space="preserve"> Generation </w:t>
      </w:r>
      <w:r w:rsidRPr="00AE7714">
        <w:rPr>
          <w:rFonts w:cs="Arial"/>
          <w:szCs w:val="22"/>
        </w:rPr>
        <w:sym w:font="Wingdings" w:char="F0E0"/>
      </w:r>
      <w:r w:rsidRPr="00AE7714">
        <w:rPr>
          <w:rFonts w:cs="Arial"/>
          <w:szCs w:val="22"/>
        </w:rPr>
        <w:t xml:space="preserve"> Reliability Unit Commitment.</w:t>
      </w:r>
    </w:p>
    <w:p w14:paraId="4074498F" w14:textId="4836DCAC" w:rsidR="00A04718" w:rsidRDefault="00A04718" w:rsidP="00670135">
      <w:pPr>
        <w:rPr>
          <w:rFonts w:cs="Arial"/>
          <w:szCs w:val="22"/>
        </w:rPr>
      </w:pPr>
    </w:p>
    <w:tbl>
      <w:tblPr>
        <w:tblW w:w="7220" w:type="dxa"/>
        <w:tblLook w:val="04A0" w:firstRow="1" w:lastRow="0" w:firstColumn="1" w:lastColumn="0" w:noHBand="0" w:noVBand="1"/>
      </w:tblPr>
      <w:tblGrid>
        <w:gridCol w:w="1580"/>
        <w:gridCol w:w="1980"/>
        <w:gridCol w:w="1180"/>
        <w:gridCol w:w="1180"/>
        <w:gridCol w:w="1300"/>
      </w:tblGrid>
      <w:tr w:rsidR="00A85E1C" w:rsidRPr="00A85E1C" w14:paraId="7E88FBE2" w14:textId="77777777" w:rsidTr="00A85E1C">
        <w:trPr>
          <w:trHeight w:val="255"/>
        </w:trPr>
        <w:tc>
          <w:tcPr>
            <w:tcW w:w="1580" w:type="dxa"/>
            <w:tcBorders>
              <w:top w:val="single" w:sz="8" w:space="0" w:color="C0C0C0"/>
              <w:left w:val="single" w:sz="8" w:space="0" w:color="C0C0C0"/>
              <w:bottom w:val="nil"/>
              <w:right w:val="single" w:sz="8" w:space="0" w:color="C0C0C0"/>
            </w:tcBorders>
            <w:shd w:val="clear" w:color="000000" w:fill="FFFF00"/>
            <w:noWrap/>
            <w:hideMark/>
          </w:tcPr>
          <w:p w14:paraId="3ABAD5E6"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CACADE6"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7798261F"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22FB5DBD"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2047D37C"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Count of Days</w:t>
            </w:r>
          </w:p>
        </w:tc>
      </w:tr>
      <w:tr w:rsidR="0085354B" w:rsidRPr="00A85E1C" w14:paraId="5D6DFD2F" w14:textId="77777777" w:rsidTr="00A85E1C">
        <w:trPr>
          <w:trHeight w:val="255"/>
        </w:trPr>
        <w:tc>
          <w:tcPr>
            <w:tcW w:w="1580" w:type="dxa"/>
            <w:tcBorders>
              <w:top w:val="single" w:sz="8" w:space="0" w:color="E2E2E2"/>
              <w:left w:val="single" w:sz="8" w:space="0" w:color="E2E2E2"/>
              <w:bottom w:val="single" w:sz="8" w:space="0" w:color="E2E2E2"/>
              <w:right w:val="single" w:sz="8" w:space="0" w:color="E2E2E2"/>
            </w:tcBorders>
            <w:shd w:val="clear" w:color="auto" w:fill="auto"/>
            <w:noWrap/>
            <w:hideMark/>
          </w:tcPr>
          <w:p w14:paraId="68340403" w14:textId="531BFAF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2E8ACB1F" w14:textId="007849C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BRIGHT_CHARTE1_1</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D9F2A8C" w14:textId="6F9697D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BRIGHTSD</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E2FFEDE" w14:textId="50176A0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12518BD4" w14:textId="39A99D1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27</w:t>
            </w:r>
          </w:p>
        </w:tc>
      </w:tr>
      <w:tr w:rsidR="0085354B" w:rsidRPr="00A85E1C" w14:paraId="2B487F2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96E49D" w14:textId="69CDD21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ACD547F" w14:textId="3E96345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722F5078" w14:textId="39A8454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C2EFE9C" w14:textId="6542E87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1EA799E" w14:textId="7CE639E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27</w:t>
            </w:r>
          </w:p>
        </w:tc>
      </w:tr>
      <w:tr w:rsidR="0085354B" w:rsidRPr="00A85E1C" w14:paraId="32B3003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31CCB" w14:textId="3803E2F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04B44382" w14:textId="6285AB0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28E88B4" w14:textId="2A232C2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11F16E5" w14:textId="2743C8C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0BDF6D5" w14:textId="6E40EEB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26</w:t>
            </w:r>
          </w:p>
        </w:tc>
      </w:tr>
      <w:tr w:rsidR="0085354B" w:rsidRPr="00A85E1C" w14:paraId="7A7D8ED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1C94EA" w14:textId="7F0735A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B899D0E" w14:textId="2B7A28C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095ADB39" w14:textId="70A4549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7D98CD38" w14:textId="19F15F7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6A05C5AE" w14:textId="7E0DCF8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24</w:t>
            </w:r>
          </w:p>
        </w:tc>
      </w:tr>
      <w:tr w:rsidR="0085354B" w:rsidRPr="00A85E1C" w14:paraId="0D368CA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DD6D6D" w14:textId="13DF9A7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DTOKJK_5</w:t>
            </w:r>
          </w:p>
        </w:tc>
        <w:tc>
          <w:tcPr>
            <w:tcW w:w="1980" w:type="dxa"/>
            <w:tcBorders>
              <w:top w:val="nil"/>
              <w:left w:val="nil"/>
              <w:bottom w:val="single" w:sz="8" w:space="0" w:color="E2E2E2"/>
              <w:right w:val="single" w:sz="8" w:space="0" w:color="E2E2E2"/>
            </w:tcBorders>
            <w:shd w:val="clear" w:color="auto" w:fill="auto"/>
            <w:noWrap/>
            <w:hideMark/>
          </w:tcPr>
          <w:p w14:paraId="72BBC5BD" w14:textId="050420F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289DC704" w14:textId="212F722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47E8B8E6" w14:textId="6E77268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460A1E3B" w14:textId="6A1C5CF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23</w:t>
            </w:r>
          </w:p>
        </w:tc>
      </w:tr>
      <w:tr w:rsidR="0085354B" w:rsidRPr="00A85E1C" w14:paraId="0A26064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BDFC78" w14:textId="6A2425C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138B445D" w14:textId="5F3F71A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0CA632D" w14:textId="0182926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F4B8DF3" w14:textId="132CA96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0918848" w14:textId="30F9A2B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23</w:t>
            </w:r>
          </w:p>
        </w:tc>
      </w:tr>
      <w:tr w:rsidR="0085354B" w:rsidRPr="00A85E1C" w14:paraId="7BE7A8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CC9122" w14:textId="6BC380A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5E8CB67" w14:textId="014047C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ECFE03F" w14:textId="1E9429B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7DAA2B6" w14:textId="48AE608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9A0E115" w14:textId="71A1DD4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22</w:t>
            </w:r>
          </w:p>
        </w:tc>
      </w:tr>
      <w:tr w:rsidR="0085354B" w:rsidRPr="00A85E1C" w14:paraId="4F68DBF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3C5B8B" w14:textId="217FBD7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3908225" w14:textId="38C0565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59DD8415" w14:textId="6F5D6E8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220F946" w14:textId="0281F3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607AC46" w14:textId="434AAE0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20</w:t>
            </w:r>
          </w:p>
        </w:tc>
      </w:tr>
      <w:tr w:rsidR="0085354B" w:rsidRPr="00A85E1C" w14:paraId="1CF7CBE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CB40BE" w14:textId="5B813CA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047F5A5F" w14:textId="3804B09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24BA9B78" w14:textId="6904C3D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25EB23D6" w14:textId="03B84C6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48CA8908" w14:textId="631D9B3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19</w:t>
            </w:r>
          </w:p>
        </w:tc>
      </w:tr>
      <w:tr w:rsidR="0085354B" w:rsidRPr="00A85E1C" w14:paraId="065A27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562825" w14:textId="03C0007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MFLCMDL5</w:t>
            </w:r>
          </w:p>
        </w:tc>
        <w:tc>
          <w:tcPr>
            <w:tcW w:w="1980" w:type="dxa"/>
            <w:tcBorders>
              <w:top w:val="nil"/>
              <w:left w:val="nil"/>
              <w:bottom w:val="single" w:sz="8" w:space="0" w:color="E2E2E2"/>
              <w:right w:val="single" w:sz="8" w:space="0" w:color="E2E2E2"/>
            </w:tcBorders>
            <w:shd w:val="clear" w:color="auto" w:fill="auto"/>
            <w:noWrap/>
            <w:hideMark/>
          </w:tcPr>
          <w:p w14:paraId="294EFB5E" w14:textId="3E917F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560E1C84" w14:textId="0891800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7668C5D9" w14:textId="3A311BA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2C7B0421" w14:textId="031D098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19</w:t>
            </w:r>
          </w:p>
        </w:tc>
      </w:tr>
      <w:tr w:rsidR="0085354B" w:rsidRPr="00A85E1C" w14:paraId="5DB352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B7A312" w14:textId="75D0197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5EF7D150" w14:textId="517C890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6425D9DB" w14:textId="0377628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1B2380B3" w14:textId="2C82092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3C0D1A36" w14:textId="4A61BDFD"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18</w:t>
            </w:r>
          </w:p>
        </w:tc>
      </w:tr>
      <w:tr w:rsidR="0085354B" w:rsidRPr="00A85E1C" w14:paraId="2F2AFF8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71AE67" w14:textId="1A5F56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B3C8972" w14:textId="77DA796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C71C70F" w14:textId="3064F6A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3EE72FA" w14:textId="3EE5827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DBDA335" w14:textId="6D076D1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16</w:t>
            </w:r>
          </w:p>
        </w:tc>
      </w:tr>
      <w:tr w:rsidR="0085354B" w:rsidRPr="00A85E1C" w14:paraId="19E2AFA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9A68CA" w14:textId="38FC269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1B2D970" w14:textId="6BC3F7E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54C5F2D" w14:textId="174A90A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DEC11C0" w14:textId="0356234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471B969" w14:textId="1B47A29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16</w:t>
            </w:r>
          </w:p>
        </w:tc>
      </w:tr>
      <w:tr w:rsidR="0085354B" w:rsidRPr="00A85E1C" w14:paraId="404162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78C66D" w14:textId="6216DAD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C60FEA4" w14:textId="44D40A7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7015B882" w14:textId="1359DF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C5458C1" w14:textId="2AB0DE9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ADD8B9A" w14:textId="156733B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15</w:t>
            </w:r>
          </w:p>
        </w:tc>
      </w:tr>
      <w:tr w:rsidR="0085354B" w:rsidRPr="00A85E1C" w14:paraId="6EE26B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61DEEE" w14:textId="720567A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0B2091B" w14:textId="5805C78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791436EF" w14:textId="3A3A404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178C5ED8" w14:textId="6BD557E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F1F4D38" w14:textId="7B9A612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15</w:t>
            </w:r>
          </w:p>
        </w:tc>
      </w:tr>
      <w:tr w:rsidR="0085354B" w:rsidRPr="00A85E1C" w14:paraId="04E0F5C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509CFA" w14:textId="7B13EDB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52A31CBA" w14:textId="7C32AC5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5691F9CA" w14:textId="0F6EE28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9289BA4" w14:textId="7FF92AD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5E7B393" w14:textId="096DF49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14</w:t>
            </w:r>
          </w:p>
        </w:tc>
      </w:tr>
      <w:tr w:rsidR="0085354B" w:rsidRPr="00A85E1C" w14:paraId="785DF24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42ACCA" w14:textId="2E340F7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9EB89C4" w14:textId="6190A0E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4C10E983" w14:textId="3078EB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FDB211B" w14:textId="630D4E0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491CC78" w14:textId="7128228D"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14</w:t>
            </w:r>
          </w:p>
        </w:tc>
      </w:tr>
      <w:tr w:rsidR="0085354B" w:rsidRPr="00A85E1C" w14:paraId="745CC50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7239F93" w14:textId="5ECF38B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3CAD9CE6" w14:textId="3993D8E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B68FCDE" w14:textId="648B4DB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5B9BE45" w14:textId="0E53FA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1C52D04" w14:textId="03C8741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13</w:t>
            </w:r>
          </w:p>
        </w:tc>
      </w:tr>
      <w:tr w:rsidR="0085354B" w:rsidRPr="00A85E1C" w14:paraId="399AF3F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FF5777" w14:textId="3DC76AF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FCB3371" w14:textId="4E7EC33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1814D44" w14:textId="3E88AA0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87E1407" w14:textId="37CFCF2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7D320B8" w14:textId="06F8968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12</w:t>
            </w:r>
          </w:p>
        </w:tc>
      </w:tr>
      <w:tr w:rsidR="0085354B" w:rsidRPr="00A85E1C" w14:paraId="2873A23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8DD1ED" w14:textId="5FDC338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43BB355C" w14:textId="1A41053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7FFAD01A" w14:textId="7A2EEE7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540E72CD" w14:textId="532CD81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4956F7F7" w14:textId="54BA5AE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12</w:t>
            </w:r>
          </w:p>
        </w:tc>
      </w:tr>
      <w:tr w:rsidR="0085354B" w:rsidRPr="00A85E1C" w14:paraId="32FB02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23BA06" w14:textId="63740B0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30A47D67" w14:textId="583C4F3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shd w:val="clear" w:color="auto" w:fill="auto"/>
            <w:noWrap/>
            <w:hideMark/>
          </w:tcPr>
          <w:p w14:paraId="316BB0C2" w14:textId="341A037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shd w:val="clear" w:color="auto" w:fill="auto"/>
            <w:noWrap/>
            <w:hideMark/>
          </w:tcPr>
          <w:p w14:paraId="0B68E23D" w14:textId="478E272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shd w:val="clear" w:color="auto" w:fill="auto"/>
            <w:noWrap/>
            <w:hideMark/>
          </w:tcPr>
          <w:p w14:paraId="51BBF6E1" w14:textId="743AC9E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12</w:t>
            </w:r>
          </w:p>
        </w:tc>
      </w:tr>
      <w:tr w:rsidR="0085354B" w:rsidRPr="00A85E1C" w14:paraId="6EFBFF4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A89133" w14:textId="34F88AF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77D739F9" w14:textId="50AC086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6D80D9B" w14:textId="0B4CC66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98EA86E" w14:textId="74B32B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0E07BD8" w14:textId="3C146D0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12</w:t>
            </w:r>
          </w:p>
        </w:tc>
      </w:tr>
      <w:tr w:rsidR="0085354B" w:rsidRPr="00A85E1C" w14:paraId="775F1A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7D6A10" w14:textId="37C29AA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A5AB9DB" w14:textId="7ECB33B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359902CA" w14:textId="6C7F481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4A0CDF5E" w14:textId="522D8D5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6AE1E6C6" w14:textId="0F1AB02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11</w:t>
            </w:r>
          </w:p>
        </w:tc>
      </w:tr>
      <w:tr w:rsidR="0085354B" w:rsidRPr="00A85E1C" w14:paraId="3C8E02E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8EB26B" w14:textId="3ADFBD0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B5F716F" w14:textId="551C8AA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178FA2DE" w14:textId="5F08C6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C67D5B8" w14:textId="1077C9F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67EE117" w14:textId="32B743C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11</w:t>
            </w:r>
          </w:p>
        </w:tc>
      </w:tr>
      <w:tr w:rsidR="0085354B" w:rsidRPr="00A85E1C" w14:paraId="3955814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121FB3" w14:textId="1143421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556F050" w14:textId="3650980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534E288B" w14:textId="093F102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8764385" w14:textId="66F6637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6C093C26" w14:textId="7A2A774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10</w:t>
            </w:r>
          </w:p>
        </w:tc>
      </w:tr>
      <w:tr w:rsidR="0085354B" w:rsidRPr="00A85E1C" w14:paraId="28D5AA0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4E5EC9" w14:textId="18C275D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79970980" w14:textId="58B45E3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32547474" w14:textId="5D3BB47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6D0450D7" w14:textId="472A7FE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599E4BFA" w14:textId="6F95F1A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10</w:t>
            </w:r>
          </w:p>
        </w:tc>
      </w:tr>
      <w:tr w:rsidR="0085354B" w:rsidRPr="00A85E1C" w14:paraId="38BC96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E8EA8C" w14:textId="15EC150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2D7AB715" w14:textId="041C399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7CE5946" w14:textId="4213ED3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243B88F" w14:textId="2C46037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B0C0F88" w14:textId="27F315BD"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10</w:t>
            </w:r>
          </w:p>
        </w:tc>
      </w:tr>
      <w:tr w:rsidR="0085354B" w:rsidRPr="00A85E1C" w14:paraId="6E748A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D7E234" w14:textId="10958BB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SHONMOO8</w:t>
            </w:r>
          </w:p>
        </w:tc>
        <w:tc>
          <w:tcPr>
            <w:tcW w:w="1980" w:type="dxa"/>
            <w:tcBorders>
              <w:top w:val="nil"/>
              <w:left w:val="nil"/>
              <w:bottom w:val="single" w:sz="8" w:space="0" w:color="E2E2E2"/>
              <w:right w:val="single" w:sz="8" w:space="0" w:color="E2E2E2"/>
            </w:tcBorders>
            <w:shd w:val="clear" w:color="auto" w:fill="auto"/>
            <w:noWrap/>
            <w:hideMark/>
          </w:tcPr>
          <w:p w14:paraId="360DAE8C" w14:textId="3797BFD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45EDF98A" w14:textId="3AC5041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558B0450" w14:textId="6AB36BF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51316174" w14:textId="00125E4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9</w:t>
            </w:r>
          </w:p>
        </w:tc>
      </w:tr>
      <w:tr w:rsidR="0085354B" w:rsidRPr="00A85E1C" w14:paraId="7A48B2F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F86857" w14:textId="4221222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5FC7774B" w14:textId="153422E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238601A" w14:textId="11BD22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7CB6F7B" w14:textId="5792B25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28097B4" w14:textId="4A8FDB5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9</w:t>
            </w:r>
          </w:p>
        </w:tc>
      </w:tr>
      <w:tr w:rsidR="0085354B" w:rsidRPr="00A85E1C" w14:paraId="03DF1D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05F6F5" w14:textId="64CCD05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49DFF762" w14:textId="5990404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30225766" w14:textId="28C274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307FB401" w14:textId="6F40126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2E295CF0" w14:textId="5B3BF29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9</w:t>
            </w:r>
          </w:p>
        </w:tc>
      </w:tr>
      <w:tr w:rsidR="0085354B" w:rsidRPr="00A85E1C" w14:paraId="6653CC0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6C7E4F" w14:textId="4BDC8D8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XMDL58</w:t>
            </w:r>
          </w:p>
        </w:tc>
        <w:tc>
          <w:tcPr>
            <w:tcW w:w="1980" w:type="dxa"/>
            <w:tcBorders>
              <w:top w:val="nil"/>
              <w:left w:val="nil"/>
              <w:bottom w:val="single" w:sz="8" w:space="0" w:color="E2E2E2"/>
              <w:right w:val="single" w:sz="8" w:space="0" w:color="E2E2E2"/>
            </w:tcBorders>
            <w:shd w:val="clear" w:color="auto" w:fill="auto"/>
            <w:noWrap/>
            <w:hideMark/>
          </w:tcPr>
          <w:p w14:paraId="5A366CF2" w14:textId="7432A28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74FE6E5B" w14:textId="3FE0F8D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5FDC8F38" w14:textId="4B16D8A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2B6F426B" w14:textId="71D791F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8</w:t>
            </w:r>
          </w:p>
        </w:tc>
      </w:tr>
      <w:tr w:rsidR="0085354B" w:rsidRPr="00A85E1C" w14:paraId="48D2139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C600A1" w14:textId="387C19E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4212F828" w14:textId="0447442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6CC6DDEF" w14:textId="45A3AB1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243D1E00" w14:textId="732AAD4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7B4A95C" w14:textId="7A3B261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8</w:t>
            </w:r>
          </w:p>
        </w:tc>
      </w:tr>
      <w:tr w:rsidR="0085354B" w:rsidRPr="00A85E1C" w14:paraId="37189E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45D07C" w14:textId="5160771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175BF5F9" w14:textId="175D58F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DF80B87" w14:textId="3CCE91D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6FDF0B1D" w14:textId="7BFEED6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ABA45E7" w14:textId="70E2B4C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8</w:t>
            </w:r>
          </w:p>
        </w:tc>
      </w:tr>
      <w:tr w:rsidR="0085354B" w:rsidRPr="00A85E1C" w14:paraId="224EAF5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796729" w14:textId="19A2154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3A7773ED" w14:textId="45B0BB9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13A71162" w14:textId="5A86B15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0B529E9E" w14:textId="088734B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7B9BC7D8" w14:textId="2D6BD22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7</w:t>
            </w:r>
          </w:p>
        </w:tc>
      </w:tr>
      <w:tr w:rsidR="0085354B" w:rsidRPr="00A85E1C" w14:paraId="7848A8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AA7367" w14:textId="1EC95F9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SMDLMOS5</w:t>
            </w:r>
          </w:p>
        </w:tc>
        <w:tc>
          <w:tcPr>
            <w:tcW w:w="1980" w:type="dxa"/>
            <w:tcBorders>
              <w:top w:val="nil"/>
              <w:left w:val="nil"/>
              <w:bottom w:val="single" w:sz="8" w:space="0" w:color="E2E2E2"/>
              <w:right w:val="single" w:sz="8" w:space="0" w:color="E2E2E2"/>
            </w:tcBorders>
            <w:shd w:val="clear" w:color="auto" w:fill="auto"/>
            <w:noWrap/>
            <w:hideMark/>
          </w:tcPr>
          <w:p w14:paraId="091A107C" w14:textId="52B2DFE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47F72543" w14:textId="11FEF1A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6F5D485D" w14:textId="10EC7B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68AE0D7F" w14:textId="5B39AAA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7</w:t>
            </w:r>
          </w:p>
        </w:tc>
      </w:tr>
      <w:tr w:rsidR="0085354B" w:rsidRPr="00A85E1C" w14:paraId="28E315D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7F22B3" w14:textId="3C989C9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662E932" w14:textId="6D481E0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B98F789" w14:textId="4BA15E7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65D0A79" w14:textId="40B14E9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A67BDA3" w14:textId="00ECA82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7</w:t>
            </w:r>
          </w:p>
        </w:tc>
      </w:tr>
      <w:tr w:rsidR="0085354B" w:rsidRPr="00A85E1C" w14:paraId="3D2B075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C8D994" w14:textId="0274A0E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764FD6C2" w14:textId="4E8E421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6FEEC211" w14:textId="7CFF1D1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3597EE1A" w14:textId="208540B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209632E4" w14:textId="0BB2E51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7</w:t>
            </w:r>
          </w:p>
        </w:tc>
      </w:tr>
      <w:tr w:rsidR="0085354B" w:rsidRPr="00A85E1C" w14:paraId="5444359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50BB1" w14:textId="1A7B54F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405E478A" w14:textId="086B4DA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7BEB427C" w14:textId="7CE560B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0B628896" w14:textId="7326A4E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5E1E8795" w14:textId="479E8BFF"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6</w:t>
            </w:r>
          </w:p>
        </w:tc>
      </w:tr>
      <w:tr w:rsidR="0085354B" w:rsidRPr="00A85E1C" w14:paraId="6AF8518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C8F996" w14:textId="0D8DB3D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541BC283" w14:textId="0329BE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801FF52" w14:textId="41E786E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FACBD91" w14:textId="3A6743C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0F10FCE" w14:textId="708EAC4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6</w:t>
            </w:r>
          </w:p>
        </w:tc>
      </w:tr>
      <w:tr w:rsidR="0085354B" w:rsidRPr="00A85E1C" w14:paraId="20FFA16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5BFC36" w14:textId="1796248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0AE77392" w14:textId="0E8ECBC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C49543F" w14:textId="2016720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431D52B" w14:textId="2DD3A75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6CBBC33" w14:textId="3A5EA0D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6</w:t>
            </w:r>
          </w:p>
        </w:tc>
      </w:tr>
      <w:tr w:rsidR="0085354B" w:rsidRPr="00A85E1C" w14:paraId="46B996F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DEF091" w14:textId="298AB18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lastRenderedPageBreak/>
              <w:t>SLOBSA25</w:t>
            </w:r>
          </w:p>
        </w:tc>
        <w:tc>
          <w:tcPr>
            <w:tcW w:w="1980" w:type="dxa"/>
            <w:tcBorders>
              <w:top w:val="nil"/>
              <w:left w:val="nil"/>
              <w:bottom w:val="single" w:sz="8" w:space="0" w:color="E2E2E2"/>
              <w:right w:val="single" w:sz="8" w:space="0" w:color="E2E2E2"/>
            </w:tcBorders>
            <w:shd w:val="clear" w:color="auto" w:fill="auto"/>
            <w:noWrap/>
            <w:hideMark/>
          </w:tcPr>
          <w:p w14:paraId="48BF947C" w14:textId="533500E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8B04085" w14:textId="79DABFB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CA8289A" w14:textId="42B62F5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A2A6034" w14:textId="65E5D91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6</w:t>
            </w:r>
          </w:p>
        </w:tc>
      </w:tr>
      <w:tr w:rsidR="0085354B" w:rsidRPr="00A85E1C" w14:paraId="2E6ED9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E04C54" w14:textId="5D517D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2FDD15DF" w14:textId="6AB176C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4F9CE04E" w14:textId="7F49423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5055F770" w14:textId="768A715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D025B22" w14:textId="15E3E58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6</w:t>
            </w:r>
          </w:p>
        </w:tc>
      </w:tr>
      <w:tr w:rsidR="0085354B" w:rsidRPr="00A85E1C" w14:paraId="14D22EC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A86A5E" w14:textId="02F2248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710580BF" w14:textId="3457D4C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7B290F1A" w14:textId="48632F5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7135520D" w14:textId="5E4560C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2599B56F" w14:textId="444EE7B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6</w:t>
            </w:r>
          </w:p>
        </w:tc>
      </w:tr>
      <w:tr w:rsidR="0085354B" w:rsidRPr="00A85E1C" w14:paraId="754F03B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595EC2" w14:textId="12C429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SSTABS18</w:t>
            </w:r>
          </w:p>
        </w:tc>
        <w:tc>
          <w:tcPr>
            <w:tcW w:w="1980" w:type="dxa"/>
            <w:tcBorders>
              <w:top w:val="nil"/>
              <w:left w:val="nil"/>
              <w:bottom w:val="single" w:sz="8" w:space="0" w:color="E2E2E2"/>
              <w:right w:val="single" w:sz="8" w:space="0" w:color="E2E2E2"/>
            </w:tcBorders>
            <w:shd w:val="clear" w:color="auto" w:fill="auto"/>
            <w:noWrap/>
            <w:hideMark/>
          </w:tcPr>
          <w:p w14:paraId="259529D8" w14:textId="128F4B5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6673167D" w14:textId="1EC1ADF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68329D23" w14:textId="7C9D55D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78C33ED9" w14:textId="0FE43EC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6</w:t>
            </w:r>
          </w:p>
        </w:tc>
      </w:tr>
      <w:tr w:rsidR="0085354B" w:rsidRPr="00A85E1C" w14:paraId="63D7B1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4D76B0" w14:textId="04FC914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DCF3299" w14:textId="70DDE4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10D510BF" w14:textId="4909E71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58F017EC" w14:textId="58D0966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0DD29CD8" w14:textId="63CCCB3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77551B1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BBD450" w14:textId="416CB2D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shd w:val="clear" w:color="auto" w:fill="auto"/>
            <w:noWrap/>
            <w:hideMark/>
          </w:tcPr>
          <w:p w14:paraId="14CCDC41" w14:textId="7E497F6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530__C</w:t>
            </w:r>
          </w:p>
        </w:tc>
        <w:tc>
          <w:tcPr>
            <w:tcW w:w="1180" w:type="dxa"/>
            <w:tcBorders>
              <w:top w:val="nil"/>
              <w:left w:val="nil"/>
              <w:bottom w:val="single" w:sz="8" w:space="0" w:color="E2E2E2"/>
              <w:right w:val="single" w:sz="8" w:space="0" w:color="E2E2E2"/>
            </w:tcBorders>
            <w:shd w:val="clear" w:color="auto" w:fill="auto"/>
            <w:noWrap/>
            <w:hideMark/>
          </w:tcPr>
          <w:p w14:paraId="122A5F44" w14:textId="6EF3E2F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VENSW</w:t>
            </w:r>
          </w:p>
        </w:tc>
        <w:tc>
          <w:tcPr>
            <w:tcW w:w="1180" w:type="dxa"/>
            <w:tcBorders>
              <w:top w:val="nil"/>
              <w:left w:val="nil"/>
              <w:bottom w:val="single" w:sz="8" w:space="0" w:color="E2E2E2"/>
              <w:right w:val="single" w:sz="8" w:space="0" w:color="E2E2E2"/>
            </w:tcBorders>
            <w:shd w:val="clear" w:color="auto" w:fill="auto"/>
            <w:noWrap/>
            <w:hideMark/>
          </w:tcPr>
          <w:p w14:paraId="7E956946" w14:textId="1D167DF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BRTRD</w:t>
            </w:r>
          </w:p>
        </w:tc>
        <w:tc>
          <w:tcPr>
            <w:tcW w:w="1300" w:type="dxa"/>
            <w:tcBorders>
              <w:top w:val="nil"/>
              <w:left w:val="nil"/>
              <w:bottom w:val="single" w:sz="8" w:space="0" w:color="E2E2E2"/>
              <w:right w:val="single" w:sz="8" w:space="0" w:color="E2E2E2"/>
            </w:tcBorders>
            <w:shd w:val="clear" w:color="auto" w:fill="auto"/>
            <w:noWrap/>
            <w:hideMark/>
          </w:tcPr>
          <w:p w14:paraId="44F49DC3" w14:textId="30511D1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142E9D8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FCB4EC" w14:textId="43743CB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77B56F83" w14:textId="5D73D8A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683F41F" w14:textId="7EFA814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F3902BC" w14:textId="3BAD0D8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92AA5FD" w14:textId="1437A49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73DDFF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5DE383" w14:textId="06F6C1D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3BEDFD85" w14:textId="69EA4DB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3423A47E" w14:textId="785E48B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566A530F" w14:textId="59868B2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480145C2" w14:textId="07FC742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189E278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90DAFF" w14:textId="522010C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1E2E2C00" w14:textId="5802583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6C5ABACA" w14:textId="774F59F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6FBCB976" w14:textId="389DDB9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3623DB3B" w14:textId="4C4ED6E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2B215B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5FF9C8" w14:textId="6836E24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2AFE31EB" w14:textId="7E73706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4CDCA0D" w14:textId="4610FA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5CD5215" w14:textId="02A49C6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0D29EC3" w14:textId="03AC1D9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024AB12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D28E6B" w14:textId="64CEC1E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5DAE62DE" w14:textId="3CDC8ED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0613C574" w14:textId="6139896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F8AAEB5" w14:textId="241943A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65D3F1A" w14:textId="21D7167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5B0FB0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79C297" w14:textId="480E771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DCMNCMN8</w:t>
            </w:r>
          </w:p>
        </w:tc>
        <w:tc>
          <w:tcPr>
            <w:tcW w:w="1980" w:type="dxa"/>
            <w:tcBorders>
              <w:top w:val="nil"/>
              <w:left w:val="nil"/>
              <w:bottom w:val="single" w:sz="8" w:space="0" w:color="E2E2E2"/>
              <w:right w:val="single" w:sz="8" w:space="0" w:color="E2E2E2"/>
            </w:tcBorders>
            <w:shd w:val="clear" w:color="auto" w:fill="auto"/>
            <w:noWrap/>
            <w:hideMark/>
          </w:tcPr>
          <w:p w14:paraId="082AC38C" w14:textId="5137046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6B9C8E2A" w14:textId="7F8E216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7006DAAB" w14:textId="3B10D55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51FFBD58" w14:textId="7EFB314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5C4688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E40588" w14:textId="1EDF5D0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5DB4E056" w14:textId="78B95C8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F0F2A57" w14:textId="242A80A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03D8496A" w14:textId="6949DF6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1B851A16" w14:textId="50C76BF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04730D0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F9D20C" w14:textId="5FD0B10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42FBE017" w14:textId="370B2FF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3D0A201" w14:textId="503A744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5E3DD6E" w14:textId="7A974D3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1B26901" w14:textId="1330822D"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1067E25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C69756" w14:textId="3726006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79A88C04" w14:textId="5F82285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5210641F" w14:textId="22BADA6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9DDDE0A" w14:textId="679495C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2F9C0B3D" w14:textId="227C532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5</w:t>
            </w:r>
          </w:p>
        </w:tc>
      </w:tr>
      <w:tr w:rsidR="0085354B" w:rsidRPr="00A85E1C" w14:paraId="0EFBD67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6268B5" w14:textId="7A7C80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6657F0CC" w14:textId="2E14F04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56BDA47D" w14:textId="19537F5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445C3C35" w14:textId="77E4137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17E8D34" w14:textId="53AE18B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59DDD08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5F4D26" w14:textId="72FD9AC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591F944D" w14:textId="38CAB17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2B894496" w14:textId="323C700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4C18F693" w14:textId="28E1728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74B83533" w14:textId="5E50360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0B5CFBC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958D35" w14:textId="21E1D1E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5D56ECA4" w14:textId="5F7A25F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6AC126DE" w14:textId="3500B0F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0EFD03F1" w14:textId="7F72266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1B8D009B" w14:textId="5F613A5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66B4AD7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349183" w14:textId="333EF13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40BEFE3F" w14:textId="29B161F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7A2C7E71" w14:textId="05B36C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7FBA0CD" w14:textId="598D534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2B5493BE" w14:textId="7E1A7ED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61F3A5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70DA4C" w14:textId="321F23E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5073646F" w14:textId="6653AC6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5E0D375" w14:textId="71BCC97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4D1D273D" w14:textId="3BB3831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72773330" w14:textId="2CE6410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747DED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10FF27" w14:textId="2B1AE73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61963EB" w14:textId="0362181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MADDUX_SANTIA1_1</w:t>
            </w:r>
          </w:p>
        </w:tc>
        <w:tc>
          <w:tcPr>
            <w:tcW w:w="1180" w:type="dxa"/>
            <w:tcBorders>
              <w:top w:val="nil"/>
              <w:left w:val="nil"/>
              <w:bottom w:val="single" w:sz="8" w:space="0" w:color="E2E2E2"/>
              <w:right w:val="single" w:sz="8" w:space="0" w:color="E2E2E2"/>
            </w:tcBorders>
            <w:shd w:val="clear" w:color="auto" w:fill="auto"/>
            <w:noWrap/>
            <w:hideMark/>
          </w:tcPr>
          <w:p w14:paraId="071B05AB" w14:textId="5430646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32B515B0" w14:textId="39DA6D7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680DCCFD" w14:textId="1ACDB2E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7F73166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17223E" w14:textId="0E4CBAE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8895440" w14:textId="139DC94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7721023" w14:textId="57DFF8A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DE1F656" w14:textId="50BC2A0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0B44976" w14:textId="4E8DDFA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4A363F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2F1B6C" w14:textId="5953B53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133BEC75" w14:textId="65DFCB8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7CEAFF78" w14:textId="78C61A5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5E579CEC" w14:textId="20113C8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622BED2A" w14:textId="6B04549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4F1AAB9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2FB44D" w14:textId="162AD0B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27249F6D" w14:textId="3ECEDF2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4304EDF1" w14:textId="14E065D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2F290C1F" w14:textId="16381F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54C2C55F" w14:textId="400C832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1EC748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36D1FF" w14:textId="6527B3B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4B22F84E" w14:textId="62E32E2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179CABEB" w14:textId="5323668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707C1934" w14:textId="57A1E4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63DFE0FD" w14:textId="2F0CC9FF"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0545D2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450E46" w14:textId="66FC97B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A418865" w14:textId="61BB69F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5F1A52EC" w14:textId="588980B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0FEC0579" w14:textId="06B47DC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6C9AAF59" w14:textId="2730863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27317A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AD6617" w14:textId="7FDD09D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SALLHCK5</w:t>
            </w:r>
          </w:p>
        </w:tc>
        <w:tc>
          <w:tcPr>
            <w:tcW w:w="1980" w:type="dxa"/>
            <w:tcBorders>
              <w:top w:val="nil"/>
              <w:left w:val="nil"/>
              <w:bottom w:val="single" w:sz="8" w:space="0" w:color="E2E2E2"/>
              <w:right w:val="single" w:sz="8" w:space="0" w:color="E2E2E2"/>
            </w:tcBorders>
            <w:shd w:val="clear" w:color="auto" w:fill="auto"/>
            <w:noWrap/>
            <w:hideMark/>
          </w:tcPr>
          <w:p w14:paraId="31325BC5" w14:textId="298C452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73F75F1E" w14:textId="6A01E60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7408F7D5" w14:textId="5B33593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718A2FD" w14:textId="0771FC4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6A02267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255DFB" w14:textId="168F615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249344AC" w14:textId="5BCC71F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40BE2FD5" w14:textId="4C6EC6C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B3DE4CE" w14:textId="0117B7A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707F9849" w14:textId="55EBC7E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3734109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8AD6D5" w14:textId="15D6421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DJFSCGR8</w:t>
            </w:r>
          </w:p>
        </w:tc>
        <w:tc>
          <w:tcPr>
            <w:tcW w:w="1980" w:type="dxa"/>
            <w:tcBorders>
              <w:top w:val="nil"/>
              <w:left w:val="nil"/>
              <w:bottom w:val="single" w:sz="8" w:space="0" w:color="E2E2E2"/>
              <w:right w:val="single" w:sz="8" w:space="0" w:color="E2E2E2"/>
            </w:tcBorders>
            <w:shd w:val="clear" w:color="auto" w:fill="auto"/>
            <w:noWrap/>
            <w:hideMark/>
          </w:tcPr>
          <w:p w14:paraId="3C609247" w14:textId="5D4CD55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5FD89305" w14:textId="3EB51AD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128D0FDE" w14:textId="121ACD0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48A68473" w14:textId="1A55DBA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639E90E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6D180B" w14:textId="6227E47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B4037C2" w14:textId="3DB3F13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19A7FE8C" w14:textId="5881AE2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5CDCF815" w14:textId="1D10AD1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24261273" w14:textId="2B05E1B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6133E06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2ADB6B" w14:textId="71BC48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6830735B" w14:textId="445D1C3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25C661F2" w14:textId="69F6E58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46A84C5E" w14:textId="34521E0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4186889E" w14:textId="425FBD4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4</w:t>
            </w:r>
          </w:p>
        </w:tc>
      </w:tr>
      <w:tr w:rsidR="0085354B" w:rsidRPr="00A85E1C" w14:paraId="10EB56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34A271" w14:textId="367E1C4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6448866A" w14:textId="26E2B63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D5987A5" w14:textId="30D8BA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EB5976F" w14:textId="331DC19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77F7D01" w14:textId="4B217F8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7434680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66E1A3" w14:textId="34E1C1E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MWAPCK25</w:t>
            </w:r>
          </w:p>
        </w:tc>
        <w:tc>
          <w:tcPr>
            <w:tcW w:w="1980" w:type="dxa"/>
            <w:tcBorders>
              <w:top w:val="nil"/>
              <w:left w:val="nil"/>
              <w:bottom w:val="single" w:sz="8" w:space="0" w:color="E2E2E2"/>
              <w:right w:val="single" w:sz="8" w:space="0" w:color="E2E2E2"/>
            </w:tcBorders>
            <w:shd w:val="clear" w:color="auto" w:fill="auto"/>
            <w:noWrap/>
            <w:hideMark/>
          </w:tcPr>
          <w:p w14:paraId="18EAF5D2" w14:textId="2670A4B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08E53755" w14:textId="18E4EBC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C887AA3" w14:textId="118F170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AD5B958" w14:textId="0455657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4B1C49B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8755D2" w14:textId="25359A4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7F41035" w14:textId="7C84F8C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ARAGORN_TIE_1</w:t>
            </w:r>
          </w:p>
        </w:tc>
        <w:tc>
          <w:tcPr>
            <w:tcW w:w="1180" w:type="dxa"/>
            <w:tcBorders>
              <w:top w:val="nil"/>
              <w:left w:val="nil"/>
              <w:bottom w:val="single" w:sz="8" w:space="0" w:color="E2E2E2"/>
              <w:right w:val="single" w:sz="8" w:space="0" w:color="E2E2E2"/>
            </w:tcBorders>
            <w:shd w:val="clear" w:color="auto" w:fill="auto"/>
            <w:noWrap/>
            <w:hideMark/>
          </w:tcPr>
          <w:p w14:paraId="691EC6EC" w14:textId="7A458AF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ARAGORN</w:t>
            </w:r>
          </w:p>
        </w:tc>
        <w:tc>
          <w:tcPr>
            <w:tcW w:w="1180" w:type="dxa"/>
            <w:tcBorders>
              <w:top w:val="nil"/>
              <w:left w:val="nil"/>
              <w:bottom w:val="single" w:sz="8" w:space="0" w:color="E2E2E2"/>
              <w:right w:val="single" w:sz="8" w:space="0" w:color="E2E2E2"/>
            </w:tcBorders>
            <w:shd w:val="clear" w:color="auto" w:fill="auto"/>
            <w:noWrap/>
            <w:hideMark/>
          </w:tcPr>
          <w:p w14:paraId="5CC24DBC" w14:textId="0CF9CF4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PINNAC</w:t>
            </w:r>
          </w:p>
        </w:tc>
        <w:tc>
          <w:tcPr>
            <w:tcW w:w="1300" w:type="dxa"/>
            <w:tcBorders>
              <w:top w:val="nil"/>
              <w:left w:val="nil"/>
              <w:bottom w:val="single" w:sz="8" w:space="0" w:color="E2E2E2"/>
              <w:right w:val="single" w:sz="8" w:space="0" w:color="E2E2E2"/>
            </w:tcBorders>
            <w:shd w:val="clear" w:color="auto" w:fill="auto"/>
            <w:noWrap/>
            <w:hideMark/>
          </w:tcPr>
          <w:p w14:paraId="252D04C2" w14:textId="0ACE174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7374918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3BC28" w14:textId="4E4E127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1C960E7E" w14:textId="18A6F2E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43B6C7F2" w14:textId="4229395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56217664" w14:textId="33C9BDA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5CC7AE3F" w14:textId="4433B80F"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72D68BB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9FF1446" w14:textId="2E92AE8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9B99893" w14:textId="79F14AE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501EFC65" w14:textId="2CA93DB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4FC582FC" w14:textId="7F7D441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673EE4A5" w14:textId="389D7CBD"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3627A3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BBF741" w14:textId="515F3D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MMADSP28</w:t>
            </w:r>
          </w:p>
        </w:tc>
        <w:tc>
          <w:tcPr>
            <w:tcW w:w="1980" w:type="dxa"/>
            <w:tcBorders>
              <w:top w:val="nil"/>
              <w:left w:val="nil"/>
              <w:bottom w:val="single" w:sz="8" w:space="0" w:color="E2E2E2"/>
              <w:right w:val="single" w:sz="8" w:space="0" w:color="E2E2E2"/>
            </w:tcBorders>
            <w:shd w:val="clear" w:color="auto" w:fill="auto"/>
            <w:noWrap/>
            <w:hideMark/>
          </w:tcPr>
          <w:p w14:paraId="65093C92" w14:textId="4B151E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2E65A394" w14:textId="5EB5122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0C4125E2" w14:textId="3153F7E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3A56FCA9" w14:textId="0BF4C4A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5108B29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BE29B7" w14:textId="51313A5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F532878" w14:textId="34859FC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34447F60" w14:textId="520E4C8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42D76269" w14:textId="24CD5EE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5BE73C7F" w14:textId="58AF72B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0CEFAF3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B95979" w14:textId="206C7A2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42AA5D62" w14:textId="596A8FA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310__A</w:t>
            </w:r>
          </w:p>
        </w:tc>
        <w:tc>
          <w:tcPr>
            <w:tcW w:w="1180" w:type="dxa"/>
            <w:tcBorders>
              <w:top w:val="nil"/>
              <w:left w:val="nil"/>
              <w:bottom w:val="single" w:sz="8" w:space="0" w:color="E2E2E2"/>
              <w:right w:val="single" w:sz="8" w:space="0" w:color="E2E2E2"/>
            </w:tcBorders>
            <w:shd w:val="clear" w:color="auto" w:fill="auto"/>
            <w:noWrap/>
            <w:hideMark/>
          </w:tcPr>
          <w:p w14:paraId="1CCD5E0F" w14:textId="0CD7B10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LIGSW</w:t>
            </w:r>
          </w:p>
        </w:tc>
        <w:tc>
          <w:tcPr>
            <w:tcW w:w="1180" w:type="dxa"/>
            <w:tcBorders>
              <w:top w:val="nil"/>
              <w:left w:val="nil"/>
              <w:bottom w:val="single" w:sz="8" w:space="0" w:color="E2E2E2"/>
              <w:right w:val="single" w:sz="8" w:space="0" w:color="E2E2E2"/>
            </w:tcBorders>
            <w:shd w:val="clear" w:color="auto" w:fill="auto"/>
            <w:noWrap/>
            <w:hideMark/>
          </w:tcPr>
          <w:p w14:paraId="0D9E16AE" w14:textId="410DBBF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NORSW</w:t>
            </w:r>
          </w:p>
        </w:tc>
        <w:tc>
          <w:tcPr>
            <w:tcW w:w="1300" w:type="dxa"/>
            <w:tcBorders>
              <w:top w:val="nil"/>
              <w:left w:val="nil"/>
              <w:bottom w:val="single" w:sz="8" w:space="0" w:color="E2E2E2"/>
              <w:right w:val="single" w:sz="8" w:space="0" w:color="E2E2E2"/>
            </w:tcBorders>
            <w:shd w:val="clear" w:color="auto" w:fill="auto"/>
            <w:noWrap/>
            <w:hideMark/>
          </w:tcPr>
          <w:p w14:paraId="04D8D1A7" w14:textId="11C765C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66027B8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227A25" w14:textId="40DB5D9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5FB4C61D" w14:textId="2B2F4D7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35213D39" w14:textId="2E4D0D3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73682C1" w14:textId="6A19FC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TKWSW</w:t>
            </w:r>
          </w:p>
        </w:tc>
        <w:tc>
          <w:tcPr>
            <w:tcW w:w="1300" w:type="dxa"/>
            <w:tcBorders>
              <w:top w:val="nil"/>
              <w:left w:val="nil"/>
              <w:bottom w:val="single" w:sz="8" w:space="0" w:color="E2E2E2"/>
              <w:right w:val="single" w:sz="8" w:space="0" w:color="E2E2E2"/>
            </w:tcBorders>
            <w:shd w:val="clear" w:color="auto" w:fill="auto"/>
            <w:noWrap/>
            <w:hideMark/>
          </w:tcPr>
          <w:p w14:paraId="61431827" w14:textId="494B17E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4432A69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4A4224" w14:textId="0F3810B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23D80CDD" w14:textId="633C9DE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32722D16" w14:textId="7CD094A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613884AD" w14:textId="749A262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5046B8F6" w14:textId="1386BB2F"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0CF1449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2D8D93" w14:textId="32765F1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C9D2C5F" w14:textId="4163CB6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4BC2EE6" w14:textId="460D234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32600718" w14:textId="43E0C8C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8FCFFE2" w14:textId="5D5B2F5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0E560B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E207C4" w14:textId="73107AD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0509DAD" w14:textId="230C658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0FBDEDE3" w14:textId="7BA4615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045BD07F" w14:textId="2FE9697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515A3FFF" w14:textId="5E252B5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64B0213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0DB718" w14:textId="22578A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2735CE3D" w14:textId="7BF2E5D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635CEAE" w14:textId="5673D99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946BEDA" w14:textId="3378375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A14A2A3" w14:textId="16DB113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665122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F6A780" w14:textId="70EF50E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DJFSFT_8</w:t>
            </w:r>
          </w:p>
        </w:tc>
        <w:tc>
          <w:tcPr>
            <w:tcW w:w="1980" w:type="dxa"/>
            <w:tcBorders>
              <w:top w:val="nil"/>
              <w:left w:val="nil"/>
              <w:bottom w:val="single" w:sz="8" w:space="0" w:color="E2E2E2"/>
              <w:right w:val="single" w:sz="8" w:space="0" w:color="E2E2E2"/>
            </w:tcBorders>
            <w:shd w:val="clear" w:color="auto" w:fill="auto"/>
            <w:noWrap/>
            <w:hideMark/>
          </w:tcPr>
          <w:p w14:paraId="3884AAA6" w14:textId="0C17282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54937147" w14:textId="003D03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76D9BDE" w14:textId="2B5BD40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3015CC8" w14:textId="6D62EFA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5D9260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B58F67" w14:textId="7F926CA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SPTHK8</w:t>
            </w:r>
          </w:p>
        </w:tc>
        <w:tc>
          <w:tcPr>
            <w:tcW w:w="1980" w:type="dxa"/>
            <w:tcBorders>
              <w:top w:val="nil"/>
              <w:left w:val="nil"/>
              <w:bottom w:val="single" w:sz="8" w:space="0" w:color="E2E2E2"/>
              <w:right w:val="single" w:sz="8" w:space="0" w:color="E2E2E2"/>
            </w:tcBorders>
            <w:shd w:val="clear" w:color="auto" w:fill="auto"/>
            <w:noWrap/>
            <w:hideMark/>
          </w:tcPr>
          <w:p w14:paraId="3D4B40D4" w14:textId="0DE7333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0B02D9C3" w14:textId="2AD80EF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0768D207" w14:textId="0A468A1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5B4E1542" w14:textId="716D80C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371DDD4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7D2766" w14:textId="6369963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035D541E" w14:textId="5A85EDD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E70B121" w14:textId="7C4B77F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4481B9A" w14:textId="57745A7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D57A9E7" w14:textId="2EAA439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7776785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BEEF3F" w14:textId="741A648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lastRenderedPageBreak/>
              <w:t>STANPAW5</w:t>
            </w:r>
          </w:p>
        </w:tc>
        <w:tc>
          <w:tcPr>
            <w:tcW w:w="1980" w:type="dxa"/>
            <w:tcBorders>
              <w:top w:val="nil"/>
              <w:left w:val="nil"/>
              <w:bottom w:val="single" w:sz="8" w:space="0" w:color="E2E2E2"/>
              <w:right w:val="single" w:sz="8" w:space="0" w:color="E2E2E2"/>
            </w:tcBorders>
            <w:shd w:val="clear" w:color="auto" w:fill="auto"/>
            <w:noWrap/>
            <w:hideMark/>
          </w:tcPr>
          <w:p w14:paraId="2AED006E" w14:textId="5466990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61364CCF" w14:textId="4D25394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B2D7AA9" w14:textId="0EA8027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1AC7A0F4" w14:textId="32BFF18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4333D8E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F3C1A8" w14:textId="17E38A5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058FCE9" w14:textId="19C20C9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0EB36F0" w14:textId="0A04FC7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AA742D2" w14:textId="655502D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DBB3D84" w14:textId="199FF76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1BC1261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14072E" w14:textId="2D9C2AC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MCS_CHS8</w:t>
            </w:r>
          </w:p>
        </w:tc>
        <w:tc>
          <w:tcPr>
            <w:tcW w:w="1980" w:type="dxa"/>
            <w:tcBorders>
              <w:top w:val="nil"/>
              <w:left w:val="nil"/>
              <w:bottom w:val="single" w:sz="8" w:space="0" w:color="E2E2E2"/>
              <w:right w:val="single" w:sz="8" w:space="0" w:color="E2E2E2"/>
            </w:tcBorders>
            <w:shd w:val="clear" w:color="auto" w:fill="auto"/>
            <w:noWrap/>
            <w:hideMark/>
          </w:tcPr>
          <w:p w14:paraId="16644894" w14:textId="5B36236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20411994" w14:textId="07A662A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7C7F0500" w14:textId="75A22D7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2FEFC0B8" w14:textId="151AC80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31C787B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DF12A0" w14:textId="0E2380F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MWAPWL25</w:t>
            </w:r>
          </w:p>
        </w:tc>
        <w:tc>
          <w:tcPr>
            <w:tcW w:w="1980" w:type="dxa"/>
            <w:tcBorders>
              <w:top w:val="nil"/>
              <w:left w:val="nil"/>
              <w:bottom w:val="single" w:sz="8" w:space="0" w:color="E2E2E2"/>
              <w:right w:val="single" w:sz="8" w:space="0" w:color="E2E2E2"/>
            </w:tcBorders>
            <w:shd w:val="clear" w:color="auto" w:fill="auto"/>
            <w:noWrap/>
            <w:hideMark/>
          </w:tcPr>
          <w:p w14:paraId="17DA6EE7" w14:textId="3E2F144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31DD412D" w14:textId="1B2E3AC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01A2A1A" w14:textId="669D6CA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56CDD740" w14:textId="6BB9692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6361EB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AF6787" w14:textId="06AF6A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3A238846" w14:textId="6753607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002FC44B" w14:textId="44EF282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438A2313" w14:textId="6FE8E3A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257061BA" w14:textId="3EEAA6B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59CD52E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A47DEC" w14:textId="57D314D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XCA2G58</w:t>
            </w:r>
          </w:p>
        </w:tc>
        <w:tc>
          <w:tcPr>
            <w:tcW w:w="1980" w:type="dxa"/>
            <w:tcBorders>
              <w:top w:val="nil"/>
              <w:left w:val="nil"/>
              <w:bottom w:val="single" w:sz="8" w:space="0" w:color="E2E2E2"/>
              <w:right w:val="single" w:sz="8" w:space="0" w:color="E2E2E2"/>
            </w:tcBorders>
            <w:shd w:val="clear" w:color="auto" w:fill="auto"/>
            <w:noWrap/>
            <w:hideMark/>
          </w:tcPr>
          <w:p w14:paraId="477FA19F" w14:textId="066C2E4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CAGNON_MR3H</w:t>
            </w:r>
          </w:p>
        </w:tc>
        <w:tc>
          <w:tcPr>
            <w:tcW w:w="1180" w:type="dxa"/>
            <w:tcBorders>
              <w:top w:val="nil"/>
              <w:left w:val="nil"/>
              <w:bottom w:val="single" w:sz="8" w:space="0" w:color="E2E2E2"/>
              <w:right w:val="single" w:sz="8" w:space="0" w:color="E2E2E2"/>
            </w:tcBorders>
            <w:shd w:val="clear" w:color="auto" w:fill="auto"/>
            <w:noWrap/>
            <w:hideMark/>
          </w:tcPr>
          <w:p w14:paraId="06683744" w14:textId="1BF8E29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671CF1C2" w14:textId="223E9DF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C73994F" w14:textId="07FF792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667E8E3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F139C9" w14:textId="70AAE29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2542A8C4" w14:textId="580F344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09512B64" w14:textId="2096990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09FA5A0C" w14:textId="14C8B4B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645D331B" w14:textId="65D32E1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0500C9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22B40A" w14:textId="03DD059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6E61B839" w14:textId="236D98E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5E565AF" w14:textId="23D5F68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C7AB188" w14:textId="751FB70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9F988C5" w14:textId="7194138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3061860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44EE94" w14:textId="083BE3E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11814E41" w14:textId="7F63CCD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28A3C6B7" w14:textId="7531FB0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2E0B2FAD" w14:textId="3040721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7E30C77A" w14:textId="7A435FD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5B19CF9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5FE4B5" w14:textId="65C6640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01D5BAA4" w14:textId="090A9BD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7F65D29B" w14:textId="337BCCF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04D8AE3" w14:textId="586CE50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39D5D359" w14:textId="4551829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3</w:t>
            </w:r>
          </w:p>
        </w:tc>
      </w:tr>
      <w:tr w:rsidR="0085354B" w:rsidRPr="00A85E1C" w14:paraId="278B29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3E401C" w14:textId="64819A2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572E1AA2" w14:textId="22BDCCF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1EC095FD" w14:textId="753D88F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5D46DC48" w14:textId="5472930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ENSSO</w:t>
            </w:r>
          </w:p>
        </w:tc>
        <w:tc>
          <w:tcPr>
            <w:tcW w:w="1300" w:type="dxa"/>
            <w:tcBorders>
              <w:top w:val="nil"/>
              <w:left w:val="nil"/>
              <w:bottom w:val="single" w:sz="8" w:space="0" w:color="E2E2E2"/>
              <w:right w:val="single" w:sz="8" w:space="0" w:color="E2E2E2"/>
            </w:tcBorders>
            <w:shd w:val="clear" w:color="auto" w:fill="auto"/>
            <w:noWrap/>
            <w:hideMark/>
          </w:tcPr>
          <w:p w14:paraId="027D9A0A" w14:textId="2CA4196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6143784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D64C71" w14:textId="1579959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583F55C1" w14:textId="73B4FB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10C9AAA1" w14:textId="1530829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23A389FA" w14:textId="49AABA9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53F10B18" w14:textId="097A20A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33902D5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6B00FB" w14:textId="10191EC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DHK_WL_8</w:t>
            </w:r>
          </w:p>
        </w:tc>
        <w:tc>
          <w:tcPr>
            <w:tcW w:w="1980" w:type="dxa"/>
            <w:tcBorders>
              <w:top w:val="nil"/>
              <w:left w:val="nil"/>
              <w:bottom w:val="single" w:sz="8" w:space="0" w:color="E2E2E2"/>
              <w:right w:val="single" w:sz="8" w:space="0" w:color="E2E2E2"/>
            </w:tcBorders>
            <w:shd w:val="clear" w:color="auto" w:fill="auto"/>
            <w:noWrap/>
            <w:hideMark/>
          </w:tcPr>
          <w:p w14:paraId="48118350" w14:textId="30E7122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62E75DB7" w14:textId="2A75544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61032486" w14:textId="01AE9EB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509D09DC" w14:textId="6100CA4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36189F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274196" w14:textId="75BCAF0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60BE412" w14:textId="7D885A4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31395271" w14:textId="58CBE34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7F1C92F6" w14:textId="36F7410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063EE660" w14:textId="50D5EE6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3BA92B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B96A20" w14:textId="3B4CF3D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929381A" w14:textId="6CAAD2F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0D59F532" w14:textId="6DD8315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4F203809" w14:textId="5722CF9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221285F1" w14:textId="2077CDB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2D299F0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00E767" w14:textId="37F71E7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11BA3529" w14:textId="6659404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2F961819" w14:textId="66F4E49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2C274562" w14:textId="7594847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799D9352" w14:textId="593549B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359BCE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C5F10F" w14:textId="5722B87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34BDA46B" w14:textId="79F5FFD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6A5959C9" w14:textId="5E4A612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0D667B7" w14:textId="2145918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3C5575FA" w14:textId="7D93D9F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164F08D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5CC251" w14:textId="3A0577A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42976DD3" w14:textId="0E9A6F4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ODEHV_MR1H</w:t>
            </w:r>
          </w:p>
        </w:tc>
        <w:tc>
          <w:tcPr>
            <w:tcW w:w="1180" w:type="dxa"/>
            <w:tcBorders>
              <w:top w:val="nil"/>
              <w:left w:val="nil"/>
              <w:bottom w:val="single" w:sz="8" w:space="0" w:color="E2E2E2"/>
              <w:right w:val="single" w:sz="8" w:space="0" w:color="E2E2E2"/>
            </w:tcBorders>
            <w:shd w:val="clear" w:color="auto" w:fill="auto"/>
            <w:noWrap/>
            <w:hideMark/>
          </w:tcPr>
          <w:p w14:paraId="465D0DAC" w14:textId="4BF6EA2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7AE2470A" w14:textId="41DA093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55CC3661" w14:textId="16BFC94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0D88C37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14207C" w14:textId="438C978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SPRAWAL8</w:t>
            </w:r>
          </w:p>
        </w:tc>
        <w:tc>
          <w:tcPr>
            <w:tcW w:w="1980" w:type="dxa"/>
            <w:tcBorders>
              <w:top w:val="nil"/>
              <w:left w:val="nil"/>
              <w:bottom w:val="single" w:sz="8" w:space="0" w:color="E2E2E2"/>
              <w:right w:val="single" w:sz="8" w:space="0" w:color="E2E2E2"/>
            </w:tcBorders>
            <w:shd w:val="clear" w:color="auto" w:fill="auto"/>
            <w:noWrap/>
            <w:hideMark/>
          </w:tcPr>
          <w:p w14:paraId="2C2F2E35" w14:textId="39311F9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290C7628" w14:textId="7B6973C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5E1D9A45" w14:textId="6546C3F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30B43CAF" w14:textId="08BDE04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688CFF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BF876B" w14:textId="2CE3EFE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18BAEFE3" w14:textId="46ADD85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6918D0A" w14:textId="2BD7138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28DC8D9A" w14:textId="3CB490F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0312609" w14:textId="3800E81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0E1A0B8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4542CA" w14:textId="0C0015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DRINMID9</w:t>
            </w:r>
          </w:p>
        </w:tc>
        <w:tc>
          <w:tcPr>
            <w:tcW w:w="1980" w:type="dxa"/>
            <w:tcBorders>
              <w:top w:val="nil"/>
              <w:left w:val="nil"/>
              <w:bottom w:val="single" w:sz="8" w:space="0" w:color="E2E2E2"/>
              <w:right w:val="single" w:sz="8" w:space="0" w:color="E2E2E2"/>
            </w:tcBorders>
            <w:shd w:val="clear" w:color="auto" w:fill="auto"/>
            <w:noWrap/>
            <w:hideMark/>
          </w:tcPr>
          <w:p w14:paraId="701FE37F" w14:textId="6506A4F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12676E1C" w14:textId="2AEB793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4F7DC19" w14:textId="77A194B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53C38033" w14:textId="128873D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58235A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3A1710" w14:textId="550553E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07937770" w14:textId="4CE7CD9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3F59C720" w14:textId="27CC609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7238DC61" w14:textId="74155CB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0A6B7991" w14:textId="7B1B873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460655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5DAF53" w14:textId="62CAEA0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DHECWHI8</w:t>
            </w:r>
          </w:p>
        </w:tc>
        <w:tc>
          <w:tcPr>
            <w:tcW w:w="1980" w:type="dxa"/>
            <w:tcBorders>
              <w:top w:val="nil"/>
              <w:left w:val="nil"/>
              <w:bottom w:val="single" w:sz="8" w:space="0" w:color="E2E2E2"/>
              <w:right w:val="single" w:sz="8" w:space="0" w:color="E2E2E2"/>
            </w:tcBorders>
            <w:shd w:val="clear" w:color="auto" w:fill="auto"/>
            <w:noWrap/>
            <w:hideMark/>
          </w:tcPr>
          <w:p w14:paraId="281BDDBE" w14:textId="7D220FE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50168CA7" w14:textId="2700D1A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C1EB937" w14:textId="18FDA81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11B41E98" w14:textId="0B893D5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16F3D34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14B137" w14:textId="0208E90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hideMark/>
          </w:tcPr>
          <w:p w14:paraId="40DF7E98" w14:textId="1008CDC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5908718C" w14:textId="2F6BF28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33F8EA04" w14:textId="754F41F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6F367357" w14:textId="136168AD"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5082618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FD429B" w14:textId="6F18335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DTVWSHR5</w:t>
            </w:r>
          </w:p>
        </w:tc>
        <w:tc>
          <w:tcPr>
            <w:tcW w:w="1980" w:type="dxa"/>
            <w:tcBorders>
              <w:top w:val="nil"/>
              <w:left w:val="nil"/>
              <w:bottom w:val="single" w:sz="8" w:space="0" w:color="E2E2E2"/>
              <w:right w:val="single" w:sz="8" w:space="0" w:color="E2E2E2"/>
            </w:tcBorders>
            <w:shd w:val="clear" w:color="auto" w:fill="auto"/>
            <w:noWrap/>
            <w:hideMark/>
          </w:tcPr>
          <w:p w14:paraId="68F0F8CA" w14:textId="54D4A09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530__C</w:t>
            </w:r>
          </w:p>
        </w:tc>
        <w:tc>
          <w:tcPr>
            <w:tcW w:w="1180" w:type="dxa"/>
            <w:tcBorders>
              <w:top w:val="nil"/>
              <w:left w:val="nil"/>
              <w:bottom w:val="single" w:sz="8" w:space="0" w:color="E2E2E2"/>
              <w:right w:val="single" w:sz="8" w:space="0" w:color="E2E2E2"/>
            </w:tcBorders>
            <w:shd w:val="clear" w:color="auto" w:fill="auto"/>
            <w:noWrap/>
            <w:hideMark/>
          </w:tcPr>
          <w:p w14:paraId="7F855E55" w14:textId="1E10617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VENSW</w:t>
            </w:r>
          </w:p>
        </w:tc>
        <w:tc>
          <w:tcPr>
            <w:tcW w:w="1180" w:type="dxa"/>
            <w:tcBorders>
              <w:top w:val="nil"/>
              <w:left w:val="nil"/>
              <w:bottom w:val="single" w:sz="8" w:space="0" w:color="E2E2E2"/>
              <w:right w:val="single" w:sz="8" w:space="0" w:color="E2E2E2"/>
            </w:tcBorders>
            <w:shd w:val="clear" w:color="auto" w:fill="auto"/>
            <w:noWrap/>
            <w:hideMark/>
          </w:tcPr>
          <w:p w14:paraId="3A80D3DF" w14:textId="0762991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BRTRD</w:t>
            </w:r>
          </w:p>
        </w:tc>
        <w:tc>
          <w:tcPr>
            <w:tcW w:w="1300" w:type="dxa"/>
            <w:tcBorders>
              <w:top w:val="nil"/>
              <w:left w:val="nil"/>
              <w:bottom w:val="single" w:sz="8" w:space="0" w:color="E2E2E2"/>
              <w:right w:val="single" w:sz="8" w:space="0" w:color="E2E2E2"/>
            </w:tcBorders>
            <w:shd w:val="clear" w:color="auto" w:fill="auto"/>
            <w:noWrap/>
            <w:hideMark/>
          </w:tcPr>
          <w:p w14:paraId="7B4CE88D" w14:textId="026E984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3522997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E57A00" w14:textId="6CD78DF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DTVWJON5</w:t>
            </w:r>
          </w:p>
        </w:tc>
        <w:tc>
          <w:tcPr>
            <w:tcW w:w="1980" w:type="dxa"/>
            <w:tcBorders>
              <w:top w:val="nil"/>
              <w:left w:val="nil"/>
              <w:bottom w:val="single" w:sz="8" w:space="0" w:color="E2E2E2"/>
              <w:right w:val="single" w:sz="8" w:space="0" w:color="E2E2E2"/>
            </w:tcBorders>
            <w:shd w:val="clear" w:color="auto" w:fill="auto"/>
            <w:noWrap/>
            <w:hideMark/>
          </w:tcPr>
          <w:p w14:paraId="62861DAD" w14:textId="614AC67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6017__B</w:t>
            </w:r>
          </w:p>
        </w:tc>
        <w:tc>
          <w:tcPr>
            <w:tcW w:w="1180" w:type="dxa"/>
            <w:tcBorders>
              <w:top w:val="nil"/>
              <w:left w:val="nil"/>
              <w:bottom w:val="single" w:sz="8" w:space="0" w:color="E2E2E2"/>
              <w:right w:val="single" w:sz="8" w:space="0" w:color="E2E2E2"/>
            </w:tcBorders>
            <w:shd w:val="clear" w:color="auto" w:fill="auto"/>
            <w:noWrap/>
            <w:hideMark/>
          </w:tcPr>
          <w:p w14:paraId="4E2D6138" w14:textId="6693E39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MBDSW</w:t>
            </w:r>
          </w:p>
        </w:tc>
        <w:tc>
          <w:tcPr>
            <w:tcW w:w="1180" w:type="dxa"/>
            <w:tcBorders>
              <w:top w:val="nil"/>
              <w:left w:val="nil"/>
              <w:bottom w:val="single" w:sz="8" w:space="0" w:color="E2E2E2"/>
              <w:right w:val="single" w:sz="8" w:space="0" w:color="E2E2E2"/>
            </w:tcBorders>
            <w:shd w:val="clear" w:color="auto" w:fill="auto"/>
            <w:noWrap/>
            <w:hideMark/>
          </w:tcPr>
          <w:p w14:paraId="3DF78659" w14:textId="53D4C91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hideMark/>
          </w:tcPr>
          <w:p w14:paraId="5BE9D87A" w14:textId="178009D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6907A4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6709BC" w14:textId="3007B10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SFARFID5</w:t>
            </w:r>
          </w:p>
        </w:tc>
        <w:tc>
          <w:tcPr>
            <w:tcW w:w="1980" w:type="dxa"/>
            <w:tcBorders>
              <w:top w:val="nil"/>
              <w:left w:val="nil"/>
              <w:bottom w:val="single" w:sz="8" w:space="0" w:color="E2E2E2"/>
              <w:right w:val="single" w:sz="8" w:space="0" w:color="E2E2E2"/>
            </w:tcBorders>
            <w:shd w:val="clear" w:color="auto" w:fill="auto"/>
            <w:noWrap/>
            <w:hideMark/>
          </w:tcPr>
          <w:p w14:paraId="0AED230E" w14:textId="4A79EFA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46667493" w14:textId="4618B29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39316D9" w14:textId="3618452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1CE06ECE" w14:textId="17C1443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4BC252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4C6576" w14:textId="0C7B45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3EDD3C08" w14:textId="1E52984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4854C26B" w14:textId="2953F18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6B34F98" w14:textId="34913AC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8017A6B" w14:textId="233534C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07379C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F6478A" w14:textId="6D0F27D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1B23699A" w14:textId="411B631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38970526" w14:textId="03C7A69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14AD523B" w14:textId="0FE7133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8386997" w14:textId="7FD5AAB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2B297A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8066A3" w14:textId="7D0BBE8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07EE641E" w14:textId="252918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106__B</w:t>
            </w:r>
          </w:p>
        </w:tc>
        <w:tc>
          <w:tcPr>
            <w:tcW w:w="1180" w:type="dxa"/>
            <w:tcBorders>
              <w:top w:val="nil"/>
              <w:left w:val="nil"/>
              <w:bottom w:val="single" w:sz="8" w:space="0" w:color="E2E2E2"/>
              <w:right w:val="single" w:sz="8" w:space="0" w:color="E2E2E2"/>
            </w:tcBorders>
            <w:shd w:val="clear" w:color="auto" w:fill="auto"/>
            <w:noWrap/>
            <w:hideMark/>
          </w:tcPr>
          <w:p w14:paraId="5F8391C3" w14:textId="57BF217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ALLNC</w:t>
            </w:r>
          </w:p>
        </w:tc>
        <w:tc>
          <w:tcPr>
            <w:tcW w:w="1180" w:type="dxa"/>
            <w:tcBorders>
              <w:top w:val="nil"/>
              <w:left w:val="nil"/>
              <w:bottom w:val="single" w:sz="8" w:space="0" w:color="E2E2E2"/>
              <w:right w:val="single" w:sz="8" w:space="0" w:color="E2E2E2"/>
            </w:tcBorders>
            <w:shd w:val="clear" w:color="auto" w:fill="auto"/>
            <w:noWrap/>
            <w:hideMark/>
          </w:tcPr>
          <w:p w14:paraId="557BCEE3" w14:textId="4067091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09BCCDA2" w14:textId="518ED1E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2859FA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458328" w14:textId="5ECED87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2C595A9" w14:textId="43FCC5B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410B3F40" w14:textId="1B2C62E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7863F55" w14:textId="6A4C219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4388BDA" w14:textId="698AAD6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08F37FE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E10FE3" w14:textId="67CB5F1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3B2B2D44" w14:textId="5C07F1A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02744D38" w14:textId="0493FBD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42C303B5" w14:textId="1FE42A4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4E721098" w14:textId="2D07318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59855F8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7E4485" w14:textId="717FA81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7174B02" w14:textId="221D3E0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23A5310B" w14:textId="016089D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13574382" w14:textId="40AFBDE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15C59F85" w14:textId="27EC0E6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0B4719E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ADEA88" w14:textId="5F77B0A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670B65EE" w14:textId="2ECE52D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B52457C" w14:textId="711F25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E4080B5" w14:textId="000A1AC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B9697B6" w14:textId="1487C61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1F6B99F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B98544" w14:textId="73CAE26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53A4D16" w14:textId="032E8FD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28ABEE21" w14:textId="48970F9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66DB371C" w14:textId="4690FE1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02DE262F" w14:textId="7AC0B4D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0678443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FE57BE" w14:textId="40ABFF0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21792204" w14:textId="002A825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3F1AAF06" w14:textId="48897E8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7DB93C2A" w14:textId="457E2D1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4645FFEF" w14:textId="0DBE934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49C82A6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DE14B9" w14:textId="07C8B74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SPORWH38</w:t>
            </w:r>
          </w:p>
        </w:tc>
        <w:tc>
          <w:tcPr>
            <w:tcW w:w="1980" w:type="dxa"/>
            <w:tcBorders>
              <w:top w:val="nil"/>
              <w:left w:val="nil"/>
              <w:bottom w:val="single" w:sz="8" w:space="0" w:color="E2E2E2"/>
              <w:right w:val="single" w:sz="8" w:space="0" w:color="E2E2E2"/>
            </w:tcBorders>
            <w:shd w:val="clear" w:color="auto" w:fill="auto"/>
            <w:noWrap/>
            <w:hideMark/>
          </w:tcPr>
          <w:p w14:paraId="38CDEB21" w14:textId="6E9F04D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4EC2165F" w14:textId="542CC9C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6E11BFF" w14:textId="4FC82F2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04FBC52E" w14:textId="41B495B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5912106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0EE60B" w14:textId="751C737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SMOOPEA8</w:t>
            </w:r>
          </w:p>
        </w:tc>
        <w:tc>
          <w:tcPr>
            <w:tcW w:w="1980" w:type="dxa"/>
            <w:tcBorders>
              <w:top w:val="nil"/>
              <w:left w:val="nil"/>
              <w:bottom w:val="single" w:sz="8" w:space="0" w:color="E2E2E2"/>
              <w:right w:val="single" w:sz="8" w:space="0" w:color="E2E2E2"/>
            </w:tcBorders>
            <w:shd w:val="clear" w:color="auto" w:fill="auto"/>
            <w:noWrap/>
            <w:hideMark/>
          </w:tcPr>
          <w:p w14:paraId="199BF1D1" w14:textId="2360BED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0E988CC9" w14:textId="7E93953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0D5DB4CB" w14:textId="0E2D520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5EED84F2" w14:textId="30355A1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6AD311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0C2D1D" w14:textId="12A510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SSKISIN9</w:t>
            </w:r>
          </w:p>
        </w:tc>
        <w:tc>
          <w:tcPr>
            <w:tcW w:w="1980" w:type="dxa"/>
            <w:tcBorders>
              <w:top w:val="nil"/>
              <w:left w:val="nil"/>
              <w:bottom w:val="single" w:sz="8" w:space="0" w:color="E2E2E2"/>
              <w:right w:val="single" w:sz="8" w:space="0" w:color="E2E2E2"/>
            </w:tcBorders>
            <w:shd w:val="clear" w:color="auto" w:fill="auto"/>
            <w:noWrap/>
            <w:hideMark/>
          </w:tcPr>
          <w:p w14:paraId="5F2B8860" w14:textId="5DA5688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241BB8B9" w14:textId="33718BA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68A4F9F" w14:textId="207E46A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131D6C5E" w14:textId="740B4D6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090A3B9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4C089F" w14:textId="71B4403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05F39E99" w14:textId="4233312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6E17F718" w14:textId="66AE4B0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86F57AB" w14:textId="26B93B5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2831004" w14:textId="70F1E4C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2</w:t>
            </w:r>
          </w:p>
        </w:tc>
      </w:tr>
      <w:tr w:rsidR="0085354B" w:rsidRPr="00A85E1C" w14:paraId="191E3AA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89C533D" w14:textId="146D34C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50322706" w14:textId="51F7BBD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2F0FDF2E" w14:textId="0B29C44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0EF1C4ED" w14:textId="18D5FF1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6C1C6A13" w14:textId="6AFF9B2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3D0CAB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BD44A1" w14:textId="1152BED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72FEA928" w14:textId="327AFCF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EAC471D" w14:textId="2B27015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2230E673" w14:textId="35C83BC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4905851F" w14:textId="62E26D6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93A1E6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FD506E" w14:textId="2D8C858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DSWETKW5</w:t>
            </w:r>
          </w:p>
        </w:tc>
        <w:tc>
          <w:tcPr>
            <w:tcW w:w="1980" w:type="dxa"/>
            <w:tcBorders>
              <w:top w:val="nil"/>
              <w:left w:val="nil"/>
              <w:bottom w:val="single" w:sz="8" w:space="0" w:color="E2E2E2"/>
              <w:right w:val="single" w:sz="8" w:space="0" w:color="E2E2E2"/>
            </w:tcBorders>
            <w:shd w:val="clear" w:color="auto" w:fill="auto"/>
            <w:noWrap/>
            <w:hideMark/>
          </w:tcPr>
          <w:p w14:paraId="30035B50" w14:textId="06D391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0BD2CD41" w14:textId="6DC6C74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3118EB24" w14:textId="4C2FA24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4018438" w14:textId="2952631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799464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AD28E3" w14:textId="5C2E218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0F0673A5" w14:textId="477E49E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6128__A</w:t>
            </w:r>
          </w:p>
        </w:tc>
        <w:tc>
          <w:tcPr>
            <w:tcW w:w="1180" w:type="dxa"/>
            <w:tcBorders>
              <w:top w:val="nil"/>
              <w:left w:val="nil"/>
              <w:bottom w:val="single" w:sz="8" w:space="0" w:color="E2E2E2"/>
              <w:right w:val="single" w:sz="8" w:space="0" w:color="E2E2E2"/>
            </w:tcBorders>
            <w:shd w:val="clear" w:color="auto" w:fill="auto"/>
            <w:noWrap/>
            <w:hideMark/>
          </w:tcPr>
          <w:p w14:paraId="058F3911" w14:textId="3641A43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BITTCR</w:t>
            </w:r>
          </w:p>
        </w:tc>
        <w:tc>
          <w:tcPr>
            <w:tcW w:w="1180" w:type="dxa"/>
            <w:tcBorders>
              <w:top w:val="nil"/>
              <w:left w:val="nil"/>
              <w:bottom w:val="single" w:sz="8" w:space="0" w:color="E2E2E2"/>
              <w:right w:val="single" w:sz="8" w:space="0" w:color="E2E2E2"/>
            </w:tcBorders>
            <w:shd w:val="clear" w:color="auto" w:fill="auto"/>
            <w:noWrap/>
            <w:hideMark/>
          </w:tcPr>
          <w:p w14:paraId="628CF686" w14:textId="1CD84FA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SWESW</w:t>
            </w:r>
          </w:p>
        </w:tc>
        <w:tc>
          <w:tcPr>
            <w:tcW w:w="1300" w:type="dxa"/>
            <w:tcBorders>
              <w:top w:val="nil"/>
              <w:left w:val="nil"/>
              <w:bottom w:val="single" w:sz="8" w:space="0" w:color="E2E2E2"/>
              <w:right w:val="single" w:sz="8" w:space="0" w:color="E2E2E2"/>
            </w:tcBorders>
            <w:shd w:val="clear" w:color="auto" w:fill="auto"/>
            <w:noWrap/>
            <w:hideMark/>
          </w:tcPr>
          <w:p w14:paraId="54DA591B" w14:textId="6CC8241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2B172B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294FEF" w14:textId="60540EB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01EC4444" w14:textId="7171063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725T725_1</w:t>
            </w:r>
          </w:p>
        </w:tc>
        <w:tc>
          <w:tcPr>
            <w:tcW w:w="1180" w:type="dxa"/>
            <w:tcBorders>
              <w:top w:val="nil"/>
              <w:left w:val="nil"/>
              <w:bottom w:val="single" w:sz="8" w:space="0" w:color="E2E2E2"/>
              <w:right w:val="single" w:sz="8" w:space="0" w:color="E2E2E2"/>
            </w:tcBorders>
            <w:shd w:val="clear" w:color="auto" w:fill="auto"/>
            <w:noWrap/>
            <w:hideMark/>
          </w:tcPr>
          <w:p w14:paraId="6003A045" w14:textId="07BD5F1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MCCALA</w:t>
            </w:r>
          </w:p>
        </w:tc>
        <w:tc>
          <w:tcPr>
            <w:tcW w:w="1180" w:type="dxa"/>
            <w:tcBorders>
              <w:top w:val="nil"/>
              <w:left w:val="nil"/>
              <w:bottom w:val="single" w:sz="8" w:space="0" w:color="E2E2E2"/>
              <w:right w:val="single" w:sz="8" w:space="0" w:color="E2E2E2"/>
            </w:tcBorders>
            <w:shd w:val="clear" w:color="auto" w:fill="auto"/>
            <w:noWrap/>
            <w:hideMark/>
          </w:tcPr>
          <w:p w14:paraId="0628606C" w14:textId="10174FB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RATTLE</w:t>
            </w:r>
          </w:p>
        </w:tc>
        <w:tc>
          <w:tcPr>
            <w:tcW w:w="1300" w:type="dxa"/>
            <w:tcBorders>
              <w:top w:val="nil"/>
              <w:left w:val="nil"/>
              <w:bottom w:val="single" w:sz="8" w:space="0" w:color="E2E2E2"/>
              <w:right w:val="single" w:sz="8" w:space="0" w:color="E2E2E2"/>
            </w:tcBorders>
            <w:shd w:val="clear" w:color="auto" w:fill="auto"/>
            <w:noWrap/>
            <w:hideMark/>
          </w:tcPr>
          <w:p w14:paraId="5607C22F" w14:textId="6780787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779004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89E689" w14:textId="3AFE106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MCS_CHS8</w:t>
            </w:r>
          </w:p>
        </w:tc>
        <w:tc>
          <w:tcPr>
            <w:tcW w:w="1980" w:type="dxa"/>
            <w:tcBorders>
              <w:top w:val="nil"/>
              <w:left w:val="nil"/>
              <w:bottom w:val="single" w:sz="8" w:space="0" w:color="E2E2E2"/>
              <w:right w:val="single" w:sz="8" w:space="0" w:color="E2E2E2"/>
            </w:tcBorders>
            <w:shd w:val="clear" w:color="auto" w:fill="auto"/>
            <w:noWrap/>
            <w:hideMark/>
          </w:tcPr>
          <w:p w14:paraId="015E07BE" w14:textId="5D2C7C5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0F5BB2B5" w14:textId="2EE1487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4BE38373" w14:textId="5E076A6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7236B2DF" w14:textId="7744EF9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F930B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0DB4BC" w14:textId="20615C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STHOCU28</w:t>
            </w:r>
          </w:p>
        </w:tc>
        <w:tc>
          <w:tcPr>
            <w:tcW w:w="1980" w:type="dxa"/>
            <w:tcBorders>
              <w:top w:val="nil"/>
              <w:left w:val="nil"/>
              <w:bottom w:val="single" w:sz="8" w:space="0" w:color="E2E2E2"/>
              <w:right w:val="single" w:sz="8" w:space="0" w:color="E2E2E2"/>
            </w:tcBorders>
            <w:shd w:val="clear" w:color="auto" w:fill="auto"/>
            <w:noWrap/>
            <w:hideMark/>
          </w:tcPr>
          <w:p w14:paraId="00DB6891" w14:textId="43C5208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7C473519" w14:textId="584CA10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2CD09A7" w14:textId="65D762E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1EF81D91" w14:textId="1FAD43F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4A72F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312189" w14:textId="1E3D191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lastRenderedPageBreak/>
              <w:t>XTHR89</w:t>
            </w:r>
          </w:p>
        </w:tc>
        <w:tc>
          <w:tcPr>
            <w:tcW w:w="1980" w:type="dxa"/>
            <w:tcBorders>
              <w:top w:val="nil"/>
              <w:left w:val="nil"/>
              <w:bottom w:val="single" w:sz="8" w:space="0" w:color="E2E2E2"/>
              <w:right w:val="single" w:sz="8" w:space="0" w:color="E2E2E2"/>
            </w:tcBorders>
            <w:shd w:val="clear" w:color="auto" w:fill="auto"/>
            <w:noWrap/>
            <w:hideMark/>
          </w:tcPr>
          <w:p w14:paraId="72E051A5" w14:textId="4083861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22A90EB8" w14:textId="6F2D667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4AA67259" w14:textId="7D2DA8F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6E7DA170" w14:textId="3F46FAA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0789C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C734E3" w14:textId="22E1CA0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144E201" w14:textId="38205F4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A9EE574" w14:textId="7476B5E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CD5699C" w14:textId="5818659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2415C24" w14:textId="29456FB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3D15AD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08A4A5" w14:textId="65CAF5B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XFRE89</w:t>
            </w:r>
          </w:p>
        </w:tc>
        <w:tc>
          <w:tcPr>
            <w:tcW w:w="1980" w:type="dxa"/>
            <w:tcBorders>
              <w:top w:val="nil"/>
              <w:left w:val="nil"/>
              <w:bottom w:val="single" w:sz="8" w:space="0" w:color="E2E2E2"/>
              <w:right w:val="single" w:sz="8" w:space="0" w:color="E2E2E2"/>
            </w:tcBorders>
            <w:shd w:val="clear" w:color="auto" w:fill="auto"/>
            <w:noWrap/>
            <w:hideMark/>
          </w:tcPr>
          <w:p w14:paraId="2CA15809" w14:textId="0D6BFB7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GILLES_AT1</w:t>
            </w:r>
          </w:p>
        </w:tc>
        <w:tc>
          <w:tcPr>
            <w:tcW w:w="1180" w:type="dxa"/>
            <w:tcBorders>
              <w:top w:val="nil"/>
              <w:left w:val="nil"/>
              <w:bottom w:val="single" w:sz="8" w:space="0" w:color="E2E2E2"/>
              <w:right w:val="single" w:sz="8" w:space="0" w:color="E2E2E2"/>
            </w:tcBorders>
            <w:shd w:val="clear" w:color="auto" w:fill="auto"/>
            <w:noWrap/>
            <w:hideMark/>
          </w:tcPr>
          <w:p w14:paraId="44BB221E" w14:textId="5F367A2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5A18B25D" w14:textId="59523F5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GILLES</w:t>
            </w:r>
          </w:p>
        </w:tc>
        <w:tc>
          <w:tcPr>
            <w:tcW w:w="1300" w:type="dxa"/>
            <w:tcBorders>
              <w:top w:val="nil"/>
              <w:left w:val="nil"/>
              <w:bottom w:val="single" w:sz="8" w:space="0" w:color="E2E2E2"/>
              <w:right w:val="single" w:sz="8" w:space="0" w:color="E2E2E2"/>
            </w:tcBorders>
            <w:shd w:val="clear" w:color="auto" w:fill="auto"/>
            <w:noWrap/>
            <w:hideMark/>
          </w:tcPr>
          <w:p w14:paraId="007F6EFC" w14:textId="2E9175E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3F3A98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95D048" w14:textId="453AC11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6B641CA7" w14:textId="6E0FBFA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RIOPEC_SCROSS1_1</w:t>
            </w:r>
          </w:p>
        </w:tc>
        <w:tc>
          <w:tcPr>
            <w:tcW w:w="1180" w:type="dxa"/>
            <w:tcBorders>
              <w:top w:val="nil"/>
              <w:left w:val="nil"/>
              <w:bottom w:val="single" w:sz="8" w:space="0" w:color="E2E2E2"/>
              <w:right w:val="single" w:sz="8" w:space="0" w:color="E2E2E2"/>
            </w:tcBorders>
            <w:shd w:val="clear" w:color="auto" w:fill="auto"/>
            <w:noWrap/>
            <w:hideMark/>
          </w:tcPr>
          <w:p w14:paraId="7AAC2797" w14:textId="513889F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3977D5A6" w14:textId="2F8AB26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SCROSSTP</w:t>
            </w:r>
          </w:p>
        </w:tc>
        <w:tc>
          <w:tcPr>
            <w:tcW w:w="1300" w:type="dxa"/>
            <w:tcBorders>
              <w:top w:val="nil"/>
              <w:left w:val="nil"/>
              <w:bottom w:val="single" w:sz="8" w:space="0" w:color="E2E2E2"/>
              <w:right w:val="single" w:sz="8" w:space="0" w:color="E2E2E2"/>
            </w:tcBorders>
            <w:shd w:val="clear" w:color="auto" w:fill="auto"/>
            <w:noWrap/>
            <w:hideMark/>
          </w:tcPr>
          <w:p w14:paraId="454C1CA4" w14:textId="380E5A3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5BACD3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BB73BE" w14:textId="60D1C66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SRDOPEB8</w:t>
            </w:r>
          </w:p>
        </w:tc>
        <w:tc>
          <w:tcPr>
            <w:tcW w:w="1980" w:type="dxa"/>
            <w:tcBorders>
              <w:top w:val="nil"/>
              <w:left w:val="nil"/>
              <w:bottom w:val="single" w:sz="8" w:space="0" w:color="E2E2E2"/>
              <w:right w:val="single" w:sz="8" w:space="0" w:color="E2E2E2"/>
            </w:tcBorders>
            <w:shd w:val="clear" w:color="auto" w:fill="auto"/>
            <w:noWrap/>
            <w:hideMark/>
          </w:tcPr>
          <w:p w14:paraId="0353EF62" w14:textId="370112D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46132E49" w14:textId="7A78019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68E37C63" w14:textId="67A4D88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7A27D8F3" w14:textId="7958702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E5F2D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5EFF29" w14:textId="44B4BB4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XTHO88</w:t>
            </w:r>
          </w:p>
        </w:tc>
        <w:tc>
          <w:tcPr>
            <w:tcW w:w="1980" w:type="dxa"/>
            <w:tcBorders>
              <w:top w:val="nil"/>
              <w:left w:val="nil"/>
              <w:bottom w:val="single" w:sz="8" w:space="0" w:color="E2E2E2"/>
              <w:right w:val="single" w:sz="8" w:space="0" w:color="E2E2E2"/>
            </w:tcBorders>
            <w:shd w:val="clear" w:color="auto" w:fill="auto"/>
            <w:noWrap/>
            <w:hideMark/>
          </w:tcPr>
          <w:p w14:paraId="396F955F" w14:textId="358155F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VICTORIA_69A2</w:t>
            </w:r>
          </w:p>
        </w:tc>
        <w:tc>
          <w:tcPr>
            <w:tcW w:w="1180" w:type="dxa"/>
            <w:tcBorders>
              <w:top w:val="nil"/>
              <w:left w:val="nil"/>
              <w:bottom w:val="single" w:sz="8" w:space="0" w:color="E2E2E2"/>
              <w:right w:val="single" w:sz="8" w:space="0" w:color="E2E2E2"/>
            </w:tcBorders>
            <w:shd w:val="clear" w:color="auto" w:fill="auto"/>
            <w:noWrap/>
            <w:hideMark/>
          </w:tcPr>
          <w:p w14:paraId="08C23050" w14:textId="5564B09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CC41587" w14:textId="015837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97A92D1" w14:textId="75BAFDD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7C020D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59A07E" w14:textId="0079DCA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7D6EBA1E" w14:textId="271658B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1BE70185" w14:textId="71C05EE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831FF18" w14:textId="6BB605B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011402E8" w14:textId="21B3B6C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C3F704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B80E61" w14:textId="55C789B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500C6871" w14:textId="2AB0157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070FA2A7" w14:textId="4097CB7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7DDF8DD9" w14:textId="1C9BB49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0451ABFB" w14:textId="481E5E9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03420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C27708" w14:textId="50D8CD8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175D4CB1" w14:textId="62EF75E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shd w:val="clear" w:color="auto" w:fill="auto"/>
            <w:noWrap/>
            <w:hideMark/>
          </w:tcPr>
          <w:p w14:paraId="7153F385" w14:textId="21F862F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3CB2319F" w14:textId="2EB7CE4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shd w:val="clear" w:color="auto" w:fill="auto"/>
            <w:noWrap/>
            <w:hideMark/>
          </w:tcPr>
          <w:p w14:paraId="1B2687CA" w14:textId="68A98AA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3FB0E8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DD4E8B" w14:textId="67BFC8C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71B144B" w14:textId="01DAD76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64E66D5E" w14:textId="7A69A48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76FE8D2E" w14:textId="051A5B8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1E7B1C58" w14:textId="375F711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A7C208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69DBA4" w14:textId="73100CB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551BE0D8" w14:textId="0FD1AED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BROOKH_P_LAVA1_1</w:t>
            </w:r>
          </w:p>
        </w:tc>
        <w:tc>
          <w:tcPr>
            <w:tcW w:w="1180" w:type="dxa"/>
            <w:tcBorders>
              <w:top w:val="nil"/>
              <w:left w:val="nil"/>
              <w:bottom w:val="single" w:sz="8" w:space="0" w:color="E2E2E2"/>
              <w:right w:val="single" w:sz="8" w:space="0" w:color="E2E2E2"/>
            </w:tcBorders>
            <w:shd w:val="clear" w:color="auto" w:fill="auto"/>
            <w:noWrap/>
            <w:hideMark/>
          </w:tcPr>
          <w:p w14:paraId="298D9623" w14:textId="206DFB1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P_LAVACA</w:t>
            </w:r>
          </w:p>
        </w:tc>
        <w:tc>
          <w:tcPr>
            <w:tcW w:w="1180" w:type="dxa"/>
            <w:tcBorders>
              <w:top w:val="nil"/>
              <w:left w:val="nil"/>
              <w:bottom w:val="single" w:sz="8" w:space="0" w:color="E2E2E2"/>
              <w:right w:val="single" w:sz="8" w:space="0" w:color="E2E2E2"/>
            </w:tcBorders>
            <w:shd w:val="clear" w:color="auto" w:fill="auto"/>
            <w:noWrap/>
            <w:hideMark/>
          </w:tcPr>
          <w:p w14:paraId="37C58F96" w14:textId="4952BA7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BROOKHOL</w:t>
            </w:r>
          </w:p>
        </w:tc>
        <w:tc>
          <w:tcPr>
            <w:tcW w:w="1300" w:type="dxa"/>
            <w:tcBorders>
              <w:top w:val="nil"/>
              <w:left w:val="nil"/>
              <w:bottom w:val="single" w:sz="8" w:space="0" w:color="E2E2E2"/>
              <w:right w:val="single" w:sz="8" w:space="0" w:color="E2E2E2"/>
            </w:tcBorders>
            <w:shd w:val="clear" w:color="auto" w:fill="auto"/>
            <w:noWrap/>
            <w:hideMark/>
          </w:tcPr>
          <w:p w14:paraId="31224349" w14:textId="48255A7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7F4C8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F8F984" w14:textId="6AA59D1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28891D50" w14:textId="20D1ADE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2F36502B" w14:textId="1D8B13F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1AE4DBF" w14:textId="1BE624C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26E98735" w14:textId="706B283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3C1FE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BDDFCD" w14:textId="78F0C67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733F7F81" w14:textId="4E8321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60B755E" w14:textId="5B89009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60A27A94" w14:textId="63C8856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4455B07" w14:textId="6F4EDE6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CF131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44E327F" w14:textId="7148FDF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SJNWA1P5</w:t>
            </w:r>
          </w:p>
        </w:tc>
        <w:tc>
          <w:tcPr>
            <w:tcW w:w="1980" w:type="dxa"/>
            <w:tcBorders>
              <w:top w:val="nil"/>
              <w:left w:val="nil"/>
              <w:bottom w:val="single" w:sz="8" w:space="0" w:color="E2E2E2"/>
              <w:right w:val="single" w:sz="8" w:space="0" w:color="E2E2E2"/>
            </w:tcBorders>
            <w:shd w:val="clear" w:color="auto" w:fill="auto"/>
            <w:noWrap/>
            <w:hideMark/>
          </w:tcPr>
          <w:p w14:paraId="06F4077C" w14:textId="6BFFEF5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5ACFCF40" w14:textId="40625ED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714EB4B8" w14:textId="0A19F3E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7377FB50" w14:textId="66977B2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8E7E8F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0AF524" w14:textId="6E89C88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3B6B2A43" w14:textId="2DAFF9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1941316C" w14:textId="47EEAF7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7511B0FB" w14:textId="4422F13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42BF8897" w14:textId="37D6882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3F1D8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E20D7A" w14:textId="5E57EC6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122BB373" w14:textId="543EDB2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PALOAL_TITAN_1_1</w:t>
            </w:r>
          </w:p>
        </w:tc>
        <w:tc>
          <w:tcPr>
            <w:tcW w:w="1180" w:type="dxa"/>
            <w:tcBorders>
              <w:top w:val="nil"/>
              <w:left w:val="nil"/>
              <w:bottom w:val="single" w:sz="8" w:space="0" w:color="E2E2E2"/>
              <w:right w:val="single" w:sz="8" w:space="0" w:color="E2E2E2"/>
            </w:tcBorders>
            <w:shd w:val="clear" w:color="auto" w:fill="auto"/>
            <w:noWrap/>
            <w:hideMark/>
          </w:tcPr>
          <w:p w14:paraId="31900A1C" w14:textId="5B21BD7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TITAN_SU</w:t>
            </w:r>
          </w:p>
        </w:tc>
        <w:tc>
          <w:tcPr>
            <w:tcW w:w="1180" w:type="dxa"/>
            <w:tcBorders>
              <w:top w:val="nil"/>
              <w:left w:val="nil"/>
              <w:bottom w:val="single" w:sz="8" w:space="0" w:color="E2E2E2"/>
              <w:right w:val="single" w:sz="8" w:space="0" w:color="E2E2E2"/>
            </w:tcBorders>
            <w:shd w:val="clear" w:color="auto" w:fill="auto"/>
            <w:noWrap/>
            <w:hideMark/>
          </w:tcPr>
          <w:p w14:paraId="7DE0AB03" w14:textId="66A6748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PALOALTO</w:t>
            </w:r>
          </w:p>
        </w:tc>
        <w:tc>
          <w:tcPr>
            <w:tcW w:w="1300" w:type="dxa"/>
            <w:tcBorders>
              <w:top w:val="nil"/>
              <w:left w:val="nil"/>
              <w:bottom w:val="single" w:sz="8" w:space="0" w:color="E2E2E2"/>
              <w:right w:val="single" w:sz="8" w:space="0" w:color="E2E2E2"/>
            </w:tcBorders>
            <w:shd w:val="clear" w:color="auto" w:fill="auto"/>
            <w:noWrap/>
            <w:hideMark/>
          </w:tcPr>
          <w:p w14:paraId="2F0D7FF0" w14:textId="579F7EA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EDB54B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15314A" w14:textId="1376E94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2810C12C" w14:textId="7D9A088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25CF6DEF" w14:textId="281274C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21B91F1A" w14:textId="4B7E4CB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55EAE18A" w14:textId="0356E2C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FA9B50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4D7AF9" w14:textId="20DB33F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A73666B" w14:textId="633C73A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482CE70B" w14:textId="64149B6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DA87878" w14:textId="34EA72E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3228DE0" w14:textId="59BFB48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F8BE43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9186AF" w14:textId="0B1A12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STHOCU28</w:t>
            </w:r>
          </w:p>
        </w:tc>
        <w:tc>
          <w:tcPr>
            <w:tcW w:w="1980" w:type="dxa"/>
            <w:tcBorders>
              <w:top w:val="nil"/>
              <w:left w:val="nil"/>
              <w:bottom w:val="single" w:sz="8" w:space="0" w:color="E2E2E2"/>
              <w:right w:val="single" w:sz="8" w:space="0" w:color="E2E2E2"/>
            </w:tcBorders>
            <w:shd w:val="clear" w:color="auto" w:fill="auto"/>
            <w:noWrap/>
            <w:hideMark/>
          </w:tcPr>
          <w:p w14:paraId="05E8BE92" w14:textId="4EC4FFA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VICTORIA_69A2</w:t>
            </w:r>
          </w:p>
        </w:tc>
        <w:tc>
          <w:tcPr>
            <w:tcW w:w="1180" w:type="dxa"/>
            <w:tcBorders>
              <w:top w:val="nil"/>
              <w:left w:val="nil"/>
              <w:bottom w:val="single" w:sz="8" w:space="0" w:color="E2E2E2"/>
              <w:right w:val="single" w:sz="8" w:space="0" w:color="E2E2E2"/>
            </w:tcBorders>
            <w:shd w:val="clear" w:color="auto" w:fill="auto"/>
            <w:noWrap/>
            <w:hideMark/>
          </w:tcPr>
          <w:p w14:paraId="4CE39618" w14:textId="2C385A7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201F341" w14:textId="135D32A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FDDEAF7" w14:textId="7439992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40307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BEEDB1" w14:textId="11DCCB0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0BB185BB" w14:textId="6E3B36E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34641606" w14:textId="18A9346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7EADBBC4" w14:textId="2D0634B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6A095B5E" w14:textId="1BA9698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FEE8C2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33739E" w14:textId="0F12BF3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67E736B5" w14:textId="6087F08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C2AB472" w14:textId="3F180B7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D59391A" w14:textId="119C488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2F0836B" w14:textId="3D07288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30C44C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32CFA" w14:textId="0FB56D1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6C613BDF" w14:textId="1F041F3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942DE08" w14:textId="2A5378A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54CDB35" w14:textId="214023E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0825539" w14:textId="76E2E62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374115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B81ED3" w14:textId="213A689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2A8360E4" w14:textId="0DF4BCD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D28D54F" w14:textId="1C16B65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728C004D" w14:textId="753FB04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7FF48A8C" w14:textId="3694CAF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FB713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CB54BB" w14:textId="4BEBC24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17E875C" w14:textId="376B25C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1E1BD753" w14:textId="1061AD3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2D204B38" w14:textId="4A79ECD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4AF2626F" w14:textId="3E4894D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619CDB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3DECF" w14:textId="2259A9A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07078D22" w14:textId="7CE563E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HUDMSN04_A</w:t>
            </w:r>
          </w:p>
        </w:tc>
        <w:tc>
          <w:tcPr>
            <w:tcW w:w="1180" w:type="dxa"/>
            <w:tcBorders>
              <w:top w:val="nil"/>
              <w:left w:val="nil"/>
              <w:bottom w:val="single" w:sz="8" w:space="0" w:color="E2E2E2"/>
              <w:right w:val="single" w:sz="8" w:space="0" w:color="E2E2E2"/>
            </w:tcBorders>
            <w:shd w:val="clear" w:color="auto" w:fill="auto"/>
            <w:noWrap/>
            <w:hideMark/>
          </w:tcPr>
          <w:p w14:paraId="47BE1456" w14:textId="72631A1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MSN</w:t>
            </w:r>
          </w:p>
        </w:tc>
        <w:tc>
          <w:tcPr>
            <w:tcW w:w="1180" w:type="dxa"/>
            <w:tcBorders>
              <w:top w:val="nil"/>
              <w:left w:val="nil"/>
              <w:bottom w:val="single" w:sz="8" w:space="0" w:color="E2E2E2"/>
              <w:right w:val="single" w:sz="8" w:space="0" w:color="E2E2E2"/>
            </w:tcBorders>
            <w:shd w:val="clear" w:color="auto" w:fill="auto"/>
            <w:noWrap/>
            <w:hideMark/>
          </w:tcPr>
          <w:p w14:paraId="621F0FEA" w14:textId="54A6D1D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HUD</w:t>
            </w:r>
          </w:p>
        </w:tc>
        <w:tc>
          <w:tcPr>
            <w:tcW w:w="1300" w:type="dxa"/>
            <w:tcBorders>
              <w:top w:val="nil"/>
              <w:left w:val="nil"/>
              <w:bottom w:val="single" w:sz="8" w:space="0" w:color="E2E2E2"/>
              <w:right w:val="single" w:sz="8" w:space="0" w:color="E2E2E2"/>
            </w:tcBorders>
            <w:shd w:val="clear" w:color="auto" w:fill="auto"/>
            <w:noWrap/>
            <w:hideMark/>
          </w:tcPr>
          <w:p w14:paraId="5CB27AB1" w14:textId="378E906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F9AE6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F5B128" w14:textId="7DD2D5A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SDBMFID5</w:t>
            </w:r>
          </w:p>
        </w:tc>
        <w:tc>
          <w:tcPr>
            <w:tcW w:w="1980" w:type="dxa"/>
            <w:tcBorders>
              <w:top w:val="nil"/>
              <w:left w:val="nil"/>
              <w:bottom w:val="single" w:sz="8" w:space="0" w:color="E2E2E2"/>
              <w:right w:val="single" w:sz="8" w:space="0" w:color="E2E2E2"/>
            </w:tcBorders>
            <w:shd w:val="clear" w:color="auto" w:fill="auto"/>
            <w:noWrap/>
            <w:hideMark/>
          </w:tcPr>
          <w:p w14:paraId="7A9A36E6" w14:textId="1E8C7F0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093920ED" w14:textId="1B24BEB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6FB0D1E0" w14:textId="3D48029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6D707DE7" w14:textId="692B6B3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43CEA8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49339E1" w14:textId="6C85B3C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5F203651" w14:textId="77DC357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1D0A980" w14:textId="508E758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D0378CD" w14:textId="1DA99D1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93E407E" w14:textId="0FA86C3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84FE73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FE2531" w14:textId="3A5AC7B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63E5B512" w14:textId="2A06403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SCARBI_TITAN_1_1</w:t>
            </w:r>
          </w:p>
        </w:tc>
        <w:tc>
          <w:tcPr>
            <w:tcW w:w="1180" w:type="dxa"/>
            <w:tcBorders>
              <w:top w:val="nil"/>
              <w:left w:val="nil"/>
              <w:bottom w:val="single" w:sz="8" w:space="0" w:color="E2E2E2"/>
              <w:right w:val="single" w:sz="8" w:space="0" w:color="E2E2E2"/>
            </w:tcBorders>
            <w:shd w:val="clear" w:color="auto" w:fill="auto"/>
            <w:noWrap/>
            <w:hideMark/>
          </w:tcPr>
          <w:p w14:paraId="7E605F6F" w14:textId="4EE07B9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523A14BE" w14:textId="528B674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TITAN_SU</w:t>
            </w:r>
          </w:p>
        </w:tc>
        <w:tc>
          <w:tcPr>
            <w:tcW w:w="1300" w:type="dxa"/>
            <w:tcBorders>
              <w:top w:val="nil"/>
              <w:left w:val="nil"/>
              <w:bottom w:val="single" w:sz="8" w:space="0" w:color="E2E2E2"/>
              <w:right w:val="single" w:sz="8" w:space="0" w:color="E2E2E2"/>
            </w:tcBorders>
            <w:shd w:val="clear" w:color="auto" w:fill="auto"/>
            <w:noWrap/>
            <w:hideMark/>
          </w:tcPr>
          <w:p w14:paraId="193A9AC3" w14:textId="117E567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99CB7E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66ABB6" w14:textId="278F516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79D62088" w14:textId="7410F8F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6AB032F" w14:textId="7EBB829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9A5ECA2" w14:textId="14A2711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D73AC10" w14:textId="4E6480A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C4E83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480DCF" w14:textId="2DC8C25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63467F76" w14:textId="43E9799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497T497_1</w:t>
            </w:r>
          </w:p>
        </w:tc>
        <w:tc>
          <w:tcPr>
            <w:tcW w:w="1180" w:type="dxa"/>
            <w:tcBorders>
              <w:top w:val="nil"/>
              <w:left w:val="nil"/>
              <w:bottom w:val="single" w:sz="8" w:space="0" w:color="E2E2E2"/>
              <w:right w:val="single" w:sz="8" w:space="0" w:color="E2E2E2"/>
            </w:tcBorders>
            <w:shd w:val="clear" w:color="auto" w:fill="auto"/>
            <w:noWrap/>
            <w:hideMark/>
          </w:tcPr>
          <w:p w14:paraId="2294B3BA" w14:textId="3FA88D3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MARBFA</w:t>
            </w:r>
          </w:p>
        </w:tc>
        <w:tc>
          <w:tcPr>
            <w:tcW w:w="1180" w:type="dxa"/>
            <w:tcBorders>
              <w:top w:val="nil"/>
              <w:left w:val="nil"/>
              <w:bottom w:val="single" w:sz="8" w:space="0" w:color="E2E2E2"/>
              <w:right w:val="single" w:sz="8" w:space="0" w:color="E2E2E2"/>
            </w:tcBorders>
            <w:shd w:val="clear" w:color="auto" w:fill="auto"/>
            <w:noWrap/>
            <w:hideMark/>
          </w:tcPr>
          <w:p w14:paraId="3DBFA297" w14:textId="48DC4F0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LAKEWY</w:t>
            </w:r>
          </w:p>
        </w:tc>
        <w:tc>
          <w:tcPr>
            <w:tcW w:w="1300" w:type="dxa"/>
            <w:tcBorders>
              <w:top w:val="nil"/>
              <w:left w:val="nil"/>
              <w:bottom w:val="single" w:sz="8" w:space="0" w:color="E2E2E2"/>
              <w:right w:val="single" w:sz="8" w:space="0" w:color="E2E2E2"/>
            </w:tcBorders>
            <w:shd w:val="clear" w:color="auto" w:fill="auto"/>
            <w:noWrap/>
            <w:hideMark/>
          </w:tcPr>
          <w:p w14:paraId="7BCD4149" w14:textId="52E5823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FBBC7B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245507" w14:textId="139E6E5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SGRMGRS8</w:t>
            </w:r>
          </w:p>
        </w:tc>
        <w:tc>
          <w:tcPr>
            <w:tcW w:w="1980" w:type="dxa"/>
            <w:tcBorders>
              <w:top w:val="nil"/>
              <w:left w:val="nil"/>
              <w:bottom w:val="single" w:sz="8" w:space="0" w:color="E2E2E2"/>
              <w:right w:val="single" w:sz="8" w:space="0" w:color="E2E2E2"/>
            </w:tcBorders>
            <w:shd w:val="clear" w:color="auto" w:fill="auto"/>
            <w:noWrap/>
            <w:hideMark/>
          </w:tcPr>
          <w:p w14:paraId="7BDEAE6D" w14:textId="135FCDE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28D69757" w14:textId="012F107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4B78B54E" w14:textId="1BD6968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70D03CDC" w14:textId="2BDD2AE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C0E51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E9CB2A" w14:textId="7756472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DCREALN5</w:t>
            </w:r>
          </w:p>
        </w:tc>
        <w:tc>
          <w:tcPr>
            <w:tcW w:w="1980" w:type="dxa"/>
            <w:tcBorders>
              <w:top w:val="nil"/>
              <w:left w:val="nil"/>
              <w:bottom w:val="single" w:sz="8" w:space="0" w:color="E2E2E2"/>
              <w:right w:val="single" w:sz="8" w:space="0" w:color="E2E2E2"/>
            </w:tcBorders>
            <w:shd w:val="clear" w:color="auto" w:fill="auto"/>
            <w:noWrap/>
            <w:hideMark/>
          </w:tcPr>
          <w:p w14:paraId="6123E4B2" w14:textId="2DB60FD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715__A</w:t>
            </w:r>
          </w:p>
        </w:tc>
        <w:tc>
          <w:tcPr>
            <w:tcW w:w="1180" w:type="dxa"/>
            <w:tcBorders>
              <w:top w:val="nil"/>
              <w:left w:val="nil"/>
              <w:bottom w:val="single" w:sz="8" w:space="0" w:color="E2E2E2"/>
              <w:right w:val="single" w:sz="8" w:space="0" w:color="E2E2E2"/>
            </w:tcBorders>
            <w:shd w:val="clear" w:color="auto" w:fill="auto"/>
            <w:noWrap/>
            <w:hideMark/>
          </w:tcPr>
          <w:p w14:paraId="390963B8" w14:textId="0699B70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384368A1" w14:textId="1126253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CRLJL</w:t>
            </w:r>
          </w:p>
        </w:tc>
        <w:tc>
          <w:tcPr>
            <w:tcW w:w="1300" w:type="dxa"/>
            <w:tcBorders>
              <w:top w:val="nil"/>
              <w:left w:val="nil"/>
              <w:bottom w:val="single" w:sz="8" w:space="0" w:color="E2E2E2"/>
              <w:right w:val="single" w:sz="8" w:space="0" w:color="E2E2E2"/>
            </w:tcBorders>
            <w:shd w:val="clear" w:color="auto" w:fill="auto"/>
            <w:noWrap/>
            <w:hideMark/>
          </w:tcPr>
          <w:p w14:paraId="0D11B9B7" w14:textId="5E2D9D8D"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A940AE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489366" w14:textId="442BE26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DNLSCRL8</w:t>
            </w:r>
          </w:p>
        </w:tc>
        <w:tc>
          <w:tcPr>
            <w:tcW w:w="1980" w:type="dxa"/>
            <w:tcBorders>
              <w:top w:val="nil"/>
              <w:left w:val="nil"/>
              <w:bottom w:val="single" w:sz="8" w:space="0" w:color="E2E2E2"/>
              <w:right w:val="single" w:sz="8" w:space="0" w:color="E2E2E2"/>
            </w:tcBorders>
            <w:shd w:val="clear" w:color="auto" w:fill="auto"/>
            <w:noWrap/>
            <w:hideMark/>
          </w:tcPr>
          <w:p w14:paraId="174BA013" w14:textId="5C71BE1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715__A</w:t>
            </w:r>
          </w:p>
        </w:tc>
        <w:tc>
          <w:tcPr>
            <w:tcW w:w="1180" w:type="dxa"/>
            <w:tcBorders>
              <w:top w:val="nil"/>
              <w:left w:val="nil"/>
              <w:bottom w:val="single" w:sz="8" w:space="0" w:color="E2E2E2"/>
              <w:right w:val="single" w:sz="8" w:space="0" w:color="E2E2E2"/>
            </w:tcBorders>
            <w:shd w:val="clear" w:color="auto" w:fill="auto"/>
            <w:noWrap/>
            <w:hideMark/>
          </w:tcPr>
          <w:p w14:paraId="4B48C195" w14:textId="440BC34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41375250" w14:textId="7AA4BB5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CRLJL</w:t>
            </w:r>
          </w:p>
        </w:tc>
        <w:tc>
          <w:tcPr>
            <w:tcW w:w="1300" w:type="dxa"/>
            <w:tcBorders>
              <w:top w:val="nil"/>
              <w:left w:val="nil"/>
              <w:bottom w:val="single" w:sz="8" w:space="0" w:color="E2E2E2"/>
              <w:right w:val="single" w:sz="8" w:space="0" w:color="E2E2E2"/>
            </w:tcBorders>
            <w:shd w:val="clear" w:color="auto" w:fill="auto"/>
            <w:noWrap/>
            <w:hideMark/>
          </w:tcPr>
          <w:p w14:paraId="025D9119" w14:textId="334DB9D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7C2289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722650" w14:textId="5ECDBFC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XVE2N58</w:t>
            </w:r>
          </w:p>
        </w:tc>
        <w:tc>
          <w:tcPr>
            <w:tcW w:w="1980" w:type="dxa"/>
            <w:tcBorders>
              <w:top w:val="nil"/>
              <w:left w:val="nil"/>
              <w:bottom w:val="single" w:sz="8" w:space="0" w:color="E2E2E2"/>
              <w:right w:val="single" w:sz="8" w:space="0" w:color="E2E2E2"/>
            </w:tcBorders>
            <w:shd w:val="clear" w:color="auto" w:fill="auto"/>
            <w:noWrap/>
            <w:hideMark/>
          </w:tcPr>
          <w:p w14:paraId="4234D455" w14:textId="0FFF767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945__A</w:t>
            </w:r>
          </w:p>
        </w:tc>
        <w:tc>
          <w:tcPr>
            <w:tcW w:w="1180" w:type="dxa"/>
            <w:tcBorders>
              <w:top w:val="nil"/>
              <w:left w:val="nil"/>
              <w:bottom w:val="single" w:sz="8" w:space="0" w:color="E2E2E2"/>
              <w:right w:val="single" w:sz="8" w:space="0" w:color="E2E2E2"/>
            </w:tcBorders>
            <w:shd w:val="clear" w:color="auto" w:fill="auto"/>
            <w:noWrap/>
            <w:hideMark/>
          </w:tcPr>
          <w:p w14:paraId="7FC291B9" w14:textId="604CC02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DESSW</w:t>
            </w:r>
          </w:p>
        </w:tc>
        <w:tc>
          <w:tcPr>
            <w:tcW w:w="1180" w:type="dxa"/>
            <w:tcBorders>
              <w:top w:val="nil"/>
              <w:left w:val="nil"/>
              <w:bottom w:val="single" w:sz="8" w:space="0" w:color="E2E2E2"/>
              <w:right w:val="single" w:sz="8" w:space="0" w:color="E2E2E2"/>
            </w:tcBorders>
            <w:shd w:val="clear" w:color="auto" w:fill="auto"/>
            <w:noWrap/>
            <w:hideMark/>
          </w:tcPr>
          <w:p w14:paraId="665D6608" w14:textId="191BC8F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GLNHT</w:t>
            </w:r>
          </w:p>
        </w:tc>
        <w:tc>
          <w:tcPr>
            <w:tcW w:w="1300" w:type="dxa"/>
            <w:tcBorders>
              <w:top w:val="nil"/>
              <w:left w:val="nil"/>
              <w:bottom w:val="single" w:sz="8" w:space="0" w:color="E2E2E2"/>
              <w:right w:val="single" w:sz="8" w:space="0" w:color="E2E2E2"/>
            </w:tcBorders>
            <w:shd w:val="clear" w:color="auto" w:fill="auto"/>
            <w:noWrap/>
            <w:hideMark/>
          </w:tcPr>
          <w:p w14:paraId="28203C9D" w14:textId="4900C86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4EDC8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9C866A" w14:textId="3FE3776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SHLC6S8</w:t>
            </w:r>
          </w:p>
        </w:tc>
        <w:tc>
          <w:tcPr>
            <w:tcW w:w="1980" w:type="dxa"/>
            <w:tcBorders>
              <w:top w:val="nil"/>
              <w:left w:val="nil"/>
              <w:bottom w:val="single" w:sz="8" w:space="0" w:color="E2E2E2"/>
              <w:right w:val="single" w:sz="8" w:space="0" w:color="E2E2E2"/>
            </w:tcBorders>
            <w:shd w:val="clear" w:color="auto" w:fill="auto"/>
            <w:noWrap/>
            <w:hideMark/>
          </w:tcPr>
          <w:p w14:paraId="05DD950F" w14:textId="18D7AF2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20AC205E" w14:textId="11CD254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0662674E" w14:textId="7A1FBD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0821D4CF" w14:textId="489F700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FA6DC9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409572" w14:textId="3060485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25B1D5E3" w14:textId="0CB419C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CALLIC_HAISLE1_1</w:t>
            </w:r>
          </w:p>
        </w:tc>
        <w:tc>
          <w:tcPr>
            <w:tcW w:w="1180" w:type="dxa"/>
            <w:tcBorders>
              <w:top w:val="nil"/>
              <w:left w:val="nil"/>
              <w:bottom w:val="single" w:sz="8" w:space="0" w:color="E2E2E2"/>
              <w:right w:val="single" w:sz="8" w:space="0" w:color="E2E2E2"/>
            </w:tcBorders>
            <w:shd w:val="clear" w:color="auto" w:fill="auto"/>
            <w:noWrap/>
            <w:hideMark/>
          </w:tcPr>
          <w:p w14:paraId="32672408" w14:textId="4C0CB18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CALLICOA</w:t>
            </w:r>
          </w:p>
        </w:tc>
        <w:tc>
          <w:tcPr>
            <w:tcW w:w="1180" w:type="dxa"/>
            <w:tcBorders>
              <w:top w:val="nil"/>
              <w:left w:val="nil"/>
              <w:bottom w:val="single" w:sz="8" w:space="0" w:color="E2E2E2"/>
              <w:right w:val="single" w:sz="8" w:space="0" w:color="E2E2E2"/>
            </w:tcBorders>
            <w:shd w:val="clear" w:color="auto" w:fill="auto"/>
            <w:noWrap/>
            <w:hideMark/>
          </w:tcPr>
          <w:p w14:paraId="39DE1F96" w14:textId="659D3D0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HAISLEY</w:t>
            </w:r>
          </w:p>
        </w:tc>
        <w:tc>
          <w:tcPr>
            <w:tcW w:w="1300" w:type="dxa"/>
            <w:tcBorders>
              <w:top w:val="nil"/>
              <w:left w:val="nil"/>
              <w:bottom w:val="single" w:sz="8" w:space="0" w:color="E2E2E2"/>
              <w:right w:val="single" w:sz="8" w:space="0" w:color="E2E2E2"/>
            </w:tcBorders>
            <w:shd w:val="clear" w:color="auto" w:fill="auto"/>
            <w:noWrap/>
            <w:hideMark/>
          </w:tcPr>
          <w:p w14:paraId="196E8311" w14:textId="56EE25D2"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3F664A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68AC1F" w14:textId="3D64067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6DA00E5B" w14:textId="2737B2E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3053A4E2" w14:textId="17C49BF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13E93444" w14:textId="50F5BE1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7486D716" w14:textId="436DCDF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DFE310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7FFF4F" w14:textId="465DB75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MBLUTUR8</w:t>
            </w:r>
          </w:p>
        </w:tc>
        <w:tc>
          <w:tcPr>
            <w:tcW w:w="1980" w:type="dxa"/>
            <w:tcBorders>
              <w:top w:val="nil"/>
              <w:left w:val="nil"/>
              <w:bottom w:val="single" w:sz="8" w:space="0" w:color="E2E2E2"/>
              <w:right w:val="single" w:sz="8" w:space="0" w:color="E2E2E2"/>
            </w:tcBorders>
            <w:shd w:val="clear" w:color="auto" w:fill="auto"/>
            <w:noWrap/>
            <w:hideMark/>
          </w:tcPr>
          <w:p w14:paraId="1F724CCC" w14:textId="5AD4C50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7EF8F271" w14:textId="3C30E1E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2F79CC11" w14:textId="175FCB8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6E967B1E" w14:textId="38A16FB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B9274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AB8839" w14:textId="0696252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3E95D2C4" w14:textId="33ABF1B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14C37DCD" w14:textId="1F62B43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SANA_TAP</w:t>
            </w:r>
          </w:p>
        </w:tc>
        <w:tc>
          <w:tcPr>
            <w:tcW w:w="1180" w:type="dxa"/>
            <w:tcBorders>
              <w:top w:val="nil"/>
              <w:left w:val="nil"/>
              <w:bottom w:val="single" w:sz="8" w:space="0" w:color="E2E2E2"/>
              <w:right w:val="single" w:sz="8" w:space="0" w:color="E2E2E2"/>
            </w:tcBorders>
            <w:shd w:val="clear" w:color="auto" w:fill="auto"/>
            <w:noWrap/>
            <w:hideMark/>
          </w:tcPr>
          <w:p w14:paraId="2ABDD7B9" w14:textId="6A00A41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50099B2A" w14:textId="1BD73BB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602EFC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90D3D9" w14:textId="3D0C410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3B1C0EBD" w14:textId="112341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3E6E3982" w14:textId="66A9721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5A109B1" w14:textId="15108ED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DFDA07F" w14:textId="51DCE28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489CB8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B524EB" w14:textId="30F7557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55628CE" w14:textId="779DF12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35685415" w14:textId="34BBEE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E6E7D05" w14:textId="0C94780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FBF2F63" w14:textId="76E193B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81AE85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509B96" w14:textId="60A7C63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006D71CF" w14:textId="7D86FA7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01B3BB0A" w14:textId="676F6C6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71B21E2" w14:textId="37C67FF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16EFC9BC" w14:textId="10E9128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71926D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514B66" w14:textId="1645F02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48C63516" w14:textId="485F71D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SAR_FRAN_1</w:t>
            </w:r>
          </w:p>
        </w:tc>
        <w:tc>
          <w:tcPr>
            <w:tcW w:w="1180" w:type="dxa"/>
            <w:tcBorders>
              <w:top w:val="nil"/>
              <w:left w:val="nil"/>
              <w:bottom w:val="single" w:sz="8" w:space="0" w:color="E2E2E2"/>
              <w:right w:val="single" w:sz="8" w:space="0" w:color="E2E2E2"/>
            </w:tcBorders>
            <w:shd w:val="clear" w:color="auto" w:fill="auto"/>
            <w:noWrap/>
            <w:hideMark/>
          </w:tcPr>
          <w:p w14:paraId="76EF6D32" w14:textId="31B2680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5A3D200F" w14:textId="74A095C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SARGNTS</w:t>
            </w:r>
          </w:p>
        </w:tc>
        <w:tc>
          <w:tcPr>
            <w:tcW w:w="1300" w:type="dxa"/>
            <w:tcBorders>
              <w:top w:val="nil"/>
              <w:left w:val="nil"/>
              <w:bottom w:val="single" w:sz="8" w:space="0" w:color="E2E2E2"/>
              <w:right w:val="single" w:sz="8" w:space="0" w:color="E2E2E2"/>
            </w:tcBorders>
            <w:shd w:val="clear" w:color="auto" w:fill="auto"/>
            <w:noWrap/>
            <w:hideMark/>
          </w:tcPr>
          <w:p w14:paraId="7603B3E4" w14:textId="7656201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868BA3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F4E1FF" w14:textId="594849C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4F8EDB30" w14:textId="2776D7B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367B9B7A" w14:textId="332BDEC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3F086565" w14:textId="7AD4A0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4026B7DF" w14:textId="4310DED6"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D6302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BD4991" w14:textId="61C3069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DCDHMCS8</w:t>
            </w:r>
          </w:p>
        </w:tc>
        <w:tc>
          <w:tcPr>
            <w:tcW w:w="1980" w:type="dxa"/>
            <w:tcBorders>
              <w:top w:val="nil"/>
              <w:left w:val="nil"/>
              <w:bottom w:val="single" w:sz="8" w:space="0" w:color="E2E2E2"/>
              <w:right w:val="single" w:sz="8" w:space="0" w:color="E2E2E2"/>
            </w:tcBorders>
            <w:shd w:val="clear" w:color="auto" w:fill="auto"/>
            <w:noWrap/>
            <w:hideMark/>
          </w:tcPr>
          <w:p w14:paraId="7CBC1B3C" w14:textId="6F676C5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3160__A</w:t>
            </w:r>
          </w:p>
        </w:tc>
        <w:tc>
          <w:tcPr>
            <w:tcW w:w="1180" w:type="dxa"/>
            <w:tcBorders>
              <w:top w:val="nil"/>
              <w:left w:val="nil"/>
              <w:bottom w:val="single" w:sz="8" w:space="0" w:color="E2E2E2"/>
              <w:right w:val="single" w:sz="8" w:space="0" w:color="E2E2E2"/>
            </w:tcBorders>
            <w:shd w:val="clear" w:color="auto" w:fill="auto"/>
            <w:noWrap/>
            <w:hideMark/>
          </w:tcPr>
          <w:p w14:paraId="576DCBA6" w14:textId="4C6D7B8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CDCSW</w:t>
            </w:r>
          </w:p>
        </w:tc>
        <w:tc>
          <w:tcPr>
            <w:tcW w:w="1180" w:type="dxa"/>
            <w:tcBorders>
              <w:top w:val="nil"/>
              <w:left w:val="nil"/>
              <w:bottom w:val="single" w:sz="8" w:space="0" w:color="E2E2E2"/>
              <w:right w:val="single" w:sz="8" w:space="0" w:color="E2E2E2"/>
            </w:tcBorders>
            <w:shd w:val="clear" w:color="auto" w:fill="auto"/>
            <w:noWrap/>
            <w:hideMark/>
          </w:tcPr>
          <w:p w14:paraId="2A2A8D14" w14:textId="0A0F4D1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OKCLS</w:t>
            </w:r>
          </w:p>
        </w:tc>
        <w:tc>
          <w:tcPr>
            <w:tcW w:w="1300" w:type="dxa"/>
            <w:tcBorders>
              <w:top w:val="nil"/>
              <w:left w:val="nil"/>
              <w:bottom w:val="single" w:sz="8" w:space="0" w:color="E2E2E2"/>
              <w:right w:val="single" w:sz="8" w:space="0" w:color="E2E2E2"/>
            </w:tcBorders>
            <w:shd w:val="clear" w:color="auto" w:fill="auto"/>
            <w:noWrap/>
            <w:hideMark/>
          </w:tcPr>
          <w:p w14:paraId="3D72EFB7" w14:textId="5659823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F9DA1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70D742" w14:textId="492E92E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35FEE135" w14:textId="2BA8FA8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584T584_1</w:t>
            </w:r>
          </w:p>
        </w:tc>
        <w:tc>
          <w:tcPr>
            <w:tcW w:w="1180" w:type="dxa"/>
            <w:tcBorders>
              <w:top w:val="nil"/>
              <w:left w:val="nil"/>
              <w:bottom w:val="single" w:sz="8" w:space="0" w:color="E2E2E2"/>
              <w:right w:val="single" w:sz="8" w:space="0" w:color="E2E2E2"/>
            </w:tcBorders>
            <w:shd w:val="clear" w:color="auto" w:fill="auto"/>
            <w:noWrap/>
            <w:hideMark/>
          </w:tcPr>
          <w:p w14:paraId="0E128D1E" w14:textId="647924B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8BC69B9" w14:textId="24A9EC9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WELFAR</w:t>
            </w:r>
          </w:p>
        </w:tc>
        <w:tc>
          <w:tcPr>
            <w:tcW w:w="1300" w:type="dxa"/>
            <w:tcBorders>
              <w:top w:val="nil"/>
              <w:left w:val="nil"/>
              <w:bottom w:val="single" w:sz="8" w:space="0" w:color="E2E2E2"/>
              <w:right w:val="single" w:sz="8" w:space="0" w:color="E2E2E2"/>
            </w:tcBorders>
            <w:shd w:val="clear" w:color="auto" w:fill="auto"/>
            <w:noWrap/>
            <w:hideMark/>
          </w:tcPr>
          <w:p w14:paraId="6F30D664" w14:textId="2C96A2B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BEDCF2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4F7017" w14:textId="79902D2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STALTEL8</w:t>
            </w:r>
          </w:p>
        </w:tc>
        <w:tc>
          <w:tcPr>
            <w:tcW w:w="1980" w:type="dxa"/>
            <w:tcBorders>
              <w:top w:val="nil"/>
              <w:left w:val="nil"/>
              <w:bottom w:val="single" w:sz="8" w:space="0" w:color="E2E2E2"/>
              <w:right w:val="single" w:sz="8" w:space="0" w:color="E2E2E2"/>
            </w:tcBorders>
            <w:shd w:val="clear" w:color="auto" w:fill="auto"/>
            <w:noWrap/>
            <w:hideMark/>
          </w:tcPr>
          <w:p w14:paraId="0B8BF5D4" w14:textId="310E76A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136286D5" w14:textId="74C6695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45DB516D" w14:textId="6ADBDD2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09CF9758" w14:textId="5A81F79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B01CB6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30F03E" w14:textId="17E3232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lastRenderedPageBreak/>
              <w:t>DBUCBWN5</w:t>
            </w:r>
          </w:p>
        </w:tc>
        <w:tc>
          <w:tcPr>
            <w:tcW w:w="1980" w:type="dxa"/>
            <w:tcBorders>
              <w:top w:val="nil"/>
              <w:left w:val="nil"/>
              <w:bottom w:val="single" w:sz="8" w:space="0" w:color="E2E2E2"/>
              <w:right w:val="single" w:sz="8" w:space="0" w:color="E2E2E2"/>
            </w:tcBorders>
            <w:shd w:val="clear" w:color="auto" w:fill="auto"/>
            <w:noWrap/>
            <w:hideMark/>
          </w:tcPr>
          <w:p w14:paraId="097D7C14" w14:textId="5BA72F1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E0DC0FE" w14:textId="61E5878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0B18CD0" w14:textId="763EA65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673FEC7" w14:textId="27D9A74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D2215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E4B6E3" w14:textId="1A1EAF8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SCLCMGS9</w:t>
            </w:r>
          </w:p>
        </w:tc>
        <w:tc>
          <w:tcPr>
            <w:tcW w:w="1980" w:type="dxa"/>
            <w:tcBorders>
              <w:top w:val="nil"/>
              <w:left w:val="nil"/>
              <w:bottom w:val="single" w:sz="8" w:space="0" w:color="E2E2E2"/>
              <w:right w:val="single" w:sz="8" w:space="0" w:color="E2E2E2"/>
            </w:tcBorders>
            <w:shd w:val="clear" w:color="auto" w:fill="auto"/>
            <w:noWrap/>
            <w:hideMark/>
          </w:tcPr>
          <w:p w14:paraId="7748EA2B" w14:textId="097AF2C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6785__D</w:t>
            </w:r>
          </w:p>
        </w:tc>
        <w:tc>
          <w:tcPr>
            <w:tcW w:w="1180" w:type="dxa"/>
            <w:tcBorders>
              <w:top w:val="nil"/>
              <w:left w:val="nil"/>
              <w:bottom w:val="single" w:sz="8" w:space="0" w:color="E2E2E2"/>
              <w:right w:val="single" w:sz="8" w:space="0" w:color="E2E2E2"/>
            </w:tcBorders>
            <w:shd w:val="clear" w:color="auto" w:fill="auto"/>
            <w:noWrap/>
            <w:hideMark/>
          </w:tcPr>
          <w:p w14:paraId="434C6D4E" w14:textId="3AAD427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USGYP</w:t>
            </w:r>
          </w:p>
        </w:tc>
        <w:tc>
          <w:tcPr>
            <w:tcW w:w="1180" w:type="dxa"/>
            <w:tcBorders>
              <w:top w:val="nil"/>
              <w:left w:val="nil"/>
              <w:bottom w:val="single" w:sz="8" w:space="0" w:color="E2E2E2"/>
              <w:right w:val="single" w:sz="8" w:space="0" w:color="E2E2E2"/>
            </w:tcBorders>
            <w:shd w:val="clear" w:color="auto" w:fill="auto"/>
            <w:noWrap/>
            <w:hideMark/>
          </w:tcPr>
          <w:p w14:paraId="660A2293" w14:textId="4FAF715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USGTP</w:t>
            </w:r>
          </w:p>
        </w:tc>
        <w:tc>
          <w:tcPr>
            <w:tcW w:w="1300" w:type="dxa"/>
            <w:tcBorders>
              <w:top w:val="nil"/>
              <w:left w:val="nil"/>
              <w:bottom w:val="single" w:sz="8" w:space="0" w:color="E2E2E2"/>
              <w:right w:val="single" w:sz="8" w:space="0" w:color="E2E2E2"/>
            </w:tcBorders>
            <w:shd w:val="clear" w:color="auto" w:fill="auto"/>
            <w:noWrap/>
            <w:hideMark/>
          </w:tcPr>
          <w:p w14:paraId="2DDD480E" w14:textId="57EA7B5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64925A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8F91DB" w14:textId="5ECEE58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DRENCRL5</w:t>
            </w:r>
          </w:p>
        </w:tc>
        <w:tc>
          <w:tcPr>
            <w:tcW w:w="1980" w:type="dxa"/>
            <w:tcBorders>
              <w:top w:val="nil"/>
              <w:left w:val="nil"/>
              <w:bottom w:val="single" w:sz="8" w:space="0" w:color="E2E2E2"/>
              <w:right w:val="single" w:sz="8" w:space="0" w:color="E2E2E2"/>
            </w:tcBorders>
            <w:shd w:val="clear" w:color="auto" w:fill="auto"/>
            <w:noWrap/>
            <w:hideMark/>
          </w:tcPr>
          <w:p w14:paraId="01DB667D" w14:textId="5C53FA8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715__A</w:t>
            </w:r>
          </w:p>
        </w:tc>
        <w:tc>
          <w:tcPr>
            <w:tcW w:w="1180" w:type="dxa"/>
            <w:tcBorders>
              <w:top w:val="nil"/>
              <w:left w:val="nil"/>
              <w:bottom w:val="single" w:sz="8" w:space="0" w:color="E2E2E2"/>
              <w:right w:val="single" w:sz="8" w:space="0" w:color="E2E2E2"/>
            </w:tcBorders>
            <w:shd w:val="clear" w:color="auto" w:fill="auto"/>
            <w:noWrap/>
            <w:hideMark/>
          </w:tcPr>
          <w:p w14:paraId="58F77A69" w14:textId="7804A7E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29200669" w14:textId="6C3DDF9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CRLJL</w:t>
            </w:r>
          </w:p>
        </w:tc>
        <w:tc>
          <w:tcPr>
            <w:tcW w:w="1300" w:type="dxa"/>
            <w:tcBorders>
              <w:top w:val="nil"/>
              <w:left w:val="nil"/>
              <w:bottom w:val="single" w:sz="8" w:space="0" w:color="E2E2E2"/>
              <w:right w:val="single" w:sz="8" w:space="0" w:color="E2E2E2"/>
            </w:tcBorders>
            <w:shd w:val="clear" w:color="auto" w:fill="auto"/>
            <w:noWrap/>
            <w:hideMark/>
          </w:tcPr>
          <w:p w14:paraId="4CA2A2B7" w14:textId="772D554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8951B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35D248" w14:textId="0F0E757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SENSENW8</w:t>
            </w:r>
          </w:p>
        </w:tc>
        <w:tc>
          <w:tcPr>
            <w:tcW w:w="1980" w:type="dxa"/>
            <w:tcBorders>
              <w:top w:val="nil"/>
              <w:left w:val="nil"/>
              <w:bottom w:val="single" w:sz="8" w:space="0" w:color="E2E2E2"/>
              <w:right w:val="single" w:sz="8" w:space="0" w:color="E2E2E2"/>
            </w:tcBorders>
            <w:shd w:val="clear" w:color="auto" w:fill="auto"/>
            <w:noWrap/>
            <w:hideMark/>
          </w:tcPr>
          <w:p w14:paraId="1ED0D57F" w14:textId="1EC6A79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4C9B2B99" w14:textId="465FEAC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77E46AD7" w14:textId="00AAC71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SHKSW</w:t>
            </w:r>
          </w:p>
        </w:tc>
        <w:tc>
          <w:tcPr>
            <w:tcW w:w="1300" w:type="dxa"/>
            <w:tcBorders>
              <w:top w:val="nil"/>
              <w:left w:val="nil"/>
              <w:bottom w:val="single" w:sz="8" w:space="0" w:color="E2E2E2"/>
              <w:right w:val="single" w:sz="8" w:space="0" w:color="E2E2E2"/>
            </w:tcBorders>
            <w:shd w:val="clear" w:color="auto" w:fill="auto"/>
            <w:noWrap/>
            <w:hideMark/>
          </w:tcPr>
          <w:p w14:paraId="10E3A747" w14:textId="03B01FD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FB0D8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44F78B" w14:textId="4A17BC2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7FD96D87" w14:textId="2CD39E6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534BD2AC" w14:textId="5B8944F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EDDE96D" w14:textId="6A8BE7E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4250C560" w14:textId="6F2B67F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4D1650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68E4CA" w14:textId="7D7DB1F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91DE909" w14:textId="61B6AEE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5B81B4F7" w14:textId="55E7095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A085880" w14:textId="5FD309C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4D37E823" w14:textId="032EAFC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A9D8E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1E7180" w14:textId="395E81C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4AF503F5" w14:textId="7EFDF94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34A59A48" w14:textId="6412E35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501C928C" w14:textId="24257AD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732EEF41" w14:textId="55B93689"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B36A3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61F854" w14:textId="4021D34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E8089C6" w14:textId="2B5E1CE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CTHR_TINSLE1_1</w:t>
            </w:r>
          </w:p>
        </w:tc>
        <w:tc>
          <w:tcPr>
            <w:tcW w:w="1180" w:type="dxa"/>
            <w:tcBorders>
              <w:top w:val="nil"/>
              <w:left w:val="nil"/>
              <w:bottom w:val="single" w:sz="8" w:space="0" w:color="E2E2E2"/>
              <w:right w:val="single" w:sz="8" w:space="0" w:color="E2E2E2"/>
            </w:tcBorders>
            <w:shd w:val="clear" w:color="auto" w:fill="auto"/>
            <w:noWrap/>
            <w:hideMark/>
          </w:tcPr>
          <w:p w14:paraId="24327A46" w14:textId="625456E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TINSLEY</w:t>
            </w:r>
          </w:p>
        </w:tc>
        <w:tc>
          <w:tcPr>
            <w:tcW w:w="1180" w:type="dxa"/>
            <w:tcBorders>
              <w:top w:val="nil"/>
              <w:left w:val="nil"/>
              <w:bottom w:val="single" w:sz="8" w:space="0" w:color="E2E2E2"/>
              <w:right w:val="single" w:sz="8" w:space="0" w:color="E2E2E2"/>
            </w:tcBorders>
            <w:shd w:val="clear" w:color="auto" w:fill="auto"/>
            <w:noWrap/>
            <w:hideMark/>
          </w:tcPr>
          <w:p w14:paraId="3F89A752" w14:textId="50D217F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CTHR</w:t>
            </w:r>
          </w:p>
        </w:tc>
        <w:tc>
          <w:tcPr>
            <w:tcW w:w="1300" w:type="dxa"/>
            <w:tcBorders>
              <w:top w:val="nil"/>
              <w:left w:val="nil"/>
              <w:bottom w:val="single" w:sz="8" w:space="0" w:color="E2E2E2"/>
              <w:right w:val="single" w:sz="8" w:space="0" w:color="E2E2E2"/>
            </w:tcBorders>
            <w:shd w:val="clear" w:color="auto" w:fill="auto"/>
            <w:noWrap/>
            <w:hideMark/>
          </w:tcPr>
          <w:p w14:paraId="1EE4D11A" w14:textId="27098B7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500F9F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3A4CAE" w14:textId="5AB0ADF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MWBAUVA8</w:t>
            </w:r>
          </w:p>
        </w:tc>
        <w:tc>
          <w:tcPr>
            <w:tcW w:w="1980" w:type="dxa"/>
            <w:tcBorders>
              <w:top w:val="nil"/>
              <w:left w:val="nil"/>
              <w:bottom w:val="single" w:sz="8" w:space="0" w:color="E2E2E2"/>
              <w:right w:val="single" w:sz="8" w:space="0" w:color="E2E2E2"/>
            </w:tcBorders>
            <w:shd w:val="clear" w:color="auto" w:fill="auto"/>
            <w:noWrap/>
            <w:hideMark/>
          </w:tcPr>
          <w:p w14:paraId="799C636F" w14:textId="27BEB81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DOWNIE_READIN1_1</w:t>
            </w:r>
          </w:p>
        </w:tc>
        <w:tc>
          <w:tcPr>
            <w:tcW w:w="1180" w:type="dxa"/>
            <w:tcBorders>
              <w:top w:val="nil"/>
              <w:left w:val="nil"/>
              <w:bottom w:val="single" w:sz="8" w:space="0" w:color="E2E2E2"/>
              <w:right w:val="single" w:sz="8" w:space="0" w:color="E2E2E2"/>
            </w:tcBorders>
            <w:shd w:val="clear" w:color="auto" w:fill="auto"/>
            <w:noWrap/>
            <w:hideMark/>
          </w:tcPr>
          <w:p w14:paraId="7F9F8A50" w14:textId="3E308BB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268A1BF8" w14:textId="54A697C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1B5FCB25" w14:textId="5FBD46A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94C65E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8198E5" w14:textId="2D9CAAF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DRILTES5</w:t>
            </w:r>
          </w:p>
        </w:tc>
        <w:tc>
          <w:tcPr>
            <w:tcW w:w="1980" w:type="dxa"/>
            <w:tcBorders>
              <w:top w:val="nil"/>
              <w:left w:val="nil"/>
              <w:bottom w:val="single" w:sz="8" w:space="0" w:color="E2E2E2"/>
              <w:right w:val="single" w:sz="8" w:space="0" w:color="E2E2E2"/>
            </w:tcBorders>
            <w:shd w:val="clear" w:color="auto" w:fill="auto"/>
            <w:noWrap/>
            <w:hideMark/>
          </w:tcPr>
          <w:p w14:paraId="73D37D2D" w14:textId="1B927E9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3762E72" w14:textId="6D6789E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37E09212" w14:textId="3967474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3D50A165" w14:textId="1E09DF9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3779DE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EE09F6" w14:textId="5EC8528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6101014D" w14:textId="6ECC48A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7E9BC621" w14:textId="2DBB07A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390CD40E" w14:textId="6FEF2FB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3C2FDE80" w14:textId="1D053B4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334FD5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F28D99" w14:textId="3D419D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6A2F1420" w14:textId="1A0AD92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MADDUX_SANTIA1_1</w:t>
            </w:r>
          </w:p>
        </w:tc>
        <w:tc>
          <w:tcPr>
            <w:tcW w:w="1180" w:type="dxa"/>
            <w:tcBorders>
              <w:top w:val="nil"/>
              <w:left w:val="nil"/>
              <w:bottom w:val="single" w:sz="8" w:space="0" w:color="E2E2E2"/>
              <w:right w:val="single" w:sz="8" w:space="0" w:color="E2E2E2"/>
            </w:tcBorders>
            <w:shd w:val="clear" w:color="auto" w:fill="auto"/>
            <w:noWrap/>
            <w:hideMark/>
          </w:tcPr>
          <w:p w14:paraId="2B23FF0C" w14:textId="0A1E4F9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1EFC26A9" w14:textId="5AECEE7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4A63D6D1" w14:textId="548CF1C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F89DC1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E7141F" w14:textId="00F23D5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05FBC14E" w14:textId="43AB711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26339139" w14:textId="4EBDB83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35700EA" w14:textId="3933805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BCAD63D" w14:textId="39E4C11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BB7A6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C6652" w14:textId="0606082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5A7E3214" w14:textId="6DAEBAB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3653FE63" w14:textId="3A3AFAA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4F52DCA1" w14:textId="02A1083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38E6DCF6" w14:textId="553C294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F06CB0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75B47F" w14:textId="5284E83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019A31E6" w14:textId="0DA6ADE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1378FC28" w14:textId="4437B03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236E3578" w14:textId="18B0AFD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5605FEA4" w14:textId="7EAC714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28F6C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A8C8C8" w14:textId="70EDCB5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202B5B54" w14:textId="6BB3436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A5B619C" w14:textId="7A0B294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EBC8213" w14:textId="3840CB3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00D6FC08" w14:textId="78CFE25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23EBEC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3B15C0" w14:textId="204C098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DSKYCAL5</w:t>
            </w:r>
          </w:p>
        </w:tc>
        <w:tc>
          <w:tcPr>
            <w:tcW w:w="1980" w:type="dxa"/>
            <w:tcBorders>
              <w:top w:val="nil"/>
              <w:left w:val="nil"/>
              <w:bottom w:val="single" w:sz="8" w:space="0" w:color="E2E2E2"/>
              <w:right w:val="single" w:sz="8" w:space="0" w:color="E2E2E2"/>
            </w:tcBorders>
            <w:shd w:val="clear" w:color="auto" w:fill="auto"/>
            <w:noWrap/>
            <w:hideMark/>
          </w:tcPr>
          <w:p w14:paraId="6CBE4023" w14:textId="02C271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59AF734D" w14:textId="3BD03C7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3AE74317" w14:textId="5992687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5059555" w14:textId="693789C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D6F07B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29135C" w14:textId="14D0D8A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5ED88610" w14:textId="705963C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339C0541" w14:textId="0ACBF88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382689B" w14:textId="56D0033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3CF3BB8E" w14:textId="7F552F6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57FCFB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888645" w14:textId="79B8C4D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2B93F04A" w14:textId="58DDC54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GREENL_NCARBI1_1</w:t>
            </w:r>
          </w:p>
        </w:tc>
        <w:tc>
          <w:tcPr>
            <w:tcW w:w="1180" w:type="dxa"/>
            <w:tcBorders>
              <w:top w:val="nil"/>
              <w:left w:val="nil"/>
              <w:bottom w:val="single" w:sz="8" w:space="0" w:color="E2E2E2"/>
              <w:right w:val="single" w:sz="8" w:space="0" w:color="E2E2E2"/>
            </w:tcBorders>
            <w:shd w:val="clear" w:color="auto" w:fill="auto"/>
            <w:noWrap/>
            <w:hideMark/>
          </w:tcPr>
          <w:p w14:paraId="65761DF3" w14:textId="482E1D3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GREENLK</w:t>
            </w:r>
          </w:p>
        </w:tc>
        <w:tc>
          <w:tcPr>
            <w:tcW w:w="1180" w:type="dxa"/>
            <w:tcBorders>
              <w:top w:val="nil"/>
              <w:left w:val="nil"/>
              <w:bottom w:val="single" w:sz="8" w:space="0" w:color="E2E2E2"/>
              <w:right w:val="single" w:sz="8" w:space="0" w:color="E2E2E2"/>
            </w:tcBorders>
            <w:shd w:val="clear" w:color="auto" w:fill="auto"/>
            <w:noWrap/>
            <w:hideMark/>
          </w:tcPr>
          <w:p w14:paraId="7F67CFA9" w14:textId="0B9633A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4C96852C" w14:textId="07AAB86E"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128996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505414" w14:textId="1E8BDCC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4BB670BC" w14:textId="21922C1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310FC499" w14:textId="7138A97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44F5F56D" w14:textId="03D3268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PETTUS</w:t>
            </w:r>
          </w:p>
        </w:tc>
        <w:tc>
          <w:tcPr>
            <w:tcW w:w="1300" w:type="dxa"/>
            <w:tcBorders>
              <w:top w:val="nil"/>
              <w:left w:val="nil"/>
              <w:bottom w:val="single" w:sz="8" w:space="0" w:color="E2E2E2"/>
              <w:right w:val="single" w:sz="8" w:space="0" w:color="E2E2E2"/>
            </w:tcBorders>
            <w:shd w:val="clear" w:color="auto" w:fill="auto"/>
            <w:noWrap/>
            <w:hideMark/>
          </w:tcPr>
          <w:p w14:paraId="2AD53A41" w14:textId="21E43185"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86533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92747E" w14:textId="72C182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68BB85A" w14:textId="0C30A8B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092C1F7A" w14:textId="1A2331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7CC0496F" w14:textId="7D4C6E9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77CE176A" w14:textId="7C8CB17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CC81C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765274" w14:textId="595F363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5F45FD83" w14:textId="4C73007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NUR_FORT_1</w:t>
            </w:r>
          </w:p>
        </w:tc>
        <w:tc>
          <w:tcPr>
            <w:tcW w:w="1180" w:type="dxa"/>
            <w:tcBorders>
              <w:top w:val="nil"/>
              <w:left w:val="nil"/>
              <w:bottom w:val="single" w:sz="8" w:space="0" w:color="E2E2E2"/>
              <w:right w:val="single" w:sz="8" w:space="0" w:color="E2E2E2"/>
            </w:tcBorders>
            <w:shd w:val="clear" w:color="auto" w:fill="auto"/>
            <w:noWrap/>
            <w:hideMark/>
          </w:tcPr>
          <w:p w14:paraId="1B1B6E79" w14:textId="53B2C2A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NURSRYS</w:t>
            </w:r>
          </w:p>
        </w:tc>
        <w:tc>
          <w:tcPr>
            <w:tcW w:w="1180" w:type="dxa"/>
            <w:tcBorders>
              <w:top w:val="nil"/>
              <w:left w:val="nil"/>
              <w:bottom w:val="single" w:sz="8" w:space="0" w:color="E2E2E2"/>
              <w:right w:val="single" w:sz="8" w:space="0" w:color="E2E2E2"/>
            </w:tcBorders>
            <w:shd w:val="clear" w:color="auto" w:fill="auto"/>
            <w:noWrap/>
            <w:hideMark/>
          </w:tcPr>
          <w:p w14:paraId="0669D04F" w14:textId="24419F2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FORTRSW</w:t>
            </w:r>
          </w:p>
        </w:tc>
        <w:tc>
          <w:tcPr>
            <w:tcW w:w="1300" w:type="dxa"/>
            <w:tcBorders>
              <w:top w:val="nil"/>
              <w:left w:val="nil"/>
              <w:bottom w:val="single" w:sz="8" w:space="0" w:color="E2E2E2"/>
              <w:right w:val="single" w:sz="8" w:space="0" w:color="E2E2E2"/>
            </w:tcBorders>
            <w:shd w:val="clear" w:color="auto" w:fill="auto"/>
            <w:noWrap/>
            <w:hideMark/>
          </w:tcPr>
          <w:p w14:paraId="24690A98" w14:textId="2448B7A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B078D7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0A49F2" w14:textId="5D4418E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SSGVTRC5</w:t>
            </w:r>
          </w:p>
        </w:tc>
        <w:tc>
          <w:tcPr>
            <w:tcW w:w="1980" w:type="dxa"/>
            <w:tcBorders>
              <w:top w:val="nil"/>
              <w:left w:val="nil"/>
              <w:bottom w:val="single" w:sz="8" w:space="0" w:color="E2E2E2"/>
              <w:right w:val="single" w:sz="8" w:space="0" w:color="E2E2E2"/>
            </w:tcBorders>
            <w:shd w:val="clear" w:color="auto" w:fill="auto"/>
            <w:noWrap/>
            <w:hideMark/>
          </w:tcPr>
          <w:p w14:paraId="29C3BC61" w14:textId="46FD06E9"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175__A</w:t>
            </w:r>
          </w:p>
        </w:tc>
        <w:tc>
          <w:tcPr>
            <w:tcW w:w="1180" w:type="dxa"/>
            <w:tcBorders>
              <w:top w:val="nil"/>
              <w:left w:val="nil"/>
              <w:bottom w:val="single" w:sz="8" w:space="0" w:color="E2E2E2"/>
              <w:right w:val="single" w:sz="8" w:space="0" w:color="E2E2E2"/>
            </w:tcBorders>
            <w:shd w:val="clear" w:color="auto" w:fill="auto"/>
            <w:noWrap/>
            <w:hideMark/>
          </w:tcPr>
          <w:p w14:paraId="551EAB8E" w14:textId="17D4434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TRCNR</w:t>
            </w:r>
          </w:p>
        </w:tc>
        <w:tc>
          <w:tcPr>
            <w:tcW w:w="1180" w:type="dxa"/>
            <w:tcBorders>
              <w:top w:val="nil"/>
              <w:left w:val="nil"/>
              <w:bottom w:val="single" w:sz="8" w:space="0" w:color="E2E2E2"/>
              <w:right w:val="single" w:sz="8" w:space="0" w:color="E2E2E2"/>
            </w:tcBorders>
            <w:shd w:val="clear" w:color="auto" w:fill="auto"/>
            <w:noWrap/>
            <w:hideMark/>
          </w:tcPr>
          <w:p w14:paraId="14A84A05" w14:textId="4AD32CD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FORSW</w:t>
            </w:r>
          </w:p>
        </w:tc>
        <w:tc>
          <w:tcPr>
            <w:tcW w:w="1300" w:type="dxa"/>
            <w:tcBorders>
              <w:top w:val="nil"/>
              <w:left w:val="nil"/>
              <w:bottom w:val="single" w:sz="8" w:space="0" w:color="E2E2E2"/>
              <w:right w:val="single" w:sz="8" w:space="0" w:color="E2E2E2"/>
            </w:tcBorders>
            <w:shd w:val="clear" w:color="auto" w:fill="auto"/>
            <w:noWrap/>
            <w:hideMark/>
          </w:tcPr>
          <w:p w14:paraId="172C56B8" w14:textId="36E1507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61BFAE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CABFB0" w14:textId="33D91B6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DHUTGEA8</w:t>
            </w:r>
          </w:p>
        </w:tc>
        <w:tc>
          <w:tcPr>
            <w:tcW w:w="1980" w:type="dxa"/>
            <w:tcBorders>
              <w:top w:val="nil"/>
              <w:left w:val="nil"/>
              <w:bottom w:val="single" w:sz="8" w:space="0" w:color="E2E2E2"/>
              <w:right w:val="single" w:sz="8" w:space="0" w:color="E2E2E2"/>
            </w:tcBorders>
            <w:shd w:val="clear" w:color="auto" w:fill="auto"/>
            <w:noWrap/>
            <w:hideMark/>
          </w:tcPr>
          <w:p w14:paraId="7C2871EA" w14:textId="3D58864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378T387_1</w:t>
            </w:r>
          </w:p>
        </w:tc>
        <w:tc>
          <w:tcPr>
            <w:tcW w:w="1180" w:type="dxa"/>
            <w:tcBorders>
              <w:top w:val="nil"/>
              <w:left w:val="nil"/>
              <w:bottom w:val="single" w:sz="8" w:space="0" w:color="E2E2E2"/>
              <w:right w:val="single" w:sz="8" w:space="0" w:color="E2E2E2"/>
            </w:tcBorders>
            <w:shd w:val="clear" w:color="auto" w:fill="auto"/>
            <w:noWrap/>
            <w:hideMark/>
          </w:tcPr>
          <w:p w14:paraId="36A719F1" w14:textId="4AB695A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HWRDTP</w:t>
            </w:r>
          </w:p>
        </w:tc>
        <w:tc>
          <w:tcPr>
            <w:tcW w:w="1180" w:type="dxa"/>
            <w:tcBorders>
              <w:top w:val="nil"/>
              <w:left w:val="nil"/>
              <w:bottom w:val="single" w:sz="8" w:space="0" w:color="E2E2E2"/>
              <w:right w:val="single" w:sz="8" w:space="0" w:color="E2E2E2"/>
            </w:tcBorders>
            <w:shd w:val="clear" w:color="auto" w:fill="auto"/>
            <w:noWrap/>
            <w:hideMark/>
          </w:tcPr>
          <w:p w14:paraId="439AF6D0" w14:textId="0EFB7C8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WELLBR</w:t>
            </w:r>
          </w:p>
        </w:tc>
        <w:tc>
          <w:tcPr>
            <w:tcW w:w="1300" w:type="dxa"/>
            <w:tcBorders>
              <w:top w:val="nil"/>
              <w:left w:val="nil"/>
              <w:bottom w:val="single" w:sz="8" w:space="0" w:color="E2E2E2"/>
              <w:right w:val="single" w:sz="8" w:space="0" w:color="E2E2E2"/>
            </w:tcBorders>
            <w:shd w:val="clear" w:color="auto" w:fill="auto"/>
            <w:noWrap/>
            <w:hideMark/>
          </w:tcPr>
          <w:p w14:paraId="2AFB4F3F" w14:textId="31EE778F"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A8FB9B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745F27" w14:textId="174DDBE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DHCKDEN8</w:t>
            </w:r>
          </w:p>
        </w:tc>
        <w:tc>
          <w:tcPr>
            <w:tcW w:w="1980" w:type="dxa"/>
            <w:tcBorders>
              <w:top w:val="nil"/>
              <w:left w:val="nil"/>
              <w:bottom w:val="single" w:sz="8" w:space="0" w:color="E2E2E2"/>
              <w:right w:val="single" w:sz="8" w:space="0" w:color="E2E2E2"/>
            </w:tcBorders>
            <w:shd w:val="clear" w:color="auto" w:fill="auto"/>
            <w:noWrap/>
            <w:hideMark/>
          </w:tcPr>
          <w:p w14:paraId="5D735E11" w14:textId="49F2488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6265__B</w:t>
            </w:r>
          </w:p>
        </w:tc>
        <w:tc>
          <w:tcPr>
            <w:tcW w:w="1180" w:type="dxa"/>
            <w:tcBorders>
              <w:top w:val="nil"/>
              <w:left w:val="nil"/>
              <w:bottom w:val="single" w:sz="8" w:space="0" w:color="E2E2E2"/>
              <w:right w:val="single" w:sz="8" w:space="0" w:color="E2E2E2"/>
            </w:tcBorders>
            <w:shd w:val="clear" w:color="auto" w:fill="auto"/>
            <w:noWrap/>
            <w:hideMark/>
          </w:tcPr>
          <w:p w14:paraId="2DEC989B" w14:textId="70886DD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RHTP2</w:t>
            </w:r>
          </w:p>
        </w:tc>
        <w:tc>
          <w:tcPr>
            <w:tcW w:w="1180" w:type="dxa"/>
            <w:tcBorders>
              <w:top w:val="nil"/>
              <w:left w:val="nil"/>
              <w:bottom w:val="single" w:sz="8" w:space="0" w:color="E2E2E2"/>
              <w:right w:val="single" w:sz="8" w:space="0" w:color="E2E2E2"/>
            </w:tcBorders>
            <w:shd w:val="clear" w:color="auto" w:fill="auto"/>
            <w:noWrap/>
            <w:hideMark/>
          </w:tcPr>
          <w:p w14:paraId="68A73165" w14:textId="4029404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RSNHT</w:t>
            </w:r>
          </w:p>
        </w:tc>
        <w:tc>
          <w:tcPr>
            <w:tcW w:w="1300" w:type="dxa"/>
            <w:tcBorders>
              <w:top w:val="nil"/>
              <w:left w:val="nil"/>
              <w:bottom w:val="single" w:sz="8" w:space="0" w:color="E2E2E2"/>
              <w:right w:val="single" w:sz="8" w:space="0" w:color="E2E2E2"/>
            </w:tcBorders>
            <w:shd w:val="clear" w:color="auto" w:fill="auto"/>
            <w:noWrap/>
            <w:hideMark/>
          </w:tcPr>
          <w:p w14:paraId="711EEDA5" w14:textId="5E2D13AB"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12B428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D58FF5" w14:textId="1704C71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XTHO88</w:t>
            </w:r>
          </w:p>
        </w:tc>
        <w:tc>
          <w:tcPr>
            <w:tcW w:w="1980" w:type="dxa"/>
            <w:tcBorders>
              <w:top w:val="nil"/>
              <w:left w:val="nil"/>
              <w:bottom w:val="single" w:sz="8" w:space="0" w:color="E2E2E2"/>
              <w:right w:val="single" w:sz="8" w:space="0" w:color="E2E2E2"/>
            </w:tcBorders>
            <w:shd w:val="clear" w:color="auto" w:fill="auto"/>
            <w:noWrap/>
            <w:hideMark/>
          </w:tcPr>
          <w:p w14:paraId="4A006CFD" w14:textId="5B86361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0D620E97" w14:textId="6F761F4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GREENLK</w:t>
            </w:r>
          </w:p>
        </w:tc>
        <w:tc>
          <w:tcPr>
            <w:tcW w:w="1180" w:type="dxa"/>
            <w:tcBorders>
              <w:top w:val="nil"/>
              <w:left w:val="nil"/>
              <w:bottom w:val="single" w:sz="8" w:space="0" w:color="E2E2E2"/>
              <w:right w:val="single" w:sz="8" w:space="0" w:color="E2E2E2"/>
            </w:tcBorders>
            <w:shd w:val="clear" w:color="auto" w:fill="auto"/>
            <w:noWrap/>
            <w:hideMark/>
          </w:tcPr>
          <w:p w14:paraId="05D660D2" w14:textId="3EEA0B2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WEAVERRD</w:t>
            </w:r>
          </w:p>
        </w:tc>
        <w:tc>
          <w:tcPr>
            <w:tcW w:w="1300" w:type="dxa"/>
            <w:tcBorders>
              <w:top w:val="nil"/>
              <w:left w:val="nil"/>
              <w:bottom w:val="single" w:sz="8" w:space="0" w:color="E2E2E2"/>
              <w:right w:val="single" w:sz="8" w:space="0" w:color="E2E2E2"/>
            </w:tcBorders>
            <w:shd w:val="clear" w:color="auto" w:fill="auto"/>
            <w:noWrap/>
            <w:hideMark/>
          </w:tcPr>
          <w:p w14:paraId="0C4D00FB" w14:textId="4660650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BFA9AC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A2ED82" w14:textId="23E88B3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SCABWES8</w:t>
            </w:r>
          </w:p>
        </w:tc>
        <w:tc>
          <w:tcPr>
            <w:tcW w:w="1980" w:type="dxa"/>
            <w:tcBorders>
              <w:top w:val="nil"/>
              <w:left w:val="nil"/>
              <w:bottom w:val="single" w:sz="8" w:space="0" w:color="E2E2E2"/>
              <w:right w:val="single" w:sz="8" w:space="0" w:color="E2E2E2"/>
            </w:tcBorders>
            <w:shd w:val="clear" w:color="auto" w:fill="auto"/>
            <w:noWrap/>
            <w:hideMark/>
          </w:tcPr>
          <w:p w14:paraId="4C7E793B" w14:textId="52EB1ED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2AFDAC1E" w14:textId="4C781C9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60C0D303" w14:textId="30833D94"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606C0B4E" w14:textId="272105D0"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32C61F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10D6A1" w14:textId="529677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4906AE83" w14:textId="4DBEEB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2061B122" w14:textId="2E0868B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5ED51B26" w14:textId="57B904A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307F6AAE" w14:textId="6FF50C73"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14D51FC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B60E06" w14:textId="37C7C33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B44F436" w14:textId="492AFFF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1F59BB86" w14:textId="2C146AE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07BB98D" w14:textId="29EDFA2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58A4711" w14:textId="597000C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EEA4E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3115DF" w14:textId="150A992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SWATLO28</w:t>
            </w:r>
          </w:p>
        </w:tc>
        <w:tc>
          <w:tcPr>
            <w:tcW w:w="1980" w:type="dxa"/>
            <w:tcBorders>
              <w:top w:val="nil"/>
              <w:left w:val="nil"/>
              <w:bottom w:val="single" w:sz="8" w:space="0" w:color="E2E2E2"/>
              <w:right w:val="single" w:sz="8" w:space="0" w:color="E2E2E2"/>
            </w:tcBorders>
            <w:shd w:val="clear" w:color="auto" w:fill="auto"/>
            <w:noWrap/>
            <w:hideMark/>
          </w:tcPr>
          <w:p w14:paraId="2920DA2A" w14:textId="18C6A03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PALOAL_TITAN_1_1</w:t>
            </w:r>
          </w:p>
        </w:tc>
        <w:tc>
          <w:tcPr>
            <w:tcW w:w="1180" w:type="dxa"/>
            <w:tcBorders>
              <w:top w:val="nil"/>
              <w:left w:val="nil"/>
              <w:bottom w:val="single" w:sz="8" w:space="0" w:color="E2E2E2"/>
              <w:right w:val="single" w:sz="8" w:space="0" w:color="E2E2E2"/>
            </w:tcBorders>
            <w:shd w:val="clear" w:color="auto" w:fill="auto"/>
            <w:noWrap/>
            <w:hideMark/>
          </w:tcPr>
          <w:p w14:paraId="6C5E420A" w14:textId="3235A51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TITAN_SU</w:t>
            </w:r>
          </w:p>
        </w:tc>
        <w:tc>
          <w:tcPr>
            <w:tcW w:w="1180" w:type="dxa"/>
            <w:tcBorders>
              <w:top w:val="nil"/>
              <w:left w:val="nil"/>
              <w:bottom w:val="single" w:sz="8" w:space="0" w:color="E2E2E2"/>
              <w:right w:val="single" w:sz="8" w:space="0" w:color="E2E2E2"/>
            </w:tcBorders>
            <w:shd w:val="clear" w:color="auto" w:fill="auto"/>
            <w:noWrap/>
            <w:hideMark/>
          </w:tcPr>
          <w:p w14:paraId="77187017" w14:textId="142250E3"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PALOALTO</w:t>
            </w:r>
          </w:p>
        </w:tc>
        <w:tc>
          <w:tcPr>
            <w:tcW w:w="1300" w:type="dxa"/>
            <w:tcBorders>
              <w:top w:val="nil"/>
              <w:left w:val="nil"/>
              <w:bottom w:val="single" w:sz="8" w:space="0" w:color="E2E2E2"/>
              <w:right w:val="single" w:sz="8" w:space="0" w:color="E2E2E2"/>
            </w:tcBorders>
            <w:shd w:val="clear" w:color="auto" w:fill="auto"/>
            <w:noWrap/>
            <w:hideMark/>
          </w:tcPr>
          <w:p w14:paraId="7F91294C" w14:textId="3CD5EB6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83663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C15C41" w14:textId="4CFBC05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7DFD1C7A" w14:textId="58BB286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723A5FB1" w14:textId="024A2C5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4475EE61" w14:textId="3810B57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7B46DA6C" w14:textId="3EEF97E4"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58D750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98339D" w14:textId="69FB855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2F00BCA4" w14:textId="77E217F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51T376_1</w:t>
            </w:r>
          </w:p>
        </w:tc>
        <w:tc>
          <w:tcPr>
            <w:tcW w:w="1180" w:type="dxa"/>
            <w:tcBorders>
              <w:top w:val="nil"/>
              <w:left w:val="nil"/>
              <w:bottom w:val="single" w:sz="8" w:space="0" w:color="E2E2E2"/>
              <w:right w:val="single" w:sz="8" w:space="0" w:color="E2E2E2"/>
            </w:tcBorders>
            <w:shd w:val="clear" w:color="auto" w:fill="auto"/>
            <w:noWrap/>
            <w:hideMark/>
          </w:tcPr>
          <w:p w14:paraId="4A51B8AB" w14:textId="367F265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3C2650D6" w14:textId="71423F2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GRANMO</w:t>
            </w:r>
          </w:p>
        </w:tc>
        <w:tc>
          <w:tcPr>
            <w:tcW w:w="1300" w:type="dxa"/>
            <w:tcBorders>
              <w:top w:val="nil"/>
              <w:left w:val="nil"/>
              <w:bottom w:val="single" w:sz="8" w:space="0" w:color="E2E2E2"/>
              <w:right w:val="single" w:sz="8" w:space="0" w:color="E2E2E2"/>
            </w:tcBorders>
            <w:shd w:val="clear" w:color="auto" w:fill="auto"/>
            <w:noWrap/>
            <w:hideMark/>
          </w:tcPr>
          <w:p w14:paraId="24F7FDFB" w14:textId="22C6ADB1"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7260692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3E525D" w14:textId="5AD63F9C"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DMBDRKC5</w:t>
            </w:r>
          </w:p>
        </w:tc>
        <w:tc>
          <w:tcPr>
            <w:tcW w:w="1980" w:type="dxa"/>
            <w:tcBorders>
              <w:top w:val="nil"/>
              <w:left w:val="nil"/>
              <w:bottom w:val="single" w:sz="8" w:space="0" w:color="E2E2E2"/>
              <w:right w:val="single" w:sz="8" w:space="0" w:color="E2E2E2"/>
            </w:tcBorders>
            <w:shd w:val="clear" w:color="auto" w:fill="auto"/>
            <w:noWrap/>
            <w:hideMark/>
          </w:tcPr>
          <w:p w14:paraId="0CEA9401" w14:textId="57FED7F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E3C9227" w14:textId="32AA7DD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4BFA6F5" w14:textId="23331B3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774AEBE" w14:textId="7862509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7E89C1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AF6EA9" w14:textId="2972C1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203533B8" w14:textId="2E11F5B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340DEA18" w14:textId="31152D0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4DA62CD" w14:textId="5113E13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190D2246" w14:textId="62A33ACF"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267CFC4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B7FA57" w14:textId="3C069C4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2A0B9DFE" w14:textId="5205E6A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GREENL_NCARBI1_1</w:t>
            </w:r>
          </w:p>
        </w:tc>
        <w:tc>
          <w:tcPr>
            <w:tcW w:w="1180" w:type="dxa"/>
            <w:tcBorders>
              <w:top w:val="nil"/>
              <w:left w:val="nil"/>
              <w:bottom w:val="single" w:sz="8" w:space="0" w:color="E2E2E2"/>
              <w:right w:val="single" w:sz="8" w:space="0" w:color="E2E2E2"/>
            </w:tcBorders>
            <w:shd w:val="clear" w:color="auto" w:fill="auto"/>
            <w:noWrap/>
            <w:hideMark/>
          </w:tcPr>
          <w:p w14:paraId="1AB8F091" w14:textId="6DACFB4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43F1B59B" w14:textId="10D85BD0"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2AD0C75D" w14:textId="5638320A"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49419A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3E6D9D4" w14:textId="0D07B0F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SPLUFLA8</w:t>
            </w:r>
          </w:p>
        </w:tc>
        <w:tc>
          <w:tcPr>
            <w:tcW w:w="1980" w:type="dxa"/>
            <w:tcBorders>
              <w:top w:val="nil"/>
              <w:left w:val="nil"/>
              <w:bottom w:val="single" w:sz="8" w:space="0" w:color="E2E2E2"/>
              <w:right w:val="single" w:sz="8" w:space="0" w:color="E2E2E2"/>
            </w:tcBorders>
            <w:shd w:val="clear" w:color="auto" w:fill="auto"/>
            <w:noWrap/>
            <w:hideMark/>
          </w:tcPr>
          <w:p w14:paraId="6A3F7008" w14:textId="1C79FB0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EB9D0D4" w14:textId="2F24997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98D1A66" w14:textId="480D844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53A9C8A" w14:textId="1D097E5F"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36FF55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A9B686" w14:textId="46D51B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49CC00C1" w14:textId="2C1345D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245D04B" w14:textId="11E269D5"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3B54A177" w14:textId="2667D47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38C3325D" w14:textId="01CAA21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48B1166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242FD2" w14:textId="343E6B6F"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SJNWA1P5</w:t>
            </w:r>
          </w:p>
        </w:tc>
        <w:tc>
          <w:tcPr>
            <w:tcW w:w="1980" w:type="dxa"/>
            <w:tcBorders>
              <w:top w:val="nil"/>
              <w:left w:val="nil"/>
              <w:bottom w:val="single" w:sz="8" w:space="0" w:color="E2E2E2"/>
              <w:right w:val="single" w:sz="8" w:space="0" w:color="E2E2E2"/>
            </w:tcBorders>
            <w:shd w:val="clear" w:color="auto" w:fill="auto"/>
            <w:noWrap/>
            <w:hideMark/>
          </w:tcPr>
          <w:p w14:paraId="2C4B78FC" w14:textId="446E8937"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666D3263" w14:textId="1EA467A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632EDD0" w14:textId="05CEAFE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6ADA02FA" w14:textId="5C7ECD3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3D93A4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B612C3" w14:textId="62BD8E2A"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7FFAA165" w14:textId="37D66A16"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D0EA8BC" w14:textId="0BBC6F3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66C16AD" w14:textId="58FAFD5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BAED7A5" w14:textId="1DE4908C"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6476856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299166" w14:textId="1F2B012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DGIBZEN5</w:t>
            </w:r>
          </w:p>
        </w:tc>
        <w:tc>
          <w:tcPr>
            <w:tcW w:w="1980" w:type="dxa"/>
            <w:tcBorders>
              <w:top w:val="nil"/>
              <w:left w:val="nil"/>
              <w:bottom w:val="single" w:sz="8" w:space="0" w:color="E2E2E2"/>
              <w:right w:val="single" w:sz="8" w:space="0" w:color="E2E2E2"/>
            </w:tcBorders>
            <w:shd w:val="clear" w:color="auto" w:fill="auto"/>
            <w:noWrap/>
            <w:hideMark/>
          </w:tcPr>
          <w:p w14:paraId="29BBD657" w14:textId="54C6BBA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SNGXGC75_1</w:t>
            </w:r>
          </w:p>
        </w:tc>
        <w:tc>
          <w:tcPr>
            <w:tcW w:w="1180" w:type="dxa"/>
            <w:tcBorders>
              <w:top w:val="nil"/>
              <w:left w:val="nil"/>
              <w:bottom w:val="single" w:sz="8" w:space="0" w:color="E2E2E2"/>
              <w:right w:val="single" w:sz="8" w:space="0" w:color="E2E2E2"/>
            </w:tcBorders>
            <w:shd w:val="clear" w:color="auto" w:fill="auto"/>
            <w:noWrap/>
            <w:hideMark/>
          </w:tcPr>
          <w:p w14:paraId="261A8ABE" w14:textId="43D59501"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GIBCRK</w:t>
            </w:r>
          </w:p>
        </w:tc>
        <w:tc>
          <w:tcPr>
            <w:tcW w:w="1180" w:type="dxa"/>
            <w:tcBorders>
              <w:top w:val="nil"/>
              <w:left w:val="nil"/>
              <w:bottom w:val="single" w:sz="8" w:space="0" w:color="E2E2E2"/>
              <w:right w:val="single" w:sz="8" w:space="0" w:color="E2E2E2"/>
            </w:tcBorders>
            <w:shd w:val="clear" w:color="auto" w:fill="auto"/>
            <w:noWrap/>
            <w:hideMark/>
          </w:tcPr>
          <w:p w14:paraId="63496B45" w14:textId="78EE0028"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12A52484" w14:textId="68936738"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r w:rsidR="0085354B" w:rsidRPr="00A85E1C" w14:paraId="0F39D54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E811F7" w14:textId="63024802"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XRIN89</w:t>
            </w:r>
          </w:p>
        </w:tc>
        <w:tc>
          <w:tcPr>
            <w:tcW w:w="1980" w:type="dxa"/>
            <w:tcBorders>
              <w:top w:val="nil"/>
              <w:left w:val="nil"/>
              <w:bottom w:val="single" w:sz="8" w:space="0" w:color="E2E2E2"/>
              <w:right w:val="single" w:sz="8" w:space="0" w:color="E2E2E2"/>
            </w:tcBorders>
            <w:shd w:val="clear" w:color="auto" w:fill="auto"/>
            <w:noWrap/>
            <w:hideMark/>
          </w:tcPr>
          <w:p w14:paraId="2F05F2E5" w14:textId="0A0679BE"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WHITE_PT_69A1</w:t>
            </w:r>
          </w:p>
        </w:tc>
        <w:tc>
          <w:tcPr>
            <w:tcW w:w="1180" w:type="dxa"/>
            <w:tcBorders>
              <w:top w:val="nil"/>
              <w:left w:val="nil"/>
              <w:bottom w:val="single" w:sz="8" w:space="0" w:color="E2E2E2"/>
              <w:right w:val="single" w:sz="8" w:space="0" w:color="E2E2E2"/>
            </w:tcBorders>
            <w:shd w:val="clear" w:color="auto" w:fill="auto"/>
            <w:noWrap/>
            <w:hideMark/>
          </w:tcPr>
          <w:p w14:paraId="1243FD95" w14:textId="04826C1B"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5563EE0E" w14:textId="53903DDD" w:rsidR="0085354B" w:rsidRPr="00A85E1C" w:rsidRDefault="0085354B" w:rsidP="0085354B">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75B08060" w14:textId="6CD47827" w:rsidR="0085354B" w:rsidRPr="00A85E1C" w:rsidRDefault="0085354B" w:rsidP="0085354B">
            <w:pPr>
              <w:jc w:val="right"/>
              <w:rPr>
                <w:rFonts w:ascii="Andale WT" w:hAnsi="Andale WT" w:cs="Tahoma"/>
                <w:color w:val="454545"/>
                <w:sz w:val="16"/>
                <w:szCs w:val="16"/>
              </w:rPr>
            </w:pPr>
            <w:r>
              <w:rPr>
                <w:rFonts w:ascii="Andale WT" w:hAnsi="Andale WT" w:cs="Tahoma"/>
                <w:color w:val="454545"/>
                <w:sz w:val="16"/>
                <w:szCs w:val="16"/>
              </w:rPr>
              <w:t>1</w:t>
            </w:r>
          </w:p>
        </w:tc>
      </w:tr>
    </w:tbl>
    <w:p w14:paraId="7BBC97A2" w14:textId="77777777" w:rsidR="00A04718" w:rsidRPr="00AE7714" w:rsidRDefault="00A04718" w:rsidP="00670135">
      <w:pPr>
        <w:rPr>
          <w:rFonts w:cs="Arial"/>
          <w:szCs w:val="22"/>
        </w:rPr>
      </w:pPr>
    </w:p>
    <w:p w14:paraId="5FA0A71B" w14:textId="313794D8" w:rsidR="00D9227C" w:rsidRPr="00AE7714" w:rsidRDefault="00D9227C" w:rsidP="00670135">
      <w:pPr>
        <w:rPr>
          <w:rFonts w:cs="Arial"/>
          <w:szCs w:val="22"/>
        </w:rPr>
      </w:pPr>
    </w:p>
    <w:p w14:paraId="3C55FABC" w14:textId="4980D716" w:rsidR="00D9227C" w:rsidRPr="00AE7714" w:rsidRDefault="00D9227C" w:rsidP="00670135">
      <w:pPr>
        <w:rPr>
          <w:rFonts w:cs="Arial"/>
          <w:szCs w:val="22"/>
        </w:rPr>
      </w:pPr>
    </w:p>
    <w:p w14:paraId="6EC84A32" w14:textId="77777777" w:rsidR="00D9227C" w:rsidRPr="00D9227C" w:rsidRDefault="00D9227C" w:rsidP="00670135">
      <w:pPr>
        <w:rPr>
          <w:rFonts w:cs="Arial"/>
          <w:szCs w:val="22"/>
        </w:rPr>
      </w:pPr>
    </w:p>
    <w:p w14:paraId="7CC70E86" w14:textId="2308349D" w:rsidR="005F17BF" w:rsidRPr="00D9227C" w:rsidRDefault="005F17BF" w:rsidP="00670135">
      <w:pPr>
        <w:rPr>
          <w:rFonts w:cs="Arial"/>
          <w:b/>
          <w:szCs w:val="22"/>
        </w:rPr>
      </w:pPr>
    </w:p>
    <w:p w14:paraId="0CD741F5" w14:textId="77777777" w:rsidR="00EC6EFF" w:rsidRPr="001B1B51" w:rsidRDefault="00EC6EFF" w:rsidP="00670135">
      <w:pPr>
        <w:rPr>
          <w:rFonts w:cs="Arial"/>
          <w:b/>
          <w:szCs w:val="22"/>
        </w:rPr>
      </w:pPr>
    </w:p>
    <w:sectPr w:rsidR="00EC6EFF" w:rsidRPr="001B1B51"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59EB" w14:textId="77777777" w:rsidR="00FF339A" w:rsidRDefault="00FF339A">
      <w:r>
        <w:separator/>
      </w:r>
    </w:p>
  </w:endnote>
  <w:endnote w:type="continuationSeparator" w:id="0">
    <w:p w14:paraId="13D205D5" w14:textId="77777777" w:rsidR="00FF339A" w:rsidRDefault="00FF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F076" w14:textId="77777777" w:rsidR="00FF339A" w:rsidRDefault="00FF339A">
      <w:r>
        <w:separator/>
      </w:r>
    </w:p>
  </w:footnote>
  <w:footnote w:type="continuationSeparator" w:id="0">
    <w:p w14:paraId="1A404E24" w14:textId="77777777" w:rsidR="00FF339A" w:rsidRDefault="00FF339A">
      <w:r>
        <w:continuationSeparator/>
      </w:r>
    </w:p>
  </w:footnote>
  <w:footnote w:id="1">
    <w:p w14:paraId="75F8ADD2" w14:textId="20950829" w:rsidR="003971E1" w:rsidRPr="004D35DD" w:rsidRDefault="003971E1" w:rsidP="003971E1">
      <w:pPr>
        <w:rPr>
          <w:sz w:val="14"/>
          <w:szCs w:val="14"/>
        </w:rPr>
      </w:pPr>
      <w:r w:rsidRPr="004D35DD">
        <w:rPr>
          <w:rStyle w:val="FootnoteReference"/>
          <w:sz w:val="12"/>
          <w:szCs w:val="14"/>
        </w:rPr>
        <w:footnoteRef/>
      </w:r>
      <w:r>
        <w:rPr>
          <w:sz w:val="14"/>
          <w:szCs w:val="14"/>
        </w:rPr>
        <w:t xml:space="preserve"> Current </w:t>
      </w:r>
      <w:r w:rsidRPr="004D35DD">
        <w:rPr>
          <w:sz w:val="14"/>
          <w:szCs w:val="14"/>
        </w:rPr>
        <w:t xml:space="preserve">Wind Generation Record: </w:t>
      </w:r>
      <w:r>
        <w:rPr>
          <w:sz w:val="14"/>
          <w:szCs w:val="14"/>
        </w:rPr>
        <w:t>2</w:t>
      </w:r>
      <w:r w:rsidR="003D4CAB">
        <w:rPr>
          <w:sz w:val="14"/>
          <w:szCs w:val="14"/>
        </w:rPr>
        <w:t>7</w:t>
      </w:r>
      <w:r>
        <w:rPr>
          <w:sz w:val="14"/>
          <w:szCs w:val="14"/>
        </w:rPr>
        <w:t>,0</w:t>
      </w:r>
      <w:r w:rsidR="003D4CAB">
        <w:rPr>
          <w:sz w:val="14"/>
          <w:szCs w:val="14"/>
        </w:rPr>
        <w:t>44</w:t>
      </w:r>
      <w:r w:rsidRPr="004D35DD">
        <w:rPr>
          <w:sz w:val="14"/>
          <w:szCs w:val="14"/>
        </w:rPr>
        <w:t xml:space="preserve"> MW on </w:t>
      </w:r>
      <w:r>
        <w:rPr>
          <w:sz w:val="14"/>
          <w:szCs w:val="14"/>
        </w:rPr>
        <w:t>0</w:t>
      </w:r>
      <w:r w:rsidR="003D4CAB">
        <w:rPr>
          <w:sz w:val="14"/>
          <w:szCs w:val="14"/>
        </w:rPr>
        <w:t>5</w:t>
      </w:r>
      <w:r w:rsidRPr="004D35DD">
        <w:rPr>
          <w:sz w:val="14"/>
          <w:szCs w:val="14"/>
        </w:rPr>
        <w:t>/</w:t>
      </w:r>
      <w:r w:rsidR="003D4CAB">
        <w:rPr>
          <w:sz w:val="14"/>
          <w:szCs w:val="14"/>
        </w:rPr>
        <w:t>2</w:t>
      </w:r>
      <w:r>
        <w:rPr>
          <w:sz w:val="14"/>
          <w:szCs w:val="14"/>
        </w:rPr>
        <w:t>9</w:t>
      </w:r>
      <w:r w:rsidRPr="004D35DD">
        <w:rPr>
          <w:sz w:val="14"/>
          <w:szCs w:val="14"/>
        </w:rPr>
        <w:t>/202</w:t>
      </w:r>
      <w:r>
        <w:rPr>
          <w:sz w:val="14"/>
          <w:szCs w:val="14"/>
        </w:rPr>
        <w:t>2</w:t>
      </w:r>
      <w:r w:rsidRPr="004D35DD">
        <w:rPr>
          <w:sz w:val="14"/>
          <w:szCs w:val="14"/>
        </w:rPr>
        <w:t xml:space="preserve"> at </w:t>
      </w:r>
      <w:r>
        <w:rPr>
          <w:sz w:val="14"/>
          <w:szCs w:val="14"/>
        </w:rPr>
        <w:t>2</w:t>
      </w:r>
      <w:r w:rsidR="006E41F8">
        <w:rPr>
          <w:sz w:val="14"/>
          <w:szCs w:val="14"/>
        </w:rPr>
        <w:t>2</w:t>
      </w:r>
      <w:r>
        <w:rPr>
          <w:sz w:val="14"/>
          <w:szCs w:val="14"/>
        </w:rPr>
        <w:t>:</w:t>
      </w:r>
      <w:r w:rsidR="003D4CAB">
        <w:rPr>
          <w:sz w:val="14"/>
          <w:szCs w:val="14"/>
        </w:rPr>
        <w:t>36</w:t>
      </w:r>
      <w:r>
        <w:rPr>
          <w:sz w:val="14"/>
          <w:szCs w:val="14"/>
        </w:rPr>
        <w:t xml:space="preserve"> | </w:t>
      </w:r>
      <w:bookmarkStart w:id="261" w:name="_Hlk100847039"/>
      <w:r>
        <w:rPr>
          <w:sz w:val="14"/>
          <w:szCs w:val="14"/>
        </w:rPr>
        <w:t xml:space="preserve">Current </w:t>
      </w:r>
      <w:r w:rsidRPr="004D35DD">
        <w:rPr>
          <w:sz w:val="14"/>
          <w:szCs w:val="14"/>
        </w:rPr>
        <w:t>Wind Penetration Record: 6</w:t>
      </w:r>
      <w:r>
        <w:rPr>
          <w:sz w:val="14"/>
          <w:szCs w:val="14"/>
        </w:rPr>
        <w:t>9.15</w:t>
      </w:r>
      <w:r w:rsidRPr="004D35DD">
        <w:rPr>
          <w:sz w:val="14"/>
          <w:szCs w:val="14"/>
        </w:rPr>
        <w:t>% on 0</w:t>
      </w:r>
      <w:r>
        <w:rPr>
          <w:sz w:val="14"/>
          <w:szCs w:val="14"/>
        </w:rPr>
        <w:t>4</w:t>
      </w:r>
      <w:r w:rsidRPr="004D35DD">
        <w:rPr>
          <w:sz w:val="14"/>
          <w:szCs w:val="14"/>
        </w:rPr>
        <w:t>/</w:t>
      </w:r>
      <w:r>
        <w:rPr>
          <w:sz w:val="14"/>
          <w:szCs w:val="14"/>
        </w:rPr>
        <w:t>10</w:t>
      </w:r>
      <w:r w:rsidRPr="004D35DD">
        <w:rPr>
          <w:sz w:val="14"/>
          <w:szCs w:val="14"/>
        </w:rPr>
        <w:t>/202</w:t>
      </w:r>
      <w:r>
        <w:rPr>
          <w:sz w:val="14"/>
          <w:szCs w:val="14"/>
        </w:rPr>
        <w:t>2</w:t>
      </w:r>
      <w:r w:rsidRPr="004D35DD">
        <w:rPr>
          <w:sz w:val="14"/>
          <w:szCs w:val="14"/>
        </w:rPr>
        <w:t xml:space="preserve"> at 0</w:t>
      </w:r>
      <w:r>
        <w:rPr>
          <w:sz w:val="14"/>
          <w:szCs w:val="14"/>
        </w:rPr>
        <w:t>1</w:t>
      </w:r>
      <w:r w:rsidRPr="004D35DD">
        <w:rPr>
          <w:sz w:val="14"/>
          <w:szCs w:val="14"/>
        </w:rPr>
        <w:t>:</w:t>
      </w:r>
      <w:bookmarkEnd w:id="261"/>
      <w:r>
        <w:rPr>
          <w:sz w:val="14"/>
          <w:szCs w:val="14"/>
        </w:rPr>
        <w:t>43</w:t>
      </w:r>
    </w:p>
    <w:p w14:paraId="6031401B" w14:textId="356F3A57" w:rsidR="003971E1" w:rsidRDefault="003971E1" w:rsidP="003971E1">
      <w:bookmarkStart w:id="262" w:name="_Hlk100847050"/>
      <w:r>
        <w:rPr>
          <w:sz w:val="14"/>
          <w:szCs w:val="14"/>
        </w:rPr>
        <w:t xml:space="preserve">Current </w:t>
      </w:r>
      <w:r w:rsidRPr="004D35DD">
        <w:rPr>
          <w:sz w:val="14"/>
          <w:szCs w:val="14"/>
        </w:rPr>
        <w:t xml:space="preserve">Solar Generation Record: </w:t>
      </w:r>
      <w:r>
        <w:rPr>
          <w:sz w:val="14"/>
          <w:szCs w:val="14"/>
        </w:rPr>
        <w:t>9</w:t>
      </w:r>
      <w:r w:rsidRPr="004D35DD">
        <w:rPr>
          <w:sz w:val="14"/>
          <w:szCs w:val="14"/>
        </w:rPr>
        <w:t>,</w:t>
      </w:r>
      <w:r w:rsidR="006E41F8">
        <w:rPr>
          <w:sz w:val="14"/>
          <w:szCs w:val="14"/>
        </w:rPr>
        <w:t>812</w:t>
      </w:r>
      <w:r w:rsidRPr="004D35DD">
        <w:rPr>
          <w:sz w:val="14"/>
          <w:szCs w:val="14"/>
        </w:rPr>
        <w:t xml:space="preserve"> MW on </w:t>
      </w:r>
      <w:r>
        <w:rPr>
          <w:sz w:val="14"/>
          <w:szCs w:val="14"/>
        </w:rPr>
        <w:t>0</w:t>
      </w:r>
      <w:r w:rsidR="006E41F8">
        <w:rPr>
          <w:sz w:val="14"/>
          <w:szCs w:val="14"/>
        </w:rPr>
        <w:t>7</w:t>
      </w:r>
      <w:r w:rsidRPr="004D35DD">
        <w:rPr>
          <w:sz w:val="14"/>
          <w:szCs w:val="14"/>
        </w:rPr>
        <w:t>/</w:t>
      </w:r>
      <w:r>
        <w:rPr>
          <w:sz w:val="14"/>
          <w:szCs w:val="14"/>
        </w:rPr>
        <w:t>16</w:t>
      </w:r>
      <w:r w:rsidRPr="004D35DD">
        <w:rPr>
          <w:sz w:val="14"/>
          <w:szCs w:val="14"/>
        </w:rPr>
        <w:t>/202</w:t>
      </w:r>
      <w:r>
        <w:rPr>
          <w:sz w:val="14"/>
          <w:szCs w:val="14"/>
        </w:rPr>
        <w:t>2</w:t>
      </w:r>
      <w:r w:rsidRPr="004D35DD">
        <w:rPr>
          <w:sz w:val="14"/>
          <w:szCs w:val="14"/>
        </w:rPr>
        <w:t xml:space="preserve"> at </w:t>
      </w:r>
      <w:r w:rsidR="006E41F8">
        <w:rPr>
          <w:sz w:val="14"/>
          <w:szCs w:val="14"/>
        </w:rPr>
        <w:t>10:39</w:t>
      </w:r>
      <w:r>
        <w:rPr>
          <w:sz w:val="14"/>
          <w:szCs w:val="14"/>
        </w:rPr>
        <w:t xml:space="preserve"> | Current </w:t>
      </w:r>
      <w:r w:rsidRPr="004D35DD">
        <w:rPr>
          <w:sz w:val="14"/>
          <w:szCs w:val="14"/>
        </w:rPr>
        <w:t xml:space="preserve">Solar Penetration Record: </w:t>
      </w:r>
      <w:r>
        <w:rPr>
          <w:sz w:val="14"/>
          <w:szCs w:val="14"/>
        </w:rPr>
        <w:t>23.85</w:t>
      </w:r>
      <w:r w:rsidRPr="004D35DD">
        <w:rPr>
          <w:sz w:val="14"/>
          <w:szCs w:val="14"/>
        </w:rPr>
        <w:t xml:space="preserve">% on </w:t>
      </w:r>
      <w:r>
        <w:rPr>
          <w:sz w:val="14"/>
          <w:szCs w:val="14"/>
        </w:rPr>
        <w:t>03/19</w:t>
      </w:r>
      <w:r w:rsidRPr="004D35DD">
        <w:rPr>
          <w:sz w:val="14"/>
          <w:szCs w:val="14"/>
        </w:rPr>
        <w:t>/202</w:t>
      </w:r>
      <w:r>
        <w:rPr>
          <w:sz w:val="14"/>
          <w:szCs w:val="14"/>
        </w:rPr>
        <w:t>2</w:t>
      </w:r>
      <w:r w:rsidRPr="004D35DD">
        <w:rPr>
          <w:sz w:val="14"/>
          <w:szCs w:val="14"/>
        </w:rPr>
        <w:t xml:space="preserve"> at </w:t>
      </w:r>
      <w:r>
        <w:rPr>
          <w:sz w:val="14"/>
          <w:szCs w:val="14"/>
        </w:rPr>
        <w:t>13:41</w:t>
      </w:r>
      <w:bookmarkEnd w:id="262"/>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 w:id="3">
    <w:p w14:paraId="397635E6" w14:textId="77777777" w:rsidR="00657DD3" w:rsidRDefault="00657DD3" w:rsidP="00657DD3">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06FE80CA" w14:textId="77777777" w:rsidR="00657DD3" w:rsidRDefault="00657DD3" w:rsidP="00657DD3">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1D1FE27B" w:rsidR="00F856A2" w:rsidRPr="00B07A8C" w:rsidRDefault="00CF2154" w:rsidP="00302001">
    <w:pPr>
      <w:pStyle w:val="Header"/>
      <w:tabs>
        <w:tab w:val="clear" w:pos="4320"/>
        <w:tab w:val="clear" w:pos="8640"/>
        <w:tab w:val="right" w:pos="9360"/>
      </w:tabs>
      <w:rPr>
        <w:rFonts w:cs="Arial"/>
        <w:sz w:val="16"/>
        <w:szCs w:val="16"/>
      </w:rPr>
    </w:pPr>
    <w:r>
      <w:rPr>
        <w:rFonts w:cs="Arial"/>
        <w:sz w:val="16"/>
        <w:szCs w:val="16"/>
      </w:rPr>
      <w:t>June</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5B676B">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305538EF"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051EF8">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9"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B0CA4"/>
    <w:multiLevelType w:val="hybridMultilevel"/>
    <w:tmpl w:val="4D04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6"/>
  </w:num>
  <w:num w:numId="4">
    <w:abstractNumId w:val="27"/>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4"/>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1"/>
  </w:num>
  <w:num w:numId="21">
    <w:abstractNumId w:val="14"/>
  </w:num>
  <w:num w:numId="22">
    <w:abstractNumId w:val="14"/>
  </w:num>
  <w:num w:numId="23">
    <w:abstractNumId w:val="19"/>
  </w:num>
  <w:num w:numId="24">
    <w:abstractNumId w:val="20"/>
  </w:num>
  <w:num w:numId="25">
    <w:abstractNumId w:val="14"/>
  </w:num>
  <w:num w:numId="26">
    <w:abstractNumId w:val="14"/>
  </w:num>
  <w:num w:numId="27">
    <w:abstractNumId w:val="10"/>
  </w:num>
  <w:num w:numId="28">
    <w:abstractNumId w:val="17"/>
  </w:num>
  <w:num w:numId="29">
    <w:abstractNumId w:val="14"/>
  </w:num>
  <w:num w:numId="30">
    <w:abstractNumId w:val="29"/>
  </w:num>
  <w:num w:numId="31">
    <w:abstractNumId w:val="14"/>
  </w:num>
  <w:num w:numId="32">
    <w:abstractNumId w:val="14"/>
  </w:num>
  <w:num w:numId="33">
    <w:abstractNumId w:val="14"/>
  </w:num>
  <w:num w:numId="34">
    <w:abstractNumId w:val="23"/>
  </w:num>
  <w:num w:numId="35">
    <w:abstractNumId w:val="16"/>
  </w:num>
  <w:num w:numId="36">
    <w:abstractNumId w:val="15"/>
  </w:num>
  <w:num w:numId="37">
    <w:abstractNumId w:val="18"/>
  </w:num>
  <w:num w:numId="38">
    <w:abstractNumId w:val="22"/>
  </w:num>
  <w:num w:numId="39">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2D2"/>
    <w:rsid w:val="000067CA"/>
    <w:rsid w:val="000071E9"/>
    <w:rsid w:val="00010CFA"/>
    <w:rsid w:val="000119F8"/>
    <w:rsid w:val="00011A85"/>
    <w:rsid w:val="000126AB"/>
    <w:rsid w:val="00012B96"/>
    <w:rsid w:val="000130CA"/>
    <w:rsid w:val="000134FC"/>
    <w:rsid w:val="00013E13"/>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0EE"/>
    <w:rsid w:val="00036F6E"/>
    <w:rsid w:val="00037C30"/>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1EF8"/>
    <w:rsid w:val="00052B38"/>
    <w:rsid w:val="00052B4E"/>
    <w:rsid w:val="000532C9"/>
    <w:rsid w:val="0005406B"/>
    <w:rsid w:val="0005492C"/>
    <w:rsid w:val="00054C96"/>
    <w:rsid w:val="0005601C"/>
    <w:rsid w:val="0005610B"/>
    <w:rsid w:val="00056C67"/>
    <w:rsid w:val="00056D24"/>
    <w:rsid w:val="0005734A"/>
    <w:rsid w:val="0005768E"/>
    <w:rsid w:val="00057708"/>
    <w:rsid w:val="0005789F"/>
    <w:rsid w:val="00057E7C"/>
    <w:rsid w:val="00057F47"/>
    <w:rsid w:val="00060CEA"/>
    <w:rsid w:val="00060E5A"/>
    <w:rsid w:val="000615D9"/>
    <w:rsid w:val="000616C7"/>
    <w:rsid w:val="00061B8B"/>
    <w:rsid w:val="00061DAF"/>
    <w:rsid w:val="00061E05"/>
    <w:rsid w:val="00062311"/>
    <w:rsid w:val="00062531"/>
    <w:rsid w:val="000628F9"/>
    <w:rsid w:val="00063DFD"/>
    <w:rsid w:val="00063F24"/>
    <w:rsid w:val="00064F00"/>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36E"/>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9BB"/>
    <w:rsid w:val="00093CE0"/>
    <w:rsid w:val="00093D16"/>
    <w:rsid w:val="00094FEC"/>
    <w:rsid w:val="000954F5"/>
    <w:rsid w:val="0009599B"/>
    <w:rsid w:val="00095D29"/>
    <w:rsid w:val="0009666D"/>
    <w:rsid w:val="000968CD"/>
    <w:rsid w:val="00096ACB"/>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01B"/>
    <w:rsid w:val="000B0A53"/>
    <w:rsid w:val="000B15BD"/>
    <w:rsid w:val="000B213F"/>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D7881"/>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ABF"/>
    <w:rsid w:val="000E6133"/>
    <w:rsid w:val="000E7E22"/>
    <w:rsid w:val="000E7F73"/>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8BC"/>
    <w:rsid w:val="00141FF1"/>
    <w:rsid w:val="001420B4"/>
    <w:rsid w:val="00142334"/>
    <w:rsid w:val="001434F0"/>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5FB9"/>
    <w:rsid w:val="0015623B"/>
    <w:rsid w:val="001567BF"/>
    <w:rsid w:val="00156DF2"/>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B4"/>
    <w:rsid w:val="002140D2"/>
    <w:rsid w:val="00214CC7"/>
    <w:rsid w:val="00214E6A"/>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639"/>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19"/>
    <w:rsid w:val="00261428"/>
    <w:rsid w:val="002618A6"/>
    <w:rsid w:val="00261A50"/>
    <w:rsid w:val="002622DC"/>
    <w:rsid w:val="00263E95"/>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378D"/>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2A0E"/>
    <w:rsid w:val="002931CE"/>
    <w:rsid w:val="002939B3"/>
    <w:rsid w:val="00294A37"/>
    <w:rsid w:val="00294DC9"/>
    <w:rsid w:val="00295337"/>
    <w:rsid w:val="00295F84"/>
    <w:rsid w:val="00296360"/>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788F"/>
    <w:rsid w:val="002C0380"/>
    <w:rsid w:val="002C0A52"/>
    <w:rsid w:val="002C0B16"/>
    <w:rsid w:val="002C0C38"/>
    <w:rsid w:val="002C0D72"/>
    <w:rsid w:val="002C122B"/>
    <w:rsid w:val="002C13E1"/>
    <w:rsid w:val="002C156B"/>
    <w:rsid w:val="002C203D"/>
    <w:rsid w:val="002C2A53"/>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69C3"/>
    <w:rsid w:val="002D768B"/>
    <w:rsid w:val="002E0735"/>
    <w:rsid w:val="002E0AE8"/>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3B3F"/>
    <w:rsid w:val="0030489E"/>
    <w:rsid w:val="00305AC8"/>
    <w:rsid w:val="00305B11"/>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2F14"/>
    <w:rsid w:val="0032342A"/>
    <w:rsid w:val="00323DB2"/>
    <w:rsid w:val="00323F72"/>
    <w:rsid w:val="00324863"/>
    <w:rsid w:val="00324914"/>
    <w:rsid w:val="00324B40"/>
    <w:rsid w:val="00324B55"/>
    <w:rsid w:val="0032538F"/>
    <w:rsid w:val="00330B77"/>
    <w:rsid w:val="00330C59"/>
    <w:rsid w:val="00330F5C"/>
    <w:rsid w:val="00331765"/>
    <w:rsid w:val="00332BAF"/>
    <w:rsid w:val="00332C24"/>
    <w:rsid w:val="003333FD"/>
    <w:rsid w:val="00333F84"/>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842"/>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1CB"/>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1E1"/>
    <w:rsid w:val="00397CC2"/>
    <w:rsid w:val="00397FD4"/>
    <w:rsid w:val="003A019B"/>
    <w:rsid w:val="003A055F"/>
    <w:rsid w:val="003A0F73"/>
    <w:rsid w:val="003A13BB"/>
    <w:rsid w:val="003A1980"/>
    <w:rsid w:val="003A1B58"/>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5A01"/>
    <w:rsid w:val="003C66ED"/>
    <w:rsid w:val="003C7FC0"/>
    <w:rsid w:val="003D024E"/>
    <w:rsid w:val="003D151F"/>
    <w:rsid w:val="003D1623"/>
    <w:rsid w:val="003D1B4F"/>
    <w:rsid w:val="003D2168"/>
    <w:rsid w:val="003D2FF5"/>
    <w:rsid w:val="003D36E5"/>
    <w:rsid w:val="003D38B4"/>
    <w:rsid w:val="003D4462"/>
    <w:rsid w:val="003D4CAB"/>
    <w:rsid w:val="003D512E"/>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11F"/>
    <w:rsid w:val="004232A2"/>
    <w:rsid w:val="0042378B"/>
    <w:rsid w:val="00423866"/>
    <w:rsid w:val="00423B26"/>
    <w:rsid w:val="00423C7A"/>
    <w:rsid w:val="00423C8A"/>
    <w:rsid w:val="00423DE4"/>
    <w:rsid w:val="004245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4A8"/>
    <w:rsid w:val="00451CD6"/>
    <w:rsid w:val="00451CE9"/>
    <w:rsid w:val="00451EB0"/>
    <w:rsid w:val="00452318"/>
    <w:rsid w:val="004536F7"/>
    <w:rsid w:val="00453BE1"/>
    <w:rsid w:val="00453DE2"/>
    <w:rsid w:val="00454655"/>
    <w:rsid w:val="004547F7"/>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D9C"/>
    <w:rsid w:val="00483718"/>
    <w:rsid w:val="0048417E"/>
    <w:rsid w:val="00484C0B"/>
    <w:rsid w:val="00485FEB"/>
    <w:rsid w:val="004860E1"/>
    <w:rsid w:val="004862C5"/>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932"/>
    <w:rsid w:val="00497B11"/>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700F"/>
    <w:rsid w:val="004C71AE"/>
    <w:rsid w:val="004C728F"/>
    <w:rsid w:val="004C73B7"/>
    <w:rsid w:val="004C77D1"/>
    <w:rsid w:val="004C78CE"/>
    <w:rsid w:val="004D02B9"/>
    <w:rsid w:val="004D0352"/>
    <w:rsid w:val="004D058D"/>
    <w:rsid w:val="004D22D3"/>
    <w:rsid w:val="004D23B4"/>
    <w:rsid w:val="004D302F"/>
    <w:rsid w:val="004D32FD"/>
    <w:rsid w:val="004D3415"/>
    <w:rsid w:val="004D3DC8"/>
    <w:rsid w:val="004D3F1A"/>
    <w:rsid w:val="004D4AD8"/>
    <w:rsid w:val="004D4B77"/>
    <w:rsid w:val="004D5848"/>
    <w:rsid w:val="004D7661"/>
    <w:rsid w:val="004D7BA1"/>
    <w:rsid w:val="004E0584"/>
    <w:rsid w:val="004E0730"/>
    <w:rsid w:val="004E0852"/>
    <w:rsid w:val="004E09FB"/>
    <w:rsid w:val="004E1039"/>
    <w:rsid w:val="004E2445"/>
    <w:rsid w:val="004E2F40"/>
    <w:rsid w:val="004E3136"/>
    <w:rsid w:val="004E3C47"/>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F0CAB"/>
    <w:rsid w:val="004F10F1"/>
    <w:rsid w:val="004F18A1"/>
    <w:rsid w:val="004F207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686A"/>
    <w:rsid w:val="00557E67"/>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1801"/>
    <w:rsid w:val="005723AC"/>
    <w:rsid w:val="00573586"/>
    <w:rsid w:val="005736BC"/>
    <w:rsid w:val="00574A21"/>
    <w:rsid w:val="00574B74"/>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6A27"/>
    <w:rsid w:val="005A709F"/>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76B"/>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CDD"/>
    <w:rsid w:val="005F5035"/>
    <w:rsid w:val="005F55B8"/>
    <w:rsid w:val="005F574D"/>
    <w:rsid w:val="005F6235"/>
    <w:rsid w:val="005F65F3"/>
    <w:rsid w:val="005F69B3"/>
    <w:rsid w:val="005F6C58"/>
    <w:rsid w:val="006002CC"/>
    <w:rsid w:val="006010CB"/>
    <w:rsid w:val="00601470"/>
    <w:rsid w:val="00601503"/>
    <w:rsid w:val="00602119"/>
    <w:rsid w:val="00602700"/>
    <w:rsid w:val="006044D2"/>
    <w:rsid w:val="00604D00"/>
    <w:rsid w:val="006050CE"/>
    <w:rsid w:val="006050FA"/>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161"/>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06B"/>
    <w:rsid w:val="006D721E"/>
    <w:rsid w:val="006D74CB"/>
    <w:rsid w:val="006D7BD9"/>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239"/>
    <w:rsid w:val="006F53BD"/>
    <w:rsid w:val="006F62A7"/>
    <w:rsid w:val="006F631A"/>
    <w:rsid w:val="007002BB"/>
    <w:rsid w:val="00701573"/>
    <w:rsid w:val="0070158C"/>
    <w:rsid w:val="007015BE"/>
    <w:rsid w:val="00701CFF"/>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12"/>
    <w:rsid w:val="00795192"/>
    <w:rsid w:val="00795F88"/>
    <w:rsid w:val="007969F0"/>
    <w:rsid w:val="007972E9"/>
    <w:rsid w:val="00797708"/>
    <w:rsid w:val="007A08D8"/>
    <w:rsid w:val="007A18AD"/>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93E"/>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8BF"/>
    <w:rsid w:val="0082661C"/>
    <w:rsid w:val="0082765C"/>
    <w:rsid w:val="00830952"/>
    <w:rsid w:val="00830DDC"/>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54B"/>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26B"/>
    <w:rsid w:val="008728C7"/>
    <w:rsid w:val="00872AAC"/>
    <w:rsid w:val="0087320A"/>
    <w:rsid w:val="0087353F"/>
    <w:rsid w:val="00873835"/>
    <w:rsid w:val="0087390C"/>
    <w:rsid w:val="00873D85"/>
    <w:rsid w:val="00874216"/>
    <w:rsid w:val="00874CE8"/>
    <w:rsid w:val="008758B4"/>
    <w:rsid w:val="00875FB5"/>
    <w:rsid w:val="00876020"/>
    <w:rsid w:val="00876301"/>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28D"/>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72B"/>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05B"/>
    <w:rsid w:val="0093118C"/>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F2A"/>
    <w:rsid w:val="00951999"/>
    <w:rsid w:val="00951C3D"/>
    <w:rsid w:val="00951FC2"/>
    <w:rsid w:val="0095270B"/>
    <w:rsid w:val="009529E8"/>
    <w:rsid w:val="00952CF7"/>
    <w:rsid w:val="00953091"/>
    <w:rsid w:val="009532F9"/>
    <w:rsid w:val="009533FF"/>
    <w:rsid w:val="00953DFC"/>
    <w:rsid w:val="00955EF9"/>
    <w:rsid w:val="009564FC"/>
    <w:rsid w:val="0095676D"/>
    <w:rsid w:val="00956A74"/>
    <w:rsid w:val="00956FAF"/>
    <w:rsid w:val="0096042B"/>
    <w:rsid w:val="009604F3"/>
    <w:rsid w:val="009617E7"/>
    <w:rsid w:val="00961DBA"/>
    <w:rsid w:val="00962600"/>
    <w:rsid w:val="0096299A"/>
    <w:rsid w:val="00962BA0"/>
    <w:rsid w:val="009630C3"/>
    <w:rsid w:val="00964288"/>
    <w:rsid w:val="00964749"/>
    <w:rsid w:val="009653CB"/>
    <w:rsid w:val="009656AD"/>
    <w:rsid w:val="00965910"/>
    <w:rsid w:val="00965E67"/>
    <w:rsid w:val="009662AD"/>
    <w:rsid w:val="009668C0"/>
    <w:rsid w:val="009669E3"/>
    <w:rsid w:val="009671F4"/>
    <w:rsid w:val="009700C8"/>
    <w:rsid w:val="0097016B"/>
    <w:rsid w:val="00970428"/>
    <w:rsid w:val="009705AE"/>
    <w:rsid w:val="00970C25"/>
    <w:rsid w:val="00971171"/>
    <w:rsid w:val="0097120A"/>
    <w:rsid w:val="00971780"/>
    <w:rsid w:val="00971885"/>
    <w:rsid w:val="00971EF0"/>
    <w:rsid w:val="00972AEB"/>
    <w:rsid w:val="009731CC"/>
    <w:rsid w:val="00973BA1"/>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D0"/>
    <w:rsid w:val="00A055D7"/>
    <w:rsid w:val="00A056A9"/>
    <w:rsid w:val="00A05AC2"/>
    <w:rsid w:val="00A05B00"/>
    <w:rsid w:val="00A06836"/>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64B0"/>
    <w:rsid w:val="00A3682F"/>
    <w:rsid w:val="00A3688C"/>
    <w:rsid w:val="00A36E46"/>
    <w:rsid w:val="00A37378"/>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AA7"/>
    <w:rsid w:val="00A936EB"/>
    <w:rsid w:val="00A941BE"/>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3F2F"/>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471"/>
    <w:rsid w:val="00AF3904"/>
    <w:rsid w:val="00AF392D"/>
    <w:rsid w:val="00AF41A5"/>
    <w:rsid w:val="00AF41AD"/>
    <w:rsid w:val="00AF478C"/>
    <w:rsid w:val="00AF4B0F"/>
    <w:rsid w:val="00AF5B03"/>
    <w:rsid w:val="00AF6660"/>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746"/>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60A5"/>
    <w:rsid w:val="00B272E2"/>
    <w:rsid w:val="00B273F3"/>
    <w:rsid w:val="00B30144"/>
    <w:rsid w:val="00B30596"/>
    <w:rsid w:val="00B30850"/>
    <w:rsid w:val="00B30FCB"/>
    <w:rsid w:val="00B3146A"/>
    <w:rsid w:val="00B3148D"/>
    <w:rsid w:val="00B319B8"/>
    <w:rsid w:val="00B31CDF"/>
    <w:rsid w:val="00B32135"/>
    <w:rsid w:val="00B3255E"/>
    <w:rsid w:val="00B33322"/>
    <w:rsid w:val="00B33B13"/>
    <w:rsid w:val="00B33C82"/>
    <w:rsid w:val="00B35707"/>
    <w:rsid w:val="00B359B8"/>
    <w:rsid w:val="00B36075"/>
    <w:rsid w:val="00B3617C"/>
    <w:rsid w:val="00B3669E"/>
    <w:rsid w:val="00B37585"/>
    <w:rsid w:val="00B3758C"/>
    <w:rsid w:val="00B37BF3"/>
    <w:rsid w:val="00B4013B"/>
    <w:rsid w:val="00B40184"/>
    <w:rsid w:val="00B40268"/>
    <w:rsid w:val="00B402A0"/>
    <w:rsid w:val="00B40578"/>
    <w:rsid w:val="00B41C51"/>
    <w:rsid w:val="00B423D5"/>
    <w:rsid w:val="00B429C8"/>
    <w:rsid w:val="00B43C18"/>
    <w:rsid w:val="00B44532"/>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14EC"/>
    <w:rsid w:val="00B817A0"/>
    <w:rsid w:val="00B818B5"/>
    <w:rsid w:val="00B821D4"/>
    <w:rsid w:val="00B8258B"/>
    <w:rsid w:val="00B825E3"/>
    <w:rsid w:val="00B826B3"/>
    <w:rsid w:val="00B828E1"/>
    <w:rsid w:val="00B82955"/>
    <w:rsid w:val="00B82A89"/>
    <w:rsid w:val="00B83351"/>
    <w:rsid w:val="00B83741"/>
    <w:rsid w:val="00B83D9A"/>
    <w:rsid w:val="00B84D0F"/>
    <w:rsid w:val="00B858FB"/>
    <w:rsid w:val="00B85A79"/>
    <w:rsid w:val="00B85AC9"/>
    <w:rsid w:val="00B86072"/>
    <w:rsid w:val="00B866B7"/>
    <w:rsid w:val="00B8748E"/>
    <w:rsid w:val="00B8759F"/>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65E"/>
    <w:rsid w:val="00BB68C5"/>
    <w:rsid w:val="00BB7CF3"/>
    <w:rsid w:val="00BC09BE"/>
    <w:rsid w:val="00BC0D7D"/>
    <w:rsid w:val="00BC17AE"/>
    <w:rsid w:val="00BC1B72"/>
    <w:rsid w:val="00BC1FAE"/>
    <w:rsid w:val="00BC3048"/>
    <w:rsid w:val="00BC32AC"/>
    <w:rsid w:val="00BC3BBD"/>
    <w:rsid w:val="00BC3C52"/>
    <w:rsid w:val="00BC3DD6"/>
    <w:rsid w:val="00BC5DCD"/>
    <w:rsid w:val="00BC6279"/>
    <w:rsid w:val="00BC649C"/>
    <w:rsid w:val="00BC715E"/>
    <w:rsid w:val="00BC76C4"/>
    <w:rsid w:val="00BC7D55"/>
    <w:rsid w:val="00BD0AC3"/>
    <w:rsid w:val="00BD121D"/>
    <w:rsid w:val="00BD1C5E"/>
    <w:rsid w:val="00BD2035"/>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AE2"/>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3C60"/>
    <w:rsid w:val="00C347F9"/>
    <w:rsid w:val="00C34898"/>
    <w:rsid w:val="00C356A9"/>
    <w:rsid w:val="00C3667A"/>
    <w:rsid w:val="00C36F23"/>
    <w:rsid w:val="00C37134"/>
    <w:rsid w:val="00C371C4"/>
    <w:rsid w:val="00C378EE"/>
    <w:rsid w:val="00C37C90"/>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17B"/>
    <w:rsid w:val="00C93ACC"/>
    <w:rsid w:val="00C940BB"/>
    <w:rsid w:val="00C94AF3"/>
    <w:rsid w:val="00C94B8D"/>
    <w:rsid w:val="00C94D22"/>
    <w:rsid w:val="00C95654"/>
    <w:rsid w:val="00C9681A"/>
    <w:rsid w:val="00C9705E"/>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154"/>
    <w:rsid w:val="00CF2235"/>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144"/>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69BE"/>
    <w:rsid w:val="00D46EAE"/>
    <w:rsid w:val="00D46F48"/>
    <w:rsid w:val="00D474CD"/>
    <w:rsid w:val="00D525F5"/>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97E06"/>
    <w:rsid w:val="00DA0427"/>
    <w:rsid w:val="00DA0633"/>
    <w:rsid w:val="00DA260A"/>
    <w:rsid w:val="00DA2BA7"/>
    <w:rsid w:val="00DA3798"/>
    <w:rsid w:val="00DA38A4"/>
    <w:rsid w:val="00DA397C"/>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2142"/>
    <w:rsid w:val="00E02621"/>
    <w:rsid w:val="00E02EAF"/>
    <w:rsid w:val="00E0386A"/>
    <w:rsid w:val="00E03D92"/>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DEB"/>
    <w:rsid w:val="00E45E57"/>
    <w:rsid w:val="00E460AE"/>
    <w:rsid w:val="00E464EC"/>
    <w:rsid w:val="00E4674F"/>
    <w:rsid w:val="00E46CD6"/>
    <w:rsid w:val="00E47048"/>
    <w:rsid w:val="00E473BC"/>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EA2"/>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EC4"/>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857"/>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463"/>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9D"/>
    <w:rsid w:val="00F337F2"/>
    <w:rsid w:val="00F33982"/>
    <w:rsid w:val="00F33B35"/>
    <w:rsid w:val="00F343F7"/>
    <w:rsid w:val="00F34435"/>
    <w:rsid w:val="00F344A1"/>
    <w:rsid w:val="00F3460F"/>
    <w:rsid w:val="00F35A0F"/>
    <w:rsid w:val="00F36DC8"/>
    <w:rsid w:val="00F376EB"/>
    <w:rsid w:val="00F37EF5"/>
    <w:rsid w:val="00F37FA5"/>
    <w:rsid w:val="00F400D8"/>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A8E"/>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F06DF"/>
    <w:rsid w:val="00FF0732"/>
    <w:rsid w:val="00FF0D73"/>
    <w:rsid w:val="00FF1214"/>
    <w:rsid w:val="00FF1D11"/>
    <w:rsid w:val="00FF1E91"/>
    <w:rsid w:val="00FF339A"/>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5B676B"/>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requirements.dot</Template>
  <TotalTime>30</TotalTime>
  <Pages>30</Pages>
  <Words>4945</Words>
  <Characters>30207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35082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Thuerwaechter, Kashia</cp:lastModifiedBy>
  <cp:revision>5</cp:revision>
  <cp:lastPrinted>2016-01-26T23:30:00Z</cp:lastPrinted>
  <dcterms:created xsi:type="dcterms:W3CDTF">2022-07-22T17:02:00Z</dcterms:created>
  <dcterms:modified xsi:type="dcterms:W3CDTF">2022-07-22T17:32:00Z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