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76E7" w14:textId="77777777" w:rsidR="00446742" w:rsidRPr="00123FEE" w:rsidRDefault="00446742" w:rsidP="00123FEE">
      <w:pPr>
        <w:pStyle w:val="NoSpacing"/>
        <w:rPr>
          <w:b/>
          <w:sz w:val="28"/>
        </w:rPr>
      </w:pPr>
      <w:bookmarkStart w:id="0" w:name="_Hlk63957948"/>
      <w:r w:rsidRPr="00123FEE">
        <w:rPr>
          <w:b/>
          <w:sz w:val="28"/>
        </w:rPr>
        <w:t>TDTMS</w:t>
      </w:r>
    </w:p>
    <w:p w14:paraId="3BB63A2F" w14:textId="0CE18A3A" w:rsidR="00446742" w:rsidRPr="00123FEE" w:rsidRDefault="00322188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July 21st</w:t>
      </w:r>
      <w:r w:rsidR="00F35B12">
        <w:rPr>
          <w:b/>
          <w:sz w:val="28"/>
          <w:szCs w:val="24"/>
        </w:rPr>
        <w:t>, 2022</w:t>
      </w:r>
    </w:p>
    <w:p w14:paraId="58E2F4BD" w14:textId="51224ADB" w:rsidR="009F7D81" w:rsidRDefault="00D459D3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</w:t>
      </w:r>
      <w:r w:rsidR="00A7644B">
        <w:rPr>
          <w:b/>
          <w:sz w:val="28"/>
          <w:szCs w:val="24"/>
        </w:rPr>
        <w:t xml:space="preserve"> only (due to content &amp; expected length of meeting)</w:t>
      </w:r>
    </w:p>
    <w:p w14:paraId="15D3E46F" w14:textId="77777777" w:rsidR="00DB4D76" w:rsidRDefault="00DB4D76" w:rsidP="00AE3E48">
      <w:pPr>
        <w:pStyle w:val="NoSpacing"/>
        <w:rPr>
          <w:b/>
          <w:u w:val="single"/>
        </w:rPr>
      </w:pPr>
    </w:p>
    <w:p w14:paraId="7CEF2DC5" w14:textId="0B7F895A" w:rsidR="00F06E9B" w:rsidRDefault="00F06E9B" w:rsidP="001C0165">
      <w:pPr>
        <w:pStyle w:val="NoSpacing"/>
        <w:numPr>
          <w:ilvl w:val="0"/>
          <w:numId w:val="34"/>
        </w:numPr>
      </w:pPr>
      <w:bookmarkStart w:id="1" w:name="_Hlk93051805"/>
      <w:r w:rsidRPr="00606D42">
        <w:t>Antitrust Admonition</w:t>
      </w:r>
      <w:r w:rsidR="00A7644B">
        <w:tab/>
      </w:r>
      <w:r w:rsidR="00A7644B">
        <w:tab/>
      </w:r>
      <w:r w:rsidR="00A7644B">
        <w:tab/>
      </w:r>
      <w:r w:rsidR="00A7644B">
        <w:tab/>
      </w:r>
      <w:r w:rsidR="00A7644B">
        <w:tab/>
      </w:r>
      <w:r w:rsidR="00A7644B">
        <w:tab/>
      </w:r>
      <w:r w:rsidR="00A7644B">
        <w:tab/>
      </w:r>
      <w:r w:rsidR="00A7644B">
        <w:tab/>
        <w:t>Sheri Wiegand</w:t>
      </w:r>
    </w:p>
    <w:p w14:paraId="7EBBC849" w14:textId="285DAB46" w:rsidR="00F06E9B" w:rsidRPr="00606D42" w:rsidRDefault="00F06E9B" w:rsidP="001C0165">
      <w:pPr>
        <w:pStyle w:val="NoSpacing"/>
        <w:numPr>
          <w:ilvl w:val="0"/>
          <w:numId w:val="34"/>
        </w:numPr>
      </w:pPr>
      <w:r w:rsidRPr="00606D42">
        <w:t>Introductions</w:t>
      </w:r>
      <w:r w:rsidR="00304501" w:rsidRPr="00606D42">
        <w:t xml:space="preserve"> &amp; Agenda Review</w:t>
      </w:r>
      <w:r w:rsidR="00A7644B">
        <w:tab/>
      </w:r>
      <w:r w:rsidR="00A7644B">
        <w:tab/>
      </w:r>
      <w:r w:rsidR="00A7644B">
        <w:tab/>
      </w:r>
      <w:r w:rsidR="00A7644B">
        <w:tab/>
      </w:r>
      <w:r w:rsidR="00A7644B">
        <w:tab/>
      </w:r>
      <w:r w:rsidR="00A7644B">
        <w:tab/>
        <w:t>Sheri Wiegand</w:t>
      </w:r>
    </w:p>
    <w:p w14:paraId="5080D971" w14:textId="709298E2" w:rsidR="00C87C33" w:rsidRPr="00C87C33" w:rsidRDefault="00CB2EF5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 xml:space="preserve">Meeting Minutes </w:t>
      </w:r>
      <w:r w:rsidR="00322188">
        <w:t>5/19</w:t>
      </w:r>
      <w:r w:rsidR="008929B0">
        <w:t>/</w:t>
      </w:r>
      <w:r w:rsidR="00F35B12">
        <w:t>22</w:t>
      </w:r>
      <w:r w:rsidR="00C87C33">
        <w:tab/>
      </w:r>
      <w:r w:rsidR="00C87C33">
        <w:tab/>
      </w:r>
      <w:r w:rsidR="00C87C33">
        <w:tab/>
      </w:r>
      <w:r w:rsidR="00C87C33">
        <w:tab/>
      </w:r>
      <w:r w:rsidR="00C87C33">
        <w:tab/>
      </w:r>
      <w:r w:rsidR="00C87C33">
        <w:tab/>
      </w:r>
      <w:r w:rsidR="00C87C33">
        <w:tab/>
        <w:t>All</w:t>
      </w:r>
    </w:p>
    <w:p w14:paraId="04FFA41D" w14:textId="4507E229" w:rsidR="00CB2EF5" w:rsidRPr="00B23E6B" w:rsidRDefault="00C87C33" w:rsidP="00B23E6B">
      <w:pPr>
        <w:pStyle w:val="NoSpacing"/>
        <w:numPr>
          <w:ilvl w:val="0"/>
          <w:numId w:val="34"/>
        </w:numPr>
        <w:rPr>
          <w:u w:val="single"/>
        </w:rPr>
      </w:pPr>
      <w:r>
        <w:t>TDTMS Structural Review 2022</w:t>
      </w:r>
      <w:r w:rsidR="00A7644B">
        <w:tab/>
      </w:r>
      <w:r w:rsidR="00A7644B">
        <w:tab/>
      </w:r>
      <w:r w:rsidR="00A7644B">
        <w:tab/>
      </w:r>
      <w:r w:rsidR="00B23E6B">
        <w:tab/>
      </w:r>
      <w:r w:rsidR="00B23E6B">
        <w:tab/>
      </w:r>
      <w:r w:rsidR="00B23E6B">
        <w:tab/>
        <w:t>All</w:t>
      </w:r>
    </w:p>
    <w:p w14:paraId="5E47AF4B" w14:textId="77777777" w:rsidR="000745EC" w:rsidRPr="000745EC" w:rsidRDefault="000745EC" w:rsidP="000745EC">
      <w:pPr>
        <w:pStyle w:val="NoSpacing"/>
        <w:numPr>
          <w:ilvl w:val="0"/>
          <w:numId w:val="34"/>
        </w:numPr>
        <w:rPr>
          <w:u w:val="single"/>
        </w:rPr>
      </w:pPr>
      <w:r w:rsidRPr="000745EC">
        <w:t>ERCOT Update</w:t>
      </w:r>
    </w:p>
    <w:p w14:paraId="7F1CCA60" w14:textId="71D5A768" w:rsidR="000745EC" w:rsidRPr="00D459D3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System Instances and MarkeTrak Monthly Performance Review</w:t>
      </w:r>
      <w:r w:rsidR="00A7644B">
        <w:tab/>
        <w:t>Mick Hanna</w:t>
      </w:r>
    </w:p>
    <w:p w14:paraId="7E8DD0B1" w14:textId="03068851" w:rsidR="00D459D3" w:rsidRPr="00FF5959" w:rsidRDefault="00D459D3" w:rsidP="00D459D3">
      <w:pPr>
        <w:pStyle w:val="NoSpacing"/>
        <w:numPr>
          <w:ilvl w:val="2"/>
          <w:numId w:val="34"/>
        </w:numPr>
        <w:rPr>
          <w:u w:val="single"/>
        </w:rPr>
      </w:pPr>
      <w:r>
        <w:t xml:space="preserve">ERCOT Help Desk Service Ticket </w:t>
      </w:r>
      <w:r w:rsidR="00322188">
        <w:t xml:space="preserve">Portal </w:t>
      </w:r>
      <w:r w:rsidR="00A7644B">
        <w:t xml:space="preserve">update </w:t>
      </w:r>
      <w:r w:rsidR="00A7644B">
        <w:tab/>
      </w:r>
      <w:r w:rsidR="00322188">
        <w:t xml:space="preserve"> </w:t>
      </w:r>
      <w:r w:rsidR="00322188">
        <w:tab/>
      </w:r>
      <w:r w:rsidR="00A7644B">
        <w:tab/>
        <w:t>Mick Hanna</w:t>
      </w:r>
    </w:p>
    <w:p w14:paraId="5AE51537" w14:textId="715D6DA6" w:rsidR="00BC53D5" w:rsidRPr="000745EC" w:rsidRDefault="00BC53D5" w:rsidP="000745EC">
      <w:pPr>
        <w:pStyle w:val="NoSpacing"/>
        <w:numPr>
          <w:ilvl w:val="1"/>
          <w:numId w:val="34"/>
        </w:numPr>
        <w:rPr>
          <w:u w:val="single"/>
        </w:rPr>
      </w:pPr>
      <w:r>
        <w:t>Listserv Performance</w:t>
      </w:r>
      <w:r w:rsidR="00A7644B">
        <w:tab/>
      </w:r>
      <w:r w:rsidR="00A7644B">
        <w:tab/>
      </w:r>
      <w:r w:rsidR="00A7644B">
        <w:tab/>
      </w:r>
      <w:r w:rsidR="00A7644B">
        <w:tab/>
      </w:r>
      <w:r w:rsidR="00A7644B">
        <w:tab/>
      </w:r>
      <w:r w:rsidR="00A7644B">
        <w:tab/>
      </w:r>
      <w:r w:rsidR="00A7644B">
        <w:tab/>
        <w:t>Mick Hanna</w:t>
      </w:r>
    </w:p>
    <w:p w14:paraId="63FB0696" w14:textId="69254DA2" w:rsidR="000745EC" w:rsidRPr="00D459D3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MarkeTrak Upgrade</w:t>
      </w:r>
      <w:r w:rsidR="00D459D3">
        <w:t xml:space="preserve"> – </w:t>
      </w:r>
      <w:r w:rsidR="00322188">
        <w:t xml:space="preserve">Stabilization </w:t>
      </w:r>
      <w:r w:rsidR="00A7644B">
        <w:tab/>
      </w:r>
      <w:r w:rsidR="00A7644B">
        <w:tab/>
      </w:r>
      <w:r w:rsidR="00A7644B">
        <w:tab/>
      </w:r>
      <w:r w:rsidR="00A7644B">
        <w:tab/>
      </w:r>
      <w:r w:rsidR="00A7644B">
        <w:tab/>
        <w:t>Dave Michelson</w:t>
      </w:r>
    </w:p>
    <w:p w14:paraId="3D51AD67" w14:textId="2509363D" w:rsidR="00D459D3" w:rsidRPr="00D459D3" w:rsidRDefault="00D459D3" w:rsidP="00D459D3">
      <w:pPr>
        <w:pStyle w:val="NoSpacing"/>
        <w:numPr>
          <w:ilvl w:val="2"/>
          <w:numId w:val="34"/>
        </w:numPr>
        <w:rPr>
          <w:u w:val="single"/>
        </w:rPr>
      </w:pPr>
      <w:r>
        <w:t xml:space="preserve">User’s Guide </w:t>
      </w:r>
    </w:p>
    <w:p w14:paraId="37CBE287" w14:textId="3B70122A" w:rsidR="00D459D3" w:rsidRPr="007E1295" w:rsidRDefault="00D459D3" w:rsidP="00D459D3">
      <w:pPr>
        <w:pStyle w:val="NoSpacing"/>
        <w:numPr>
          <w:ilvl w:val="2"/>
          <w:numId w:val="34"/>
        </w:numPr>
        <w:rPr>
          <w:u w:val="single"/>
        </w:rPr>
      </w:pPr>
      <w:r>
        <w:t>On-line Modules</w:t>
      </w:r>
    </w:p>
    <w:p w14:paraId="089169EE" w14:textId="33E9EB19" w:rsidR="00322188" w:rsidRPr="00C87C33" w:rsidRDefault="00C87C33" w:rsidP="001C0165">
      <w:pPr>
        <w:pStyle w:val="NoSpacing"/>
        <w:numPr>
          <w:ilvl w:val="0"/>
          <w:numId w:val="34"/>
        </w:numPr>
        <w:rPr>
          <w:u w:val="single"/>
        </w:rPr>
      </w:pPr>
      <w:r>
        <w:t xml:space="preserve">Review of Retail Market Guide – IAG Valid/Invalid </w:t>
      </w:r>
      <w:proofErr w:type="spellStart"/>
      <w:r>
        <w:t>Unexecutable</w:t>
      </w:r>
      <w:proofErr w:type="spellEnd"/>
      <w:r>
        <w:t xml:space="preserve"> Reasons</w:t>
      </w:r>
    </w:p>
    <w:p w14:paraId="428D4998" w14:textId="77777777" w:rsidR="001B71FE" w:rsidRPr="001B71FE" w:rsidRDefault="00C87C33" w:rsidP="00C87C33">
      <w:pPr>
        <w:pStyle w:val="NoSpacing"/>
        <w:numPr>
          <w:ilvl w:val="1"/>
          <w:numId w:val="34"/>
        </w:numPr>
        <w:rPr>
          <w:u w:val="single"/>
        </w:rPr>
      </w:pPr>
      <w:r>
        <w:t>Fraud/Current Occupant Process</w:t>
      </w:r>
    </w:p>
    <w:p w14:paraId="2631524F" w14:textId="268C147C" w:rsidR="001B71FE" w:rsidRPr="001B71FE" w:rsidRDefault="001B71FE" w:rsidP="007535B0">
      <w:pPr>
        <w:pStyle w:val="NoSpacing"/>
        <w:numPr>
          <w:ilvl w:val="2"/>
          <w:numId w:val="34"/>
        </w:numPr>
        <w:rPr>
          <w:u w:val="single"/>
        </w:rPr>
      </w:pPr>
      <w:hyperlink r:id="rId6" w:history="1">
        <w:r w:rsidRPr="00DF1608">
          <w:rPr>
            <w:rStyle w:val="Hyperlink"/>
          </w:rPr>
          <w:t>http://www.puc.texas.gov/agency/rulesnla</w:t>
        </w:r>
        <w:r w:rsidRPr="00DF1608">
          <w:rPr>
            <w:rStyle w:val="Hyperlink"/>
          </w:rPr>
          <w:t>w</w:t>
        </w:r>
        <w:r w:rsidRPr="00DF1608">
          <w:rPr>
            <w:rStyle w:val="Hyperlink"/>
          </w:rPr>
          <w:t>s/subrules/electric/25.488/25.488.pdf</w:t>
        </w:r>
      </w:hyperlink>
    </w:p>
    <w:p w14:paraId="54281287" w14:textId="0564B846" w:rsidR="001B71FE" w:rsidRPr="001B71FE" w:rsidRDefault="001B71FE" w:rsidP="007535B0">
      <w:pPr>
        <w:pStyle w:val="NoSpacing"/>
        <w:numPr>
          <w:ilvl w:val="2"/>
          <w:numId w:val="34"/>
        </w:numPr>
        <w:rPr>
          <w:u w:val="single"/>
        </w:rPr>
      </w:pPr>
      <w:hyperlink r:id="rId7" w:history="1">
        <w:r w:rsidRPr="00DF1608">
          <w:rPr>
            <w:rStyle w:val="Hyperlink"/>
          </w:rPr>
          <w:t>http://</w:t>
        </w:r>
        <w:r w:rsidRPr="00DF1608">
          <w:rPr>
            <w:rStyle w:val="Hyperlink"/>
          </w:rPr>
          <w:t>www.puc.texas.gov/agency/rulesnlaws/subrules/electric/25.489/25.489.pdf</w:t>
        </w:r>
      </w:hyperlink>
    </w:p>
    <w:p w14:paraId="2FECE989" w14:textId="58739AE4" w:rsidR="00C87C33" w:rsidRDefault="005435C7" w:rsidP="007535B0">
      <w:pPr>
        <w:pStyle w:val="NoSpacing"/>
        <w:numPr>
          <w:ilvl w:val="2"/>
          <w:numId w:val="34"/>
        </w:numPr>
        <w:rPr>
          <w:u w:val="single"/>
        </w:rPr>
      </w:pPr>
      <w:hyperlink r:id="rId8" w:history="1">
        <w:r w:rsidRPr="00DF1608">
          <w:rPr>
            <w:rStyle w:val="Hyperlink"/>
          </w:rPr>
          <w:t>https://www.ercot.com/mktrules/guides/retail/current</w:t>
        </w:r>
      </w:hyperlink>
    </w:p>
    <w:p w14:paraId="0F4D611D" w14:textId="1AA1D029" w:rsidR="005435C7" w:rsidRPr="005435C7" w:rsidRDefault="005435C7" w:rsidP="007535B0">
      <w:pPr>
        <w:pStyle w:val="NoSpacing"/>
        <w:numPr>
          <w:ilvl w:val="3"/>
          <w:numId w:val="34"/>
        </w:numPr>
        <w:rPr>
          <w:u w:val="single"/>
        </w:rPr>
      </w:pPr>
      <w:r>
        <w:t>7.3 Inadvertent Gain Process</w:t>
      </w:r>
    </w:p>
    <w:p w14:paraId="4CBB7C3A" w14:textId="453EBF9E" w:rsidR="005435C7" w:rsidRPr="007535B0" w:rsidRDefault="005435C7" w:rsidP="007535B0">
      <w:pPr>
        <w:pStyle w:val="NoSpacing"/>
        <w:numPr>
          <w:ilvl w:val="4"/>
          <w:numId w:val="34"/>
        </w:numPr>
        <w:rPr>
          <w:u w:val="single"/>
        </w:rPr>
      </w:pPr>
      <w:r>
        <w:t xml:space="preserve">7.3.2.4 &amp; 7.3.2.5 Valid/Invalid </w:t>
      </w:r>
      <w:proofErr w:type="spellStart"/>
      <w:r>
        <w:t>Unexecutable</w:t>
      </w:r>
      <w:proofErr w:type="spellEnd"/>
      <w:r>
        <w:t xml:space="preserve"> Reasons</w:t>
      </w:r>
    </w:p>
    <w:p w14:paraId="1349EA17" w14:textId="0D4BBB05" w:rsidR="007535B0" w:rsidRPr="007535B0" w:rsidRDefault="007535B0" w:rsidP="007535B0">
      <w:pPr>
        <w:pStyle w:val="NoSpacing"/>
        <w:numPr>
          <w:ilvl w:val="4"/>
          <w:numId w:val="34"/>
        </w:numPr>
        <w:rPr>
          <w:u w:val="single"/>
        </w:rPr>
      </w:pPr>
      <w:r>
        <w:t>7.3.2.7 No Losing Competitive Retailer of Record</w:t>
      </w:r>
    </w:p>
    <w:p w14:paraId="7B312339" w14:textId="57202DFF" w:rsidR="009F7D81" w:rsidRPr="00606D42" w:rsidRDefault="00EF7AAE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 xml:space="preserve">Discuss next meeting’s agenda </w:t>
      </w:r>
      <w:r w:rsidR="00A7644B">
        <w:tab/>
      </w:r>
      <w:r w:rsidR="00A7644B">
        <w:tab/>
      </w:r>
      <w:r w:rsidR="00A7644B">
        <w:tab/>
      </w:r>
      <w:r w:rsidR="00A7644B">
        <w:tab/>
      </w:r>
      <w:r w:rsidR="00A7644B">
        <w:tab/>
      </w:r>
      <w:r w:rsidR="00A7644B">
        <w:tab/>
        <w:t>Sheri Wiegand</w:t>
      </w:r>
    </w:p>
    <w:p w14:paraId="272143B6" w14:textId="278D3FAC" w:rsidR="00865797" w:rsidRPr="00606D42" w:rsidRDefault="00865797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>Action Items</w:t>
      </w:r>
      <w:r w:rsidR="00A7644B">
        <w:tab/>
      </w:r>
      <w:r w:rsidR="00A7644B">
        <w:tab/>
      </w:r>
      <w:r w:rsidR="00A7644B">
        <w:tab/>
      </w:r>
      <w:r w:rsidR="00A7644B">
        <w:tab/>
      </w:r>
      <w:r w:rsidR="00A7644B">
        <w:tab/>
      </w:r>
      <w:r w:rsidR="00A7644B">
        <w:tab/>
      </w:r>
      <w:r w:rsidR="00A7644B">
        <w:tab/>
      </w:r>
      <w:r w:rsidR="00A7644B">
        <w:tab/>
      </w:r>
      <w:r w:rsidR="00A7644B">
        <w:tab/>
        <w:t>Sheri Wiegand</w:t>
      </w:r>
    </w:p>
    <w:p w14:paraId="422F564A" w14:textId="77777777" w:rsidR="00865797" w:rsidRPr="00606D42" w:rsidRDefault="00865797" w:rsidP="00682D4D">
      <w:pPr>
        <w:pStyle w:val="NoSpacing"/>
        <w:numPr>
          <w:ilvl w:val="0"/>
          <w:numId w:val="34"/>
        </w:numPr>
        <w:rPr>
          <w:u w:val="single"/>
        </w:rPr>
      </w:pPr>
      <w:r w:rsidRPr="00606D42">
        <w:t>Adjourn</w:t>
      </w:r>
      <w:bookmarkEnd w:id="0"/>
      <w:bookmarkEnd w:id="1"/>
    </w:p>
    <w:sectPr w:rsidR="00865797" w:rsidRPr="00606D42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B2593"/>
    <w:multiLevelType w:val="hybridMultilevel"/>
    <w:tmpl w:val="82C6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61159"/>
    <w:multiLevelType w:val="hybridMultilevel"/>
    <w:tmpl w:val="84066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205E48"/>
    <w:multiLevelType w:val="hybridMultilevel"/>
    <w:tmpl w:val="8D765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B3F03"/>
    <w:multiLevelType w:val="hybridMultilevel"/>
    <w:tmpl w:val="7882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55FD1"/>
    <w:multiLevelType w:val="hybridMultilevel"/>
    <w:tmpl w:val="51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954979"/>
    <w:multiLevelType w:val="hybridMultilevel"/>
    <w:tmpl w:val="949C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BA2F0C"/>
    <w:multiLevelType w:val="hybridMultilevel"/>
    <w:tmpl w:val="282EB46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128487">
    <w:abstractNumId w:val="0"/>
  </w:num>
  <w:num w:numId="2" w16cid:durableId="553125037">
    <w:abstractNumId w:val="15"/>
  </w:num>
  <w:num w:numId="3" w16cid:durableId="384371597">
    <w:abstractNumId w:val="22"/>
  </w:num>
  <w:num w:numId="4" w16cid:durableId="912006921">
    <w:abstractNumId w:val="30"/>
  </w:num>
  <w:num w:numId="5" w16cid:durableId="612513871">
    <w:abstractNumId w:val="32"/>
  </w:num>
  <w:num w:numId="6" w16cid:durableId="1468279875">
    <w:abstractNumId w:val="19"/>
  </w:num>
  <w:num w:numId="7" w16cid:durableId="2100322090">
    <w:abstractNumId w:val="18"/>
  </w:num>
  <w:num w:numId="8" w16cid:durableId="899294825">
    <w:abstractNumId w:val="8"/>
  </w:num>
  <w:num w:numId="9" w16cid:durableId="4748868">
    <w:abstractNumId w:val="16"/>
  </w:num>
  <w:num w:numId="10" w16cid:durableId="559485464">
    <w:abstractNumId w:val="25"/>
  </w:num>
  <w:num w:numId="11" w16cid:durableId="954143185">
    <w:abstractNumId w:val="4"/>
  </w:num>
  <w:num w:numId="12" w16cid:durableId="1740668659">
    <w:abstractNumId w:val="20"/>
  </w:num>
  <w:num w:numId="13" w16cid:durableId="1459763384">
    <w:abstractNumId w:val="3"/>
  </w:num>
  <w:num w:numId="14" w16cid:durableId="1732651233">
    <w:abstractNumId w:val="28"/>
  </w:num>
  <w:num w:numId="15" w16cid:durableId="1157649833">
    <w:abstractNumId w:val="29"/>
  </w:num>
  <w:num w:numId="16" w16cid:durableId="1538808236">
    <w:abstractNumId w:val="11"/>
  </w:num>
  <w:num w:numId="17" w16cid:durableId="1091004822">
    <w:abstractNumId w:val="7"/>
  </w:num>
  <w:num w:numId="18" w16cid:durableId="747001938">
    <w:abstractNumId w:val="1"/>
  </w:num>
  <w:num w:numId="19" w16cid:durableId="1757164508">
    <w:abstractNumId w:val="35"/>
  </w:num>
  <w:num w:numId="20" w16cid:durableId="476190424">
    <w:abstractNumId w:val="23"/>
  </w:num>
  <w:num w:numId="21" w16cid:durableId="39281095">
    <w:abstractNumId w:val="6"/>
  </w:num>
  <w:num w:numId="22" w16cid:durableId="730075931">
    <w:abstractNumId w:val="14"/>
  </w:num>
  <w:num w:numId="23" w16cid:durableId="120614722">
    <w:abstractNumId w:val="12"/>
  </w:num>
  <w:num w:numId="24" w16cid:durableId="1538663421">
    <w:abstractNumId w:val="13"/>
  </w:num>
  <w:num w:numId="25" w16cid:durableId="2094694394">
    <w:abstractNumId w:val="31"/>
  </w:num>
  <w:num w:numId="26" w16cid:durableId="267272038">
    <w:abstractNumId w:val="17"/>
  </w:num>
  <w:num w:numId="27" w16cid:durableId="1411266594">
    <w:abstractNumId w:val="5"/>
  </w:num>
  <w:num w:numId="28" w16cid:durableId="645596864">
    <w:abstractNumId w:val="34"/>
  </w:num>
  <w:num w:numId="29" w16cid:durableId="1513757802">
    <w:abstractNumId w:val="27"/>
  </w:num>
  <w:num w:numId="30" w16cid:durableId="2025284478">
    <w:abstractNumId w:val="26"/>
  </w:num>
  <w:num w:numId="31" w16cid:durableId="1531721406">
    <w:abstractNumId w:val="24"/>
  </w:num>
  <w:num w:numId="32" w16cid:durableId="872421495">
    <w:abstractNumId w:val="21"/>
  </w:num>
  <w:num w:numId="33" w16cid:durableId="14579932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3341249">
    <w:abstractNumId w:val="33"/>
  </w:num>
  <w:num w:numId="35" w16cid:durableId="1308586910">
    <w:abstractNumId w:val="2"/>
  </w:num>
  <w:num w:numId="36" w16cid:durableId="4621198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37437907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745EC"/>
    <w:rsid w:val="00077759"/>
    <w:rsid w:val="000E13F8"/>
    <w:rsid w:val="000F0D2C"/>
    <w:rsid w:val="000F58B6"/>
    <w:rsid w:val="0010128E"/>
    <w:rsid w:val="00110EA2"/>
    <w:rsid w:val="00123FEE"/>
    <w:rsid w:val="00153056"/>
    <w:rsid w:val="001665CE"/>
    <w:rsid w:val="00180103"/>
    <w:rsid w:val="001B71FE"/>
    <w:rsid w:val="001C0165"/>
    <w:rsid w:val="001D1789"/>
    <w:rsid w:val="001E1FBF"/>
    <w:rsid w:val="001F51F6"/>
    <w:rsid w:val="00276B86"/>
    <w:rsid w:val="002A48D8"/>
    <w:rsid w:val="002B32A1"/>
    <w:rsid w:val="002B73DA"/>
    <w:rsid w:val="002E4AA8"/>
    <w:rsid w:val="00304501"/>
    <w:rsid w:val="00314BF4"/>
    <w:rsid w:val="00322188"/>
    <w:rsid w:val="0032714F"/>
    <w:rsid w:val="00373BA7"/>
    <w:rsid w:val="00387FDB"/>
    <w:rsid w:val="00397D90"/>
    <w:rsid w:val="003B2B7C"/>
    <w:rsid w:val="003B2CDB"/>
    <w:rsid w:val="003F1723"/>
    <w:rsid w:val="00402166"/>
    <w:rsid w:val="0040473E"/>
    <w:rsid w:val="00446742"/>
    <w:rsid w:val="00474184"/>
    <w:rsid w:val="004830D6"/>
    <w:rsid w:val="004F3B6C"/>
    <w:rsid w:val="005006F8"/>
    <w:rsid w:val="00513CD2"/>
    <w:rsid w:val="005435C7"/>
    <w:rsid w:val="00553D72"/>
    <w:rsid w:val="005A25C3"/>
    <w:rsid w:val="005A4B68"/>
    <w:rsid w:val="00606D42"/>
    <w:rsid w:val="00637F5C"/>
    <w:rsid w:val="00653F95"/>
    <w:rsid w:val="00707132"/>
    <w:rsid w:val="00720A5D"/>
    <w:rsid w:val="00726663"/>
    <w:rsid w:val="007535B0"/>
    <w:rsid w:val="007552C8"/>
    <w:rsid w:val="00794962"/>
    <w:rsid w:val="007A1A05"/>
    <w:rsid w:val="007C090E"/>
    <w:rsid w:val="007E1295"/>
    <w:rsid w:val="007E33BE"/>
    <w:rsid w:val="007F3FC1"/>
    <w:rsid w:val="00815E2D"/>
    <w:rsid w:val="00865797"/>
    <w:rsid w:val="008929B0"/>
    <w:rsid w:val="008A3155"/>
    <w:rsid w:val="008E220F"/>
    <w:rsid w:val="008F4DC4"/>
    <w:rsid w:val="009139F9"/>
    <w:rsid w:val="00930FB5"/>
    <w:rsid w:val="009403D0"/>
    <w:rsid w:val="0095114C"/>
    <w:rsid w:val="009602B2"/>
    <w:rsid w:val="00963EDF"/>
    <w:rsid w:val="009D7D5C"/>
    <w:rsid w:val="009F7D81"/>
    <w:rsid w:val="00A01863"/>
    <w:rsid w:val="00A32DDD"/>
    <w:rsid w:val="00A42D45"/>
    <w:rsid w:val="00A43FBD"/>
    <w:rsid w:val="00A7644B"/>
    <w:rsid w:val="00A822A1"/>
    <w:rsid w:val="00A95E96"/>
    <w:rsid w:val="00AB0F0F"/>
    <w:rsid w:val="00AB4932"/>
    <w:rsid w:val="00AB7921"/>
    <w:rsid w:val="00AC4542"/>
    <w:rsid w:val="00AE3E48"/>
    <w:rsid w:val="00AF1223"/>
    <w:rsid w:val="00B23E6B"/>
    <w:rsid w:val="00B252DB"/>
    <w:rsid w:val="00B36275"/>
    <w:rsid w:val="00B55776"/>
    <w:rsid w:val="00B66384"/>
    <w:rsid w:val="00B90882"/>
    <w:rsid w:val="00BC33B9"/>
    <w:rsid w:val="00BC53D5"/>
    <w:rsid w:val="00BE2446"/>
    <w:rsid w:val="00C64623"/>
    <w:rsid w:val="00C70FD8"/>
    <w:rsid w:val="00C87C33"/>
    <w:rsid w:val="00CA2667"/>
    <w:rsid w:val="00CB2EF5"/>
    <w:rsid w:val="00CD26E3"/>
    <w:rsid w:val="00CD7EFB"/>
    <w:rsid w:val="00CE635B"/>
    <w:rsid w:val="00D021DD"/>
    <w:rsid w:val="00D1166D"/>
    <w:rsid w:val="00D17CF3"/>
    <w:rsid w:val="00D459D3"/>
    <w:rsid w:val="00D66857"/>
    <w:rsid w:val="00D8133B"/>
    <w:rsid w:val="00D848CA"/>
    <w:rsid w:val="00DB4D76"/>
    <w:rsid w:val="00DE49C2"/>
    <w:rsid w:val="00E37D32"/>
    <w:rsid w:val="00E522FE"/>
    <w:rsid w:val="00E65CE9"/>
    <w:rsid w:val="00EC7CD0"/>
    <w:rsid w:val="00EF0806"/>
    <w:rsid w:val="00EF7AAE"/>
    <w:rsid w:val="00F021C5"/>
    <w:rsid w:val="00F02BDF"/>
    <w:rsid w:val="00F06E9B"/>
    <w:rsid w:val="00F17586"/>
    <w:rsid w:val="00F2039B"/>
    <w:rsid w:val="00F35B12"/>
    <w:rsid w:val="00F44DF8"/>
    <w:rsid w:val="00F51CAB"/>
    <w:rsid w:val="00F56870"/>
    <w:rsid w:val="00F7206C"/>
    <w:rsid w:val="00FA79FB"/>
    <w:rsid w:val="00FD76F2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7BE9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71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71FE"/>
    <w:rPr>
      <w:color w:val="800080" w:themeColor="followedHyperlink"/>
      <w:u w:val="single"/>
    </w:rPr>
  </w:style>
  <w:style w:type="paragraph" w:customStyle="1" w:styleId="H4">
    <w:name w:val="H4"/>
    <w:basedOn w:val="Heading4"/>
    <w:next w:val="BodyText"/>
    <w:link w:val="H4Char"/>
    <w:rsid w:val="007535B0"/>
    <w:pPr>
      <w:keepLines w:val="0"/>
      <w:widowControl w:val="0"/>
      <w:tabs>
        <w:tab w:val="left" w:pos="1260"/>
      </w:tabs>
      <w:spacing w:before="240" w:after="240" w:line="240" w:lineRule="auto"/>
    </w:pPr>
    <w:rPr>
      <w:rFonts w:ascii="Times New Roman" w:eastAsia="Times New Roman" w:hAnsi="Times New Roman" w:cs="Times New Roman"/>
      <w:b/>
      <w:bCs/>
      <w:i w:val="0"/>
      <w:iCs w:val="0"/>
      <w:snapToGrid w:val="0"/>
      <w:color w:val="auto"/>
      <w:sz w:val="24"/>
      <w:szCs w:val="20"/>
      <w:lang w:val="x-none" w:eastAsia="x-none"/>
    </w:rPr>
  </w:style>
  <w:style w:type="character" w:customStyle="1" w:styleId="H4Char">
    <w:name w:val="H4 Char"/>
    <w:basedOn w:val="DefaultParagraphFont"/>
    <w:link w:val="H4"/>
    <w:rsid w:val="007535B0"/>
    <w:rPr>
      <w:rFonts w:ascii="Times New Roman" w:eastAsia="Times New Roman" w:hAnsi="Times New Roman" w:cs="Times New Roman"/>
      <w:b/>
      <w:bCs/>
      <w:snapToGrid w:val="0"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5B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7535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guides/retail/curr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c.texas.gov/agency/rulesnlaws/subrules/electric/25.489/25.48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c.texas.gov/agency/rulesnlaws/subrules/electric/25.488/25.488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566C16-78FC-4F8E-B56B-D3DE0C5F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Wiegand, Sheri</cp:lastModifiedBy>
  <cp:revision>4</cp:revision>
  <dcterms:created xsi:type="dcterms:W3CDTF">2022-07-13T18:25:00Z</dcterms:created>
  <dcterms:modified xsi:type="dcterms:W3CDTF">2022-07-13T19:01:00Z</dcterms:modified>
</cp:coreProperties>
</file>