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26731349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D916B6" w14:textId="01BD7EB8" w:rsidR="00C97625" w:rsidRDefault="00787D6B" w:rsidP="00D54DC7">
            <w:pPr>
              <w:pStyle w:val="Header"/>
            </w:pPr>
            <w:r>
              <w:t>OBD</w:t>
            </w:r>
            <w:r w:rsidR="00471A6A">
              <w:t xml:space="preserve">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24915CA" w14:textId="6FDA4C24" w:rsidR="00C97625" w:rsidRPr="00595DDC" w:rsidRDefault="00CB75C9" w:rsidP="00461FB5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1" w:history="1">
              <w:r w:rsidR="00BC2731" w:rsidRPr="00CB75C9">
                <w:rPr>
                  <w:rStyle w:val="Hyperlink"/>
                </w:rPr>
                <w:t>042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D5BFC6" w14:textId="3371A060" w:rsidR="00C97625" w:rsidRDefault="00787D6B" w:rsidP="00D54DC7">
            <w:pPr>
              <w:pStyle w:val="Header"/>
            </w:pPr>
            <w:r>
              <w:t>OBD</w:t>
            </w:r>
            <w:r w:rsidR="00471A6A">
              <w:t xml:space="preserve">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B2ADD28" w14:textId="3DB02BF7" w:rsidR="00C97625" w:rsidRPr="009F3D0E" w:rsidRDefault="00461FB5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68033A">
              <w:t>Related to NPRR</w:t>
            </w:r>
            <w:r w:rsidR="00BC2731">
              <w:t>1142,</w:t>
            </w:r>
            <w:r w:rsidRPr="0068033A">
              <w:t xml:space="preserve"> ERS Changes to Reflect Updated PUCT Rule Changes re SUBST. R. 25.507</w:t>
            </w:r>
          </w:p>
        </w:tc>
      </w:tr>
      <w:tr w:rsidR="00FC0BDC" w14:paraId="11C1345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A380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2005" w14:textId="30CBFDB9" w:rsidR="00FC0BDC" w:rsidRPr="009F3D0E" w:rsidRDefault="00461FB5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July 14, 2022</w:t>
            </w:r>
          </w:p>
        </w:tc>
      </w:tr>
      <w:tr w:rsidR="00F13670" w14:paraId="1F4C5D7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019CE3" w14:textId="6109FEC8" w:rsidR="00F13670" w:rsidRDefault="00BB3E15">
            <w:pPr>
              <w:pStyle w:val="Header"/>
            </w:pPr>
            <w:r>
              <w:t>Estimated Cost</w:t>
            </w:r>
            <w:r w:rsidR="00935CE9">
              <w:t xml:space="preserve">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4EC7B8C" w14:textId="77777777" w:rsidR="00124420" w:rsidRPr="002D68CF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14:paraId="1810DEB0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3DA8" w14:textId="77777777"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272D" w14:textId="08928F71" w:rsidR="00787D6B" w:rsidRPr="00787D6B" w:rsidRDefault="00787D6B" w:rsidP="00BC2731">
            <w:pPr>
              <w:pStyle w:val="NormalArial"/>
              <w:spacing w:before="100" w:beforeAutospacing="1" w:after="100" w:afterAutospacing="1"/>
            </w:pPr>
            <w:r w:rsidRPr="00787D6B">
              <w:t xml:space="preserve">No project required.  This </w:t>
            </w:r>
            <w:r>
              <w:t>Other Binding Document Revision Request (OBDRR)</w:t>
            </w:r>
            <w:r w:rsidRPr="00787D6B">
              <w:t xml:space="preserve"> can take effect </w:t>
            </w:r>
            <w:r w:rsidR="00E705EE">
              <w:t>upon</w:t>
            </w:r>
            <w:r w:rsidRPr="00787D6B">
              <w:t xml:space="preserve"> implementation of NPRR</w:t>
            </w:r>
            <w:r w:rsidR="00BC2731">
              <w:t>1142</w:t>
            </w:r>
            <w:r w:rsidRPr="00787D6B">
              <w:t xml:space="preserve">, </w:t>
            </w:r>
            <w:r w:rsidR="00461FB5" w:rsidRPr="0068033A">
              <w:t>ERS Changes to Reflect Updated PUCT Rule Changes re SUBST. R. 25.507</w:t>
            </w:r>
          </w:p>
        </w:tc>
      </w:tr>
      <w:tr w:rsidR="00F13670" w14:paraId="1E8259BD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BCACC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2DFCB2D" w14:textId="77777777"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 w14:paraId="4F89166E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959B7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6B381D9" w14:textId="77777777"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 w14:paraId="7216112F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E676E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42CF42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0DCE4F06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9E1BBA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739A9EE3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3EBA43A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690921E6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0AC2AA3A" w14:textId="77777777"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14:paraId="58DF8793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66628D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1260EFC4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987406B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2BDAF21E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4EC9A9A8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BF0258" w14:textId="75452EC4" w:rsidR="000A2646" w:rsidRPr="00A36BDB" w:rsidRDefault="00787D6B" w:rsidP="0088379F">
            <w:pPr>
              <w:pStyle w:val="NormalArial"/>
            </w:pPr>
            <w:r w:rsidRPr="00B40B90">
              <w:t>There are n</w:t>
            </w:r>
            <w:r>
              <w:t>o additional impacts to this OBDRR</w:t>
            </w:r>
            <w:r w:rsidRPr="00B40B90">
              <w:t xml:space="preserve"> beyond what was c</w:t>
            </w:r>
            <w:r>
              <w:t>aptured in the Impact Analysi</w:t>
            </w:r>
            <w:r w:rsidRPr="00B40B90">
              <w:t xml:space="preserve">s for </w:t>
            </w:r>
            <w:r>
              <w:t>NPRR</w:t>
            </w:r>
            <w:r w:rsidR="00BC2731">
              <w:t>1142</w:t>
            </w:r>
            <w:r>
              <w:t>.</w:t>
            </w:r>
          </w:p>
        </w:tc>
      </w:tr>
    </w:tbl>
    <w:p w14:paraId="297E7B02" w14:textId="77777777"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6CB73" w14:textId="77777777" w:rsidR="009255E3" w:rsidRDefault="009255E3">
      <w:r>
        <w:separator/>
      </w:r>
    </w:p>
  </w:endnote>
  <w:endnote w:type="continuationSeparator" w:id="0">
    <w:p w14:paraId="2C1B0168" w14:textId="77777777" w:rsidR="009255E3" w:rsidRDefault="0092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9DA72" w14:textId="4B747E09" w:rsidR="006B0C5E" w:rsidRDefault="00BC2731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042</w:t>
    </w:r>
    <w:r w:rsidR="00461FB5">
      <w:rPr>
        <w:rFonts w:ascii="Arial" w:hAnsi="Arial"/>
        <w:sz w:val="18"/>
      </w:rPr>
      <w:t>OBDRR-02 Impact Analysis 071422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1B2E411A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1C18F" w14:textId="77777777" w:rsidR="009255E3" w:rsidRDefault="009255E3">
      <w:r>
        <w:separator/>
      </w:r>
    </w:p>
  </w:footnote>
  <w:footnote w:type="continuationSeparator" w:id="0">
    <w:p w14:paraId="60EFD7FD" w14:textId="77777777" w:rsidR="009255E3" w:rsidRDefault="00925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D0F3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BA42EA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4C6C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2CE9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A3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DC1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2E6B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A3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A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584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C2713"/>
    <w:multiLevelType w:val="multilevel"/>
    <w:tmpl w:val="87D8F644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329288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AA76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22C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B84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22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BE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08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09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A0D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57DC5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61FB5"/>
    <w:rsid w:val="00471A6A"/>
    <w:rsid w:val="00472F10"/>
    <w:rsid w:val="0047741B"/>
    <w:rsid w:val="00483998"/>
    <w:rsid w:val="004938B8"/>
    <w:rsid w:val="004B2AA2"/>
    <w:rsid w:val="004B3901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7D6B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3D08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3E15"/>
    <w:rsid w:val="00BB456F"/>
    <w:rsid w:val="00BB7ED2"/>
    <w:rsid w:val="00BC12DE"/>
    <w:rsid w:val="00BC2731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5C9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05EE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42042796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B75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OBDRR042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Props1.xml><?xml version="1.0" encoding="utf-8"?>
<ds:datastoreItem xmlns:ds="http://schemas.openxmlformats.org/officeDocument/2006/customXml" ds:itemID="{D679C072-92CC-4B8B-BAEB-60C20F5B3B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DCB562-058D-49BE-BB83-A3302A4F901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c34af464-7aa1-4edd-9be4-83dffc1cb926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</cp:lastModifiedBy>
  <cp:revision>2</cp:revision>
  <cp:lastPrinted>2007-01-12T13:31:00Z</cp:lastPrinted>
  <dcterms:created xsi:type="dcterms:W3CDTF">2022-07-14T18:49:00Z</dcterms:created>
  <dcterms:modified xsi:type="dcterms:W3CDTF">2022-07-14T18:49:00Z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