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5286" w14:textId="3859B965" w:rsidR="00A913D2" w:rsidRPr="007F76C4" w:rsidRDefault="00A913D2" w:rsidP="00A913D2">
      <w:pPr>
        <w:spacing w:after="0"/>
      </w:pPr>
      <w:r w:rsidRPr="007F76C4">
        <w:rPr>
          <w:b/>
          <w:sz w:val="32"/>
          <w:szCs w:val="32"/>
        </w:rPr>
        <w:t>PWG Meeting Notes</w:t>
      </w:r>
      <w:r w:rsidRPr="007F76C4">
        <w:t xml:space="preserve"> – </w:t>
      </w:r>
      <w:r w:rsidR="00C40E80">
        <w:t>M</w:t>
      </w:r>
      <w:r w:rsidR="00305CF5">
        <w:t>ay 12th</w:t>
      </w:r>
      <w:r w:rsidR="00E55154">
        <w:t>, 2022</w:t>
      </w:r>
    </w:p>
    <w:p w14:paraId="1899DE83" w14:textId="2E36FF69" w:rsidR="00A913D2" w:rsidRPr="007F76C4" w:rsidRDefault="00E45D02" w:rsidP="00A913D2">
      <w:pPr>
        <w:spacing w:after="0"/>
        <w:rPr>
          <w:sz w:val="24"/>
        </w:rPr>
      </w:pPr>
      <w:r w:rsidRPr="007F76C4">
        <w:rPr>
          <w:sz w:val="24"/>
        </w:rPr>
        <w:t xml:space="preserve">Via WebEx </w:t>
      </w:r>
      <w:r w:rsidR="00305CF5">
        <w:rPr>
          <w:sz w:val="24"/>
        </w:rPr>
        <w:t>1:00 PM</w:t>
      </w:r>
      <w:r w:rsidR="00D449BC" w:rsidRPr="007F76C4">
        <w:rPr>
          <w:sz w:val="24"/>
        </w:rPr>
        <w:t xml:space="preserve"> AM</w:t>
      </w:r>
    </w:p>
    <w:p w14:paraId="61F9F66B" w14:textId="77777777" w:rsidR="00EF31F5" w:rsidRDefault="00A913D2" w:rsidP="00A913D2">
      <w:pPr>
        <w:spacing w:after="0"/>
        <w:rPr>
          <w:sz w:val="24"/>
          <w:u w:val="single"/>
        </w:rPr>
      </w:pPr>
      <w:r w:rsidRPr="007F76C4">
        <w:rPr>
          <w:sz w:val="24"/>
          <w:u w:val="single"/>
        </w:rPr>
        <w:t>Attendees:</w:t>
      </w:r>
    </w:p>
    <w:tbl>
      <w:tblPr>
        <w:tblW w:w="1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33"/>
        <w:gridCol w:w="2926"/>
        <w:gridCol w:w="3109"/>
        <w:gridCol w:w="2560"/>
      </w:tblGrid>
      <w:tr w:rsidR="00D40B23" w14:paraId="63DE0C56" w14:textId="77777777" w:rsidTr="00C40E80">
        <w:trPr>
          <w:trHeight w:val="309"/>
        </w:trPr>
        <w:tc>
          <w:tcPr>
            <w:tcW w:w="2733" w:type="dxa"/>
            <w:tcMar>
              <w:top w:w="0" w:type="dxa"/>
              <w:left w:w="108" w:type="dxa"/>
              <w:bottom w:w="0" w:type="dxa"/>
              <w:right w:w="108" w:type="dxa"/>
            </w:tcMar>
          </w:tcPr>
          <w:p w14:paraId="23760993" w14:textId="77777777" w:rsidR="00D40B23" w:rsidRDefault="00D40B23" w:rsidP="009A3945">
            <w:pPr>
              <w:pStyle w:val="NoSpacing"/>
            </w:pPr>
            <w:r>
              <w:t>Sam Pak - Oncor</w:t>
            </w:r>
          </w:p>
        </w:tc>
        <w:tc>
          <w:tcPr>
            <w:tcW w:w="2926" w:type="dxa"/>
            <w:tcMar>
              <w:top w:w="0" w:type="dxa"/>
              <w:left w:w="108" w:type="dxa"/>
              <w:bottom w:w="0" w:type="dxa"/>
              <w:right w:w="108" w:type="dxa"/>
            </w:tcMar>
          </w:tcPr>
          <w:p w14:paraId="025A2439" w14:textId="77777777" w:rsidR="00D40B23" w:rsidRDefault="00D40B23" w:rsidP="009A3945">
            <w:pPr>
              <w:pStyle w:val="NoSpacing"/>
            </w:pPr>
            <w:r>
              <w:t>Jordan Troublefield – ERCOT</w:t>
            </w:r>
          </w:p>
        </w:tc>
        <w:tc>
          <w:tcPr>
            <w:tcW w:w="3109" w:type="dxa"/>
            <w:tcMar>
              <w:top w:w="0" w:type="dxa"/>
              <w:left w:w="108" w:type="dxa"/>
              <w:bottom w:w="0" w:type="dxa"/>
              <w:right w:w="108" w:type="dxa"/>
            </w:tcMar>
          </w:tcPr>
          <w:p w14:paraId="572C4DB0" w14:textId="77777777" w:rsidR="00D40B23" w:rsidRDefault="00D40B23" w:rsidP="009A3945">
            <w:pPr>
              <w:pStyle w:val="NoSpacing"/>
            </w:pPr>
            <w:r>
              <w:t>Eric Lotter – Grid Monitor</w:t>
            </w:r>
          </w:p>
        </w:tc>
        <w:tc>
          <w:tcPr>
            <w:tcW w:w="2560" w:type="dxa"/>
          </w:tcPr>
          <w:p w14:paraId="59AD2E82" w14:textId="77777777" w:rsidR="00D40B23" w:rsidRDefault="00D40B23" w:rsidP="009A3945">
            <w:pPr>
              <w:pStyle w:val="NoSpacing"/>
            </w:pPr>
            <w:r>
              <w:t>Diana Rehfeldt - TNMP</w:t>
            </w:r>
          </w:p>
        </w:tc>
      </w:tr>
      <w:tr w:rsidR="00D40B23" w14:paraId="07652128" w14:textId="77777777" w:rsidTr="00C40E80">
        <w:trPr>
          <w:trHeight w:val="309"/>
        </w:trPr>
        <w:tc>
          <w:tcPr>
            <w:tcW w:w="2733" w:type="dxa"/>
            <w:tcMar>
              <w:top w:w="0" w:type="dxa"/>
              <w:left w:w="108" w:type="dxa"/>
              <w:bottom w:w="0" w:type="dxa"/>
              <w:right w:w="108" w:type="dxa"/>
            </w:tcMar>
          </w:tcPr>
          <w:p w14:paraId="588C3AA6" w14:textId="77777777" w:rsidR="00D40B23" w:rsidRDefault="00D40B23" w:rsidP="009A3945">
            <w:pPr>
              <w:pStyle w:val="NoSpacing"/>
            </w:pPr>
            <w:r>
              <w:t>Sheri Wiegand - TXUE</w:t>
            </w:r>
          </w:p>
        </w:tc>
        <w:tc>
          <w:tcPr>
            <w:tcW w:w="2926" w:type="dxa"/>
            <w:tcMar>
              <w:top w:w="0" w:type="dxa"/>
              <w:left w:w="108" w:type="dxa"/>
              <w:bottom w:w="0" w:type="dxa"/>
              <w:right w:w="108" w:type="dxa"/>
            </w:tcMar>
          </w:tcPr>
          <w:p w14:paraId="16B2D25E" w14:textId="09028E61" w:rsidR="00D40B23" w:rsidRDefault="00FE0497" w:rsidP="009A3945">
            <w:pPr>
              <w:pStyle w:val="NoSpacing"/>
            </w:pPr>
            <w:r>
              <w:t>Carolyn Reed - CNP</w:t>
            </w:r>
          </w:p>
        </w:tc>
        <w:tc>
          <w:tcPr>
            <w:tcW w:w="3109" w:type="dxa"/>
            <w:tcMar>
              <w:top w:w="0" w:type="dxa"/>
              <w:left w:w="108" w:type="dxa"/>
              <w:bottom w:w="0" w:type="dxa"/>
              <w:right w:w="108" w:type="dxa"/>
            </w:tcMar>
          </w:tcPr>
          <w:p w14:paraId="653D0E61" w14:textId="6B1A5B1E" w:rsidR="00D40B23" w:rsidRDefault="00C40E80" w:rsidP="009A3945">
            <w:pPr>
              <w:pStyle w:val="NoSpacing"/>
            </w:pPr>
            <w:r>
              <w:t>Amir Khalifeh - ERCOT</w:t>
            </w:r>
          </w:p>
        </w:tc>
        <w:tc>
          <w:tcPr>
            <w:tcW w:w="2560" w:type="dxa"/>
          </w:tcPr>
          <w:p w14:paraId="725D7BD9" w14:textId="77777777" w:rsidR="00D40B23" w:rsidRDefault="00D40B23" w:rsidP="009A3945">
            <w:pPr>
              <w:pStyle w:val="NoSpacing"/>
            </w:pPr>
            <w:r>
              <w:t>Randy Roberts - ERCOT</w:t>
            </w:r>
          </w:p>
        </w:tc>
      </w:tr>
      <w:tr w:rsidR="00D40B23" w14:paraId="7158B848" w14:textId="77777777" w:rsidTr="00C40E80">
        <w:trPr>
          <w:trHeight w:val="309"/>
        </w:trPr>
        <w:tc>
          <w:tcPr>
            <w:tcW w:w="2733" w:type="dxa"/>
            <w:tcMar>
              <w:top w:w="0" w:type="dxa"/>
              <w:left w:w="108" w:type="dxa"/>
              <w:bottom w:w="0" w:type="dxa"/>
              <w:right w:w="108" w:type="dxa"/>
            </w:tcMar>
          </w:tcPr>
          <w:p w14:paraId="4DB5AF9B" w14:textId="77777777" w:rsidR="00D40B23" w:rsidRDefault="00D40B23" w:rsidP="009A3945">
            <w:pPr>
              <w:pStyle w:val="NoSpacing"/>
            </w:pPr>
            <w:r>
              <w:t>Kathy Scott - CNP</w:t>
            </w:r>
          </w:p>
        </w:tc>
        <w:tc>
          <w:tcPr>
            <w:tcW w:w="2926" w:type="dxa"/>
            <w:tcMar>
              <w:top w:w="0" w:type="dxa"/>
              <w:left w:w="108" w:type="dxa"/>
              <w:bottom w:w="0" w:type="dxa"/>
              <w:right w:w="108" w:type="dxa"/>
            </w:tcMar>
          </w:tcPr>
          <w:p w14:paraId="4E1EB05D" w14:textId="57A80D7E" w:rsidR="00D40B23" w:rsidRDefault="000C00E4" w:rsidP="009A3945">
            <w:pPr>
              <w:pStyle w:val="NoSpacing"/>
            </w:pPr>
            <w:r>
              <w:t xml:space="preserve">Thomas Urquhart </w:t>
            </w:r>
            <w:proofErr w:type="gramStart"/>
            <w:r>
              <w:t>- ?</w:t>
            </w:r>
            <w:proofErr w:type="gramEnd"/>
          </w:p>
        </w:tc>
        <w:tc>
          <w:tcPr>
            <w:tcW w:w="3109" w:type="dxa"/>
            <w:tcMar>
              <w:top w:w="0" w:type="dxa"/>
              <w:left w:w="108" w:type="dxa"/>
              <w:bottom w:w="0" w:type="dxa"/>
              <w:right w:w="108" w:type="dxa"/>
            </w:tcMar>
          </w:tcPr>
          <w:p w14:paraId="0A60BE93" w14:textId="58C90E3A" w:rsidR="00D40B23" w:rsidRDefault="000C00E4" w:rsidP="009A3945">
            <w:pPr>
              <w:pStyle w:val="NoSpacing"/>
            </w:pPr>
            <w:r>
              <w:t xml:space="preserve">James </w:t>
            </w:r>
            <w:proofErr w:type="spellStart"/>
            <w:r>
              <w:t>Okenfuse</w:t>
            </w:r>
            <w:proofErr w:type="spellEnd"/>
            <w:r>
              <w:t xml:space="preserve"> - Savion</w:t>
            </w:r>
          </w:p>
        </w:tc>
        <w:tc>
          <w:tcPr>
            <w:tcW w:w="2560" w:type="dxa"/>
          </w:tcPr>
          <w:p w14:paraId="3C7BB843" w14:textId="376D024A" w:rsidR="00D40B23" w:rsidRDefault="000C00E4" w:rsidP="009A3945">
            <w:pPr>
              <w:pStyle w:val="NoSpacing"/>
            </w:pPr>
            <w:r>
              <w:t xml:space="preserve">Josh </w:t>
            </w:r>
            <w:proofErr w:type="spellStart"/>
            <w:r>
              <w:t>Grindeland</w:t>
            </w:r>
            <w:proofErr w:type="spellEnd"/>
            <w:r>
              <w:t xml:space="preserve"> </w:t>
            </w:r>
            <w:proofErr w:type="gramStart"/>
            <w:r>
              <w:t>- ?</w:t>
            </w:r>
            <w:proofErr w:type="gramEnd"/>
          </w:p>
        </w:tc>
      </w:tr>
      <w:tr w:rsidR="00D40B23" w14:paraId="4C1166E7" w14:textId="77777777" w:rsidTr="00C40E80">
        <w:trPr>
          <w:trHeight w:val="297"/>
        </w:trPr>
        <w:tc>
          <w:tcPr>
            <w:tcW w:w="2733" w:type="dxa"/>
            <w:tcMar>
              <w:top w:w="0" w:type="dxa"/>
              <w:left w:w="108" w:type="dxa"/>
              <w:bottom w:w="0" w:type="dxa"/>
              <w:right w:w="108" w:type="dxa"/>
            </w:tcMar>
          </w:tcPr>
          <w:p w14:paraId="73A2891B" w14:textId="410FE654" w:rsidR="00D40B23" w:rsidRDefault="00305CF5" w:rsidP="009A3945">
            <w:pPr>
              <w:pStyle w:val="NoSpacing"/>
              <w:rPr>
                <w:rFonts w:eastAsiaTheme="minorHAnsi"/>
              </w:rPr>
            </w:pPr>
            <w:r>
              <w:rPr>
                <w:rFonts w:eastAsiaTheme="minorHAnsi"/>
              </w:rPr>
              <w:t>Jesse Macias - AEP</w:t>
            </w:r>
          </w:p>
        </w:tc>
        <w:tc>
          <w:tcPr>
            <w:tcW w:w="2926" w:type="dxa"/>
            <w:tcMar>
              <w:top w:w="0" w:type="dxa"/>
              <w:left w:w="108" w:type="dxa"/>
              <w:bottom w:w="0" w:type="dxa"/>
              <w:right w:w="108" w:type="dxa"/>
            </w:tcMar>
          </w:tcPr>
          <w:p w14:paraId="3D72C0D4" w14:textId="02D3F1A9" w:rsidR="00D40B23" w:rsidRDefault="000C00E4" w:rsidP="009A3945">
            <w:pPr>
              <w:pStyle w:val="NoSpacing"/>
            </w:pPr>
            <w:r>
              <w:t xml:space="preserve">Chuck Costello </w:t>
            </w:r>
            <w:proofErr w:type="gramStart"/>
            <w:r>
              <w:t>- ?</w:t>
            </w:r>
            <w:proofErr w:type="gramEnd"/>
          </w:p>
        </w:tc>
        <w:tc>
          <w:tcPr>
            <w:tcW w:w="3109" w:type="dxa"/>
            <w:tcMar>
              <w:top w:w="0" w:type="dxa"/>
              <w:left w:w="108" w:type="dxa"/>
              <w:bottom w:w="0" w:type="dxa"/>
              <w:right w:w="108" w:type="dxa"/>
            </w:tcMar>
          </w:tcPr>
          <w:p w14:paraId="765C4DC5" w14:textId="34668568" w:rsidR="00D40B23" w:rsidRDefault="000C00E4" w:rsidP="009A3945">
            <w:pPr>
              <w:pStyle w:val="NoSpacing"/>
            </w:pPr>
            <w:r>
              <w:t xml:space="preserve">Darren Curry – </w:t>
            </w:r>
            <w:proofErr w:type="spellStart"/>
            <w:r>
              <w:t>TriCounty</w:t>
            </w:r>
            <w:proofErr w:type="spellEnd"/>
            <w:r>
              <w:t xml:space="preserve"> Elec</w:t>
            </w:r>
          </w:p>
        </w:tc>
        <w:tc>
          <w:tcPr>
            <w:tcW w:w="2560" w:type="dxa"/>
          </w:tcPr>
          <w:p w14:paraId="4E2066B7" w14:textId="41B07C5D" w:rsidR="00D40B23" w:rsidRDefault="00AB4EE2" w:rsidP="009A3945">
            <w:pPr>
              <w:pStyle w:val="NoSpacing"/>
            </w:pPr>
            <w:r>
              <w:t xml:space="preserve">Tom </w:t>
            </w:r>
            <w:proofErr w:type="spellStart"/>
            <w:r>
              <w:t>Kleckner</w:t>
            </w:r>
            <w:proofErr w:type="spellEnd"/>
            <w:r>
              <w:t xml:space="preserve"> – RTO Insider</w:t>
            </w:r>
          </w:p>
        </w:tc>
      </w:tr>
      <w:tr w:rsidR="00D40B23" w14:paraId="48200DB7" w14:textId="77777777" w:rsidTr="00C40E80">
        <w:trPr>
          <w:trHeight w:val="309"/>
        </w:trPr>
        <w:tc>
          <w:tcPr>
            <w:tcW w:w="2733" w:type="dxa"/>
            <w:tcMar>
              <w:top w:w="0" w:type="dxa"/>
              <w:left w:w="108" w:type="dxa"/>
              <w:bottom w:w="0" w:type="dxa"/>
              <w:right w:w="108" w:type="dxa"/>
            </w:tcMar>
          </w:tcPr>
          <w:p w14:paraId="52A57F63" w14:textId="4E8BC899" w:rsidR="00D40B23" w:rsidRDefault="000C00E4" w:rsidP="009A3945">
            <w:pPr>
              <w:pStyle w:val="NoSpacing"/>
            </w:pPr>
            <w:r>
              <w:t>Angela Ghormley - Calpine</w:t>
            </w:r>
          </w:p>
        </w:tc>
        <w:tc>
          <w:tcPr>
            <w:tcW w:w="2926" w:type="dxa"/>
            <w:tcMar>
              <w:top w:w="0" w:type="dxa"/>
              <w:left w:w="108" w:type="dxa"/>
              <w:bottom w:w="0" w:type="dxa"/>
              <w:right w:w="108" w:type="dxa"/>
            </w:tcMar>
          </w:tcPr>
          <w:p w14:paraId="3214E024" w14:textId="13B377D8" w:rsidR="00D40B23" w:rsidRDefault="000C00E4" w:rsidP="009A3945">
            <w:pPr>
              <w:pStyle w:val="NoSpacing"/>
            </w:pPr>
            <w:r>
              <w:t xml:space="preserve">Mansoor </w:t>
            </w:r>
            <w:proofErr w:type="spellStart"/>
            <w:r>
              <w:t>Khanmohamed</w:t>
            </w:r>
            <w:proofErr w:type="spellEnd"/>
            <w:r>
              <w:t xml:space="preserve"> -EDF</w:t>
            </w:r>
          </w:p>
        </w:tc>
        <w:tc>
          <w:tcPr>
            <w:tcW w:w="3109" w:type="dxa"/>
            <w:tcMar>
              <w:top w:w="0" w:type="dxa"/>
              <w:left w:w="108" w:type="dxa"/>
              <w:bottom w:w="0" w:type="dxa"/>
              <w:right w:w="108" w:type="dxa"/>
            </w:tcMar>
          </w:tcPr>
          <w:p w14:paraId="65E7A37C" w14:textId="37F4180D" w:rsidR="00D40B23" w:rsidRDefault="00C40E80" w:rsidP="009A3945">
            <w:pPr>
              <w:pStyle w:val="NoSpacing"/>
            </w:pPr>
            <w:r>
              <w:t xml:space="preserve">Malcolm </w:t>
            </w:r>
            <w:proofErr w:type="spellStart"/>
            <w:r>
              <w:t>Ainspan</w:t>
            </w:r>
            <w:proofErr w:type="spellEnd"/>
            <w:r>
              <w:t xml:space="preserve"> - CNP</w:t>
            </w:r>
          </w:p>
        </w:tc>
        <w:tc>
          <w:tcPr>
            <w:tcW w:w="2560" w:type="dxa"/>
          </w:tcPr>
          <w:p w14:paraId="0277C728" w14:textId="1F827849" w:rsidR="00D40B23" w:rsidRDefault="00AB4EE2" w:rsidP="009A3945">
            <w:pPr>
              <w:pStyle w:val="NoSpacing"/>
            </w:pPr>
            <w:r>
              <w:t>Richard Beasley - CNP</w:t>
            </w:r>
          </w:p>
        </w:tc>
      </w:tr>
      <w:tr w:rsidR="00C40E80" w14:paraId="33835BE1" w14:textId="77777777" w:rsidTr="00C40E80">
        <w:trPr>
          <w:trHeight w:val="309"/>
        </w:trPr>
        <w:tc>
          <w:tcPr>
            <w:tcW w:w="2733" w:type="dxa"/>
            <w:tcMar>
              <w:top w:w="0" w:type="dxa"/>
              <w:left w:w="108" w:type="dxa"/>
              <w:bottom w:w="0" w:type="dxa"/>
              <w:right w:w="108" w:type="dxa"/>
            </w:tcMar>
          </w:tcPr>
          <w:p w14:paraId="02466432" w14:textId="5BE55B78" w:rsidR="00C40E80" w:rsidRDefault="00C40E80" w:rsidP="009A3945">
            <w:pPr>
              <w:pStyle w:val="NoSpacing"/>
            </w:pPr>
          </w:p>
        </w:tc>
        <w:tc>
          <w:tcPr>
            <w:tcW w:w="2926" w:type="dxa"/>
            <w:tcMar>
              <w:top w:w="0" w:type="dxa"/>
              <w:left w:w="108" w:type="dxa"/>
              <w:bottom w:w="0" w:type="dxa"/>
              <w:right w:w="108" w:type="dxa"/>
            </w:tcMar>
          </w:tcPr>
          <w:p w14:paraId="617E8FE7" w14:textId="59C267A8" w:rsidR="00C40E80" w:rsidRDefault="00C40E80" w:rsidP="009A3945">
            <w:pPr>
              <w:pStyle w:val="NoSpacing"/>
            </w:pPr>
          </w:p>
        </w:tc>
        <w:tc>
          <w:tcPr>
            <w:tcW w:w="3109" w:type="dxa"/>
            <w:tcMar>
              <w:top w:w="0" w:type="dxa"/>
              <w:left w:w="108" w:type="dxa"/>
              <w:bottom w:w="0" w:type="dxa"/>
              <w:right w:w="108" w:type="dxa"/>
            </w:tcMar>
          </w:tcPr>
          <w:p w14:paraId="4F638489" w14:textId="0B282E3C" w:rsidR="00C40E80" w:rsidRDefault="00C40E80" w:rsidP="009A3945">
            <w:pPr>
              <w:pStyle w:val="NoSpacing"/>
            </w:pPr>
          </w:p>
        </w:tc>
        <w:tc>
          <w:tcPr>
            <w:tcW w:w="2560" w:type="dxa"/>
          </w:tcPr>
          <w:p w14:paraId="37E050AA" w14:textId="20FAA928" w:rsidR="00C40E80" w:rsidRDefault="00C40E80" w:rsidP="009A3945">
            <w:pPr>
              <w:pStyle w:val="NoSpacing"/>
            </w:pPr>
          </w:p>
        </w:tc>
      </w:tr>
    </w:tbl>
    <w:p w14:paraId="43179500" w14:textId="77777777" w:rsidR="00E55154" w:rsidRDefault="00E55154" w:rsidP="00A913D2">
      <w:pPr>
        <w:spacing w:after="0"/>
        <w:rPr>
          <w:sz w:val="24"/>
          <w:u w:val="single"/>
        </w:rPr>
      </w:pPr>
    </w:p>
    <w:p w14:paraId="09E68D76" w14:textId="7D743BA8" w:rsidR="00EC2A27" w:rsidRPr="00AB4EE2" w:rsidRDefault="00FE0497" w:rsidP="00605BE6">
      <w:pPr>
        <w:pStyle w:val="ListParagraph"/>
        <w:numPr>
          <w:ilvl w:val="0"/>
          <w:numId w:val="1"/>
        </w:numPr>
        <w:spacing w:after="0" w:line="240" w:lineRule="auto"/>
        <w:rPr>
          <w:b/>
          <w:sz w:val="24"/>
          <w:szCs w:val="24"/>
          <w:u w:val="single"/>
        </w:rPr>
      </w:pPr>
      <w:r>
        <w:rPr>
          <w:sz w:val="24"/>
        </w:rPr>
        <w:t>M</w:t>
      </w:r>
      <w:r w:rsidR="00907E8B" w:rsidRPr="007F76C4">
        <w:rPr>
          <w:sz w:val="24"/>
        </w:rPr>
        <w:t xml:space="preserve">eeting notes for </w:t>
      </w:r>
      <w:r w:rsidR="00AB4EE2">
        <w:rPr>
          <w:sz w:val="24"/>
        </w:rPr>
        <w:t>March 22nd</w:t>
      </w:r>
      <w:r w:rsidR="00E55154">
        <w:rPr>
          <w:sz w:val="24"/>
        </w:rPr>
        <w:t xml:space="preserve"> </w:t>
      </w:r>
      <w:r w:rsidR="000E7389" w:rsidRPr="007F76C4">
        <w:rPr>
          <w:sz w:val="24"/>
        </w:rPr>
        <w:t>we</w:t>
      </w:r>
      <w:r w:rsidR="008102E0">
        <w:rPr>
          <w:sz w:val="24"/>
        </w:rPr>
        <w:t>re</w:t>
      </w:r>
      <w:r w:rsidR="000E7389" w:rsidRPr="007F76C4">
        <w:rPr>
          <w:sz w:val="24"/>
        </w:rPr>
        <w:t xml:space="preserve"> reviewed</w:t>
      </w:r>
      <w:r w:rsidR="00985A74">
        <w:rPr>
          <w:sz w:val="24"/>
        </w:rPr>
        <w:t xml:space="preserve"> </w:t>
      </w:r>
      <w:r>
        <w:rPr>
          <w:sz w:val="24"/>
        </w:rPr>
        <w:t>and approved</w:t>
      </w:r>
    </w:p>
    <w:p w14:paraId="6F21A8BE" w14:textId="566DF376" w:rsidR="00AB4EE2" w:rsidRPr="00E26E29" w:rsidRDefault="00AB4EE2" w:rsidP="00605BE6">
      <w:pPr>
        <w:pStyle w:val="ListParagraph"/>
        <w:numPr>
          <w:ilvl w:val="0"/>
          <w:numId w:val="1"/>
        </w:numPr>
        <w:spacing w:after="0" w:line="240" w:lineRule="auto"/>
        <w:rPr>
          <w:b/>
          <w:sz w:val="24"/>
          <w:szCs w:val="24"/>
          <w:u w:val="single"/>
        </w:rPr>
      </w:pPr>
      <w:r>
        <w:rPr>
          <w:sz w:val="24"/>
        </w:rPr>
        <w:t xml:space="preserve">FOLLOW UP ACTION ITEM:  Solar Workshop </w:t>
      </w:r>
      <w:proofErr w:type="gramStart"/>
      <w:r>
        <w:rPr>
          <w:sz w:val="24"/>
        </w:rPr>
        <w:t>-  Sheri</w:t>
      </w:r>
      <w:proofErr w:type="gramEnd"/>
      <w:r>
        <w:rPr>
          <w:sz w:val="24"/>
        </w:rPr>
        <w:t xml:space="preserve"> will collaborate with the TDSPs to present data/processes.  It was agreed this should be an RMS effort and not from PWG.  </w:t>
      </w:r>
    </w:p>
    <w:p w14:paraId="3F8C1FF4" w14:textId="5BB4DDB6" w:rsidR="00E26E29" w:rsidRDefault="00E26E29" w:rsidP="00E26E29">
      <w:pPr>
        <w:spacing w:after="0" w:line="240" w:lineRule="auto"/>
        <w:rPr>
          <w:b/>
          <w:sz w:val="24"/>
          <w:szCs w:val="24"/>
          <w:u w:val="single"/>
        </w:rPr>
      </w:pPr>
    </w:p>
    <w:p w14:paraId="588B1C69" w14:textId="77777777" w:rsidR="009C54C0" w:rsidRDefault="009C54C0" w:rsidP="00605BE6">
      <w:pPr>
        <w:numPr>
          <w:ilvl w:val="0"/>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
          <w:sz w:val="21"/>
          <w:szCs w:val="21"/>
        </w:rPr>
        <w:t>2021 Weather Sensitivity Progress</w:t>
      </w:r>
    </w:p>
    <w:p w14:paraId="4A4F0DD4" w14:textId="71770EF1" w:rsidR="00FE0497" w:rsidRDefault="00FE0497" w:rsidP="00605BE6">
      <w:pPr>
        <w:pStyle w:val="NoSpacing"/>
        <w:numPr>
          <w:ilvl w:val="1"/>
          <w:numId w:val="1"/>
        </w:numPr>
        <w:rPr>
          <w:rFonts w:ascii="Arial" w:eastAsia="Times New Roman" w:hAnsi="Arial" w:cs="Arial"/>
          <w:sz w:val="21"/>
          <w:szCs w:val="21"/>
        </w:rPr>
      </w:pPr>
      <w:r>
        <w:rPr>
          <w:rFonts w:ascii="Arial" w:eastAsia="Times New Roman" w:hAnsi="Arial" w:cs="Arial"/>
          <w:sz w:val="21"/>
          <w:szCs w:val="21"/>
        </w:rPr>
        <w:t xml:space="preserve">Below is the last report </w:t>
      </w:r>
      <w:r w:rsidR="004D252F">
        <w:rPr>
          <w:rFonts w:ascii="Arial" w:eastAsia="Times New Roman" w:hAnsi="Arial" w:cs="Arial"/>
          <w:sz w:val="21"/>
          <w:szCs w:val="21"/>
        </w:rPr>
        <w:t xml:space="preserve">ERCOT </w:t>
      </w:r>
      <w:r>
        <w:rPr>
          <w:rFonts w:ascii="Arial" w:eastAsia="Times New Roman" w:hAnsi="Arial" w:cs="Arial"/>
          <w:sz w:val="21"/>
          <w:szCs w:val="21"/>
        </w:rPr>
        <w:t xml:space="preserve">posted as of </w:t>
      </w:r>
      <w:r w:rsidR="00386B54">
        <w:rPr>
          <w:rFonts w:ascii="Arial" w:eastAsia="Times New Roman" w:hAnsi="Arial" w:cs="Arial"/>
          <w:sz w:val="21"/>
          <w:szCs w:val="21"/>
        </w:rPr>
        <w:t>5</w:t>
      </w:r>
      <w:r>
        <w:rPr>
          <w:rFonts w:ascii="Arial" w:eastAsia="Times New Roman" w:hAnsi="Arial" w:cs="Arial"/>
          <w:sz w:val="21"/>
          <w:szCs w:val="21"/>
        </w:rPr>
        <w:t>/2/22</w:t>
      </w:r>
      <w:r w:rsidR="00131A02">
        <w:rPr>
          <w:rFonts w:ascii="Arial" w:eastAsia="Times New Roman" w:hAnsi="Arial" w:cs="Arial"/>
          <w:sz w:val="21"/>
          <w:szCs w:val="21"/>
        </w:rPr>
        <w:t xml:space="preserve">.  An updated report will be generated at the beginning of </w:t>
      </w:r>
      <w:r w:rsidR="00386B54">
        <w:rPr>
          <w:rFonts w:ascii="Arial" w:eastAsia="Times New Roman" w:hAnsi="Arial" w:cs="Arial"/>
          <w:sz w:val="21"/>
          <w:szCs w:val="21"/>
        </w:rPr>
        <w:t>June</w:t>
      </w:r>
    </w:p>
    <w:p w14:paraId="05EC5FBC" w14:textId="7ADD7323" w:rsidR="00E26E29" w:rsidRDefault="00386B54" w:rsidP="00605BE6">
      <w:pPr>
        <w:pStyle w:val="NoSpacing"/>
        <w:numPr>
          <w:ilvl w:val="1"/>
          <w:numId w:val="1"/>
        </w:numPr>
        <w:rPr>
          <w:rFonts w:ascii="Arial" w:eastAsia="Times New Roman" w:hAnsi="Arial" w:cs="Arial"/>
          <w:sz w:val="21"/>
          <w:szCs w:val="21"/>
        </w:rPr>
      </w:pPr>
      <w:r>
        <w:rPr>
          <w:rFonts w:ascii="Arial" w:eastAsia="Times New Roman" w:hAnsi="Arial" w:cs="Arial"/>
          <w:sz w:val="21"/>
          <w:szCs w:val="21"/>
        </w:rPr>
        <w:t>TNMP is following up on status below – perhaps the ESI was created in error</w:t>
      </w:r>
    </w:p>
    <w:p w14:paraId="66179381" w14:textId="235C36F2" w:rsidR="009C54C0" w:rsidRPr="009C54C0" w:rsidRDefault="009C54C0" w:rsidP="009C54C0">
      <w:pPr>
        <w:pStyle w:val="NoSpacing"/>
        <w:ind w:left="720"/>
        <w:rPr>
          <w:rFonts w:ascii="Arial" w:eastAsia="Times New Roman" w:hAnsi="Arial" w:cs="Arial"/>
          <w:sz w:val="21"/>
          <w:szCs w:val="21"/>
        </w:rPr>
      </w:pPr>
    </w:p>
    <w:p w14:paraId="31829747" w14:textId="23DED6B1" w:rsidR="002B00CA" w:rsidRPr="007F76C4" w:rsidRDefault="00386B54" w:rsidP="00DD40F1">
      <w:pPr>
        <w:pStyle w:val="NoSpacing"/>
        <w:rPr>
          <w:rFonts w:ascii="Arial" w:eastAsia="Times New Roman" w:hAnsi="Arial" w:cs="Arial"/>
          <w:sz w:val="21"/>
          <w:szCs w:val="21"/>
        </w:rPr>
      </w:pPr>
      <w:r w:rsidRPr="00386B54">
        <w:drawing>
          <wp:inline distT="0" distB="0" distL="0" distR="0" wp14:anchorId="1859320E" wp14:editId="456C3633">
            <wp:extent cx="6858000" cy="20180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0" cy="2018030"/>
                    </a:xfrm>
                    <a:prstGeom prst="rect">
                      <a:avLst/>
                    </a:prstGeom>
                    <a:noFill/>
                    <a:ln>
                      <a:noFill/>
                    </a:ln>
                  </pic:spPr>
                </pic:pic>
              </a:graphicData>
            </a:graphic>
          </wp:inline>
        </w:drawing>
      </w:r>
    </w:p>
    <w:p w14:paraId="79F24958" w14:textId="77777777" w:rsidR="00A10601" w:rsidRPr="00A10601" w:rsidRDefault="00A10601" w:rsidP="00A10601">
      <w:pPr>
        <w:pStyle w:val="NoSpacing"/>
        <w:ind w:left="720"/>
        <w:rPr>
          <w:rFonts w:ascii="Arial" w:eastAsia="Times New Roman" w:hAnsi="Arial" w:cs="Arial"/>
          <w:b/>
          <w:sz w:val="21"/>
          <w:szCs w:val="21"/>
        </w:rPr>
      </w:pPr>
    </w:p>
    <w:p w14:paraId="15F6A325" w14:textId="77777777" w:rsidR="00082F4A" w:rsidRPr="00082F4A" w:rsidRDefault="00082F4A" w:rsidP="00082F4A">
      <w:pPr>
        <w:pStyle w:val="NoSpacing"/>
        <w:ind w:left="270"/>
        <w:rPr>
          <w:rFonts w:ascii="Arial" w:eastAsia="Times New Roman" w:hAnsi="Arial" w:cs="Arial"/>
          <w:b/>
          <w:sz w:val="21"/>
          <w:szCs w:val="21"/>
        </w:rPr>
      </w:pPr>
    </w:p>
    <w:p w14:paraId="0A713659" w14:textId="1245FD92" w:rsidR="00477F68" w:rsidRPr="00391E25" w:rsidRDefault="00596BDE" w:rsidP="002873B6">
      <w:pPr>
        <w:pStyle w:val="NoSpacing"/>
        <w:numPr>
          <w:ilvl w:val="0"/>
          <w:numId w:val="1"/>
        </w:numPr>
        <w:rPr>
          <w:rFonts w:ascii="Arial" w:eastAsia="Times New Roman" w:hAnsi="Arial" w:cs="Arial"/>
          <w:b/>
          <w:sz w:val="21"/>
          <w:szCs w:val="21"/>
        </w:rPr>
      </w:pPr>
      <w:r w:rsidRPr="00391E25">
        <w:rPr>
          <w:rFonts w:ascii="Arial" w:eastAsia="Times New Roman" w:hAnsi="Arial" w:cs="Arial"/>
          <w:b/>
          <w:bCs/>
          <w:sz w:val="21"/>
          <w:szCs w:val="21"/>
        </w:rPr>
        <w:t xml:space="preserve">Business Annual Validation </w:t>
      </w:r>
      <w:r w:rsidRPr="00391E25">
        <w:rPr>
          <w:rFonts w:ascii="Arial" w:eastAsia="Times New Roman" w:hAnsi="Arial" w:cs="Arial"/>
          <w:sz w:val="21"/>
          <w:szCs w:val="21"/>
        </w:rPr>
        <w:t xml:space="preserve">commenced in March.  </w:t>
      </w:r>
      <w:r w:rsidR="00477F68" w:rsidRPr="00391E25">
        <w:rPr>
          <w:rFonts w:ascii="Arial" w:eastAsia="Times New Roman" w:hAnsi="Arial" w:cs="Arial"/>
          <w:sz w:val="21"/>
          <w:szCs w:val="21"/>
        </w:rPr>
        <w:t>MTs have been sent to each of the TDSPs with a list of impacted ESIs</w:t>
      </w:r>
      <w:r w:rsidR="00391E25" w:rsidRPr="00391E25">
        <w:rPr>
          <w:rFonts w:ascii="Arial" w:eastAsia="Times New Roman" w:hAnsi="Arial" w:cs="Arial"/>
          <w:sz w:val="21"/>
          <w:szCs w:val="21"/>
        </w:rPr>
        <w:t xml:space="preserve"> via spreadsheet.  Discussion occurred around exceptions from the list such as res/com issues or DG alignment.  Apparently</w:t>
      </w:r>
      <w:r w:rsidR="00391E25">
        <w:rPr>
          <w:rFonts w:ascii="Arial" w:eastAsia="Times New Roman" w:hAnsi="Arial" w:cs="Arial"/>
          <w:sz w:val="21"/>
          <w:szCs w:val="21"/>
        </w:rPr>
        <w:t>,</w:t>
      </w:r>
      <w:r w:rsidR="00391E25" w:rsidRPr="00391E25">
        <w:rPr>
          <w:rFonts w:ascii="Arial" w:eastAsia="Times New Roman" w:hAnsi="Arial" w:cs="Arial"/>
          <w:sz w:val="21"/>
          <w:szCs w:val="21"/>
        </w:rPr>
        <w:t xml:space="preserve"> DG upgrades were missing from spreadsheet and need to align in changing the profile.  Missing DG ESIs </w:t>
      </w:r>
      <w:proofErr w:type="gramStart"/>
      <w:r w:rsidR="00391E25" w:rsidRPr="00391E25">
        <w:rPr>
          <w:rFonts w:ascii="Arial" w:eastAsia="Times New Roman" w:hAnsi="Arial" w:cs="Arial"/>
          <w:sz w:val="21"/>
          <w:szCs w:val="21"/>
        </w:rPr>
        <w:t>were</w:t>
      </w:r>
      <w:proofErr w:type="gramEnd"/>
      <w:r w:rsidR="00391E25" w:rsidRPr="00391E25">
        <w:rPr>
          <w:rFonts w:ascii="Arial" w:eastAsia="Times New Roman" w:hAnsi="Arial" w:cs="Arial"/>
          <w:sz w:val="21"/>
          <w:szCs w:val="21"/>
        </w:rPr>
        <w:t xml:space="preserve"> posted late March in the MarkeTrak</w:t>
      </w:r>
      <w:r w:rsidR="00391E25">
        <w:rPr>
          <w:rFonts w:ascii="Arial" w:eastAsia="Times New Roman" w:hAnsi="Arial" w:cs="Arial"/>
          <w:sz w:val="21"/>
          <w:szCs w:val="21"/>
        </w:rPr>
        <w:t xml:space="preserve"> for the TDUs</w:t>
      </w:r>
      <w:r w:rsidR="00391E25" w:rsidRPr="00391E25">
        <w:rPr>
          <w:rFonts w:ascii="Arial" w:eastAsia="Times New Roman" w:hAnsi="Arial" w:cs="Arial"/>
          <w:sz w:val="21"/>
          <w:szCs w:val="21"/>
        </w:rPr>
        <w:t xml:space="preserve">.  As exceptions are made to the spreadsheet notation, ERCOT must be notified.  </w:t>
      </w:r>
      <w:r w:rsidR="00477F68" w:rsidRPr="00391E25">
        <w:rPr>
          <w:rFonts w:ascii="Arial" w:eastAsia="Times New Roman" w:hAnsi="Arial" w:cs="Arial"/>
          <w:sz w:val="21"/>
          <w:szCs w:val="21"/>
        </w:rPr>
        <w:t xml:space="preserve">Amar (ERCOT) will provide an update </w:t>
      </w:r>
      <w:r w:rsidR="00391E25" w:rsidRPr="00391E25">
        <w:rPr>
          <w:rFonts w:ascii="Arial" w:eastAsia="Times New Roman" w:hAnsi="Arial" w:cs="Arial"/>
          <w:sz w:val="21"/>
          <w:szCs w:val="21"/>
        </w:rPr>
        <w:t xml:space="preserve">on the overall counts </w:t>
      </w:r>
      <w:proofErr w:type="gramStart"/>
      <w:r w:rsidR="00391E25" w:rsidRPr="00391E25">
        <w:rPr>
          <w:rFonts w:ascii="Arial" w:eastAsia="Times New Roman" w:hAnsi="Arial" w:cs="Arial"/>
          <w:sz w:val="21"/>
          <w:szCs w:val="21"/>
        </w:rPr>
        <w:t>and also</w:t>
      </w:r>
      <w:proofErr w:type="gramEnd"/>
      <w:r w:rsidR="00391E25" w:rsidRPr="00391E25">
        <w:rPr>
          <w:rFonts w:ascii="Arial" w:eastAsia="Times New Roman" w:hAnsi="Arial" w:cs="Arial"/>
          <w:sz w:val="21"/>
          <w:szCs w:val="21"/>
        </w:rPr>
        <w:t xml:space="preserve"> </w:t>
      </w:r>
      <w:r w:rsidR="00477F68" w:rsidRPr="00391E25">
        <w:rPr>
          <w:rFonts w:ascii="Arial" w:eastAsia="Times New Roman" w:hAnsi="Arial" w:cs="Arial"/>
          <w:sz w:val="21"/>
          <w:szCs w:val="21"/>
        </w:rPr>
        <w:t>us</w:t>
      </w:r>
      <w:r w:rsidR="00391E25" w:rsidRPr="00391E25">
        <w:rPr>
          <w:rFonts w:ascii="Arial" w:eastAsia="Times New Roman" w:hAnsi="Arial" w:cs="Arial"/>
          <w:sz w:val="21"/>
          <w:szCs w:val="21"/>
        </w:rPr>
        <w:t>e</w:t>
      </w:r>
      <w:r w:rsidR="00477F68" w:rsidRPr="00391E25">
        <w:rPr>
          <w:rFonts w:ascii="Arial" w:eastAsia="Times New Roman" w:hAnsi="Arial" w:cs="Arial"/>
          <w:sz w:val="21"/>
          <w:szCs w:val="21"/>
        </w:rPr>
        <w:t xml:space="preserve"> the prescribed matrix </w:t>
      </w:r>
      <w:r w:rsidR="00391E25" w:rsidRPr="00391E25">
        <w:rPr>
          <w:rFonts w:ascii="Arial" w:eastAsia="Times New Roman" w:hAnsi="Arial" w:cs="Arial"/>
          <w:sz w:val="21"/>
          <w:szCs w:val="21"/>
        </w:rPr>
        <w:t>(for updates) a</w:t>
      </w:r>
      <w:r w:rsidR="00477F68" w:rsidRPr="00391E25">
        <w:rPr>
          <w:rFonts w:ascii="Arial" w:eastAsia="Times New Roman" w:hAnsi="Arial" w:cs="Arial"/>
          <w:sz w:val="21"/>
          <w:szCs w:val="21"/>
        </w:rPr>
        <w:t xml:space="preserve">t the next meeting.  </w:t>
      </w:r>
      <w:r w:rsidR="00A83686">
        <w:rPr>
          <w:rFonts w:ascii="Arial" w:eastAsia="Times New Roman" w:hAnsi="Arial" w:cs="Arial"/>
          <w:sz w:val="21"/>
          <w:szCs w:val="21"/>
        </w:rPr>
        <w:t xml:space="preserve">Also, profile counts can be found on the Market Information page. </w:t>
      </w:r>
      <w:hyperlink r:id="rId7" w:history="1">
        <w:r w:rsidR="00A83686" w:rsidRPr="002D41F3">
          <w:rPr>
            <w:rStyle w:val="Hyperlink"/>
            <w:rFonts w:ascii="Arial" w:eastAsia="Times New Roman" w:hAnsi="Arial" w:cs="Arial"/>
            <w:sz w:val="21"/>
            <w:szCs w:val="21"/>
          </w:rPr>
          <w:t>https://www.ercot.com/mktinfo/loadprofile</w:t>
        </w:r>
      </w:hyperlink>
      <w:r w:rsidR="00A83686">
        <w:rPr>
          <w:rFonts w:ascii="Arial" w:eastAsia="Times New Roman" w:hAnsi="Arial" w:cs="Arial"/>
          <w:sz w:val="21"/>
          <w:szCs w:val="21"/>
        </w:rPr>
        <w:t xml:space="preserve"> This file is typically updated around the 5</w:t>
      </w:r>
      <w:r w:rsidR="00A83686" w:rsidRPr="00A83686">
        <w:rPr>
          <w:rFonts w:ascii="Arial" w:eastAsia="Times New Roman" w:hAnsi="Arial" w:cs="Arial"/>
          <w:sz w:val="21"/>
          <w:szCs w:val="21"/>
          <w:vertAlign w:val="superscript"/>
        </w:rPr>
        <w:t>th</w:t>
      </w:r>
      <w:r w:rsidR="00A83686">
        <w:rPr>
          <w:rFonts w:ascii="Arial" w:eastAsia="Times New Roman" w:hAnsi="Arial" w:cs="Arial"/>
          <w:sz w:val="21"/>
          <w:szCs w:val="21"/>
        </w:rPr>
        <w:t xml:space="preserve"> of each month.  </w:t>
      </w:r>
    </w:p>
    <w:p w14:paraId="7281DB60" w14:textId="77777777" w:rsidR="00391E25" w:rsidRPr="00391E25" w:rsidRDefault="00391E25" w:rsidP="00391E25">
      <w:pPr>
        <w:pStyle w:val="NoSpacing"/>
        <w:rPr>
          <w:rFonts w:ascii="Arial" w:eastAsia="Times New Roman" w:hAnsi="Arial" w:cs="Arial"/>
          <w:b/>
          <w:sz w:val="21"/>
          <w:szCs w:val="21"/>
        </w:rPr>
      </w:pPr>
    </w:p>
    <w:p w14:paraId="5EF4AAE8" w14:textId="50BBA84E" w:rsidR="007516E6" w:rsidRPr="007516E6" w:rsidRDefault="00436AC7" w:rsidP="00605BE6">
      <w:pPr>
        <w:pStyle w:val="NoSpacing"/>
        <w:numPr>
          <w:ilvl w:val="0"/>
          <w:numId w:val="1"/>
        </w:numPr>
        <w:rPr>
          <w:rFonts w:ascii="Arial" w:eastAsia="Times New Roman" w:hAnsi="Arial" w:cs="Arial"/>
          <w:b/>
          <w:sz w:val="21"/>
          <w:szCs w:val="21"/>
        </w:rPr>
      </w:pPr>
      <w:r>
        <w:rPr>
          <w:rFonts w:ascii="Arial" w:eastAsia="Times New Roman" w:hAnsi="Arial" w:cs="Arial"/>
          <w:b/>
          <w:bCs/>
          <w:sz w:val="21"/>
          <w:szCs w:val="21"/>
        </w:rPr>
        <w:t xml:space="preserve">IDR/AMS </w:t>
      </w:r>
      <w:r w:rsidR="007516E6" w:rsidRPr="007516E6">
        <w:rPr>
          <w:rFonts w:ascii="Arial" w:eastAsia="Times New Roman" w:hAnsi="Arial" w:cs="Arial"/>
          <w:b/>
          <w:bCs/>
          <w:sz w:val="21"/>
          <w:szCs w:val="21"/>
        </w:rPr>
        <w:t>BUSLRG</w:t>
      </w:r>
      <w:r>
        <w:rPr>
          <w:rFonts w:ascii="Arial" w:eastAsia="Times New Roman" w:hAnsi="Arial" w:cs="Arial"/>
          <w:b/>
          <w:bCs/>
          <w:sz w:val="21"/>
          <w:szCs w:val="21"/>
        </w:rPr>
        <w:t>(</w:t>
      </w:r>
      <w:r w:rsidR="007516E6" w:rsidRPr="007516E6">
        <w:rPr>
          <w:rFonts w:ascii="Arial" w:eastAsia="Times New Roman" w:hAnsi="Arial" w:cs="Arial"/>
          <w:b/>
          <w:bCs/>
          <w:sz w:val="21"/>
          <w:szCs w:val="21"/>
        </w:rPr>
        <w:t>DG</w:t>
      </w:r>
      <w:r>
        <w:rPr>
          <w:rFonts w:ascii="Arial" w:eastAsia="Times New Roman" w:hAnsi="Arial" w:cs="Arial"/>
          <w:b/>
          <w:bCs/>
          <w:sz w:val="21"/>
          <w:szCs w:val="21"/>
        </w:rPr>
        <w:t>) Update from TDSPs</w:t>
      </w:r>
    </w:p>
    <w:p w14:paraId="6B4D5C85" w14:textId="7E82120E" w:rsidR="00EB08C7" w:rsidRPr="00EB08C7" w:rsidRDefault="00EB08C7" w:rsidP="007516E6">
      <w:pPr>
        <w:pStyle w:val="NoSpacing"/>
        <w:numPr>
          <w:ilvl w:val="1"/>
          <w:numId w:val="1"/>
        </w:numPr>
        <w:rPr>
          <w:rFonts w:ascii="Arial" w:eastAsia="Times New Roman" w:hAnsi="Arial" w:cs="Arial"/>
          <w:b/>
          <w:sz w:val="21"/>
          <w:szCs w:val="21"/>
        </w:rPr>
      </w:pPr>
      <w:r w:rsidRPr="00EB08C7">
        <w:rPr>
          <w:rFonts w:ascii="Arial" w:eastAsia="Times New Roman" w:hAnsi="Arial" w:cs="Arial"/>
          <w:b/>
          <w:sz w:val="21"/>
          <w:szCs w:val="21"/>
        </w:rPr>
        <w:t>Transition Plans</w:t>
      </w:r>
      <w:r w:rsidR="00340237">
        <w:rPr>
          <w:rFonts w:ascii="Arial" w:eastAsia="Times New Roman" w:hAnsi="Arial" w:cs="Arial"/>
          <w:b/>
          <w:sz w:val="21"/>
          <w:szCs w:val="21"/>
        </w:rPr>
        <w:t>/Data Accessibility</w:t>
      </w:r>
      <w:r w:rsidRPr="00EB08C7">
        <w:rPr>
          <w:rFonts w:ascii="Arial" w:eastAsia="Times New Roman" w:hAnsi="Arial" w:cs="Arial"/>
          <w:b/>
          <w:sz w:val="21"/>
          <w:szCs w:val="21"/>
        </w:rPr>
        <w:t xml:space="preserve"> for BUSLRG profiles:</w:t>
      </w:r>
    </w:p>
    <w:p w14:paraId="0E22DDFD" w14:textId="54CEA4C6" w:rsidR="00340237" w:rsidRDefault="00340237" w:rsidP="00EB08C7">
      <w:pPr>
        <w:pStyle w:val="NoSpacing"/>
        <w:numPr>
          <w:ilvl w:val="2"/>
          <w:numId w:val="1"/>
        </w:numPr>
        <w:rPr>
          <w:rFonts w:ascii="Arial" w:eastAsia="Times New Roman" w:hAnsi="Arial" w:cs="Arial"/>
          <w:sz w:val="21"/>
          <w:szCs w:val="21"/>
          <w:u w:val="single"/>
        </w:rPr>
      </w:pPr>
      <w:r w:rsidRPr="00340237">
        <w:rPr>
          <w:rFonts w:ascii="Arial" w:eastAsia="Times New Roman" w:hAnsi="Arial" w:cs="Arial"/>
          <w:sz w:val="21"/>
          <w:szCs w:val="21"/>
          <w:u w:val="single"/>
        </w:rPr>
        <w:t>Oncor</w:t>
      </w:r>
    </w:p>
    <w:p w14:paraId="16942E9A" w14:textId="5EFBAE60" w:rsidR="00340237" w:rsidRPr="00340237" w:rsidRDefault="00340237" w:rsidP="00340237">
      <w:pPr>
        <w:pStyle w:val="NoSpacing"/>
        <w:numPr>
          <w:ilvl w:val="3"/>
          <w:numId w:val="1"/>
        </w:numPr>
        <w:rPr>
          <w:rFonts w:ascii="Arial" w:eastAsia="Times New Roman" w:hAnsi="Arial" w:cs="Arial"/>
          <w:sz w:val="21"/>
          <w:szCs w:val="21"/>
          <w:u w:val="single"/>
        </w:rPr>
      </w:pPr>
      <w:r>
        <w:rPr>
          <w:rFonts w:ascii="Arial" w:eastAsia="Times New Roman" w:hAnsi="Arial" w:cs="Arial"/>
          <w:sz w:val="21"/>
          <w:szCs w:val="21"/>
        </w:rPr>
        <w:t>6460 ESIs transitioned to BUSLRG(DG) and 700 ESIs are outstanding – unique situations (add/subtract) or meter access issues – should transition within next 6 months</w:t>
      </w:r>
    </w:p>
    <w:p w14:paraId="785D8C7C" w14:textId="37614992" w:rsidR="00340237" w:rsidRPr="00C620C0" w:rsidRDefault="00340237" w:rsidP="00340237">
      <w:pPr>
        <w:pStyle w:val="NoSpacing"/>
        <w:numPr>
          <w:ilvl w:val="3"/>
          <w:numId w:val="1"/>
        </w:numPr>
        <w:rPr>
          <w:rFonts w:ascii="Arial" w:eastAsia="Times New Roman" w:hAnsi="Arial" w:cs="Arial"/>
          <w:sz w:val="21"/>
          <w:szCs w:val="21"/>
          <w:u w:val="single"/>
        </w:rPr>
      </w:pPr>
      <w:r>
        <w:rPr>
          <w:rFonts w:ascii="Arial" w:eastAsia="Times New Roman" w:hAnsi="Arial" w:cs="Arial"/>
          <w:sz w:val="21"/>
          <w:szCs w:val="21"/>
        </w:rPr>
        <w:t xml:space="preserve">Data availability in CRIP trending toward </w:t>
      </w:r>
      <w:r w:rsidR="00C620C0">
        <w:rPr>
          <w:rFonts w:ascii="Arial" w:eastAsia="Times New Roman" w:hAnsi="Arial" w:cs="Arial"/>
          <w:sz w:val="21"/>
          <w:szCs w:val="21"/>
        </w:rPr>
        <w:t xml:space="preserve">Q3 completion with testing </w:t>
      </w:r>
      <w:proofErr w:type="gramStart"/>
      <w:r w:rsidR="00C620C0">
        <w:rPr>
          <w:rFonts w:ascii="Arial" w:eastAsia="Times New Roman" w:hAnsi="Arial" w:cs="Arial"/>
          <w:sz w:val="21"/>
          <w:szCs w:val="21"/>
        </w:rPr>
        <w:t>underway .</w:t>
      </w:r>
      <w:proofErr w:type="gramEnd"/>
      <w:r w:rsidR="00C620C0">
        <w:rPr>
          <w:rFonts w:ascii="Arial" w:eastAsia="Times New Roman" w:hAnsi="Arial" w:cs="Arial"/>
          <w:sz w:val="21"/>
          <w:szCs w:val="21"/>
        </w:rPr>
        <w:t xml:space="preserve">  Oncor will plan for a ‘flash cut’ with a full 24 months of data being transferred</w:t>
      </w:r>
    </w:p>
    <w:p w14:paraId="710C0A36" w14:textId="1C0EECD8" w:rsidR="007516E6" w:rsidRPr="00E11B95" w:rsidRDefault="007516E6" w:rsidP="00EB08C7">
      <w:pPr>
        <w:pStyle w:val="NoSpacing"/>
        <w:numPr>
          <w:ilvl w:val="2"/>
          <w:numId w:val="1"/>
        </w:numPr>
        <w:rPr>
          <w:rFonts w:ascii="Arial" w:eastAsia="Times New Roman" w:hAnsi="Arial" w:cs="Arial"/>
          <w:sz w:val="21"/>
          <w:szCs w:val="21"/>
        </w:rPr>
      </w:pPr>
      <w:r w:rsidRPr="00C4223A">
        <w:rPr>
          <w:rFonts w:ascii="Arial" w:eastAsia="Times New Roman" w:hAnsi="Arial" w:cs="Arial"/>
          <w:bCs/>
          <w:sz w:val="21"/>
          <w:szCs w:val="21"/>
          <w:u w:val="single"/>
        </w:rPr>
        <w:t xml:space="preserve">AEP </w:t>
      </w:r>
      <w:r w:rsidR="00C620C0">
        <w:rPr>
          <w:rFonts w:ascii="Arial" w:eastAsia="Times New Roman" w:hAnsi="Arial" w:cs="Arial"/>
          <w:bCs/>
          <w:sz w:val="21"/>
          <w:szCs w:val="21"/>
        </w:rPr>
        <w:t>began transitioning in late April, per report, only 240 have transitioned.  Expectation is for ~700 ESIs to move to BUSLRG(DG).  Report was run at the beginning of the month and may not have picked up all ESIs.</w:t>
      </w:r>
    </w:p>
    <w:p w14:paraId="4DE96D7A" w14:textId="2B449611" w:rsidR="00C620C0" w:rsidRDefault="00C620C0" w:rsidP="00EB08C7">
      <w:pPr>
        <w:pStyle w:val="NoSpacing"/>
        <w:numPr>
          <w:ilvl w:val="2"/>
          <w:numId w:val="1"/>
        </w:numPr>
        <w:rPr>
          <w:rFonts w:ascii="Arial" w:eastAsia="Times New Roman" w:hAnsi="Arial" w:cs="Arial"/>
          <w:sz w:val="21"/>
          <w:szCs w:val="21"/>
        </w:rPr>
      </w:pPr>
      <w:r w:rsidRPr="00C620C0">
        <w:rPr>
          <w:rFonts w:ascii="Arial" w:eastAsia="Times New Roman" w:hAnsi="Arial" w:cs="Arial"/>
          <w:sz w:val="21"/>
          <w:szCs w:val="21"/>
          <w:u w:val="single"/>
        </w:rPr>
        <w:t>CNP</w:t>
      </w:r>
      <w:r>
        <w:rPr>
          <w:rFonts w:ascii="Arial" w:eastAsia="Times New Roman" w:hAnsi="Arial" w:cs="Arial"/>
          <w:sz w:val="21"/>
          <w:szCs w:val="21"/>
        </w:rPr>
        <w:tab/>
      </w:r>
    </w:p>
    <w:p w14:paraId="013DE4EB" w14:textId="4D05AFB0" w:rsidR="00C620C0" w:rsidRDefault="00D70F9B" w:rsidP="00C620C0">
      <w:pPr>
        <w:pStyle w:val="NoSpacing"/>
        <w:numPr>
          <w:ilvl w:val="3"/>
          <w:numId w:val="1"/>
        </w:numPr>
        <w:rPr>
          <w:rFonts w:ascii="Arial" w:eastAsia="Times New Roman" w:hAnsi="Arial" w:cs="Arial"/>
          <w:sz w:val="21"/>
          <w:szCs w:val="21"/>
        </w:rPr>
      </w:pPr>
      <w:r>
        <w:rPr>
          <w:rFonts w:ascii="Arial" w:eastAsia="Times New Roman" w:hAnsi="Arial" w:cs="Arial"/>
          <w:sz w:val="21"/>
          <w:szCs w:val="21"/>
        </w:rPr>
        <w:lastRenderedPageBreak/>
        <w:t xml:space="preserve">Completed their business requirements on 5/1.  Project is currently in IT Programming for development where front and </w:t>
      </w:r>
      <w:proofErr w:type="gramStart"/>
      <w:r>
        <w:rPr>
          <w:rFonts w:ascii="Arial" w:eastAsia="Times New Roman" w:hAnsi="Arial" w:cs="Arial"/>
          <w:sz w:val="21"/>
          <w:szCs w:val="21"/>
        </w:rPr>
        <w:t>back end</w:t>
      </w:r>
      <w:proofErr w:type="gramEnd"/>
      <w:r>
        <w:rPr>
          <w:rFonts w:ascii="Arial" w:eastAsia="Times New Roman" w:hAnsi="Arial" w:cs="Arial"/>
          <w:sz w:val="21"/>
          <w:szCs w:val="21"/>
        </w:rPr>
        <w:t xml:space="preserve"> systems are impacted</w:t>
      </w:r>
    </w:p>
    <w:p w14:paraId="6E31E07B" w14:textId="54EB6A27" w:rsidR="00D70F9B" w:rsidRDefault="00D70F9B" w:rsidP="00C620C0">
      <w:pPr>
        <w:pStyle w:val="NoSpacing"/>
        <w:numPr>
          <w:ilvl w:val="3"/>
          <w:numId w:val="1"/>
        </w:numPr>
        <w:rPr>
          <w:rFonts w:ascii="Arial" w:eastAsia="Times New Roman" w:hAnsi="Arial" w:cs="Arial"/>
          <w:sz w:val="21"/>
          <w:szCs w:val="21"/>
        </w:rPr>
      </w:pPr>
      <w:r>
        <w:rPr>
          <w:rFonts w:ascii="Arial" w:eastAsia="Times New Roman" w:hAnsi="Arial" w:cs="Arial"/>
          <w:sz w:val="21"/>
          <w:szCs w:val="21"/>
        </w:rPr>
        <w:t xml:space="preserve">High level requirements included some ESIs remaining on BUSIDRRQ such as the add/subtractive loads, transmission level customers, and those with dedicated phone lines for EMS </w:t>
      </w:r>
    </w:p>
    <w:p w14:paraId="665435A7" w14:textId="12371676" w:rsidR="00D70F9B" w:rsidRDefault="00D70F9B" w:rsidP="00C620C0">
      <w:pPr>
        <w:pStyle w:val="NoSpacing"/>
        <w:numPr>
          <w:ilvl w:val="3"/>
          <w:numId w:val="1"/>
        </w:numPr>
        <w:rPr>
          <w:rFonts w:ascii="Arial" w:eastAsia="Times New Roman" w:hAnsi="Arial" w:cs="Arial"/>
          <w:sz w:val="21"/>
          <w:szCs w:val="21"/>
        </w:rPr>
      </w:pPr>
      <w:r>
        <w:rPr>
          <w:rFonts w:ascii="Arial" w:eastAsia="Times New Roman" w:hAnsi="Arial" w:cs="Arial"/>
          <w:sz w:val="21"/>
          <w:szCs w:val="21"/>
        </w:rPr>
        <w:t>Once CNP is prepared to implement, they plan to start with a small # of single metered 4CP customers on their cycle reads</w:t>
      </w:r>
    </w:p>
    <w:p w14:paraId="366B4FEE" w14:textId="4D9699F8" w:rsidR="00D70F9B" w:rsidRPr="00C620C0" w:rsidRDefault="00D70F9B" w:rsidP="00C620C0">
      <w:pPr>
        <w:pStyle w:val="NoSpacing"/>
        <w:numPr>
          <w:ilvl w:val="3"/>
          <w:numId w:val="1"/>
        </w:numPr>
        <w:rPr>
          <w:rFonts w:ascii="Arial" w:eastAsia="Times New Roman" w:hAnsi="Arial" w:cs="Arial"/>
          <w:sz w:val="21"/>
          <w:szCs w:val="21"/>
        </w:rPr>
      </w:pPr>
      <w:r>
        <w:rPr>
          <w:rFonts w:ascii="Arial" w:eastAsia="Times New Roman" w:hAnsi="Arial" w:cs="Arial"/>
          <w:sz w:val="21"/>
          <w:szCs w:val="21"/>
        </w:rPr>
        <w:t xml:space="preserve">CNP plans to work with ERCOT on their 814_20s and plans for </w:t>
      </w:r>
      <w:r w:rsidRPr="00D70F9B">
        <w:rPr>
          <w:rFonts w:ascii="Arial" w:eastAsia="Times New Roman" w:hAnsi="Arial" w:cs="Arial"/>
          <w:i/>
          <w:iCs/>
          <w:sz w:val="21"/>
          <w:szCs w:val="21"/>
        </w:rPr>
        <w:t>both</w:t>
      </w:r>
      <w:r>
        <w:rPr>
          <w:rFonts w:ascii="Arial" w:eastAsia="Times New Roman" w:hAnsi="Arial" w:cs="Arial"/>
          <w:sz w:val="21"/>
          <w:szCs w:val="21"/>
        </w:rPr>
        <w:t xml:space="preserve"> an 867IDR </w:t>
      </w:r>
      <w:r w:rsidRPr="00D70F9B">
        <w:rPr>
          <w:rFonts w:ascii="Arial" w:eastAsia="Times New Roman" w:hAnsi="Arial" w:cs="Arial"/>
          <w:sz w:val="21"/>
          <w:szCs w:val="21"/>
          <w:u w:val="single"/>
        </w:rPr>
        <w:t>and</w:t>
      </w:r>
      <w:r>
        <w:rPr>
          <w:rFonts w:ascii="Arial" w:eastAsia="Times New Roman" w:hAnsi="Arial" w:cs="Arial"/>
          <w:sz w:val="21"/>
          <w:szCs w:val="21"/>
        </w:rPr>
        <w:t xml:space="preserve"> a daily LSE file</w:t>
      </w:r>
    </w:p>
    <w:p w14:paraId="75F0B313" w14:textId="03A0E121" w:rsidR="00EB08C7" w:rsidRPr="00EB08C7" w:rsidRDefault="007516E6" w:rsidP="00EB08C7">
      <w:pPr>
        <w:pStyle w:val="NoSpacing"/>
        <w:numPr>
          <w:ilvl w:val="2"/>
          <w:numId w:val="1"/>
        </w:numPr>
        <w:rPr>
          <w:rFonts w:ascii="Arial" w:eastAsia="Times New Roman" w:hAnsi="Arial" w:cs="Arial"/>
          <w:sz w:val="21"/>
          <w:szCs w:val="21"/>
        </w:rPr>
      </w:pPr>
      <w:r w:rsidRPr="00C4223A">
        <w:rPr>
          <w:rFonts w:ascii="Arial" w:eastAsia="Times New Roman" w:hAnsi="Arial" w:cs="Arial"/>
          <w:bCs/>
          <w:sz w:val="21"/>
          <w:szCs w:val="21"/>
          <w:u w:val="single"/>
        </w:rPr>
        <w:t>TNMP</w:t>
      </w:r>
      <w:r>
        <w:rPr>
          <w:rFonts w:ascii="Arial" w:eastAsia="Times New Roman" w:hAnsi="Arial" w:cs="Arial"/>
          <w:bCs/>
          <w:sz w:val="21"/>
          <w:szCs w:val="21"/>
        </w:rPr>
        <w:t xml:space="preserve"> transition timeline </w:t>
      </w:r>
      <w:r w:rsidR="00441C98">
        <w:rPr>
          <w:rFonts w:ascii="Arial" w:eastAsia="Times New Roman" w:hAnsi="Arial" w:cs="Arial"/>
          <w:bCs/>
          <w:sz w:val="21"/>
          <w:szCs w:val="21"/>
        </w:rPr>
        <w:t>continues to remain d</w:t>
      </w:r>
      <w:r>
        <w:rPr>
          <w:rFonts w:ascii="Arial" w:eastAsia="Times New Roman" w:hAnsi="Arial" w:cs="Arial"/>
          <w:bCs/>
          <w:sz w:val="21"/>
          <w:szCs w:val="21"/>
        </w:rPr>
        <w:t>elayed</w:t>
      </w:r>
      <w:r w:rsidR="00441C98">
        <w:rPr>
          <w:rFonts w:ascii="Arial" w:eastAsia="Times New Roman" w:hAnsi="Arial" w:cs="Arial"/>
          <w:bCs/>
          <w:sz w:val="21"/>
          <w:szCs w:val="21"/>
        </w:rPr>
        <w:t xml:space="preserve"> primarily due to 3G remediation efforts.  TNMP</w:t>
      </w:r>
      <w:r w:rsidR="00EB08C7">
        <w:rPr>
          <w:rFonts w:ascii="Arial" w:eastAsia="Times New Roman" w:hAnsi="Arial" w:cs="Arial"/>
          <w:bCs/>
          <w:sz w:val="21"/>
          <w:szCs w:val="21"/>
        </w:rPr>
        <w:t xml:space="preserve"> will provide further updates at </w:t>
      </w:r>
      <w:r w:rsidR="00441C98">
        <w:rPr>
          <w:rFonts w:ascii="Arial" w:eastAsia="Times New Roman" w:hAnsi="Arial" w:cs="Arial"/>
          <w:bCs/>
          <w:sz w:val="21"/>
          <w:szCs w:val="21"/>
        </w:rPr>
        <w:t xml:space="preserve">future </w:t>
      </w:r>
      <w:r w:rsidR="00EB08C7">
        <w:rPr>
          <w:rFonts w:ascii="Arial" w:eastAsia="Times New Roman" w:hAnsi="Arial" w:cs="Arial"/>
          <w:bCs/>
          <w:sz w:val="21"/>
          <w:szCs w:val="21"/>
        </w:rPr>
        <w:t>PWG meetings</w:t>
      </w:r>
    </w:p>
    <w:p w14:paraId="33283A00" w14:textId="2D11BC02" w:rsidR="00A10601" w:rsidRDefault="00A10601" w:rsidP="00A10601">
      <w:pPr>
        <w:pStyle w:val="NoSpacing"/>
        <w:ind w:left="720"/>
        <w:rPr>
          <w:rFonts w:ascii="Arial" w:eastAsia="Times New Roman" w:hAnsi="Arial" w:cs="Arial"/>
          <w:b/>
          <w:sz w:val="21"/>
          <w:szCs w:val="21"/>
        </w:rPr>
      </w:pPr>
    </w:p>
    <w:p w14:paraId="4C744B84" w14:textId="2BB73A1F" w:rsidR="00136591" w:rsidRDefault="00136591" w:rsidP="00070E49">
      <w:pPr>
        <w:pStyle w:val="ListParagraph"/>
        <w:numPr>
          <w:ilvl w:val="0"/>
          <w:numId w:val="8"/>
        </w:numPr>
        <w:spacing w:after="0"/>
        <w:rPr>
          <w:rFonts w:ascii="Arial" w:eastAsia="Times New Roman" w:hAnsi="Arial" w:cs="Arial"/>
          <w:b/>
          <w:sz w:val="21"/>
          <w:szCs w:val="21"/>
        </w:rPr>
      </w:pPr>
      <w:r>
        <w:rPr>
          <w:rFonts w:ascii="Arial" w:eastAsia="Times New Roman" w:hAnsi="Arial" w:cs="Arial"/>
          <w:b/>
          <w:sz w:val="21"/>
          <w:szCs w:val="21"/>
        </w:rPr>
        <w:t>O&amp;G Flat Profiles to BUSLRG</w:t>
      </w:r>
    </w:p>
    <w:p w14:paraId="2F3D736E" w14:textId="7B62159D" w:rsidR="00136591" w:rsidRPr="0034381C" w:rsidRDefault="00136591" w:rsidP="00136591">
      <w:pPr>
        <w:pStyle w:val="ListParagraph"/>
        <w:numPr>
          <w:ilvl w:val="1"/>
          <w:numId w:val="8"/>
        </w:numPr>
        <w:spacing w:after="0" w:line="240" w:lineRule="auto"/>
        <w:rPr>
          <w:rFonts w:ascii="Arial" w:eastAsia="Times New Roman" w:hAnsi="Arial" w:cs="Arial"/>
          <w:b/>
          <w:sz w:val="21"/>
          <w:szCs w:val="21"/>
        </w:rPr>
      </w:pPr>
      <w:r>
        <w:rPr>
          <w:rFonts w:ascii="Arial" w:eastAsia="Times New Roman" w:hAnsi="Arial" w:cs="Arial"/>
          <w:bCs/>
          <w:sz w:val="21"/>
          <w:szCs w:val="21"/>
        </w:rPr>
        <w:t>Oncor was seeking clarity on the Profile Decision Tree for those existing BUSOGFLT load profiles who reach 700 kW or above.  Oncor explained they have examples that have reached this threshold.  As the Decision Tree is currently written, under the BUS segment, all ESIs billed on a 4CP tariff should be on BUSLRG or BUSIDRRQ</w:t>
      </w:r>
      <w:r w:rsidR="0034381C">
        <w:rPr>
          <w:rFonts w:ascii="Arial" w:eastAsia="Times New Roman" w:hAnsi="Arial" w:cs="Arial"/>
          <w:bCs/>
          <w:sz w:val="21"/>
          <w:szCs w:val="21"/>
        </w:rPr>
        <w:t xml:space="preserve">, thus ‘A’ trumps ‘B’.  </w:t>
      </w:r>
    </w:p>
    <w:p w14:paraId="7CE42A08" w14:textId="3654085D" w:rsidR="0034381C" w:rsidRPr="0034381C" w:rsidRDefault="0034381C" w:rsidP="00136591">
      <w:pPr>
        <w:pStyle w:val="ListParagraph"/>
        <w:numPr>
          <w:ilvl w:val="1"/>
          <w:numId w:val="8"/>
        </w:numPr>
        <w:spacing w:after="0" w:line="240" w:lineRule="auto"/>
        <w:rPr>
          <w:rFonts w:ascii="Arial" w:eastAsia="Times New Roman" w:hAnsi="Arial" w:cs="Arial"/>
          <w:b/>
          <w:sz w:val="21"/>
          <w:szCs w:val="21"/>
        </w:rPr>
      </w:pPr>
      <w:r>
        <w:rPr>
          <w:rFonts w:ascii="Arial" w:eastAsia="Times New Roman" w:hAnsi="Arial" w:cs="Arial"/>
          <w:bCs/>
          <w:sz w:val="21"/>
          <w:szCs w:val="21"/>
        </w:rPr>
        <w:t xml:space="preserve">If the market desires, the Decision Tree could be revised to exclude OGFLT from ‘A’.  </w:t>
      </w:r>
    </w:p>
    <w:p w14:paraId="50D1B5AB" w14:textId="3D13A042" w:rsidR="0034381C" w:rsidRPr="00A01BC4" w:rsidRDefault="0034381C" w:rsidP="00136591">
      <w:pPr>
        <w:pStyle w:val="ListParagraph"/>
        <w:numPr>
          <w:ilvl w:val="1"/>
          <w:numId w:val="8"/>
        </w:numPr>
        <w:spacing w:after="0" w:line="240" w:lineRule="auto"/>
        <w:rPr>
          <w:rFonts w:ascii="Arial" w:eastAsia="Times New Roman" w:hAnsi="Arial" w:cs="Arial"/>
          <w:b/>
          <w:sz w:val="21"/>
          <w:szCs w:val="21"/>
        </w:rPr>
      </w:pPr>
      <w:r>
        <w:rPr>
          <w:rFonts w:ascii="Arial" w:eastAsia="Times New Roman" w:hAnsi="Arial" w:cs="Arial"/>
          <w:bCs/>
          <w:sz w:val="21"/>
          <w:szCs w:val="21"/>
        </w:rPr>
        <w:t xml:space="preserve">Understanding one of the benefits of the OGFLT profiles is in pricing such ESIs and would look to the REPs for input.  The concern with OGLFT transitioning to a BUSLRG profile would be the availability of interval data (particularly for Oncor).  Sam offered to hold off on any conversions until the interval data for the impacted ESIs is </w:t>
      </w:r>
      <w:r w:rsidR="00A01BC4">
        <w:rPr>
          <w:rFonts w:ascii="Arial" w:eastAsia="Times New Roman" w:hAnsi="Arial" w:cs="Arial"/>
          <w:bCs/>
          <w:sz w:val="21"/>
          <w:szCs w:val="21"/>
        </w:rPr>
        <w:t>available in CRIP (Q3 2022).</w:t>
      </w:r>
    </w:p>
    <w:p w14:paraId="34F7D9B2" w14:textId="77323729" w:rsidR="00A01BC4" w:rsidRPr="00A01BC4" w:rsidRDefault="00A01BC4" w:rsidP="00136591">
      <w:pPr>
        <w:pStyle w:val="ListParagraph"/>
        <w:numPr>
          <w:ilvl w:val="1"/>
          <w:numId w:val="8"/>
        </w:numPr>
        <w:spacing w:after="0" w:line="240" w:lineRule="auto"/>
        <w:rPr>
          <w:rFonts w:ascii="Arial" w:eastAsia="Times New Roman" w:hAnsi="Arial" w:cs="Arial"/>
          <w:b/>
          <w:sz w:val="21"/>
          <w:szCs w:val="21"/>
        </w:rPr>
      </w:pPr>
      <w:r>
        <w:rPr>
          <w:rFonts w:ascii="Arial" w:eastAsia="Times New Roman" w:hAnsi="Arial" w:cs="Arial"/>
          <w:bCs/>
          <w:sz w:val="21"/>
          <w:szCs w:val="21"/>
        </w:rPr>
        <w:t>This item will be discussed at the next meeting.</w:t>
      </w:r>
    </w:p>
    <w:p w14:paraId="1B16F65C" w14:textId="77777777" w:rsidR="00A01BC4" w:rsidRPr="00A01BC4" w:rsidRDefault="00A01BC4" w:rsidP="00A01BC4">
      <w:pPr>
        <w:spacing w:after="0" w:line="240" w:lineRule="auto"/>
        <w:rPr>
          <w:rFonts w:ascii="Arial" w:eastAsia="Times New Roman" w:hAnsi="Arial" w:cs="Arial"/>
          <w:b/>
          <w:sz w:val="21"/>
          <w:szCs w:val="21"/>
        </w:rPr>
      </w:pPr>
    </w:p>
    <w:p w14:paraId="1A2C9F8E" w14:textId="5C7B0AF7" w:rsidR="0034381C" w:rsidRDefault="0034381C" w:rsidP="0034381C">
      <w:pPr>
        <w:spacing w:after="0" w:line="240" w:lineRule="auto"/>
        <w:rPr>
          <w:rFonts w:ascii="Arial" w:eastAsia="Times New Roman" w:hAnsi="Arial" w:cs="Arial"/>
          <w:b/>
          <w:sz w:val="21"/>
          <w:szCs w:val="21"/>
        </w:rPr>
      </w:pPr>
      <w:r>
        <w:rPr>
          <w:noProof/>
        </w:rPr>
        <w:drawing>
          <wp:inline distT="0" distB="0" distL="0" distR="0" wp14:anchorId="3B2E1163" wp14:editId="32A4D258">
            <wp:extent cx="6858000" cy="2548890"/>
            <wp:effectExtent l="0" t="0" r="0" b="381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8"/>
                    <a:stretch>
                      <a:fillRect/>
                    </a:stretch>
                  </pic:blipFill>
                  <pic:spPr>
                    <a:xfrm>
                      <a:off x="0" y="0"/>
                      <a:ext cx="6858000" cy="2548890"/>
                    </a:xfrm>
                    <a:prstGeom prst="rect">
                      <a:avLst/>
                    </a:prstGeom>
                  </pic:spPr>
                </pic:pic>
              </a:graphicData>
            </a:graphic>
          </wp:inline>
        </w:drawing>
      </w:r>
    </w:p>
    <w:p w14:paraId="7760954C" w14:textId="77777777" w:rsidR="00A01BC4" w:rsidRPr="0034381C" w:rsidRDefault="00A01BC4" w:rsidP="0034381C">
      <w:pPr>
        <w:spacing w:after="0" w:line="240" w:lineRule="auto"/>
        <w:rPr>
          <w:rFonts w:ascii="Arial" w:eastAsia="Times New Roman" w:hAnsi="Arial" w:cs="Arial"/>
          <w:b/>
          <w:sz w:val="21"/>
          <w:szCs w:val="21"/>
        </w:rPr>
      </w:pPr>
    </w:p>
    <w:p w14:paraId="235F1FAF" w14:textId="627C4AE5" w:rsidR="00070E49" w:rsidRPr="00070E49" w:rsidRDefault="00070E49" w:rsidP="00070E49">
      <w:pPr>
        <w:pStyle w:val="ListParagraph"/>
        <w:numPr>
          <w:ilvl w:val="0"/>
          <w:numId w:val="8"/>
        </w:numPr>
        <w:spacing w:after="0"/>
        <w:rPr>
          <w:rFonts w:ascii="Arial" w:eastAsia="Times New Roman" w:hAnsi="Arial" w:cs="Arial"/>
          <w:b/>
          <w:sz w:val="21"/>
          <w:szCs w:val="21"/>
        </w:rPr>
      </w:pPr>
      <w:r w:rsidRPr="00070E49">
        <w:rPr>
          <w:rFonts w:ascii="Arial" w:eastAsia="Times New Roman" w:hAnsi="Arial" w:cs="Arial"/>
          <w:b/>
          <w:sz w:val="21"/>
          <w:szCs w:val="21"/>
        </w:rPr>
        <w:t>LPGRR proposal converting Profile Decision Tree from Excel to Word format</w:t>
      </w:r>
      <w:r>
        <w:rPr>
          <w:rFonts w:ascii="Arial" w:eastAsia="Times New Roman" w:hAnsi="Arial" w:cs="Arial"/>
          <w:b/>
          <w:sz w:val="21"/>
          <w:szCs w:val="21"/>
        </w:rPr>
        <w:t xml:space="preserve"> </w:t>
      </w:r>
      <w:r w:rsidR="005F6436">
        <w:rPr>
          <w:rFonts w:ascii="Arial" w:eastAsia="Times New Roman" w:hAnsi="Arial" w:cs="Arial"/>
          <w:bCs/>
          <w:sz w:val="21"/>
          <w:szCs w:val="21"/>
        </w:rPr>
        <w:t>– no updates</w:t>
      </w:r>
    </w:p>
    <w:p w14:paraId="3B4FDA0C" w14:textId="77777777" w:rsidR="00070E49" w:rsidRPr="00070E49" w:rsidRDefault="00070E49" w:rsidP="00070E49">
      <w:pPr>
        <w:spacing w:after="0"/>
        <w:rPr>
          <w:rFonts w:ascii="Arial" w:eastAsia="Times New Roman" w:hAnsi="Arial" w:cs="Arial"/>
          <w:b/>
          <w:sz w:val="21"/>
          <w:szCs w:val="21"/>
        </w:rPr>
      </w:pPr>
    </w:p>
    <w:p w14:paraId="24E07CF1" w14:textId="17AD065B" w:rsidR="00070E49" w:rsidRDefault="00070E49" w:rsidP="00070E49">
      <w:pPr>
        <w:pStyle w:val="ListParagraph"/>
        <w:numPr>
          <w:ilvl w:val="0"/>
          <w:numId w:val="8"/>
        </w:numPr>
        <w:spacing w:after="0"/>
        <w:rPr>
          <w:rFonts w:ascii="Arial" w:eastAsia="Times New Roman" w:hAnsi="Arial" w:cs="Arial"/>
          <w:b/>
          <w:sz w:val="21"/>
          <w:szCs w:val="21"/>
        </w:rPr>
      </w:pPr>
      <w:r>
        <w:rPr>
          <w:rFonts w:ascii="Arial" w:eastAsia="Times New Roman" w:hAnsi="Arial" w:cs="Arial"/>
          <w:b/>
          <w:sz w:val="21"/>
          <w:szCs w:val="21"/>
        </w:rPr>
        <w:t xml:space="preserve">DRAFT agenda for next meeting </w:t>
      </w:r>
      <w:r w:rsidR="00A01BC4">
        <w:rPr>
          <w:rFonts w:ascii="Arial" w:eastAsia="Times New Roman" w:hAnsi="Arial" w:cs="Arial"/>
          <w:b/>
          <w:sz w:val="21"/>
          <w:szCs w:val="21"/>
        </w:rPr>
        <w:t>– June 14</w:t>
      </w:r>
      <w:r w:rsidR="00A01BC4" w:rsidRPr="00A01BC4">
        <w:rPr>
          <w:rFonts w:ascii="Arial" w:eastAsia="Times New Roman" w:hAnsi="Arial" w:cs="Arial"/>
          <w:b/>
          <w:sz w:val="21"/>
          <w:szCs w:val="21"/>
          <w:vertAlign w:val="superscript"/>
        </w:rPr>
        <w:t>th</w:t>
      </w:r>
      <w:r w:rsidR="00A01BC4">
        <w:rPr>
          <w:rFonts w:ascii="Arial" w:eastAsia="Times New Roman" w:hAnsi="Arial" w:cs="Arial"/>
          <w:b/>
          <w:sz w:val="21"/>
          <w:szCs w:val="21"/>
        </w:rPr>
        <w:t>, Tuesday</w:t>
      </w:r>
    </w:p>
    <w:p w14:paraId="209CF5B8" w14:textId="7696C578" w:rsidR="00070E49" w:rsidRPr="00AE6C61" w:rsidRDefault="00070E49" w:rsidP="00070E49">
      <w:pPr>
        <w:pStyle w:val="ListParagraph"/>
        <w:numPr>
          <w:ilvl w:val="1"/>
          <w:numId w:val="8"/>
        </w:numPr>
        <w:spacing w:after="0"/>
        <w:rPr>
          <w:rFonts w:ascii="Arial" w:eastAsia="Times New Roman" w:hAnsi="Arial" w:cs="Arial"/>
          <w:b/>
          <w:sz w:val="21"/>
          <w:szCs w:val="21"/>
        </w:rPr>
      </w:pPr>
      <w:r>
        <w:rPr>
          <w:rFonts w:ascii="Arial" w:eastAsia="Times New Roman" w:hAnsi="Arial" w:cs="Arial"/>
          <w:bCs/>
          <w:sz w:val="21"/>
          <w:szCs w:val="21"/>
        </w:rPr>
        <w:t xml:space="preserve">Weather Sensitivity </w:t>
      </w:r>
      <w:r w:rsidR="00AE6C61">
        <w:rPr>
          <w:rFonts w:ascii="Arial" w:eastAsia="Times New Roman" w:hAnsi="Arial" w:cs="Arial"/>
          <w:bCs/>
          <w:sz w:val="21"/>
          <w:szCs w:val="21"/>
        </w:rPr>
        <w:t>wrap up</w:t>
      </w:r>
    </w:p>
    <w:p w14:paraId="112291F8" w14:textId="1B76D96F" w:rsidR="00AE6C61" w:rsidRPr="00AE6C61" w:rsidRDefault="00AE6C61" w:rsidP="00070E49">
      <w:pPr>
        <w:pStyle w:val="ListParagraph"/>
        <w:numPr>
          <w:ilvl w:val="1"/>
          <w:numId w:val="8"/>
        </w:numPr>
        <w:spacing w:after="0"/>
        <w:rPr>
          <w:rFonts w:ascii="Arial" w:eastAsia="Times New Roman" w:hAnsi="Arial" w:cs="Arial"/>
          <w:b/>
          <w:sz w:val="21"/>
          <w:szCs w:val="21"/>
        </w:rPr>
      </w:pPr>
      <w:r>
        <w:rPr>
          <w:rFonts w:ascii="Arial" w:eastAsia="Times New Roman" w:hAnsi="Arial" w:cs="Arial"/>
          <w:bCs/>
          <w:sz w:val="21"/>
          <w:szCs w:val="21"/>
        </w:rPr>
        <w:t xml:space="preserve">Business Annual Validation </w:t>
      </w:r>
      <w:r w:rsidR="00C4223A">
        <w:rPr>
          <w:rFonts w:ascii="Arial" w:eastAsia="Times New Roman" w:hAnsi="Arial" w:cs="Arial"/>
          <w:bCs/>
          <w:sz w:val="21"/>
          <w:szCs w:val="21"/>
        </w:rPr>
        <w:t>update</w:t>
      </w:r>
    </w:p>
    <w:p w14:paraId="65C848FE" w14:textId="6719318B" w:rsidR="00AE6C61" w:rsidRPr="005F6436" w:rsidRDefault="00AE6C61" w:rsidP="00070E49">
      <w:pPr>
        <w:pStyle w:val="ListParagraph"/>
        <w:numPr>
          <w:ilvl w:val="1"/>
          <w:numId w:val="8"/>
        </w:numPr>
        <w:spacing w:after="0"/>
        <w:rPr>
          <w:rFonts w:ascii="Arial" w:eastAsia="Times New Roman" w:hAnsi="Arial" w:cs="Arial"/>
          <w:b/>
          <w:sz w:val="21"/>
          <w:szCs w:val="21"/>
        </w:rPr>
      </w:pPr>
      <w:r>
        <w:rPr>
          <w:rFonts w:ascii="Arial" w:eastAsia="Times New Roman" w:hAnsi="Arial" w:cs="Arial"/>
          <w:bCs/>
          <w:sz w:val="21"/>
          <w:szCs w:val="21"/>
        </w:rPr>
        <w:t>IDR/AMS BUSLRG Updates from TDSPs</w:t>
      </w:r>
    </w:p>
    <w:p w14:paraId="4C8EA0A6" w14:textId="63DA52B1" w:rsidR="005F6436" w:rsidRPr="00AE6C61" w:rsidRDefault="005F6436" w:rsidP="00070E49">
      <w:pPr>
        <w:pStyle w:val="ListParagraph"/>
        <w:numPr>
          <w:ilvl w:val="1"/>
          <w:numId w:val="8"/>
        </w:numPr>
        <w:spacing w:after="0"/>
        <w:rPr>
          <w:rFonts w:ascii="Arial" w:eastAsia="Times New Roman" w:hAnsi="Arial" w:cs="Arial"/>
          <w:b/>
          <w:sz w:val="21"/>
          <w:szCs w:val="21"/>
        </w:rPr>
      </w:pPr>
      <w:r>
        <w:rPr>
          <w:rFonts w:ascii="Arial" w:eastAsia="Times New Roman" w:hAnsi="Arial" w:cs="Arial"/>
          <w:bCs/>
          <w:sz w:val="21"/>
          <w:szCs w:val="21"/>
        </w:rPr>
        <w:t>OGLFT Load Profiles Follow Up</w:t>
      </w:r>
    </w:p>
    <w:p w14:paraId="74D34D30" w14:textId="77777777" w:rsidR="00C4223A" w:rsidRDefault="00C4223A" w:rsidP="00C4223A">
      <w:pPr>
        <w:spacing w:after="0"/>
        <w:rPr>
          <w:rFonts w:ascii="Arial" w:eastAsia="Times New Roman" w:hAnsi="Arial" w:cs="Arial"/>
          <w:bCs/>
          <w:sz w:val="21"/>
          <w:szCs w:val="21"/>
        </w:rPr>
      </w:pPr>
    </w:p>
    <w:p w14:paraId="5DB8D3A7" w14:textId="77777777" w:rsidR="00C56AFB" w:rsidRDefault="00C56AFB" w:rsidP="00DD40F1">
      <w:pPr>
        <w:pStyle w:val="NoSpacing"/>
        <w:rPr>
          <w:rFonts w:ascii="Arial" w:eastAsia="Times New Roman" w:hAnsi="Arial" w:cs="Arial"/>
          <w:b/>
          <w:sz w:val="21"/>
          <w:szCs w:val="21"/>
        </w:rPr>
      </w:pPr>
    </w:p>
    <w:p w14:paraId="78A3B205" w14:textId="77777777" w:rsidR="00EF31F5" w:rsidRDefault="00EF31F5" w:rsidP="00EF31F5">
      <w:pPr>
        <w:pStyle w:val="NoSpacing"/>
        <w:ind w:left="1440"/>
        <w:rPr>
          <w:rFonts w:ascii="Arial" w:eastAsia="Times New Roman" w:hAnsi="Arial" w:cs="Arial"/>
          <w:b/>
          <w:sz w:val="21"/>
          <w:szCs w:val="21"/>
        </w:rPr>
      </w:pPr>
    </w:p>
    <w:sectPr w:rsidR="00EF31F5" w:rsidSect="007F76C4">
      <w:pgSz w:w="12240" w:h="15840"/>
      <w:pgMar w:top="72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338D"/>
    <w:multiLevelType w:val="hybridMultilevel"/>
    <w:tmpl w:val="C180E9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1EC2E31"/>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2" w15:restartNumberingAfterBreak="0">
    <w:nsid w:val="54FB5D08"/>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3" w15:restartNumberingAfterBreak="0">
    <w:nsid w:val="5B9651B8"/>
    <w:multiLevelType w:val="hybridMultilevel"/>
    <w:tmpl w:val="2842EA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B41FCF"/>
    <w:multiLevelType w:val="hybridMultilevel"/>
    <w:tmpl w:val="05F0038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694E122E"/>
    <w:multiLevelType w:val="hybridMultilevel"/>
    <w:tmpl w:val="53F2F3B8"/>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6DB578A7"/>
    <w:multiLevelType w:val="hybridMultilevel"/>
    <w:tmpl w:val="C9DA3D7E"/>
    <w:lvl w:ilvl="0" w:tplc="0409000B">
      <w:start w:val="1"/>
      <w:numFmt w:val="bullet"/>
      <w:lvlText w:val=""/>
      <w:lvlJc w:val="left"/>
      <w:pPr>
        <w:ind w:left="63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F">
      <w:start w:val="1"/>
      <w:numFmt w:val="decimal"/>
      <w:lvlText w:val="%5."/>
      <w:lvlJc w:val="left"/>
      <w:pPr>
        <w:ind w:left="3600" w:hanging="360"/>
      </w:p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59678E"/>
    <w:multiLevelType w:val="hybridMultilevel"/>
    <w:tmpl w:val="F3A0FD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312A6B"/>
    <w:multiLevelType w:val="hybridMultilevel"/>
    <w:tmpl w:val="EEE427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730297187">
    <w:abstractNumId w:val="6"/>
  </w:num>
  <w:num w:numId="2" w16cid:durableId="383916957">
    <w:abstractNumId w:val="0"/>
  </w:num>
  <w:num w:numId="3" w16cid:durableId="86922719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6122352">
    <w:abstractNumId w:val="8"/>
  </w:num>
  <w:num w:numId="5" w16cid:durableId="126445670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166751">
    <w:abstractNumId w:val="5"/>
  </w:num>
  <w:num w:numId="7" w16cid:durableId="1524779637">
    <w:abstractNumId w:val="0"/>
  </w:num>
  <w:num w:numId="8" w16cid:durableId="1534226456">
    <w:abstractNumId w:val="7"/>
  </w:num>
  <w:num w:numId="9" w16cid:durableId="1968579513">
    <w:abstractNumId w:val="3"/>
  </w:num>
  <w:num w:numId="10" w16cid:durableId="119465618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D2"/>
    <w:rsid w:val="00020D6F"/>
    <w:rsid w:val="0002326B"/>
    <w:rsid w:val="000250B4"/>
    <w:rsid w:val="00044222"/>
    <w:rsid w:val="00044D46"/>
    <w:rsid w:val="00057148"/>
    <w:rsid w:val="000608AD"/>
    <w:rsid w:val="00070E49"/>
    <w:rsid w:val="00082F4A"/>
    <w:rsid w:val="0009488E"/>
    <w:rsid w:val="000A696E"/>
    <w:rsid w:val="000B28A3"/>
    <w:rsid w:val="000C00E4"/>
    <w:rsid w:val="000C14F4"/>
    <w:rsid w:val="000E7389"/>
    <w:rsid w:val="001017E4"/>
    <w:rsid w:val="00103BE2"/>
    <w:rsid w:val="00115AF1"/>
    <w:rsid w:val="00130133"/>
    <w:rsid w:val="00131A02"/>
    <w:rsid w:val="00136591"/>
    <w:rsid w:val="001435F1"/>
    <w:rsid w:val="001438E6"/>
    <w:rsid w:val="001534DB"/>
    <w:rsid w:val="00156BBC"/>
    <w:rsid w:val="00157519"/>
    <w:rsid w:val="00190EB8"/>
    <w:rsid w:val="001C4981"/>
    <w:rsid w:val="001D465E"/>
    <w:rsid w:val="001D7649"/>
    <w:rsid w:val="001E0524"/>
    <w:rsid w:val="001F650B"/>
    <w:rsid w:val="0020079F"/>
    <w:rsid w:val="002012DB"/>
    <w:rsid w:val="0020329D"/>
    <w:rsid w:val="0020423B"/>
    <w:rsid w:val="002046FE"/>
    <w:rsid w:val="002076C4"/>
    <w:rsid w:val="00225FCD"/>
    <w:rsid w:val="002313F7"/>
    <w:rsid w:val="0025643E"/>
    <w:rsid w:val="0027109C"/>
    <w:rsid w:val="002A04E7"/>
    <w:rsid w:val="002B00CA"/>
    <w:rsid w:val="002D2F39"/>
    <w:rsid w:val="002D453E"/>
    <w:rsid w:val="00300295"/>
    <w:rsid w:val="00305CF5"/>
    <w:rsid w:val="003171E2"/>
    <w:rsid w:val="00325638"/>
    <w:rsid w:val="00336C01"/>
    <w:rsid w:val="00337B0C"/>
    <w:rsid w:val="00340237"/>
    <w:rsid w:val="00342E88"/>
    <w:rsid w:val="0034356D"/>
    <w:rsid w:val="0034381C"/>
    <w:rsid w:val="003636F9"/>
    <w:rsid w:val="003643B4"/>
    <w:rsid w:val="00386B54"/>
    <w:rsid w:val="00391B0A"/>
    <w:rsid w:val="00391E25"/>
    <w:rsid w:val="00397A08"/>
    <w:rsid w:val="003A517C"/>
    <w:rsid w:val="003A7E70"/>
    <w:rsid w:val="003B7BE2"/>
    <w:rsid w:val="003F25AD"/>
    <w:rsid w:val="004057EC"/>
    <w:rsid w:val="00415CAA"/>
    <w:rsid w:val="00422D07"/>
    <w:rsid w:val="00436AC7"/>
    <w:rsid w:val="00441C98"/>
    <w:rsid w:val="00477F68"/>
    <w:rsid w:val="00480F22"/>
    <w:rsid w:val="004938A8"/>
    <w:rsid w:val="00494D44"/>
    <w:rsid w:val="004A219B"/>
    <w:rsid w:val="004B75CA"/>
    <w:rsid w:val="004C4622"/>
    <w:rsid w:val="004D252F"/>
    <w:rsid w:val="004E13C4"/>
    <w:rsid w:val="004E15E6"/>
    <w:rsid w:val="004F68C9"/>
    <w:rsid w:val="005239E7"/>
    <w:rsid w:val="00527A5F"/>
    <w:rsid w:val="00542064"/>
    <w:rsid w:val="0054566B"/>
    <w:rsid w:val="00547A38"/>
    <w:rsid w:val="00547E75"/>
    <w:rsid w:val="0057042D"/>
    <w:rsid w:val="00596BDE"/>
    <w:rsid w:val="005B362C"/>
    <w:rsid w:val="005B7FFB"/>
    <w:rsid w:val="005C0942"/>
    <w:rsid w:val="005C0EBE"/>
    <w:rsid w:val="005C6145"/>
    <w:rsid w:val="005C61CE"/>
    <w:rsid w:val="005E1A63"/>
    <w:rsid w:val="005E6E26"/>
    <w:rsid w:val="005F0D0F"/>
    <w:rsid w:val="005F6436"/>
    <w:rsid w:val="005F65D0"/>
    <w:rsid w:val="00602C15"/>
    <w:rsid w:val="00605BE6"/>
    <w:rsid w:val="00612EDD"/>
    <w:rsid w:val="00620821"/>
    <w:rsid w:val="0064062A"/>
    <w:rsid w:val="00646812"/>
    <w:rsid w:val="00653C9A"/>
    <w:rsid w:val="006564AD"/>
    <w:rsid w:val="00666D01"/>
    <w:rsid w:val="006830DA"/>
    <w:rsid w:val="00684EBB"/>
    <w:rsid w:val="00686961"/>
    <w:rsid w:val="00687D93"/>
    <w:rsid w:val="00691AD2"/>
    <w:rsid w:val="006954D3"/>
    <w:rsid w:val="006D6D0D"/>
    <w:rsid w:val="006E0F8D"/>
    <w:rsid w:val="006E5DF5"/>
    <w:rsid w:val="006F6C24"/>
    <w:rsid w:val="007054E5"/>
    <w:rsid w:val="00730027"/>
    <w:rsid w:val="007516E6"/>
    <w:rsid w:val="007575EA"/>
    <w:rsid w:val="007620D0"/>
    <w:rsid w:val="0078114B"/>
    <w:rsid w:val="007B1AA9"/>
    <w:rsid w:val="007B2B85"/>
    <w:rsid w:val="007E43E1"/>
    <w:rsid w:val="007F26B7"/>
    <w:rsid w:val="007F76C4"/>
    <w:rsid w:val="008066D7"/>
    <w:rsid w:val="00807047"/>
    <w:rsid w:val="008102E0"/>
    <w:rsid w:val="00811E20"/>
    <w:rsid w:val="0081402C"/>
    <w:rsid w:val="00840317"/>
    <w:rsid w:val="008450A9"/>
    <w:rsid w:val="008629A1"/>
    <w:rsid w:val="00867439"/>
    <w:rsid w:val="0087181C"/>
    <w:rsid w:val="008A3C8D"/>
    <w:rsid w:val="008A7614"/>
    <w:rsid w:val="008B2916"/>
    <w:rsid w:val="008D262B"/>
    <w:rsid w:val="008E0501"/>
    <w:rsid w:val="009042C9"/>
    <w:rsid w:val="009050B7"/>
    <w:rsid w:val="00905B28"/>
    <w:rsid w:val="00907E8B"/>
    <w:rsid w:val="00921756"/>
    <w:rsid w:val="0093184C"/>
    <w:rsid w:val="00934EDD"/>
    <w:rsid w:val="00961A6C"/>
    <w:rsid w:val="00962CF2"/>
    <w:rsid w:val="00970FF8"/>
    <w:rsid w:val="00985A74"/>
    <w:rsid w:val="009A1FAB"/>
    <w:rsid w:val="009B4836"/>
    <w:rsid w:val="009B5895"/>
    <w:rsid w:val="009C54C0"/>
    <w:rsid w:val="009D5394"/>
    <w:rsid w:val="00A01BC4"/>
    <w:rsid w:val="00A074DF"/>
    <w:rsid w:val="00A10601"/>
    <w:rsid w:val="00A112BB"/>
    <w:rsid w:val="00A23E45"/>
    <w:rsid w:val="00A40DDB"/>
    <w:rsid w:val="00A5564E"/>
    <w:rsid w:val="00A55A59"/>
    <w:rsid w:val="00A67566"/>
    <w:rsid w:val="00A736C3"/>
    <w:rsid w:val="00A83686"/>
    <w:rsid w:val="00A913D2"/>
    <w:rsid w:val="00AB4EE2"/>
    <w:rsid w:val="00AC639F"/>
    <w:rsid w:val="00AE6C61"/>
    <w:rsid w:val="00B02C87"/>
    <w:rsid w:val="00B07436"/>
    <w:rsid w:val="00B138FE"/>
    <w:rsid w:val="00B13962"/>
    <w:rsid w:val="00B16F67"/>
    <w:rsid w:val="00B35DD7"/>
    <w:rsid w:val="00B603D1"/>
    <w:rsid w:val="00B6043F"/>
    <w:rsid w:val="00B62259"/>
    <w:rsid w:val="00B801D2"/>
    <w:rsid w:val="00B83A3F"/>
    <w:rsid w:val="00B84F6C"/>
    <w:rsid w:val="00B8792A"/>
    <w:rsid w:val="00BA1574"/>
    <w:rsid w:val="00BB11E5"/>
    <w:rsid w:val="00BE1D5A"/>
    <w:rsid w:val="00BE749C"/>
    <w:rsid w:val="00BF1E35"/>
    <w:rsid w:val="00BF36B3"/>
    <w:rsid w:val="00C041A0"/>
    <w:rsid w:val="00C060EF"/>
    <w:rsid w:val="00C40E80"/>
    <w:rsid w:val="00C4223A"/>
    <w:rsid w:val="00C44B4F"/>
    <w:rsid w:val="00C472A5"/>
    <w:rsid w:val="00C4734F"/>
    <w:rsid w:val="00C544AD"/>
    <w:rsid w:val="00C56AFB"/>
    <w:rsid w:val="00C620C0"/>
    <w:rsid w:val="00CA7714"/>
    <w:rsid w:val="00CC738A"/>
    <w:rsid w:val="00CF7233"/>
    <w:rsid w:val="00D127B1"/>
    <w:rsid w:val="00D16A04"/>
    <w:rsid w:val="00D22A08"/>
    <w:rsid w:val="00D3284A"/>
    <w:rsid w:val="00D40B23"/>
    <w:rsid w:val="00D42B2C"/>
    <w:rsid w:val="00D449BC"/>
    <w:rsid w:val="00D50EC4"/>
    <w:rsid w:val="00D5133A"/>
    <w:rsid w:val="00D62BBC"/>
    <w:rsid w:val="00D7081F"/>
    <w:rsid w:val="00D70F9B"/>
    <w:rsid w:val="00D92EF7"/>
    <w:rsid w:val="00D9460F"/>
    <w:rsid w:val="00DA1966"/>
    <w:rsid w:val="00DC00AD"/>
    <w:rsid w:val="00DD40F1"/>
    <w:rsid w:val="00DD77CA"/>
    <w:rsid w:val="00DE492A"/>
    <w:rsid w:val="00E05A3E"/>
    <w:rsid w:val="00E11B95"/>
    <w:rsid w:val="00E14B8D"/>
    <w:rsid w:val="00E26E29"/>
    <w:rsid w:val="00E422B4"/>
    <w:rsid w:val="00E45D02"/>
    <w:rsid w:val="00E471B9"/>
    <w:rsid w:val="00E4794E"/>
    <w:rsid w:val="00E55154"/>
    <w:rsid w:val="00E74B3A"/>
    <w:rsid w:val="00E81584"/>
    <w:rsid w:val="00E83A1F"/>
    <w:rsid w:val="00EB08C7"/>
    <w:rsid w:val="00EB1338"/>
    <w:rsid w:val="00EC2A27"/>
    <w:rsid w:val="00ED4865"/>
    <w:rsid w:val="00ED7658"/>
    <w:rsid w:val="00EE1261"/>
    <w:rsid w:val="00EE6B82"/>
    <w:rsid w:val="00EF0405"/>
    <w:rsid w:val="00EF31F5"/>
    <w:rsid w:val="00F06E43"/>
    <w:rsid w:val="00F53BE3"/>
    <w:rsid w:val="00F902DC"/>
    <w:rsid w:val="00F977E8"/>
    <w:rsid w:val="00FC3CED"/>
    <w:rsid w:val="00FE0497"/>
    <w:rsid w:val="00FF3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FA5A"/>
  <w15:chartTrackingRefBased/>
  <w15:docId w15:val="{7982D38D-9D67-4F3D-96D0-D6AFA8F8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3D2"/>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F977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D2"/>
    <w:pPr>
      <w:ind w:left="720"/>
    </w:pPr>
  </w:style>
  <w:style w:type="table" w:styleId="GridTable5Dark-Accent1">
    <w:name w:val="Grid Table 5 Dark Accent 1"/>
    <w:basedOn w:val="TableNormal"/>
    <w:uiPriority w:val="50"/>
    <w:rsid w:val="003F25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3F25A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F25AD"/>
  </w:style>
  <w:style w:type="paragraph" w:styleId="NoSpacing">
    <w:name w:val="No Spacing"/>
    <w:uiPriority w:val="1"/>
    <w:qFormat/>
    <w:rsid w:val="000E7389"/>
    <w:pPr>
      <w:spacing w:after="0" w:line="240" w:lineRule="auto"/>
    </w:pPr>
    <w:rPr>
      <w:rFonts w:ascii="Calibri" w:eastAsia="Calibri" w:hAnsi="Calibri" w:cs="Times New Roman"/>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w:basedOn w:val="Normal"/>
    <w:link w:val="BodyTextChar1"/>
    <w:rsid w:val="00F977E8"/>
    <w:pPr>
      <w:spacing w:after="240" w:line="240" w:lineRule="auto"/>
    </w:pPr>
    <w:rPr>
      <w:rFonts w:ascii="Times New Roman" w:eastAsia="Times New Roman" w:hAnsi="Times New Roman"/>
      <w:iCs/>
      <w:sz w:val="24"/>
      <w:szCs w:val="20"/>
    </w:rPr>
  </w:style>
  <w:style w:type="character" w:customStyle="1" w:styleId="BodyTextChar">
    <w:name w:val="Body Text Char"/>
    <w:basedOn w:val="DefaultParagraphFont"/>
    <w:uiPriority w:val="99"/>
    <w:semiHidden/>
    <w:rsid w:val="00F977E8"/>
    <w:rPr>
      <w:rFonts w:ascii="Calibri" w:eastAsia="Calibri" w:hAnsi="Calibri" w:cs="Times New Roman"/>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F977E8"/>
    <w:rPr>
      <w:rFonts w:ascii="Times New Roman" w:eastAsia="Times New Roman" w:hAnsi="Times New Roman" w:cs="Times New Roman"/>
      <w:iCs/>
      <w:sz w:val="24"/>
      <w:szCs w:val="20"/>
    </w:rPr>
  </w:style>
  <w:style w:type="paragraph" w:customStyle="1" w:styleId="H3">
    <w:name w:val="H3"/>
    <w:basedOn w:val="Heading3"/>
    <w:next w:val="BodyText"/>
    <w:link w:val="H3Char1"/>
    <w:rsid w:val="00F977E8"/>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rPr>
  </w:style>
  <w:style w:type="character" w:customStyle="1" w:styleId="H3Char1">
    <w:name w:val="H3 Char1"/>
    <w:link w:val="H3"/>
    <w:rsid w:val="00F977E8"/>
    <w:rPr>
      <w:rFonts w:ascii="Times New Roman" w:eastAsia="Times New Roman" w:hAnsi="Times New Roman" w:cs="Times New Roman"/>
      <w:b/>
      <w:bCs/>
      <w:i/>
      <w:sz w:val="24"/>
      <w:szCs w:val="20"/>
    </w:rPr>
  </w:style>
  <w:style w:type="character" w:customStyle="1" w:styleId="Heading3Char">
    <w:name w:val="Heading 3 Char"/>
    <w:basedOn w:val="DefaultParagraphFont"/>
    <w:link w:val="Heading3"/>
    <w:uiPriority w:val="9"/>
    <w:semiHidden/>
    <w:rsid w:val="00F977E8"/>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D50EC4"/>
    <w:rPr>
      <w:i/>
      <w:iCs/>
    </w:rPr>
  </w:style>
  <w:style w:type="character" w:styleId="Hyperlink">
    <w:name w:val="Hyperlink"/>
    <w:basedOn w:val="DefaultParagraphFont"/>
    <w:uiPriority w:val="99"/>
    <w:unhideWhenUsed/>
    <w:rsid w:val="00A83686"/>
    <w:rPr>
      <w:color w:val="0563C1" w:themeColor="hyperlink"/>
      <w:u w:val="single"/>
    </w:rPr>
  </w:style>
  <w:style w:type="character" w:styleId="UnresolvedMention">
    <w:name w:val="Unresolved Mention"/>
    <w:basedOn w:val="DefaultParagraphFont"/>
    <w:uiPriority w:val="99"/>
    <w:semiHidden/>
    <w:unhideWhenUsed/>
    <w:rsid w:val="00A83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6592">
      <w:bodyDiv w:val="1"/>
      <w:marLeft w:val="0"/>
      <w:marRight w:val="0"/>
      <w:marTop w:val="0"/>
      <w:marBottom w:val="0"/>
      <w:divBdr>
        <w:top w:val="none" w:sz="0" w:space="0" w:color="auto"/>
        <w:left w:val="none" w:sz="0" w:space="0" w:color="auto"/>
        <w:bottom w:val="none" w:sz="0" w:space="0" w:color="auto"/>
        <w:right w:val="none" w:sz="0" w:space="0" w:color="auto"/>
      </w:divBdr>
    </w:div>
    <w:div w:id="159739633">
      <w:bodyDiv w:val="1"/>
      <w:marLeft w:val="0"/>
      <w:marRight w:val="0"/>
      <w:marTop w:val="0"/>
      <w:marBottom w:val="0"/>
      <w:divBdr>
        <w:top w:val="none" w:sz="0" w:space="0" w:color="auto"/>
        <w:left w:val="none" w:sz="0" w:space="0" w:color="auto"/>
        <w:bottom w:val="none" w:sz="0" w:space="0" w:color="auto"/>
        <w:right w:val="none" w:sz="0" w:space="0" w:color="auto"/>
      </w:divBdr>
      <w:divsChild>
        <w:div w:id="2056537076">
          <w:marLeft w:val="547"/>
          <w:marRight w:val="0"/>
          <w:marTop w:val="86"/>
          <w:marBottom w:val="0"/>
          <w:divBdr>
            <w:top w:val="none" w:sz="0" w:space="0" w:color="auto"/>
            <w:left w:val="none" w:sz="0" w:space="0" w:color="auto"/>
            <w:bottom w:val="none" w:sz="0" w:space="0" w:color="auto"/>
            <w:right w:val="none" w:sz="0" w:space="0" w:color="auto"/>
          </w:divBdr>
        </w:div>
      </w:divsChild>
    </w:div>
    <w:div w:id="186453978">
      <w:bodyDiv w:val="1"/>
      <w:marLeft w:val="0"/>
      <w:marRight w:val="0"/>
      <w:marTop w:val="0"/>
      <w:marBottom w:val="0"/>
      <w:divBdr>
        <w:top w:val="none" w:sz="0" w:space="0" w:color="auto"/>
        <w:left w:val="none" w:sz="0" w:space="0" w:color="auto"/>
        <w:bottom w:val="none" w:sz="0" w:space="0" w:color="auto"/>
        <w:right w:val="none" w:sz="0" w:space="0" w:color="auto"/>
      </w:divBdr>
      <w:divsChild>
        <w:div w:id="933519123">
          <w:marLeft w:val="1166"/>
          <w:marRight w:val="0"/>
          <w:marTop w:val="67"/>
          <w:marBottom w:val="0"/>
          <w:divBdr>
            <w:top w:val="none" w:sz="0" w:space="0" w:color="auto"/>
            <w:left w:val="none" w:sz="0" w:space="0" w:color="auto"/>
            <w:bottom w:val="none" w:sz="0" w:space="0" w:color="auto"/>
            <w:right w:val="none" w:sz="0" w:space="0" w:color="auto"/>
          </w:divBdr>
        </w:div>
      </w:divsChild>
    </w:div>
    <w:div w:id="200672013">
      <w:bodyDiv w:val="1"/>
      <w:marLeft w:val="0"/>
      <w:marRight w:val="0"/>
      <w:marTop w:val="0"/>
      <w:marBottom w:val="0"/>
      <w:divBdr>
        <w:top w:val="none" w:sz="0" w:space="0" w:color="auto"/>
        <w:left w:val="none" w:sz="0" w:space="0" w:color="auto"/>
        <w:bottom w:val="none" w:sz="0" w:space="0" w:color="auto"/>
        <w:right w:val="none" w:sz="0" w:space="0" w:color="auto"/>
      </w:divBdr>
    </w:div>
    <w:div w:id="249657257">
      <w:bodyDiv w:val="1"/>
      <w:marLeft w:val="0"/>
      <w:marRight w:val="0"/>
      <w:marTop w:val="0"/>
      <w:marBottom w:val="0"/>
      <w:divBdr>
        <w:top w:val="none" w:sz="0" w:space="0" w:color="auto"/>
        <w:left w:val="none" w:sz="0" w:space="0" w:color="auto"/>
        <w:bottom w:val="none" w:sz="0" w:space="0" w:color="auto"/>
        <w:right w:val="none" w:sz="0" w:space="0" w:color="auto"/>
      </w:divBdr>
      <w:divsChild>
        <w:div w:id="1629044965">
          <w:marLeft w:val="1166"/>
          <w:marRight w:val="0"/>
          <w:marTop w:val="67"/>
          <w:marBottom w:val="0"/>
          <w:divBdr>
            <w:top w:val="none" w:sz="0" w:space="0" w:color="auto"/>
            <w:left w:val="none" w:sz="0" w:space="0" w:color="auto"/>
            <w:bottom w:val="none" w:sz="0" w:space="0" w:color="auto"/>
            <w:right w:val="none" w:sz="0" w:space="0" w:color="auto"/>
          </w:divBdr>
        </w:div>
        <w:div w:id="2114090947">
          <w:marLeft w:val="1166"/>
          <w:marRight w:val="0"/>
          <w:marTop w:val="67"/>
          <w:marBottom w:val="0"/>
          <w:divBdr>
            <w:top w:val="none" w:sz="0" w:space="0" w:color="auto"/>
            <w:left w:val="none" w:sz="0" w:space="0" w:color="auto"/>
            <w:bottom w:val="none" w:sz="0" w:space="0" w:color="auto"/>
            <w:right w:val="none" w:sz="0" w:space="0" w:color="auto"/>
          </w:divBdr>
        </w:div>
      </w:divsChild>
    </w:div>
    <w:div w:id="268195532">
      <w:bodyDiv w:val="1"/>
      <w:marLeft w:val="0"/>
      <w:marRight w:val="0"/>
      <w:marTop w:val="0"/>
      <w:marBottom w:val="0"/>
      <w:divBdr>
        <w:top w:val="none" w:sz="0" w:space="0" w:color="auto"/>
        <w:left w:val="none" w:sz="0" w:space="0" w:color="auto"/>
        <w:bottom w:val="none" w:sz="0" w:space="0" w:color="auto"/>
        <w:right w:val="none" w:sz="0" w:space="0" w:color="auto"/>
      </w:divBdr>
      <w:divsChild>
        <w:div w:id="591090894">
          <w:marLeft w:val="547"/>
          <w:marRight w:val="0"/>
          <w:marTop w:val="86"/>
          <w:marBottom w:val="0"/>
          <w:divBdr>
            <w:top w:val="none" w:sz="0" w:space="0" w:color="auto"/>
            <w:left w:val="none" w:sz="0" w:space="0" w:color="auto"/>
            <w:bottom w:val="none" w:sz="0" w:space="0" w:color="auto"/>
            <w:right w:val="none" w:sz="0" w:space="0" w:color="auto"/>
          </w:divBdr>
        </w:div>
      </w:divsChild>
    </w:div>
    <w:div w:id="279727384">
      <w:bodyDiv w:val="1"/>
      <w:marLeft w:val="0"/>
      <w:marRight w:val="0"/>
      <w:marTop w:val="0"/>
      <w:marBottom w:val="0"/>
      <w:divBdr>
        <w:top w:val="none" w:sz="0" w:space="0" w:color="auto"/>
        <w:left w:val="none" w:sz="0" w:space="0" w:color="auto"/>
        <w:bottom w:val="none" w:sz="0" w:space="0" w:color="auto"/>
        <w:right w:val="none" w:sz="0" w:space="0" w:color="auto"/>
      </w:divBdr>
    </w:div>
    <w:div w:id="317809258">
      <w:bodyDiv w:val="1"/>
      <w:marLeft w:val="0"/>
      <w:marRight w:val="0"/>
      <w:marTop w:val="0"/>
      <w:marBottom w:val="0"/>
      <w:divBdr>
        <w:top w:val="none" w:sz="0" w:space="0" w:color="auto"/>
        <w:left w:val="none" w:sz="0" w:space="0" w:color="auto"/>
        <w:bottom w:val="none" w:sz="0" w:space="0" w:color="auto"/>
        <w:right w:val="none" w:sz="0" w:space="0" w:color="auto"/>
      </w:divBdr>
      <w:divsChild>
        <w:div w:id="260263155">
          <w:marLeft w:val="547"/>
          <w:marRight w:val="0"/>
          <w:marTop w:val="86"/>
          <w:marBottom w:val="0"/>
          <w:divBdr>
            <w:top w:val="none" w:sz="0" w:space="0" w:color="auto"/>
            <w:left w:val="none" w:sz="0" w:space="0" w:color="auto"/>
            <w:bottom w:val="none" w:sz="0" w:space="0" w:color="auto"/>
            <w:right w:val="none" w:sz="0" w:space="0" w:color="auto"/>
          </w:divBdr>
        </w:div>
        <w:div w:id="1398284741">
          <w:marLeft w:val="547"/>
          <w:marRight w:val="0"/>
          <w:marTop w:val="0"/>
          <w:marBottom w:val="0"/>
          <w:divBdr>
            <w:top w:val="none" w:sz="0" w:space="0" w:color="auto"/>
            <w:left w:val="none" w:sz="0" w:space="0" w:color="auto"/>
            <w:bottom w:val="none" w:sz="0" w:space="0" w:color="auto"/>
            <w:right w:val="none" w:sz="0" w:space="0" w:color="auto"/>
          </w:divBdr>
        </w:div>
        <w:div w:id="1413939447">
          <w:marLeft w:val="547"/>
          <w:marRight w:val="0"/>
          <w:marTop w:val="86"/>
          <w:marBottom w:val="0"/>
          <w:divBdr>
            <w:top w:val="none" w:sz="0" w:space="0" w:color="auto"/>
            <w:left w:val="none" w:sz="0" w:space="0" w:color="auto"/>
            <w:bottom w:val="none" w:sz="0" w:space="0" w:color="auto"/>
            <w:right w:val="none" w:sz="0" w:space="0" w:color="auto"/>
          </w:divBdr>
        </w:div>
      </w:divsChild>
    </w:div>
    <w:div w:id="376051480">
      <w:bodyDiv w:val="1"/>
      <w:marLeft w:val="0"/>
      <w:marRight w:val="0"/>
      <w:marTop w:val="0"/>
      <w:marBottom w:val="0"/>
      <w:divBdr>
        <w:top w:val="none" w:sz="0" w:space="0" w:color="auto"/>
        <w:left w:val="none" w:sz="0" w:space="0" w:color="auto"/>
        <w:bottom w:val="none" w:sz="0" w:space="0" w:color="auto"/>
        <w:right w:val="none" w:sz="0" w:space="0" w:color="auto"/>
      </w:divBdr>
      <w:divsChild>
        <w:div w:id="246962116">
          <w:marLeft w:val="0"/>
          <w:marRight w:val="0"/>
          <w:marTop w:val="86"/>
          <w:marBottom w:val="0"/>
          <w:divBdr>
            <w:top w:val="none" w:sz="0" w:space="0" w:color="auto"/>
            <w:left w:val="none" w:sz="0" w:space="0" w:color="auto"/>
            <w:bottom w:val="none" w:sz="0" w:space="0" w:color="auto"/>
            <w:right w:val="none" w:sz="0" w:space="0" w:color="auto"/>
          </w:divBdr>
        </w:div>
        <w:div w:id="1784643120">
          <w:marLeft w:val="1080"/>
          <w:marRight w:val="0"/>
          <w:marTop w:val="0"/>
          <w:marBottom w:val="0"/>
          <w:divBdr>
            <w:top w:val="none" w:sz="0" w:space="0" w:color="auto"/>
            <w:left w:val="none" w:sz="0" w:space="0" w:color="auto"/>
            <w:bottom w:val="none" w:sz="0" w:space="0" w:color="auto"/>
            <w:right w:val="none" w:sz="0" w:space="0" w:color="auto"/>
          </w:divBdr>
        </w:div>
        <w:div w:id="2059278954">
          <w:marLeft w:val="1800"/>
          <w:marRight w:val="0"/>
          <w:marTop w:val="0"/>
          <w:marBottom w:val="0"/>
          <w:divBdr>
            <w:top w:val="none" w:sz="0" w:space="0" w:color="auto"/>
            <w:left w:val="none" w:sz="0" w:space="0" w:color="auto"/>
            <w:bottom w:val="none" w:sz="0" w:space="0" w:color="auto"/>
            <w:right w:val="none" w:sz="0" w:space="0" w:color="auto"/>
          </w:divBdr>
        </w:div>
        <w:div w:id="1287928749">
          <w:marLeft w:val="1080"/>
          <w:marRight w:val="0"/>
          <w:marTop w:val="0"/>
          <w:marBottom w:val="0"/>
          <w:divBdr>
            <w:top w:val="none" w:sz="0" w:space="0" w:color="auto"/>
            <w:left w:val="none" w:sz="0" w:space="0" w:color="auto"/>
            <w:bottom w:val="none" w:sz="0" w:space="0" w:color="auto"/>
            <w:right w:val="none" w:sz="0" w:space="0" w:color="auto"/>
          </w:divBdr>
        </w:div>
        <w:div w:id="1711882256">
          <w:marLeft w:val="1800"/>
          <w:marRight w:val="0"/>
          <w:marTop w:val="0"/>
          <w:marBottom w:val="0"/>
          <w:divBdr>
            <w:top w:val="none" w:sz="0" w:space="0" w:color="auto"/>
            <w:left w:val="none" w:sz="0" w:space="0" w:color="auto"/>
            <w:bottom w:val="none" w:sz="0" w:space="0" w:color="auto"/>
            <w:right w:val="none" w:sz="0" w:space="0" w:color="auto"/>
          </w:divBdr>
        </w:div>
        <w:div w:id="1436511681">
          <w:marLeft w:val="1080"/>
          <w:marRight w:val="0"/>
          <w:marTop w:val="0"/>
          <w:marBottom w:val="0"/>
          <w:divBdr>
            <w:top w:val="none" w:sz="0" w:space="0" w:color="auto"/>
            <w:left w:val="none" w:sz="0" w:space="0" w:color="auto"/>
            <w:bottom w:val="none" w:sz="0" w:space="0" w:color="auto"/>
            <w:right w:val="none" w:sz="0" w:space="0" w:color="auto"/>
          </w:divBdr>
        </w:div>
        <w:div w:id="386027549">
          <w:marLeft w:val="1800"/>
          <w:marRight w:val="0"/>
          <w:marTop w:val="0"/>
          <w:marBottom w:val="0"/>
          <w:divBdr>
            <w:top w:val="none" w:sz="0" w:space="0" w:color="auto"/>
            <w:left w:val="none" w:sz="0" w:space="0" w:color="auto"/>
            <w:bottom w:val="none" w:sz="0" w:space="0" w:color="auto"/>
            <w:right w:val="none" w:sz="0" w:space="0" w:color="auto"/>
          </w:divBdr>
        </w:div>
      </w:divsChild>
    </w:div>
    <w:div w:id="454252382">
      <w:bodyDiv w:val="1"/>
      <w:marLeft w:val="0"/>
      <w:marRight w:val="0"/>
      <w:marTop w:val="0"/>
      <w:marBottom w:val="0"/>
      <w:divBdr>
        <w:top w:val="none" w:sz="0" w:space="0" w:color="auto"/>
        <w:left w:val="none" w:sz="0" w:space="0" w:color="auto"/>
        <w:bottom w:val="none" w:sz="0" w:space="0" w:color="auto"/>
        <w:right w:val="none" w:sz="0" w:space="0" w:color="auto"/>
      </w:divBdr>
      <w:divsChild>
        <w:div w:id="885216916">
          <w:marLeft w:val="1800"/>
          <w:marRight w:val="0"/>
          <w:marTop w:val="86"/>
          <w:marBottom w:val="0"/>
          <w:divBdr>
            <w:top w:val="none" w:sz="0" w:space="0" w:color="auto"/>
            <w:left w:val="none" w:sz="0" w:space="0" w:color="auto"/>
            <w:bottom w:val="none" w:sz="0" w:space="0" w:color="auto"/>
            <w:right w:val="none" w:sz="0" w:space="0" w:color="auto"/>
          </w:divBdr>
        </w:div>
      </w:divsChild>
    </w:div>
    <w:div w:id="473447784">
      <w:bodyDiv w:val="1"/>
      <w:marLeft w:val="0"/>
      <w:marRight w:val="0"/>
      <w:marTop w:val="0"/>
      <w:marBottom w:val="0"/>
      <w:divBdr>
        <w:top w:val="none" w:sz="0" w:space="0" w:color="auto"/>
        <w:left w:val="none" w:sz="0" w:space="0" w:color="auto"/>
        <w:bottom w:val="none" w:sz="0" w:space="0" w:color="auto"/>
        <w:right w:val="none" w:sz="0" w:space="0" w:color="auto"/>
      </w:divBdr>
    </w:div>
    <w:div w:id="570193696">
      <w:bodyDiv w:val="1"/>
      <w:marLeft w:val="0"/>
      <w:marRight w:val="0"/>
      <w:marTop w:val="0"/>
      <w:marBottom w:val="0"/>
      <w:divBdr>
        <w:top w:val="none" w:sz="0" w:space="0" w:color="auto"/>
        <w:left w:val="none" w:sz="0" w:space="0" w:color="auto"/>
        <w:bottom w:val="none" w:sz="0" w:space="0" w:color="auto"/>
        <w:right w:val="none" w:sz="0" w:space="0" w:color="auto"/>
      </w:divBdr>
      <w:divsChild>
        <w:div w:id="522207244">
          <w:marLeft w:val="547"/>
          <w:marRight w:val="0"/>
          <w:marTop w:val="86"/>
          <w:marBottom w:val="0"/>
          <w:divBdr>
            <w:top w:val="none" w:sz="0" w:space="0" w:color="auto"/>
            <w:left w:val="none" w:sz="0" w:space="0" w:color="auto"/>
            <w:bottom w:val="none" w:sz="0" w:space="0" w:color="auto"/>
            <w:right w:val="none" w:sz="0" w:space="0" w:color="auto"/>
          </w:divBdr>
        </w:div>
        <w:div w:id="2014644739">
          <w:marLeft w:val="547"/>
          <w:marRight w:val="0"/>
          <w:marTop w:val="86"/>
          <w:marBottom w:val="0"/>
          <w:divBdr>
            <w:top w:val="none" w:sz="0" w:space="0" w:color="auto"/>
            <w:left w:val="none" w:sz="0" w:space="0" w:color="auto"/>
            <w:bottom w:val="none" w:sz="0" w:space="0" w:color="auto"/>
            <w:right w:val="none" w:sz="0" w:space="0" w:color="auto"/>
          </w:divBdr>
        </w:div>
        <w:div w:id="2030639963">
          <w:marLeft w:val="547"/>
          <w:marRight w:val="0"/>
          <w:marTop w:val="86"/>
          <w:marBottom w:val="0"/>
          <w:divBdr>
            <w:top w:val="none" w:sz="0" w:space="0" w:color="auto"/>
            <w:left w:val="none" w:sz="0" w:space="0" w:color="auto"/>
            <w:bottom w:val="none" w:sz="0" w:space="0" w:color="auto"/>
            <w:right w:val="none" w:sz="0" w:space="0" w:color="auto"/>
          </w:divBdr>
        </w:div>
        <w:div w:id="1501694626">
          <w:marLeft w:val="1166"/>
          <w:marRight w:val="0"/>
          <w:marTop w:val="86"/>
          <w:marBottom w:val="0"/>
          <w:divBdr>
            <w:top w:val="none" w:sz="0" w:space="0" w:color="auto"/>
            <w:left w:val="none" w:sz="0" w:space="0" w:color="auto"/>
            <w:bottom w:val="none" w:sz="0" w:space="0" w:color="auto"/>
            <w:right w:val="none" w:sz="0" w:space="0" w:color="auto"/>
          </w:divBdr>
        </w:div>
        <w:div w:id="1739940844">
          <w:marLeft w:val="1800"/>
          <w:marRight w:val="0"/>
          <w:marTop w:val="86"/>
          <w:marBottom w:val="0"/>
          <w:divBdr>
            <w:top w:val="none" w:sz="0" w:space="0" w:color="auto"/>
            <w:left w:val="none" w:sz="0" w:space="0" w:color="auto"/>
            <w:bottom w:val="none" w:sz="0" w:space="0" w:color="auto"/>
            <w:right w:val="none" w:sz="0" w:space="0" w:color="auto"/>
          </w:divBdr>
        </w:div>
        <w:div w:id="326789579">
          <w:marLeft w:val="1800"/>
          <w:marRight w:val="0"/>
          <w:marTop w:val="86"/>
          <w:marBottom w:val="0"/>
          <w:divBdr>
            <w:top w:val="none" w:sz="0" w:space="0" w:color="auto"/>
            <w:left w:val="none" w:sz="0" w:space="0" w:color="auto"/>
            <w:bottom w:val="none" w:sz="0" w:space="0" w:color="auto"/>
            <w:right w:val="none" w:sz="0" w:space="0" w:color="auto"/>
          </w:divBdr>
        </w:div>
        <w:div w:id="729380894">
          <w:marLeft w:val="1800"/>
          <w:marRight w:val="0"/>
          <w:marTop w:val="86"/>
          <w:marBottom w:val="0"/>
          <w:divBdr>
            <w:top w:val="none" w:sz="0" w:space="0" w:color="auto"/>
            <w:left w:val="none" w:sz="0" w:space="0" w:color="auto"/>
            <w:bottom w:val="none" w:sz="0" w:space="0" w:color="auto"/>
            <w:right w:val="none" w:sz="0" w:space="0" w:color="auto"/>
          </w:divBdr>
        </w:div>
        <w:div w:id="1989506923">
          <w:marLeft w:val="1800"/>
          <w:marRight w:val="0"/>
          <w:marTop w:val="86"/>
          <w:marBottom w:val="0"/>
          <w:divBdr>
            <w:top w:val="none" w:sz="0" w:space="0" w:color="auto"/>
            <w:left w:val="none" w:sz="0" w:space="0" w:color="auto"/>
            <w:bottom w:val="none" w:sz="0" w:space="0" w:color="auto"/>
            <w:right w:val="none" w:sz="0" w:space="0" w:color="auto"/>
          </w:divBdr>
        </w:div>
        <w:div w:id="1172448236">
          <w:marLeft w:val="1800"/>
          <w:marRight w:val="0"/>
          <w:marTop w:val="86"/>
          <w:marBottom w:val="0"/>
          <w:divBdr>
            <w:top w:val="none" w:sz="0" w:space="0" w:color="auto"/>
            <w:left w:val="none" w:sz="0" w:space="0" w:color="auto"/>
            <w:bottom w:val="none" w:sz="0" w:space="0" w:color="auto"/>
            <w:right w:val="none" w:sz="0" w:space="0" w:color="auto"/>
          </w:divBdr>
        </w:div>
      </w:divsChild>
    </w:div>
    <w:div w:id="593127003">
      <w:bodyDiv w:val="1"/>
      <w:marLeft w:val="0"/>
      <w:marRight w:val="0"/>
      <w:marTop w:val="0"/>
      <w:marBottom w:val="0"/>
      <w:divBdr>
        <w:top w:val="none" w:sz="0" w:space="0" w:color="auto"/>
        <w:left w:val="none" w:sz="0" w:space="0" w:color="auto"/>
        <w:bottom w:val="none" w:sz="0" w:space="0" w:color="auto"/>
        <w:right w:val="none" w:sz="0" w:space="0" w:color="auto"/>
      </w:divBdr>
    </w:div>
    <w:div w:id="733241367">
      <w:bodyDiv w:val="1"/>
      <w:marLeft w:val="0"/>
      <w:marRight w:val="0"/>
      <w:marTop w:val="0"/>
      <w:marBottom w:val="0"/>
      <w:divBdr>
        <w:top w:val="none" w:sz="0" w:space="0" w:color="auto"/>
        <w:left w:val="none" w:sz="0" w:space="0" w:color="auto"/>
        <w:bottom w:val="none" w:sz="0" w:space="0" w:color="auto"/>
        <w:right w:val="none" w:sz="0" w:space="0" w:color="auto"/>
      </w:divBdr>
      <w:divsChild>
        <w:div w:id="1803304238">
          <w:marLeft w:val="1800"/>
          <w:marRight w:val="0"/>
          <w:marTop w:val="86"/>
          <w:marBottom w:val="0"/>
          <w:divBdr>
            <w:top w:val="none" w:sz="0" w:space="0" w:color="auto"/>
            <w:left w:val="none" w:sz="0" w:space="0" w:color="auto"/>
            <w:bottom w:val="none" w:sz="0" w:space="0" w:color="auto"/>
            <w:right w:val="none" w:sz="0" w:space="0" w:color="auto"/>
          </w:divBdr>
        </w:div>
      </w:divsChild>
    </w:div>
    <w:div w:id="739056338">
      <w:bodyDiv w:val="1"/>
      <w:marLeft w:val="0"/>
      <w:marRight w:val="0"/>
      <w:marTop w:val="0"/>
      <w:marBottom w:val="0"/>
      <w:divBdr>
        <w:top w:val="none" w:sz="0" w:space="0" w:color="auto"/>
        <w:left w:val="none" w:sz="0" w:space="0" w:color="auto"/>
        <w:bottom w:val="none" w:sz="0" w:space="0" w:color="auto"/>
        <w:right w:val="none" w:sz="0" w:space="0" w:color="auto"/>
      </w:divBdr>
    </w:div>
    <w:div w:id="764494640">
      <w:bodyDiv w:val="1"/>
      <w:marLeft w:val="0"/>
      <w:marRight w:val="0"/>
      <w:marTop w:val="0"/>
      <w:marBottom w:val="0"/>
      <w:divBdr>
        <w:top w:val="none" w:sz="0" w:space="0" w:color="auto"/>
        <w:left w:val="none" w:sz="0" w:space="0" w:color="auto"/>
        <w:bottom w:val="none" w:sz="0" w:space="0" w:color="auto"/>
        <w:right w:val="none" w:sz="0" w:space="0" w:color="auto"/>
      </w:divBdr>
      <w:divsChild>
        <w:div w:id="316224290">
          <w:marLeft w:val="547"/>
          <w:marRight w:val="0"/>
          <w:marTop w:val="86"/>
          <w:marBottom w:val="0"/>
          <w:divBdr>
            <w:top w:val="none" w:sz="0" w:space="0" w:color="auto"/>
            <w:left w:val="none" w:sz="0" w:space="0" w:color="auto"/>
            <w:bottom w:val="none" w:sz="0" w:space="0" w:color="auto"/>
            <w:right w:val="none" w:sz="0" w:space="0" w:color="auto"/>
          </w:divBdr>
        </w:div>
      </w:divsChild>
    </w:div>
    <w:div w:id="884485635">
      <w:bodyDiv w:val="1"/>
      <w:marLeft w:val="0"/>
      <w:marRight w:val="0"/>
      <w:marTop w:val="0"/>
      <w:marBottom w:val="0"/>
      <w:divBdr>
        <w:top w:val="none" w:sz="0" w:space="0" w:color="auto"/>
        <w:left w:val="none" w:sz="0" w:space="0" w:color="auto"/>
        <w:bottom w:val="none" w:sz="0" w:space="0" w:color="auto"/>
        <w:right w:val="none" w:sz="0" w:space="0" w:color="auto"/>
      </w:divBdr>
      <w:divsChild>
        <w:div w:id="2067684606">
          <w:marLeft w:val="1166"/>
          <w:marRight w:val="0"/>
          <w:marTop w:val="67"/>
          <w:marBottom w:val="0"/>
          <w:divBdr>
            <w:top w:val="none" w:sz="0" w:space="0" w:color="auto"/>
            <w:left w:val="none" w:sz="0" w:space="0" w:color="auto"/>
            <w:bottom w:val="none" w:sz="0" w:space="0" w:color="auto"/>
            <w:right w:val="none" w:sz="0" w:space="0" w:color="auto"/>
          </w:divBdr>
        </w:div>
        <w:div w:id="101733043">
          <w:marLeft w:val="1166"/>
          <w:marRight w:val="0"/>
          <w:marTop w:val="67"/>
          <w:marBottom w:val="0"/>
          <w:divBdr>
            <w:top w:val="none" w:sz="0" w:space="0" w:color="auto"/>
            <w:left w:val="none" w:sz="0" w:space="0" w:color="auto"/>
            <w:bottom w:val="none" w:sz="0" w:space="0" w:color="auto"/>
            <w:right w:val="none" w:sz="0" w:space="0" w:color="auto"/>
          </w:divBdr>
        </w:div>
      </w:divsChild>
    </w:div>
    <w:div w:id="1199977738">
      <w:bodyDiv w:val="1"/>
      <w:marLeft w:val="0"/>
      <w:marRight w:val="0"/>
      <w:marTop w:val="0"/>
      <w:marBottom w:val="0"/>
      <w:divBdr>
        <w:top w:val="none" w:sz="0" w:space="0" w:color="auto"/>
        <w:left w:val="none" w:sz="0" w:space="0" w:color="auto"/>
        <w:bottom w:val="none" w:sz="0" w:space="0" w:color="auto"/>
        <w:right w:val="none" w:sz="0" w:space="0" w:color="auto"/>
      </w:divBdr>
      <w:divsChild>
        <w:div w:id="389380612">
          <w:marLeft w:val="547"/>
          <w:marRight w:val="0"/>
          <w:marTop w:val="86"/>
          <w:marBottom w:val="0"/>
          <w:divBdr>
            <w:top w:val="none" w:sz="0" w:space="0" w:color="auto"/>
            <w:left w:val="none" w:sz="0" w:space="0" w:color="auto"/>
            <w:bottom w:val="none" w:sz="0" w:space="0" w:color="auto"/>
            <w:right w:val="none" w:sz="0" w:space="0" w:color="auto"/>
          </w:divBdr>
        </w:div>
        <w:div w:id="1803499806">
          <w:marLeft w:val="1166"/>
          <w:marRight w:val="0"/>
          <w:marTop w:val="86"/>
          <w:marBottom w:val="0"/>
          <w:divBdr>
            <w:top w:val="none" w:sz="0" w:space="0" w:color="auto"/>
            <w:left w:val="none" w:sz="0" w:space="0" w:color="auto"/>
            <w:bottom w:val="none" w:sz="0" w:space="0" w:color="auto"/>
            <w:right w:val="none" w:sz="0" w:space="0" w:color="auto"/>
          </w:divBdr>
        </w:div>
        <w:div w:id="214701085">
          <w:marLeft w:val="1800"/>
          <w:marRight w:val="0"/>
          <w:marTop w:val="86"/>
          <w:marBottom w:val="0"/>
          <w:divBdr>
            <w:top w:val="none" w:sz="0" w:space="0" w:color="auto"/>
            <w:left w:val="none" w:sz="0" w:space="0" w:color="auto"/>
            <w:bottom w:val="none" w:sz="0" w:space="0" w:color="auto"/>
            <w:right w:val="none" w:sz="0" w:space="0" w:color="auto"/>
          </w:divBdr>
        </w:div>
        <w:div w:id="538325320">
          <w:marLeft w:val="1166"/>
          <w:marRight w:val="0"/>
          <w:marTop w:val="86"/>
          <w:marBottom w:val="0"/>
          <w:divBdr>
            <w:top w:val="none" w:sz="0" w:space="0" w:color="auto"/>
            <w:left w:val="none" w:sz="0" w:space="0" w:color="auto"/>
            <w:bottom w:val="none" w:sz="0" w:space="0" w:color="auto"/>
            <w:right w:val="none" w:sz="0" w:space="0" w:color="auto"/>
          </w:divBdr>
        </w:div>
        <w:div w:id="1224103804">
          <w:marLeft w:val="1800"/>
          <w:marRight w:val="0"/>
          <w:marTop w:val="86"/>
          <w:marBottom w:val="0"/>
          <w:divBdr>
            <w:top w:val="none" w:sz="0" w:space="0" w:color="auto"/>
            <w:left w:val="none" w:sz="0" w:space="0" w:color="auto"/>
            <w:bottom w:val="none" w:sz="0" w:space="0" w:color="auto"/>
            <w:right w:val="none" w:sz="0" w:space="0" w:color="auto"/>
          </w:divBdr>
        </w:div>
        <w:div w:id="1338384685">
          <w:marLeft w:val="1800"/>
          <w:marRight w:val="0"/>
          <w:marTop w:val="86"/>
          <w:marBottom w:val="0"/>
          <w:divBdr>
            <w:top w:val="none" w:sz="0" w:space="0" w:color="auto"/>
            <w:left w:val="none" w:sz="0" w:space="0" w:color="auto"/>
            <w:bottom w:val="none" w:sz="0" w:space="0" w:color="auto"/>
            <w:right w:val="none" w:sz="0" w:space="0" w:color="auto"/>
          </w:divBdr>
        </w:div>
      </w:divsChild>
    </w:div>
    <w:div w:id="1233808396">
      <w:bodyDiv w:val="1"/>
      <w:marLeft w:val="0"/>
      <w:marRight w:val="0"/>
      <w:marTop w:val="0"/>
      <w:marBottom w:val="0"/>
      <w:divBdr>
        <w:top w:val="none" w:sz="0" w:space="0" w:color="auto"/>
        <w:left w:val="none" w:sz="0" w:space="0" w:color="auto"/>
        <w:bottom w:val="none" w:sz="0" w:space="0" w:color="auto"/>
        <w:right w:val="none" w:sz="0" w:space="0" w:color="auto"/>
      </w:divBdr>
      <w:divsChild>
        <w:div w:id="1177578902">
          <w:marLeft w:val="1800"/>
          <w:marRight w:val="0"/>
          <w:marTop w:val="86"/>
          <w:marBottom w:val="0"/>
          <w:divBdr>
            <w:top w:val="none" w:sz="0" w:space="0" w:color="auto"/>
            <w:left w:val="none" w:sz="0" w:space="0" w:color="auto"/>
            <w:bottom w:val="none" w:sz="0" w:space="0" w:color="auto"/>
            <w:right w:val="none" w:sz="0" w:space="0" w:color="auto"/>
          </w:divBdr>
        </w:div>
      </w:divsChild>
    </w:div>
    <w:div w:id="1300955352">
      <w:bodyDiv w:val="1"/>
      <w:marLeft w:val="0"/>
      <w:marRight w:val="0"/>
      <w:marTop w:val="0"/>
      <w:marBottom w:val="0"/>
      <w:divBdr>
        <w:top w:val="none" w:sz="0" w:space="0" w:color="auto"/>
        <w:left w:val="none" w:sz="0" w:space="0" w:color="auto"/>
        <w:bottom w:val="none" w:sz="0" w:space="0" w:color="auto"/>
        <w:right w:val="none" w:sz="0" w:space="0" w:color="auto"/>
      </w:divBdr>
      <w:divsChild>
        <w:div w:id="527329601">
          <w:marLeft w:val="446"/>
          <w:marRight w:val="0"/>
          <w:marTop w:val="0"/>
          <w:marBottom w:val="0"/>
          <w:divBdr>
            <w:top w:val="none" w:sz="0" w:space="0" w:color="auto"/>
            <w:left w:val="none" w:sz="0" w:space="0" w:color="auto"/>
            <w:bottom w:val="none" w:sz="0" w:space="0" w:color="auto"/>
            <w:right w:val="none" w:sz="0" w:space="0" w:color="auto"/>
          </w:divBdr>
        </w:div>
        <w:div w:id="1509755373">
          <w:marLeft w:val="1166"/>
          <w:marRight w:val="0"/>
          <w:marTop w:val="0"/>
          <w:marBottom w:val="0"/>
          <w:divBdr>
            <w:top w:val="none" w:sz="0" w:space="0" w:color="auto"/>
            <w:left w:val="none" w:sz="0" w:space="0" w:color="auto"/>
            <w:bottom w:val="none" w:sz="0" w:space="0" w:color="auto"/>
            <w:right w:val="none" w:sz="0" w:space="0" w:color="auto"/>
          </w:divBdr>
        </w:div>
      </w:divsChild>
    </w:div>
    <w:div w:id="1353191730">
      <w:bodyDiv w:val="1"/>
      <w:marLeft w:val="0"/>
      <w:marRight w:val="0"/>
      <w:marTop w:val="0"/>
      <w:marBottom w:val="0"/>
      <w:divBdr>
        <w:top w:val="none" w:sz="0" w:space="0" w:color="auto"/>
        <w:left w:val="none" w:sz="0" w:space="0" w:color="auto"/>
        <w:bottom w:val="none" w:sz="0" w:space="0" w:color="auto"/>
        <w:right w:val="none" w:sz="0" w:space="0" w:color="auto"/>
      </w:divBdr>
      <w:divsChild>
        <w:div w:id="1227759073">
          <w:marLeft w:val="0"/>
          <w:marRight w:val="0"/>
          <w:marTop w:val="86"/>
          <w:marBottom w:val="0"/>
          <w:divBdr>
            <w:top w:val="none" w:sz="0" w:space="0" w:color="auto"/>
            <w:left w:val="none" w:sz="0" w:space="0" w:color="auto"/>
            <w:bottom w:val="none" w:sz="0" w:space="0" w:color="auto"/>
            <w:right w:val="none" w:sz="0" w:space="0" w:color="auto"/>
          </w:divBdr>
        </w:div>
        <w:div w:id="609364277">
          <w:marLeft w:val="1080"/>
          <w:marRight w:val="0"/>
          <w:marTop w:val="0"/>
          <w:marBottom w:val="0"/>
          <w:divBdr>
            <w:top w:val="none" w:sz="0" w:space="0" w:color="auto"/>
            <w:left w:val="none" w:sz="0" w:space="0" w:color="auto"/>
            <w:bottom w:val="none" w:sz="0" w:space="0" w:color="auto"/>
            <w:right w:val="none" w:sz="0" w:space="0" w:color="auto"/>
          </w:divBdr>
        </w:div>
        <w:div w:id="1966617206">
          <w:marLeft w:val="1080"/>
          <w:marRight w:val="0"/>
          <w:marTop w:val="0"/>
          <w:marBottom w:val="0"/>
          <w:divBdr>
            <w:top w:val="none" w:sz="0" w:space="0" w:color="auto"/>
            <w:left w:val="none" w:sz="0" w:space="0" w:color="auto"/>
            <w:bottom w:val="none" w:sz="0" w:space="0" w:color="auto"/>
            <w:right w:val="none" w:sz="0" w:space="0" w:color="auto"/>
          </w:divBdr>
        </w:div>
        <w:div w:id="1344167038">
          <w:marLeft w:val="1800"/>
          <w:marRight w:val="0"/>
          <w:marTop w:val="0"/>
          <w:marBottom w:val="0"/>
          <w:divBdr>
            <w:top w:val="none" w:sz="0" w:space="0" w:color="auto"/>
            <w:left w:val="none" w:sz="0" w:space="0" w:color="auto"/>
            <w:bottom w:val="none" w:sz="0" w:space="0" w:color="auto"/>
            <w:right w:val="none" w:sz="0" w:space="0" w:color="auto"/>
          </w:divBdr>
        </w:div>
        <w:div w:id="86318381">
          <w:marLeft w:val="1800"/>
          <w:marRight w:val="0"/>
          <w:marTop w:val="0"/>
          <w:marBottom w:val="0"/>
          <w:divBdr>
            <w:top w:val="none" w:sz="0" w:space="0" w:color="auto"/>
            <w:left w:val="none" w:sz="0" w:space="0" w:color="auto"/>
            <w:bottom w:val="none" w:sz="0" w:space="0" w:color="auto"/>
            <w:right w:val="none" w:sz="0" w:space="0" w:color="auto"/>
          </w:divBdr>
        </w:div>
        <w:div w:id="1396247037">
          <w:marLeft w:val="1080"/>
          <w:marRight w:val="0"/>
          <w:marTop w:val="0"/>
          <w:marBottom w:val="0"/>
          <w:divBdr>
            <w:top w:val="none" w:sz="0" w:space="0" w:color="auto"/>
            <w:left w:val="none" w:sz="0" w:space="0" w:color="auto"/>
            <w:bottom w:val="none" w:sz="0" w:space="0" w:color="auto"/>
            <w:right w:val="none" w:sz="0" w:space="0" w:color="auto"/>
          </w:divBdr>
        </w:div>
        <w:div w:id="1750076630">
          <w:marLeft w:val="1800"/>
          <w:marRight w:val="0"/>
          <w:marTop w:val="0"/>
          <w:marBottom w:val="0"/>
          <w:divBdr>
            <w:top w:val="none" w:sz="0" w:space="0" w:color="auto"/>
            <w:left w:val="none" w:sz="0" w:space="0" w:color="auto"/>
            <w:bottom w:val="none" w:sz="0" w:space="0" w:color="auto"/>
            <w:right w:val="none" w:sz="0" w:space="0" w:color="auto"/>
          </w:divBdr>
        </w:div>
        <w:div w:id="1460146266">
          <w:marLeft w:val="1800"/>
          <w:marRight w:val="0"/>
          <w:marTop w:val="0"/>
          <w:marBottom w:val="0"/>
          <w:divBdr>
            <w:top w:val="none" w:sz="0" w:space="0" w:color="auto"/>
            <w:left w:val="none" w:sz="0" w:space="0" w:color="auto"/>
            <w:bottom w:val="none" w:sz="0" w:space="0" w:color="auto"/>
            <w:right w:val="none" w:sz="0" w:space="0" w:color="auto"/>
          </w:divBdr>
        </w:div>
      </w:divsChild>
    </w:div>
    <w:div w:id="1369260361">
      <w:bodyDiv w:val="1"/>
      <w:marLeft w:val="0"/>
      <w:marRight w:val="0"/>
      <w:marTop w:val="0"/>
      <w:marBottom w:val="0"/>
      <w:divBdr>
        <w:top w:val="none" w:sz="0" w:space="0" w:color="auto"/>
        <w:left w:val="none" w:sz="0" w:space="0" w:color="auto"/>
        <w:bottom w:val="none" w:sz="0" w:space="0" w:color="auto"/>
        <w:right w:val="none" w:sz="0" w:space="0" w:color="auto"/>
      </w:divBdr>
    </w:div>
    <w:div w:id="1417046930">
      <w:bodyDiv w:val="1"/>
      <w:marLeft w:val="0"/>
      <w:marRight w:val="0"/>
      <w:marTop w:val="0"/>
      <w:marBottom w:val="0"/>
      <w:divBdr>
        <w:top w:val="none" w:sz="0" w:space="0" w:color="auto"/>
        <w:left w:val="none" w:sz="0" w:space="0" w:color="auto"/>
        <w:bottom w:val="none" w:sz="0" w:space="0" w:color="auto"/>
        <w:right w:val="none" w:sz="0" w:space="0" w:color="auto"/>
      </w:divBdr>
    </w:div>
    <w:div w:id="1576435637">
      <w:bodyDiv w:val="1"/>
      <w:marLeft w:val="0"/>
      <w:marRight w:val="0"/>
      <w:marTop w:val="0"/>
      <w:marBottom w:val="0"/>
      <w:divBdr>
        <w:top w:val="none" w:sz="0" w:space="0" w:color="auto"/>
        <w:left w:val="none" w:sz="0" w:space="0" w:color="auto"/>
        <w:bottom w:val="none" w:sz="0" w:space="0" w:color="auto"/>
        <w:right w:val="none" w:sz="0" w:space="0" w:color="auto"/>
      </w:divBdr>
    </w:div>
    <w:div w:id="1619988127">
      <w:bodyDiv w:val="1"/>
      <w:marLeft w:val="0"/>
      <w:marRight w:val="0"/>
      <w:marTop w:val="0"/>
      <w:marBottom w:val="0"/>
      <w:divBdr>
        <w:top w:val="none" w:sz="0" w:space="0" w:color="auto"/>
        <w:left w:val="none" w:sz="0" w:space="0" w:color="auto"/>
        <w:bottom w:val="none" w:sz="0" w:space="0" w:color="auto"/>
        <w:right w:val="none" w:sz="0" w:space="0" w:color="auto"/>
      </w:divBdr>
      <w:divsChild>
        <w:div w:id="1572546312">
          <w:marLeft w:val="1800"/>
          <w:marRight w:val="0"/>
          <w:marTop w:val="86"/>
          <w:marBottom w:val="0"/>
          <w:divBdr>
            <w:top w:val="none" w:sz="0" w:space="0" w:color="auto"/>
            <w:left w:val="none" w:sz="0" w:space="0" w:color="auto"/>
            <w:bottom w:val="none" w:sz="0" w:space="0" w:color="auto"/>
            <w:right w:val="none" w:sz="0" w:space="0" w:color="auto"/>
          </w:divBdr>
        </w:div>
      </w:divsChild>
    </w:div>
    <w:div w:id="1677073980">
      <w:bodyDiv w:val="1"/>
      <w:marLeft w:val="0"/>
      <w:marRight w:val="0"/>
      <w:marTop w:val="0"/>
      <w:marBottom w:val="0"/>
      <w:divBdr>
        <w:top w:val="none" w:sz="0" w:space="0" w:color="auto"/>
        <w:left w:val="none" w:sz="0" w:space="0" w:color="auto"/>
        <w:bottom w:val="none" w:sz="0" w:space="0" w:color="auto"/>
        <w:right w:val="none" w:sz="0" w:space="0" w:color="auto"/>
      </w:divBdr>
    </w:div>
    <w:div w:id="1689982085">
      <w:bodyDiv w:val="1"/>
      <w:marLeft w:val="0"/>
      <w:marRight w:val="0"/>
      <w:marTop w:val="0"/>
      <w:marBottom w:val="0"/>
      <w:divBdr>
        <w:top w:val="none" w:sz="0" w:space="0" w:color="auto"/>
        <w:left w:val="none" w:sz="0" w:space="0" w:color="auto"/>
        <w:bottom w:val="none" w:sz="0" w:space="0" w:color="auto"/>
        <w:right w:val="none" w:sz="0" w:space="0" w:color="auto"/>
      </w:divBdr>
    </w:div>
    <w:div w:id="1776049507">
      <w:bodyDiv w:val="1"/>
      <w:marLeft w:val="0"/>
      <w:marRight w:val="0"/>
      <w:marTop w:val="0"/>
      <w:marBottom w:val="0"/>
      <w:divBdr>
        <w:top w:val="none" w:sz="0" w:space="0" w:color="auto"/>
        <w:left w:val="none" w:sz="0" w:space="0" w:color="auto"/>
        <w:bottom w:val="none" w:sz="0" w:space="0" w:color="auto"/>
        <w:right w:val="none" w:sz="0" w:space="0" w:color="auto"/>
      </w:divBdr>
    </w:div>
    <w:div w:id="1783571428">
      <w:bodyDiv w:val="1"/>
      <w:marLeft w:val="0"/>
      <w:marRight w:val="0"/>
      <w:marTop w:val="0"/>
      <w:marBottom w:val="0"/>
      <w:divBdr>
        <w:top w:val="none" w:sz="0" w:space="0" w:color="auto"/>
        <w:left w:val="none" w:sz="0" w:space="0" w:color="auto"/>
        <w:bottom w:val="none" w:sz="0" w:space="0" w:color="auto"/>
        <w:right w:val="none" w:sz="0" w:space="0" w:color="auto"/>
      </w:divBdr>
    </w:div>
    <w:div w:id="1848055471">
      <w:bodyDiv w:val="1"/>
      <w:marLeft w:val="0"/>
      <w:marRight w:val="0"/>
      <w:marTop w:val="0"/>
      <w:marBottom w:val="0"/>
      <w:divBdr>
        <w:top w:val="none" w:sz="0" w:space="0" w:color="auto"/>
        <w:left w:val="none" w:sz="0" w:space="0" w:color="auto"/>
        <w:bottom w:val="none" w:sz="0" w:space="0" w:color="auto"/>
        <w:right w:val="none" w:sz="0" w:space="0" w:color="auto"/>
      </w:divBdr>
    </w:div>
    <w:div w:id="1855151249">
      <w:bodyDiv w:val="1"/>
      <w:marLeft w:val="0"/>
      <w:marRight w:val="0"/>
      <w:marTop w:val="0"/>
      <w:marBottom w:val="0"/>
      <w:divBdr>
        <w:top w:val="none" w:sz="0" w:space="0" w:color="auto"/>
        <w:left w:val="none" w:sz="0" w:space="0" w:color="auto"/>
        <w:bottom w:val="none" w:sz="0" w:space="0" w:color="auto"/>
        <w:right w:val="none" w:sz="0" w:space="0" w:color="auto"/>
      </w:divBdr>
    </w:div>
    <w:div w:id="1855806072">
      <w:bodyDiv w:val="1"/>
      <w:marLeft w:val="0"/>
      <w:marRight w:val="0"/>
      <w:marTop w:val="0"/>
      <w:marBottom w:val="0"/>
      <w:divBdr>
        <w:top w:val="none" w:sz="0" w:space="0" w:color="auto"/>
        <w:left w:val="none" w:sz="0" w:space="0" w:color="auto"/>
        <w:bottom w:val="none" w:sz="0" w:space="0" w:color="auto"/>
        <w:right w:val="none" w:sz="0" w:space="0" w:color="auto"/>
      </w:divBdr>
      <w:divsChild>
        <w:div w:id="470559927">
          <w:marLeft w:val="1166"/>
          <w:marRight w:val="0"/>
          <w:marTop w:val="96"/>
          <w:marBottom w:val="0"/>
          <w:divBdr>
            <w:top w:val="none" w:sz="0" w:space="0" w:color="auto"/>
            <w:left w:val="none" w:sz="0" w:space="0" w:color="auto"/>
            <w:bottom w:val="none" w:sz="0" w:space="0" w:color="auto"/>
            <w:right w:val="none" w:sz="0" w:space="0" w:color="auto"/>
          </w:divBdr>
        </w:div>
        <w:div w:id="1532184509">
          <w:marLeft w:val="1166"/>
          <w:marRight w:val="0"/>
          <w:marTop w:val="96"/>
          <w:marBottom w:val="0"/>
          <w:divBdr>
            <w:top w:val="none" w:sz="0" w:space="0" w:color="auto"/>
            <w:left w:val="none" w:sz="0" w:space="0" w:color="auto"/>
            <w:bottom w:val="none" w:sz="0" w:space="0" w:color="auto"/>
            <w:right w:val="none" w:sz="0" w:space="0" w:color="auto"/>
          </w:divBdr>
        </w:div>
        <w:div w:id="1798602016">
          <w:marLeft w:val="1166"/>
          <w:marRight w:val="0"/>
          <w:marTop w:val="96"/>
          <w:marBottom w:val="0"/>
          <w:divBdr>
            <w:top w:val="none" w:sz="0" w:space="0" w:color="auto"/>
            <w:left w:val="none" w:sz="0" w:space="0" w:color="auto"/>
            <w:bottom w:val="none" w:sz="0" w:space="0" w:color="auto"/>
            <w:right w:val="none" w:sz="0" w:space="0" w:color="auto"/>
          </w:divBdr>
        </w:div>
      </w:divsChild>
    </w:div>
    <w:div w:id="1910378864">
      <w:bodyDiv w:val="1"/>
      <w:marLeft w:val="0"/>
      <w:marRight w:val="0"/>
      <w:marTop w:val="0"/>
      <w:marBottom w:val="0"/>
      <w:divBdr>
        <w:top w:val="none" w:sz="0" w:space="0" w:color="auto"/>
        <w:left w:val="none" w:sz="0" w:space="0" w:color="auto"/>
        <w:bottom w:val="none" w:sz="0" w:space="0" w:color="auto"/>
        <w:right w:val="none" w:sz="0" w:space="0" w:color="auto"/>
      </w:divBdr>
    </w:div>
    <w:div w:id="1938512252">
      <w:bodyDiv w:val="1"/>
      <w:marLeft w:val="0"/>
      <w:marRight w:val="0"/>
      <w:marTop w:val="0"/>
      <w:marBottom w:val="0"/>
      <w:divBdr>
        <w:top w:val="none" w:sz="0" w:space="0" w:color="auto"/>
        <w:left w:val="none" w:sz="0" w:space="0" w:color="auto"/>
        <w:bottom w:val="none" w:sz="0" w:space="0" w:color="auto"/>
        <w:right w:val="none" w:sz="0" w:space="0" w:color="auto"/>
      </w:divBdr>
    </w:div>
    <w:div w:id="1946881423">
      <w:bodyDiv w:val="1"/>
      <w:marLeft w:val="0"/>
      <w:marRight w:val="0"/>
      <w:marTop w:val="0"/>
      <w:marBottom w:val="0"/>
      <w:divBdr>
        <w:top w:val="none" w:sz="0" w:space="0" w:color="auto"/>
        <w:left w:val="none" w:sz="0" w:space="0" w:color="auto"/>
        <w:bottom w:val="none" w:sz="0" w:space="0" w:color="auto"/>
        <w:right w:val="none" w:sz="0" w:space="0" w:color="auto"/>
      </w:divBdr>
      <w:divsChild>
        <w:div w:id="418795995">
          <w:marLeft w:val="1166"/>
          <w:marRight w:val="0"/>
          <w:marTop w:val="86"/>
          <w:marBottom w:val="0"/>
          <w:divBdr>
            <w:top w:val="none" w:sz="0" w:space="0" w:color="auto"/>
            <w:left w:val="none" w:sz="0" w:space="0" w:color="auto"/>
            <w:bottom w:val="none" w:sz="0" w:space="0" w:color="auto"/>
            <w:right w:val="none" w:sz="0" w:space="0" w:color="auto"/>
          </w:divBdr>
        </w:div>
        <w:div w:id="1420058546">
          <w:marLeft w:val="1800"/>
          <w:marRight w:val="0"/>
          <w:marTop w:val="86"/>
          <w:marBottom w:val="0"/>
          <w:divBdr>
            <w:top w:val="none" w:sz="0" w:space="0" w:color="auto"/>
            <w:left w:val="none" w:sz="0" w:space="0" w:color="auto"/>
            <w:bottom w:val="none" w:sz="0" w:space="0" w:color="auto"/>
            <w:right w:val="none" w:sz="0" w:space="0" w:color="auto"/>
          </w:divBdr>
        </w:div>
        <w:div w:id="252517888">
          <w:marLeft w:val="1800"/>
          <w:marRight w:val="0"/>
          <w:marTop w:val="86"/>
          <w:marBottom w:val="0"/>
          <w:divBdr>
            <w:top w:val="none" w:sz="0" w:space="0" w:color="auto"/>
            <w:left w:val="none" w:sz="0" w:space="0" w:color="auto"/>
            <w:bottom w:val="none" w:sz="0" w:space="0" w:color="auto"/>
            <w:right w:val="none" w:sz="0" w:space="0" w:color="auto"/>
          </w:divBdr>
        </w:div>
        <w:div w:id="466049473">
          <w:marLeft w:val="1166"/>
          <w:marRight w:val="0"/>
          <w:marTop w:val="86"/>
          <w:marBottom w:val="0"/>
          <w:divBdr>
            <w:top w:val="none" w:sz="0" w:space="0" w:color="auto"/>
            <w:left w:val="none" w:sz="0" w:space="0" w:color="auto"/>
            <w:bottom w:val="none" w:sz="0" w:space="0" w:color="auto"/>
            <w:right w:val="none" w:sz="0" w:space="0" w:color="auto"/>
          </w:divBdr>
        </w:div>
        <w:div w:id="1522283494">
          <w:marLeft w:val="1800"/>
          <w:marRight w:val="0"/>
          <w:marTop w:val="86"/>
          <w:marBottom w:val="0"/>
          <w:divBdr>
            <w:top w:val="none" w:sz="0" w:space="0" w:color="auto"/>
            <w:left w:val="none" w:sz="0" w:space="0" w:color="auto"/>
            <w:bottom w:val="none" w:sz="0" w:space="0" w:color="auto"/>
            <w:right w:val="none" w:sz="0" w:space="0" w:color="auto"/>
          </w:divBdr>
        </w:div>
        <w:div w:id="1708069891">
          <w:marLeft w:val="1800"/>
          <w:marRight w:val="0"/>
          <w:marTop w:val="86"/>
          <w:marBottom w:val="0"/>
          <w:divBdr>
            <w:top w:val="none" w:sz="0" w:space="0" w:color="auto"/>
            <w:left w:val="none" w:sz="0" w:space="0" w:color="auto"/>
            <w:bottom w:val="none" w:sz="0" w:space="0" w:color="auto"/>
            <w:right w:val="none" w:sz="0" w:space="0" w:color="auto"/>
          </w:divBdr>
        </w:div>
        <w:div w:id="290598348">
          <w:marLeft w:val="1166"/>
          <w:marRight w:val="0"/>
          <w:marTop w:val="86"/>
          <w:marBottom w:val="0"/>
          <w:divBdr>
            <w:top w:val="none" w:sz="0" w:space="0" w:color="auto"/>
            <w:left w:val="none" w:sz="0" w:space="0" w:color="auto"/>
            <w:bottom w:val="none" w:sz="0" w:space="0" w:color="auto"/>
            <w:right w:val="none" w:sz="0" w:space="0" w:color="auto"/>
          </w:divBdr>
        </w:div>
        <w:div w:id="398794918">
          <w:marLeft w:val="1166"/>
          <w:marRight w:val="0"/>
          <w:marTop w:val="86"/>
          <w:marBottom w:val="0"/>
          <w:divBdr>
            <w:top w:val="none" w:sz="0" w:space="0" w:color="auto"/>
            <w:left w:val="none" w:sz="0" w:space="0" w:color="auto"/>
            <w:bottom w:val="none" w:sz="0" w:space="0" w:color="auto"/>
            <w:right w:val="none" w:sz="0" w:space="0" w:color="auto"/>
          </w:divBdr>
        </w:div>
        <w:div w:id="1249268081">
          <w:marLeft w:val="1800"/>
          <w:marRight w:val="0"/>
          <w:marTop w:val="86"/>
          <w:marBottom w:val="0"/>
          <w:divBdr>
            <w:top w:val="none" w:sz="0" w:space="0" w:color="auto"/>
            <w:left w:val="none" w:sz="0" w:space="0" w:color="auto"/>
            <w:bottom w:val="none" w:sz="0" w:space="0" w:color="auto"/>
            <w:right w:val="none" w:sz="0" w:space="0" w:color="auto"/>
          </w:divBdr>
        </w:div>
        <w:div w:id="1459832573">
          <w:marLeft w:val="1800"/>
          <w:marRight w:val="0"/>
          <w:marTop w:val="86"/>
          <w:marBottom w:val="0"/>
          <w:divBdr>
            <w:top w:val="none" w:sz="0" w:space="0" w:color="auto"/>
            <w:left w:val="none" w:sz="0" w:space="0" w:color="auto"/>
            <w:bottom w:val="none" w:sz="0" w:space="0" w:color="auto"/>
            <w:right w:val="none" w:sz="0" w:space="0" w:color="auto"/>
          </w:divBdr>
        </w:div>
        <w:div w:id="1683316822">
          <w:marLeft w:val="1800"/>
          <w:marRight w:val="0"/>
          <w:marTop w:val="86"/>
          <w:marBottom w:val="0"/>
          <w:divBdr>
            <w:top w:val="none" w:sz="0" w:space="0" w:color="auto"/>
            <w:left w:val="none" w:sz="0" w:space="0" w:color="auto"/>
            <w:bottom w:val="none" w:sz="0" w:space="0" w:color="auto"/>
            <w:right w:val="none" w:sz="0" w:space="0" w:color="auto"/>
          </w:divBdr>
        </w:div>
      </w:divsChild>
    </w:div>
    <w:div w:id="1990749058">
      <w:bodyDiv w:val="1"/>
      <w:marLeft w:val="0"/>
      <w:marRight w:val="0"/>
      <w:marTop w:val="0"/>
      <w:marBottom w:val="0"/>
      <w:divBdr>
        <w:top w:val="none" w:sz="0" w:space="0" w:color="auto"/>
        <w:left w:val="none" w:sz="0" w:space="0" w:color="auto"/>
        <w:bottom w:val="none" w:sz="0" w:space="0" w:color="auto"/>
        <w:right w:val="none" w:sz="0" w:space="0" w:color="auto"/>
      </w:divBdr>
      <w:divsChild>
        <w:div w:id="1229917759">
          <w:marLeft w:val="446"/>
          <w:marRight w:val="0"/>
          <w:marTop w:val="0"/>
          <w:marBottom w:val="0"/>
          <w:divBdr>
            <w:top w:val="none" w:sz="0" w:space="0" w:color="auto"/>
            <w:left w:val="none" w:sz="0" w:space="0" w:color="auto"/>
            <w:bottom w:val="none" w:sz="0" w:space="0" w:color="auto"/>
            <w:right w:val="none" w:sz="0" w:space="0" w:color="auto"/>
          </w:divBdr>
        </w:div>
        <w:div w:id="1216889674">
          <w:marLeft w:val="446"/>
          <w:marRight w:val="0"/>
          <w:marTop w:val="0"/>
          <w:marBottom w:val="0"/>
          <w:divBdr>
            <w:top w:val="none" w:sz="0" w:space="0" w:color="auto"/>
            <w:left w:val="none" w:sz="0" w:space="0" w:color="auto"/>
            <w:bottom w:val="none" w:sz="0" w:space="0" w:color="auto"/>
            <w:right w:val="none" w:sz="0" w:space="0" w:color="auto"/>
          </w:divBdr>
        </w:div>
        <w:div w:id="165950087">
          <w:marLeft w:val="446"/>
          <w:marRight w:val="0"/>
          <w:marTop w:val="0"/>
          <w:marBottom w:val="0"/>
          <w:divBdr>
            <w:top w:val="none" w:sz="0" w:space="0" w:color="auto"/>
            <w:left w:val="none" w:sz="0" w:space="0" w:color="auto"/>
            <w:bottom w:val="none" w:sz="0" w:space="0" w:color="auto"/>
            <w:right w:val="none" w:sz="0" w:space="0" w:color="auto"/>
          </w:divBdr>
        </w:div>
      </w:divsChild>
    </w:div>
    <w:div w:id="2074039241">
      <w:bodyDiv w:val="1"/>
      <w:marLeft w:val="0"/>
      <w:marRight w:val="0"/>
      <w:marTop w:val="0"/>
      <w:marBottom w:val="0"/>
      <w:divBdr>
        <w:top w:val="none" w:sz="0" w:space="0" w:color="auto"/>
        <w:left w:val="none" w:sz="0" w:space="0" w:color="auto"/>
        <w:bottom w:val="none" w:sz="0" w:space="0" w:color="auto"/>
        <w:right w:val="none" w:sz="0" w:space="0" w:color="auto"/>
      </w:divBdr>
    </w:div>
    <w:div w:id="2092969785">
      <w:bodyDiv w:val="1"/>
      <w:marLeft w:val="0"/>
      <w:marRight w:val="0"/>
      <w:marTop w:val="0"/>
      <w:marBottom w:val="0"/>
      <w:divBdr>
        <w:top w:val="none" w:sz="0" w:space="0" w:color="auto"/>
        <w:left w:val="none" w:sz="0" w:space="0" w:color="auto"/>
        <w:bottom w:val="none" w:sz="0" w:space="0" w:color="auto"/>
        <w:right w:val="none" w:sz="0" w:space="0" w:color="auto"/>
      </w:divBdr>
      <w:divsChild>
        <w:div w:id="83575852">
          <w:marLeft w:val="446"/>
          <w:marRight w:val="0"/>
          <w:marTop w:val="0"/>
          <w:marBottom w:val="0"/>
          <w:divBdr>
            <w:top w:val="none" w:sz="0" w:space="0" w:color="auto"/>
            <w:left w:val="none" w:sz="0" w:space="0" w:color="auto"/>
            <w:bottom w:val="none" w:sz="0" w:space="0" w:color="auto"/>
            <w:right w:val="none" w:sz="0" w:space="0" w:color="auto"/>
          </w:divBdr>
        </w:div>
        <w:div w:id="71776637">
          <w:marLeft w:val="1166"/>
          <w:marRight w:val="0"/>
          <w:marTop w:val="0"/>
          <w:marBottom w:val="0"/>
          <w:divBdr>
            <w:top w:val="none" w:sz="0" w:space="0" w:color="auto"/>
            <w:left w:val="none" w:sz="0" w:space="0" w:color="auto"/>
            <w:bottom w:val="none" w:sz="0" w:space="0" w:color="auto"/>
            <w:right w:val="none" w:sz="0" w:space="0" w:color="auto"/>
          </w:divBdr>
        </w:div>
      </w:divsChild>
    </w:div>
    <w:div w:id="2110735080">
      <w:bodyDiv w:val="1"/>
      <w:marLeft w:val="0"/>
      <w:marRight w:val="0"/>
      <w:marTop w:val="0"/>
      <w:marBottom w:val="0"/>
      <w:divBdr>
        <w:top w:val="none" w:sz="0" w:space="0" w:color="auto"/>
        <w:left w:val="none" w:sz="0" w:space="0" w:color="auto"/>
        <w:bottom w:val="none" w:sz="0" w:space="0" w:color="auto"/>
        <w:right w:val="none" w:sz="0" w:space="0" w:color="auto"/>
      </w:divBdr>
    </w:div>
    <w:div w:id="2128888513">
      <w:bodyDiv w:val="1"/>
      <w:marLeft w:val="0"/>
      <w:marRight w:val="0"/>
      <w:marTop w:val="0"/>
      <w:marBottom w:val="0"/>
      <w:divBdr>
        <w:top w:val="none" w:sz="0" w:space="0" w:color="auto"/>
        <w:left w:val="none" w:sz="0" w:space="0" w:color="auto"/>
        <w:bottom w:val="none" w:sz="0" w:space="0" w:color="auto"/>
        <w:right w:val="none" w:sz="0" w:space="0" w:color="auto"/>
      </w:divBdr>
      <w:divsChild>
        <w:div w:id="371728002">
          <w:marLeft w:val="1800"/>
          <w:marRight w:val="0"/>
          <w:marTop w:val="86"/>
          <w:marBottom w:val="0"/>
          <w:divBdr>
            <w:top w:val="none" w:sz="0" w:space="0" w:color="auto"/>
            <w:left w:val="none" w:sz="0" w:space="0" w:color="auto"/>
            <w:bottom w:val="none" w:sz="0" w:space="0" w:color="auto"/>
            <w:right w:val="none" w:sz="0" w:space="0" w:color="auto"/>
          </w:divBdr>
        </w:div>
      </w:divsChild>
    </w:div>
    <w:div w:id="2138067376">
      <w:bodyDiv w:val="1"/>
      <w:marLeft w:val="0"/>
      <w:marRight w:val="0"/>
      <w:marTop w:val="0"/>
      <w:marBottom w:val="0"/>
      <w:divBdr>
        <w:top w:val="none" w:sz="0" w:space="0" w:color="auto"/>
        <w:left w:val="none" w:sz="0" w:space="0" w:color="auto"/>
        <w:bottom w:val="none" w:sz="0" w:space="0" w:color="auto"/>
        <w:right w:val="none" w:sz="0" w:space="0" w:color="auto"/>
      </w:divBdr>
      <w:divsChild>
        <w:div w:id="1825900061">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ercot.com/mktinfo/loadprofi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DCF40-AB2A-4F1A-A36E-526655D7D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 Sam</dc:creator>
  <cp:keywords/>
  <dc:description/>
  <cp:lastModifiedBy>Wiegand, Sheri</cp:lastModifiedBy>
  <cp:revision>2</cp:revision>
  <dcterms:created xsi:type="dcterms:W3CDTF">2022-06-13T20:04:00Z</dcterms:created>
  <dcterms:modified xsi:type="dcterms:W3CDTF">2022-06-13T20:04:00Z</dcterms:modified>
</cp:coreProperties>
</file>