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641200ED"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F5554A">
        <w:rPr>
          <w:rFonts w:ascii="Times New Roman" w:hAnsi="Times New Roman" w:cs="Times New Roman"/>
          <w:b/>
          <w:sz w:val="24"/>
          <w:szCs w:val="24"/>
        </w:rPr>
        <w:t>3.</w:t>
      </w:r>
      <w:r w:rsidR="002B1A33">
        <w:rPr>
          <w:rFonts w:ascii="Times New Roman" w:hAnsi="Times New Roman" w:cs="Times New Roman"/>
          <w:b/>
          <w:sz w:val="24"/>
          <w:szCs w:val="24"/>
        </w:rPr>
        <w:t>4</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F5554A" w:rsidRPr="00EB5B0C" w14:paraId="2941D283" w14:textId="77777777" w:rsidTr="00221351">
        <w:trPr>
          <w:trHeight w:val="755"/>
        </w:trPr>
        <w:tc>
          <w:tcPr>
            <w:tcW w:w="1079" w:type="dxa"/>
            <w:vMerge w:val="restart"/>
          </w:tcPr>
          <w:p w14:paraId="36ECA5CD" w14:textId="4FB80B9B" w:rsidR="00F5554A" w:rsidRDefault="00F5554A"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F5554A" w:rsidRDefault="00F5554A"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F5554A" w:rsidRDefault="00F5554A"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F5554A" w:rsidRDefault="00F5554A"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F5554A" w:rsidRDefault="00F5554A"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F5554A" w:rsidRDefault="00F5554A" w:rsidP="00C71F5D">
            <w:pPr>
              <w:keepNext/>
              <w:rPr>
                <w:rFonts w:ascii="Arial" w:hAnsi="Arial" w:cs="Arial"/>
                <w:sz w:val="20"/>
                <w:szCs w:val="20"/>
              </w:rPr>
            </w:pPr>
            <w:r>
              <w:rPr>
                <w:rFonts w:ascii="Arial" w:hAnsi="Arial" w:cs="Arial"/>
                <w:sz w:val="20"/>
                <w:szCs w:val="20"/>
              </w:rPr>
              <w:t>4/1/22 for OBDRR038; and upon implementation of NPRR1120 for OBDRR039</w:t>
            </w:r>
          </w:p>
        </w:tc>
      </w:tr>
      <w:tr w:rsidR="00F5554A" w:rsidRPr="00EB5B0C" w14:paraId="7DBEEDBD" w14:textId="77777777" w:rsidTr="00221351">
        <w:trPr>
          <w:trHeight w:val="755"/>
        </w:trPr>
        <w:tc>
          <w:tcPr>
            <w:tcW w:w="1079" w:type="dxa"/>
            <w:vMerge/>
          </w:tcPr>
          <w:p w14:paraId="24192980" w14:textId="77777777" w:rsidR="00F5554A" w:rsidRDefault="00F5554A" w:rsidP="00F5554A">
            <w:pPr>
              <w:keepNext/>
              <w:rPr>
                <w:rFonts w:ascii="Arial" w:hAnsi="Arial" w:cs="Arial"/>
                <w:sz w:val="20"/>
                <w:szCs w:val="20"/>
              </w:rPr>
            </w:pPr>
          </w:p>
        </w:tc>
        <w:tc>
          <w:tcPr>
            <w:tcW w:w="900" w:type="dxa"/>
          </w:tcPr>
          <w:p w14:paraId="7459DE5A" w14:textId="4D0BC152" w:rsidR="00F5554A" w:rsidRDefault="00F5554A" w:rsidP="00F5554A">
            <w:pPr>
              <w:keepNext/>
              <w:rPr>
                <w:rFonts w:ascii="Arial" w:hAnsi="Arial" w:cs="Arial"/>
                <w:sz w:val="20"/>
                <w:szCs w:val="20"/>
              </w:rPr>
            </w:pPr>
            <w:r>
              <w:rPr>
                <w:rFonts w:ascii="Arial" w:hAnsi="Arial" w:cs="Arial"/>
                <w:sz w:val="20"/>
                <w:szCs w:val="20"/>
              </w:rPr>
              <w:t>3.0</w:t>
            </w:r>
          </w:p>
        </w:tc>
        <w:tc>
          <w:tcPr>
            <w:tcW w:w="3533" w:type="dxa"/>
          </w:tcPr>
          <w:p w14:paraId="36B40E25" w14:textId="754FEBF0" w:rsidR="00F5554A" w:rsidRDefault="00F5554A" w:rsidP="00F5554A">
            <w:pPr>
              <w:keepNext/>
              <w:autoSpaceDE w:val="0"/>
              <w:autoSpaceDN w:val="0"/>
              <w:adjustRightInd w:val="0"/>
              <w:rPr>
                <w:rFonts w:ascii="Arial" w:hAnsi="Arial" w:cs="Arial"/>
                <w:sz w:val="20"/>
                <w:szCs w:val="20"/>
              </w:rPr>
            </w:pPr>
            <w:r>
              <w:rPr>
                <w:rFonts w:ascii="Arial" w:hAnsi="Arial" w:cs="Arial"/>
                <w:sz w:val="20"/>
                <w:szCs w:val="20"/>
              </w:rPr>
              <w:t>Unboxing of revisions related to OBDRR033</w:t>
            </w:r>
          </w:p>
        </w:tc>
        <w:tc>
          <w:tcPr>
            <w:tcW w:w="1238" w:type="dxa"/>
          </w:tcPr>
          <w:p w14:paraId="348F6733" w14:textId="739C6D24" w:rsidR="00F5554A" w:rsidRDefault="00F5554A" w:rsidP="00F5554A">
            <w:pPr>
              <w:keepNext/>
              <w:rPr>
                <w:rFonts w:ascii="Arial" w:hAnsi="Arial" w:cs="Arial"/>
                <w:sz w:val="20"/>
                <w:szCs w:val="20"/>
              </w:rPr>
            </w:pPr>
            <w:r>
              <w:rPr>
                <w:rFonts w:ascii="Arial" w:hAnsi="Arial" w:cs="Arial"/>
                <w:sz w:val="20"/>
                <w:szCs w:val="20"/>
              </w:rPr>
              <w:t>ERCOT</w:t>
            </w:r>
          </w:p>
        </w:tc>
        <w:tc>
          <w:tcPr>
            <w:tcW w:w="1620" w:type="dxa"/>
          </w:tcPr>
          <w:p w14:paraId="7C76ED7C" w14:textId="77777777" w:rsidR="00F5554A" w:rsidRDefault="00F5554A" w:rsidP="00F5554A">
            <w:pPr>
              <w:keepNext/>
              <w:rPr>
                <w:rFonts w:ascii="Arial" w:hAnsi="Arial" w:cs="Arial"/>
                <w:sz w:val="20"/>
                <w:szCs w:val="20"/>
              </w:rPr>
            </w:pPr>
          </w:p>
        </w:tc>
        <w:tc>
          <w:tcPr>
            <w:tcW w:w="1710" w:type="dxa"/>
          </w:tcPr>
          <w:p w14:paraId="7981A5B4" w14:textId="75B4D851" w:rsidR="00F5554A" w:rsidRDefault="00F5554A" w:rsidP="00F5554A">
            <w:pPr>
              <w:keepNext/>
              <w:rPr>
                <w:rFonts w:ascii="Arial" w:hAnsi="Arial" w:cs="Arial"/>
                <w:sz w:val="20"/>
                <w:szCs w:val="20"/>
              </w:rPr>
            </w:pPr>
            <w:r>
              <w:rPr>
                <w:rFonts w:ascii="Arial" w:hAnsi="Arial" w:cs="Arial"/>
                <w:sz w:val="20"/>
                <w:szCs w:val="20"/>
              </w:rPr>
              <w:t>5/27/22</w:t>
            </w:r>
          </w:p>
        </w:tc>
      </w:tr>
      <w:tr w:rsidR="00583321" w:rsidRPr="00EB5B0C" w14:paraId="670044CF" w14:textId="77777777" w:rsidTr="00221351">
        <w:trPr>
          <w:trHeight w:val="755"/>
        </w:trPr>
        <w:tc>
          <w:tcPr>
            <w:tcW w:w="1079" w:type="dxa"/>
            <w:vMerge w:val="restart"/>
          </w:tcPr>
          <w:p w14:paraId="17DF7F31" w14:textId="504DC0C5" w:rsidR="00583321" w:rsidRDefault="00583321" w:rsidP="00822583">
            <w:pPr>
              <w:keepNext/>
              <w:rPr>
                <w:rFonts w:ascii="Arial" w:hAnsi="Arial" w:cs="Arial"/>
                <w:sz w:val="20"/>
                <w:szCs w:val="20"/>
              </w:rPr>
            </w:pPr>
            <w:r>
              <w:rPr>
                <w:rFonts w:ascii="Arial" w:hAnsi="Arial" w:cs="Arial"/>
                <w:sz w:val="20"/>
                <w:szCs w:val="20"/>
              </w:rPr>
              <w:t>9/15/22</w:t>
            </w:r>
          </w:p>
        </w:tc>
        <w:tc>
          <w:tcPr>
            <w:tcW w:w="900" w:type="dxa"/>
          </w:tcPr>
          <w:p w14:paraId="741F33E5" w14:textId="5E1F2AEB" w:rsidR="00583321" w:rsidRDefault="00583321" w:rsidP="00822583">
            <w:pPr>
              <w:keepNext/>
              <w:rPr>
                <w:rFonts w:ascii="Arial" w:hAnsi="Arial" w:cs="Arial"/>
                <w:sz w:val="20"/>
                <w:szCs w:val="20"/>
              </w:rPr>
            </w:pPr>
            <w:r>
              <w:rPr>
                <w:rFonts w:ascii="Arial" w:hAnsi="Arial" w:cs="Arial"/>
                <w:sz w:val="20"/>
                <w:szCs w:val="20"/>
              </w:rPr>
              <w:t>3.1</w:t>
            </w:r>
          </w:p>
        </w:tc>
        <w:tc>
          <w:tcPr>
            <w:tcW w:w="3533" w:type="dxa"/>
          </w:tcPr>
          <w:p w14:paraId="6C16C1C3" w14:textId="077DAE96" w:rsidR="00583321" w:rsidRDefault="00583321" w:rsidP="00822583">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22583">
              <w:rPr>
                <w:rFonts w:ascii="Arial" w:hAnsi="Arial" w:cs="Arial"/>
                <w:sz w:val="20"/>
                <w:szCs w:val="20"/>
              </w:rPr>
              <w:t>OBDRR040, ORDC Changes Related to NPRR1131, Controllable Load Participation in Non-Spin</w:t>
            </w:r>
          </w:p>
        </w:tc>
        <w:tc>
          <w:tcPr>
            <w:tcW w:w="1238" w:type="dxa"/>
          </w:tcPr>
          <w:p w14:paraId="4014537F" w14:textId="116CBDBE" w:rsidR="00583321" w:rsidRDefault="00583321" w:rsidP="00822583">
            <w:pPr>
              <w:keepNext/>
              <w:rPr>
                <w:rFonts w:ascii="Arial" w:hAnsi="Arial" w:cs="Arial"/>
                <w:sz w:val="20"/>
                <w:szCs w:val="20"/>
              </w:rPr>
            </w:pPr>
            <w:r>
              <w:rPr>
                <w:rFonts w:ascii="Arial" w:hAnsi="Arial" w:cs="Arial"/>
                <w:sz w:val="20"/>
                <w:szCs w:val="20"/>
              </w:rPr>
              <w:t>ERCOT</w:t>
            </w:r>
          </w:p>
        </w:tc>
        <w:tc>
          <w:tcPr>
            <w:tcW w:w="1620" w:type="dxa"/>
          </w:tcPr>
          <w:p w14:paraId="66D3FA23" w14:textId="13B7E623" w:rsidR="00583321" w:rsidRDefault="00583321" w:rsidP="00822583">
            <w:pPr>
              <w:keepNext/>
              <w:rPr>
                <w:rFonts w:ascii="Arial" w:hAnsi="Arial" w:cs="Arial"/>
                <w:sz w:val="20"/>
                <w:szCs w:val="20"/>
              </w:rPr>
            </w:pPr>
            <w:r>
              <w:rPr>
                <w:rFonts w:ascii="Arial" w:hAnsi="Arial" w:cs="Arial"/>
                <w:sz w:val="20"/>
                <w:szCs w:val="20"/>
              </w:rPr>
              <w:t>PUCT</w:t>
            </w:r>
          </w:p>
        </w:tc>
        <w:tc>
          <w:tcPr>
            <w:tcW w:w="1710" w:type="dxa"/>
          </w:tcPr>
          <w:p w14:paraId="6D300A19" w14:textId="1568BBA0" w:rsidR="00583321" w:rsidRDefault="00583321" w:rsidP="00822583">
            <w:pPr>
              <w:keepNext/>
              <w:rPr>
                <w:rFonts w:ascii="Arial" w:hAnsi="Arial" w:cs="Arial"/>
                <w:sz w:val="20"/>
                <w:szCs w:val="20"/>
              </w:rPr>
            </w:pPr>
            <w:r>
              <w:rPr>
                <w:rFonts w:ascii="Arial" w:hAnsi="Arial" w:cs="Arial"/>
                <w:sz w:val="20"/>
                <w:szCs w:val="20"/>
              </w:rPr>
              <w:t>Upon implementation of NPRR1131</w:t>
            </w:r>
          </w:p>
        </w:tc>
      </w:tr>
      <w:tr w:rsidR="00583321" w:rsidRPr="00EB5B0C" w14:paraId="7A1B38F7" w14:textId="77777777" w:rsidTr="00221351">
        <w:trPr>
          <w:trHeight w:val="755"/>
        </w:trPr>
        <w:tc>
          <w:tcPr>
            <w:tcW w:w="1079" w:type="dxa"/>
            <w:vMerge/>
          </w:tcPr>
          <w:p w14:paraId="31068491" w14:textId="77777777" w:rsidR="00583321" w:rsidRDefault="00583321" w:rsidP="00583321">
            <w:pPr>
              <w:keepNext/>
              <w:rPr>
                <w:rFonts w:ascii="Arial" w:hAnsi="Arial" w:cs="Arial"/>
                <w:sz w:val="20"/>
                <w:szCs w:val="20"/>
              </w:rPr>
            </w:pPr>
          </w:p>
        </w:tc>
        <w:tc>
          <w:tcPr>
            <w:tcW w:w="900" w:type="dxa"/>
          </w:tcPr>
          <w:p w14:paraId="62187FE5" w14:textId="36067FD3" w:rsidR="00583321" w:rsidRDefault="00583321" w:rsidP="00583321">
            <w:pPr>
              <w:keepNext/>
              <w:rPr>
                <w:rFonts w:ascii="Arial" w:hAnsi="Arial" w:cs="Arial"/>
                <w:sz w:val="20"/>
                <w:szCs w:val="20"/>
              </w:rPr>
            </w:pPr>
            <w:r>
              <w:rPr>
                <w:rFonts w:ascii="Arial" w:hAnsi="Arial" w:cs="Arial"/>
                <w:sz w:val="20"/>
                <w:szCs w:val="20"/>
              </w:rPr>
              <w:t>3.2</w:t>
            </w:r>
          </w:p>
        </w:tc>
        <w:tc>
          <w:tcPr>
            <w:tcW w:w="3533" w:type="dxa"/>
          </w:tcPr>
          <w:p w14:paraId="60EF707F" w14:textId="1D491314" w:rsidR="00583321" w:rsidRDefault="00583321" w:rsidP="00583321">
            <w:pPr>
              <w:keepNext/>
              <w:autoSpaceDE w:val="0"/>
              <w:autoSpaceDN w:val="0"/>
              <w:adjustRightInd w:val="0"/>
              <w:rPr>
                <w:rFonts w:ascii="Arial" w:hAnsi="Arial" w:cs="Arial"/>
                <w:sz w:val="20"/>
                <w:szCs w:val="20"/>
              </w:rPr>
            </w:pPr>
            <w:r>
              <w:rPr>
                <w:rFonts w:ascii="Arial" w:hAnsi="Arial" w:cs="Arial"/>
                <w:sz w:val="20"/>
                <w:szCs w:val="20"/>
              </w:rPr>
              <w:t>Unboxing of revisions related to OBDRR039</w:t>
            </w:r>
          </w:p>
        </w:tc>
        <w:tc>
          <w:tcPr>
            <w:tcW w:w="1238" w:type="dxa"/>
          </w:tcPr>
          <w:p w14:paraId="5CBB9F16" w14:textId="5B67E410" w:rsidR="00583321" w:rsidRDefault="00583321" w:rsidP="00583321">
            <w:pPr>
              <w:keepNext/>
              <w:rPr>
                <w:rFonts w:ascii="Arial" w:hAnsi="Arial" w:cs="Arial"/>
                <w:sz w:val="20"/>
                <w:szCs w:val="20"/>
              </w:rPr>
            </w:pPr>
            <w:r>
              <w:rPr>
                <w:rFonts w:ascii="Arial" w:hAnsi="Arial" w:cs="Arial"/>
                <w:sz w:val="20"/>
                <w:szCs w:val="20"/>
              </w:rPr>
              <w:t>ERCOT</w:t>
            </w:r>
          </w:p>
        </w:tc>
        <w:tc>
          <w:tcPr>
            <w:tcW w:w="1620" w:type="dxa"/>
          </w:tcPr>
          <w:p w14:paraId="24D2FEDD" w14:textId="77777777" w:rsidR="00583321" w:rsidRDefault="00583321" w:rsidP="00583321">
            <w:pPr>
              <w:keepNext/>
              <w:rPr>
                <w:rFonts w:ascii="Arial" w:hAnsi="Arial" w:cs="Arial"/>
                <w:sz w:val="20"/>
                <w:szCs w:val="20"/>
              </w:rPr>
            </w:pPr>
          </w:p>
        </w:tc>
        <w:tc>
          <w:tcPr>
            <w:tcW w:w="1710" w:type="dxa"/>
          </w:tcPr>
          <w:p w14:paraId="4D881F07" w14:textId="7EA31EB3" w:rsidR="00583321" w:rsidRDefault="00583321" w:rsidP="00583321">
            <w:pPr>
              <w:keepNext/>
              <w:rPr>
                <w:rFonts w:ascii="Arial" w:hAnsi="Arial" w:cs="Arial"/>
                <w:sz w:val="20"/>
                <w:szCs w:val="20"/>
              </w:rPr>
            </w:pPr>
            <w:r>
              <w:rPr>
                <w:rFonts w:ascii="Arial" w:hAnsi="Arial" w:cs="Arial"/>
                <w:sz w:val="20"/>
                <w:szCs w:val="20"/>
              </w:rPr>
              <w:t>10/14/22</w:t>
            </w:r>
          </w:p>
        </w:tc>
      </w:tr>
      <w:tr w:rsidR="0019020F" w:rsidRPr="00EB5B0C" w14:paraId="5D6F98BF" w14:textId="77777777" w:rsidTr="00221351">
        <w:trPr>
          <w:trHeight w:val="755"/>
        </w:trPr>
        <w:tc>
          <w:tcPr>
            <w:tcW w:w="1079" w:type="dxa"/>
          </w:tcPr>
          <w:p w14:paraId="2A3C24C7" w14:textId="68D80B56" w:rsidR="0019020F" w:rsidRDefault="0019020F" w:rsidP="00583321">
            <w:pPr>
              <w:keepNext/>
              <w:rPr>
                <w:rFonts w:ascii="Arial" w:hAnsi="Arial" w:cs="Arial"/>
                <w:sz w:val="20"/>
                <w:szCs w:val="20"/>
              </w:rPr>
            </w:pPr>
            <w:r>
              <w:rPr>
                <w:rFonts w:ascii="Arial" w:hAnsi="Arial" w:cs="Arial"/>
                <w:sz w:val="20"/>
                <w:szCs w:val="20"/>
              </w:rPr>
              <w:t>1/26/23</w:t>
            </w:r>
          </w:p>
        </w:tc>
        <w:tc>
          <w:tcPr>
            <w:tcW w:w="900" w:type="dxa"/>
          </w:tcPr>
          <w:p w14:paraId="605BAE4C" w14:textId="2971C832" w:rsidR="0019020F" w:rsidRDefault="0019020F" w:rsidP="00583321">
            <w:pPr>
              <w:keepNext/>
              <w:rPr>
                <w:rFonts w:ascii="Arial" w:hAnsi="Arial" w:cs="Arial"/>
                <w:sz w:val="20"/>
                <w:szCs w:val="20"/>
              </w:rPr>
            </w:pPr>
            <w:r>
              <w:rPr>
                <w:rFonts w:ascii="Arial" w:hAnsi="Arial" w:cs="Arial"/>
                <w:sz w:val="20"/>
                <w:szCs w:val="20"/>
              </w:rPr>
              <w:t>3.3</w:t>
            </w:r>
          </w:p>
        </w:tc>
        <w:tc>
          <w:tcPr>
            <w:tcW w:w="3533" w:type="dxa"/>
          </w:tcPr>
          <w:p w14:paraId="383A88CE" w14:textId="750FC541" w:rsidR="0019020F" w:rsidRDefault="0019020F"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OBDRR043, </w:t>
            </w:r>
            <w:r w:rsidRPr="0019020F">
              <w:rPr>
                <w:rFonts w:ascii="Arial" w:hAnsi="Arial" w:cs="Arial"/>
                <w:sz w:val="20"/>
                <w:szCs w:val="20"/>
              </w:rPr>
              <w:t>Related to NPRR1148, Language Cleanup Related to ERCOT Contingency Reserve Service (ECRS)</w:t>
            </w:r>
          </w:p>
        </w:tc>
        <w:tc>
          <w:tcPr>
            <w:tcW w:w="1238" w:type="dxa"/>
          </w:tcPr>
          <w:p w14:paraId="389F0F98" w14:textId="1AD7AA96" w:rsidR="0019020F" w:rsidRDefault="0019020F" w:rsidP="00583321">
            <w:pPr>
              <w:keepNext/>
              <w:rPr>
                <w:rFonts w:ascii="Arial" w:hAnsi="Arial" w:cs="Arial"/>
                <w:sz w:val="20"/>
                <w:szCs w:val="20"/>
              </w:rPr>
            </w:pPr>
            <w:r>
              <w:rPr>
                <w:rFonts w:ascii="Arial" w:hAnsi="Arial" w:cs="Arial"/>
                <w:sz w:val="20"/>
                <w:szCs w:val="20"/>
              </w:rPr>
              <w:t>ERCOT</w:t>
            </w:r>
          </w:p>
        </w:tc>
        <w:tc>
          <w:tcPr>
            <w:tcW w:w="1620" w:type="dxa"/>
          </w:tcPr>
          <w:p w14:paraId="4925FC01" w14:textId="42C1BAD6" w:rsidR="0019020F" w:rsidRDefault="0019020F" w:rsidP="00583321">
            <w:pPr>
              <w:keepNext/>
              <w:rPr>
                <w:rFonts w:ascii="Arial" w:hAnsi="Arial" w:cs="Arial"/>
                <w:sz w:val="20"/>
                <w:szCs w:val="20"/>
              </w:rPr>
            </w:pPr>
            <w:r>
              <w:rPr>
                <w:rFonts w:ascii="Arial" w:hAnsi="Arial" w:cs="Arial"/>
                <w:sz w:val="20"/>
                <w:szCs w:val="20"/>
              </w:rPr>
              <w:t>PUCT</w:t>
            </w:r>
          </w:p>
        </w:tc>
        <w:tc>
          <w:tcPr>
            <w:tcW w:w="1710" w:type="dxa"/>
          </w:tcPr>
          <w:p w14:paraId="51419EA2" w14:textId="01D746A3" w:rsidR="0019020F" w:rsidRDefault="0019020F" w:rsidP="00583321">
            <w:pPr>
              <w:keepNext/>
              <w:rPr>
                <w:rFonts w:ascii="Arial" w:hAnsi="Arial" w:cs="Arial"/>
                <w:sz w:val="20"/>
                <w:szCs w:val="20"/>
              </w:rPr>
            </w:pPr>
            <w:r>
              <w:rPr>
                <w:rFonts w:ascii="Arial" w:hAnsi="Arial" w:cs="Arial"/>
                <w:sz w:val="20"/>
                <w:szCs w:val="20"/>
              </w:rPr>
              <w:t>Upon implementation of NPRR1148</w:t>
            </w:r>
          </w:p>
        </w:tc>
      </w:tr>
      <w:tr w:rsidR="002B1A33" w:rsidRPr="00EB5B0C" w14:paraId="51BAC819" w14:textId="77777777" w:rsidTr="00221351">
        <w:trPr>
          <w:trHeight w:val="755"/>
        </w:trPr>
        <w:tc>
          <w:tcPr>
            <w:tcW w:w="1079" w:type="dxa"/>
          </w:tcPr>
          <w:p w14:paraId="01B5AE0C" w14:textId="1EB528CE" w:rsidR="002B1A33" w:rsidRDefault="002B1A33" w:rsidP="00583321">
            <w:pPr>
              <w:keepNext/>
              <w:rPr>
                <w:rFonts w:ascii="Arial" w:hAnsi="Arial" w:cs="Arial"/>
                <w:sz w:val="20"/>
                <w:szCs w:val="20"/>
              </w:rPr>
            </w:pPr>
            <w:r>
              <w:rPr>
                <w:rFonts w:ascii="Arial" w:hAnsi="Arial" w:cs="Arial"/>
                <w:sz w:val="20"/>
                <w:szCs w:val="20"/>
              </w:rPr>
              <w:t>5/11/23</w:t>
            </w:r>
          </w:p>
        </w:tc>
        <w:tc>
          <w:tcPr>
            <w:tcW w:w="900" w:type="dxa"/>
          </w:tcPr>
          <w:p w14:paraId="31E2B875" w14:textId="67F63924" w:rsidR="002B1A33" w:rsidRDefault="002B1A33" w:rsidP="00583321">
            <w:pPr>
              <w:keepNext/>
              <w:rPr>
                <w:rFonts w:ascii="Arial" w:hAnsi="Arial" w:cs="Arial"/>
                <w:sz w:val="20"/>
                <w:szCs w:val="20"/>
              </w:rPr>
            </w:pPr>
            <w:r>
              <w:rPr>
                <w:rFonts w:ascii="Arial" w:hAnsi="Arial" w:cs="Arial"/>
                <w:sz w:val="20"/>
                <w:szCs w:val="20"/>
              </w:rPr>
              <w:t>3.4</w:t>
            </w:r>
          </w:p>
        </w:tc>
        <w:tc>
          <w:tcPr>
            <w:tcW w:w="3533" w:type="dxa"/>
          </w:tcPr>
          <w:p w14:paraId="61CB3FE3" w14:textId="3A5F1A66" w:rsidR="002B1A33" w:rsidRDefault="002B1A33"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OBDRR044, </w:t>
            </w:r>
            <w:r w:rsidRPr="002B1A33">
              <w:rPr>
                <w:rFonts w:ascii="Arial" w:hAnsi="Arial" w:cs="Arial"/>
                <w:sz w:val="20"/>
                <w:szCs w:val="20"/>
              </w:rPr>
              <w:t>Related to NPRR1085, Ensuring Continuous Validity of Physical Responsive Capability (PRC) and Dispatch through Timely Changes to Resource Telemetry and Current Operating Plans (COPs)</w:t>
            </w:r>
          </w:p>
        </w:tc>
        <w:tc>
          <w:tcPr>
            <w:tcW w:w="1238" w:type="dxa"/>
          </w:tcPr>
          <w:p w14:paraId="4D5EE113" w14:textId="7C37F8CC" w:rsidR="002B1A33" w:rsidRDefault="002B1A33" w:rsidP="00583321">
            <w:pPr>
              <w:keepNext/>
              <w:rPr>
                <w:rFonts w:ascii="Arial" w:hAnsi="Arial" w:cs="Arial"/>
                <w:sz w:val="20"/>
                <w:szCs w:val="20"/>
              </w:rPr>
            </w:pPr>
            <w:r>
              <w:rPr>
                <w:rFonts w:ascii="Arial" w:hAnsi="Arial" w:cs="Arial"/>
                <w:sz w:val="20"/>
                <w:szCs w:val="20"/>
              </w:rPr>
              <w:t>ERCOT</w:t>
            </w:r>
          </w:p>
        </w:tc>
        <w:tc>
          <w:tcPr>
            <w:tcW w:w="1620" w:type="dxa"/>
          </w:tcPr>
          <w:p w14:paraId="4BED682C" w14:textId="5D9D50A2" w:rsidR="002B1A33" w:rsidRDefault="002B1A33" w:rsidP="00583321">
            <w:pPr>
              <w:keepNext/>
              <w:rPr>
                <w:rFonts w:ascii="Arial" w:hAnsi="Arial" w:cs="Arial"/>
                <w:sz w:val="20"/>
                <w:szCs w:val="20"/>
              </w:rPr>
            </w:pPr>
            <w:r>
              <w:rPr>
                <w:rFonts w:ascii="Arial" w:hAnsi="Arial" w:cs="Arial"/>
                <w:sz w:val="20"/>
                <w:szCs w:val="20"/>
              </w:rPr>
              <w:t>PUCT</w:t>
            </w:r>
          </w:p>
        </w:tc>
        <w:tc>
          <w:tcPr>
            <w:tcW w:w="1710" w:type="dxa"/>
          </w:tcPr>
          <w:p w14:paraId="6DC24AC1" w14:textId="693E2F52" w:rsidR="002B1A33" w:rsidRDefault="002B1A33" w:rsidP="00583321">
            <w:pPr>
              <w:keepNext/>
              <w:rPr>
                <w:rFonts w:ascii="Arial" w:hAnsi="Arial" w:cs="Arial"/>
                <w:sz w:val="20"/>
                <w:szCs w:val="20"/>
              </w:rPr>
            </w:pPr>
            <w:r>
              <w:rPr>
                <w:rFonts w:ascii="Arial" w:hAnsi="Arial" w:cs="Arial"/>
                <w:sz w:val="20"/>
                <w:szCs w:val="20"/>
              </w:rPr>
              <w:t>Upon implementation of NPRR1085</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5B3264BE" w:rsidR="00EC66C8" w:rsidRPr="009C6C96"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9C6C96">
          <w:rPr>
            <w:rStyle w:val="Hyperlink"/>
            <w:noProof/>
          </w:rPr>
          <w:t>1.</w:t>
        </w:r>
        <w:r w:rsidR="00EC66C8" w:rsidRPr="009C6C96">
          <w:rPr>
            <w:rFonts w:asciiTheme="minorHAnsi" w:eastAsiaTheme="minorEastAsia" w:hAnsiTheme="minorHAnsi" w:cstheme="minorBidi"/>
            <w:b w:val="0"/>
            <w:bCs w:val="0"/>
            <w:i w:val="0"/>
            <w:noProof/>
          </w:rPr>
          <w:tab/>
        </w:r>
        <w:r w:rsidR="00EC66C8" w:rsidRPr="009C6C96">
          <w:rPr>
            <w:rStyle w:val="Hyperlink"/>
            <w:noProof/>
          </w:rPr>
          <w:t>Purpose</w:t>
        </w:r>
        <w:r w:rsidR="00EC66C8" w:rsidRPr="009C6C96">
          <w:rPr>
            <w:noProof/>
            <w:webHidden/>
          </w:rPr>
          <w:tab/>
        </w:r>
        <w:r w:rsidR="00EC66C8" w:rsidRPr="009C6C96">
          <w:rPr>
            <w:noProof/>
            <w:webHidden/>
          </w:rPr>
          <w:fldChar w:fldCharType="begin"/>
        </w:r>
        <w:r w:rsidR="00EC66C8" w:rsidRPr="009C6C96">
          <w:rPr>
            <w:noProof/>
            <w:webHidden/>
          </w:rPr>
          <w:instrText xml:space="preserve"> PAGEREF _Toc10032974 \h </w:instrText>
        </w:r>
        <w:r w:rsidR="00EC66C8" w:rsidRPr="009C6C96">
          <w:rPr>
            <w:noProof/>
            <w:webHidden/>
          </w:rPr>
        </w:r>
        <w:r w:rsidR="00EC66C8" w:rsidRPr="009C6C96">
          <w:rPr>
            <w:noProof/>
            <w:webHidden/>
          </w:rPr>
          <w:fldChar w:fldCharType="separate"/>
        </w:r>
        <w:r w:rsidR="009C6C96" w:rsidRPr="009C6C96">
          <w:rPr>
            <w:noProof/>
            <w:webHidden/>
          </w:rPr>
          <w:t>1</w:t>
        </w:r>
        <w:r w:rsidR="00EC66C8" w:rsidRPr="009C6C96">
          <w:rPr>
            <w:noProof/>
            <w:webHidden/>
          </w:rPr>
          <w:fldChar w:fldCharType="end"/>
        </w:r>
      </w:hyperlink>
    </w:p>
    <w:p w14:paraId="537ADB7B" w14:textId="12937962" w:rsidR="00EC66C8" w:rsidRPr="009C6C96" w:rsidRDefault="009C6C96">
      <w:pPr>
        <w:pStyle w:val="TOC1"/>
        <w:rPr>
          <w:rFonts w:asciiTheme="minorHAnsi" w:eastAsiaTheme="minorEastAsia" w:hAnsiTheme="minorHAnsi" w:cstheme="minorBidi"/>
          <w:b w:val="0"/>
          <w:bCs w:val="0"/>
          <w:i w:val="0"/>
          <w:noProof/>
        </w:rPr>
      </w:pPr>
      <w:hyperlink w:anchor="_Toc10032975" w:history="1">
        <w:r w:rsidR="00EC66C8" w:rsidRPr="009C6C96">
          <w:rPr>
            <w:rStyle w:val="Hyperlink"/>
            <w:noProof/>
          </w:rPr>
          <w:t>2.</w:t>
        </w:r>
        <w:r w:rsidR="00EC66C8" w:rsidRPr="009C6C96">
          <w:rPr>
            <w:rFonts w:asciiTheme="minorHAnsi" w:eastAsiaTheme="minorEastAsia" w:hAnsiTheme="minorHAnsi" w:cstheme="minorBidi"/>
            <w:b w:val="0"/>
            <w:bCs w:val="0"/>
            <w:i w:val="0"/>
            <w:noProof/>
          </w:rPr>
          <w:tab/>
        </w:r>
        <w:r w:rsidR="00EC66C8" w:rsidRPr="009C6C96">
          <w:rPr>
            <w:rStyle w:val="Hyperlink"/>
            <w:noProof/>
          </w:rPr>
          <w:t>Methodology for Implementing ORDC</w:t>
        </w:r>
        <w:r w:rsidR="00EC66C8" w:rsidRPr="009C6C96">
          <w:rPr>
            <w:noProof/>
            <w:webHidden/>
          </w:rPr>
          <w:tab/>
        </w:r>
        <w:r w:rsidR="00EC66C8" w:rsidRPr="009C6C96">
          <w:rPr>
            <w:noProof/>
            <w:webHidden/>
          </w:rPr>
          <w:fldChar w:fldCharType="begin"/>
        </w:r>
        <w:r w:rsidR="00EC66C8" w:rsidRPr="009C6C96">
          <w:rPr>
            <w:noProof/>
            <w:webHidden/>
          </w:rPr>
          <w:instrText xml:space="preserve"> PAGEREF _Toc10032975 \h </w:instrText>
        </w:r>
        <w:r w:rsidR="00EC66C8" w:rsidRPr="009C6C96">
          <w:rPr>
            <w:noProof/>
            <w:webHidden/>
          </w:rPr>
        </w:r>
        <w:r w:rsidR="00EC66C8" w:rsidRPr="009C6C96">
          <w:rPr>
            <w:noProof/>
            <w:webHidden/>
          </w:rPr>
          <w:fldChar w:fldCharType="separate"/>
        </w:r>
        <w:r w:rsidRPr="009C6C96">
          <w:rPr>
            <w:noProof/>
            <w:webHidden/>
          </w:rPr>
          <w:t>1</w:t>
        </w:r>
        <w:r w:rsidR="00EC66C8" w:rsidRPr="009C6C96">
          <w:rPr>
            <w:noProof/>
            <w:webHidden/>
          </w:rPr>
          <w:fldChar w:fldCharType="end"/>
        </w:r>
      </w:hyperlink>
    </w:p>
    <w:p w14:paraId="2B42D2BB" w14:textId="25D21B75" w:rsidR="00EC66C8" w:rsidRPr="009C6C96" w:rsidRDefault="009C6C96">
      <w:pPr>
        <w:pStyle w:val="TOC2"/>
        <w:rPr>
          <w:rFonts w:asciiTheme="minorHAnsi" w:eastAsiaTheme="minorEastAsia" w:hAnsiTheme="minorHAnsi" w:cstheme="minorBidi"/>
          <w:noProof/>
          <w:sz w:val="24"/>
          <w:szCs w:val="24"/>
        </w:rPr>
      </w:pPr>
      <w:hyperlink w:anchor="_Toc10032976" w:history="1">
        <w:r w:rsidR="00EC66C8" w:rsidRPr="009C6C96">
          <w:rPr>
            <w:rStyle w:val="Hyperlink"/>
            <w:noProof/>
            <w:sz w:val="24"/>
            <w:szCs w:val="24"/>
          </w:rPr>
          <w:t>2.1</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Determine VOLL</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_Toc10032976 \h </w:instrText>
        </w:r>
        <w:r w:rsidR="00EC66C8" w:rsidRPr="009C6C96">
          <w:rPr>
            <w:noProof/>
            <w:webHidden/>
            <w:sz w:val="24"/>
            <w:szCs w:val="24"/>
          </w:rPr>
        </w:r>
        <w:r w:rsidR="00EC66C8" w:rsidRPr="009C6C96">
          <w:rPr>
            <w:noProof/>
            <w:webHidden/>
            <w:sz w:val="24"/>
            <w:szCs w:val="24"/>
          </w:rPr>
          <w:fldChar w:fldCharType="separate"/>
        </w:r>
        <w:r w:rsidRPr="009C6C96">
          <w:rPr>
            <w:noProof/>
            <w:webHidden/>
            <w:sz w:val="24"/>
            <w:szCs w:val="24"/>
          </w:rPr>
          <w:t>1</w:t>
        </w:r>
        <w:r w:rsidR="00EC66C8" w:rsidRPr="009C6C96">
          <w:rPr>
            <w:noProof/>
            <w:webHidden/>
            <w:sz w:val="24"/>
            <w:szCs w:val="24"/>
          </w:rPr>
          <w:fldChar w:fldCharType="end"/>
        </w:r>
      </w:hyperlink>
    </w:p>
    <w:p w14:paraId="3D9B09A1" w14:textId="6DB78C4A" w:rsidR="00EC66C8" w:rsidRPr="009C6C96" w:rsidRDefault="009C6C96">
      <w:pPr>
        <w:pStyle w:val="TOC2"/>
        <w:rPr>
          <w:rFonts w:asciiTheme="minorHAnsi" w:eastAsiaTheme="minorEastAsia" w:hAnsiTheme="minorHAnsi" w:cstheme="minorBidi"/>
          <w:noProof/>
          <w:sz w:val="24"/>
          <w:szCs w:val="24"/>
        </w:rPr>
      </w:pPr>
      <w:hyperlink w:anchor="_Toc10032977" w:history="1">
        <w:r w:rsidR="00EC66C8" w:rsidRPr="009C6C96">
          <w:rPr>
            <w:rStyle w:val="Hyperlink"/>
            <w:noProof/>
            <w:sz w:val="24"/>
            <w:szCs w:val="24"/>
          </w:rPr>
          <w:t>2.2</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Determine PBMCL</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_Toc10032977 \h </w:instrText>
        </w:r>
        <w:r w:rsidR="00EC66C8" w:rsidRPr="009C6C96">
          <w:rPr>
            <w:noProof/>
            <w:webHidden/>
            <w:sz w:val="24"/>
            <w:szCs w:val="24"/>
          </w:rPr>
        </w:r>
        <w:r w:rsidR="00EC66C8" w:rsidRPr="009C6C96">
          <w:rPr>
            <w:noProof/>
            <w:webHidden/>
            <w:sz w:val="24"/>
            <w:szCs w:val="24"/>
          </w:rPr>
          <w:fldChar w:fldCharType="separate"/>
        </w:r>
        <w:r w:rsidRPr="009C6C96">
          <w:rPr>
            <w:noProof/>
            <w:webHidden/>
            <w:sz w:val="24"/>
            <w:szCs w:val="24"/>
          </w:rPr>
          <w:t>1</w:t>
        </w:r>
        <w:r w:rsidR="00EC66C8" w:rsidRPr="009C6C96">
          <w:rPr>
            <w:noProof/>
            <w:webHidden/>
            <w:sz w:val="24"/>
            <w:szCs w:val="24"/>
          </w:rPr>
          <w:fldChar w:fldCharType="end"/>
        </w:r>
      </w:hyperlink>
    </w:p>
    <w:p w14:paraId="7FCD3A14" w14:textId="50C67465" w:rsidR="00EC66C8" w:rsidRPr="009C6C96" w:rsidRDefault="009C6C96"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9C6C96">
          <w:rPr>
            <w:rStyle w:val="Hyperlink"/>
            <w:i/>
            <w:noProof/>
            <w:sz w:val="24"/>
            <w:szCs w:val="24"/>
          </w:rPr>
          <w:t>2.2.1</w:t>
        </w:r>
        <w:r w:rsidR="00EC66C8" w:rsidRPr="009C6C96">
          <w:rPr>
            <w:rFonts w:asciiTheme="minorHAnsi" w:eastAsiaTheme="minorEastAsia" w:hAnsiTheme="minorHAnsi" w:cstheme="minorBidi"/>
            <w:noProof/>
            <w:sz w:val="24"/>
            <w:szCs w:val="24"/>
          </w:rPr>
          <w:tab/>
        </w:r>
        <w:r w:rsidR="00EC66C8" w:rsidRPr="009C6C96">
          <w:rPr>
            <w:rStyle w:val="Hyperlink"/>
            <w:i/>
            <w:noProof/>
            <w:sz w:val="24"/>
            <w:szCs w:val="24"/>
          </w:rPr>
          <w:t>Calculation of Rs and Rsns</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_Toc10032978 \h </w:instrText>
        </w:r>
        <w:r w:rsidR="00EC66C8" w:rsidRPr="009C6C96">
          <w:rPr>
            <w:noProof/>
            <w:webHidden/>
            <w:sz w:val="24"/>
            <w:szCs w:val="24"/>
          </w:rPr>
        </w:r>
        <w:r w:rsidR="00EC66C8" w:rsidRPr="009C6C96">
          <w:rPr>
            <w:noProof/>
            <w:webHidden/>
            <w:sz w:val="24"/>
            <w:szCs w:val="24"/>
          </w:rPr>
          <w:fldChar w:fldCharType="separate"/>
        </w:r>
        <w:r w:rsidRPr="009C6C96">
          <w:rPr>
            <w:noProof/>
            <w:webHidden/>
            <w:sz w:val="24"/>
            <w:szCs w:val="24"/>
          </w:rPr>
          <w:t>4</w:t>
        </w:r>
        <w:r w:rsidR="00EC66C8" w:rsidRPr="009C6C96">
          <w:rPr>
            <w:noProof/>
            <w:webHidden/>
            <w:sz w:val="24"/>
            <w:szCs w:val="24"/>
          </w:rPr>
          <w:fldChar w:fldCharType="end"/>
        </w:r>
      </w:hyperlink>
    </w:p>
    <w:p w14:paraId="7F3A143D" w14:textId="4F75457F" w:rsidR="00EC66C8" w:rsidRPr="009C6C96" w:rsidRDefault="009C6C96"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9C6C96">
          <w:rPr>
            <w:rStyle w:val="Hyperlink"/>
            <w:i/>
            <w:noProof/>
            <w:sz w:val="24"/>
            <w:szCs w:val="24"/>
          </w:rPr>
          <w:t>2.2.2</w:t>
        </w:r>
        <w:r w:rsidR="00EC66C8" w:rsidRPr="009C6C96">
          <w:rPr>
            <w:rFonts w:asciiTheme="minorHAnsi" w:eastAsiaTheme="minorEastAsia" w:hAnsiTheme="minorHAnsi" w:cstheme="minorBidi"/>
            <w:noProof/>
            <w:sz w:val="24"/>
            <w:szCs w:val="24"/>
          </w:rPr>
          <w:tab/>
        </w:r>
        <w:r w:rsidR="00EC66C8" w:rsidRPr="009C6C96">
          <w:rPr>
            <w:rStyle w:val="Hyperlink"/>
            <w:i/>
            <w:noProof/>
            <w:sz w:val="24"/>
            <w:szCs w:val="24"/>
          </w:rPr>
          <w:t xml:space="preserve">Calculation of </w:t>
        </w:r>
        <w:r w:rsidR="00EC66C8" w:rsidRPr="009C6C96">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6" o:title=""/>
            </v:shape>
            <o:OLEObject Type="Embed" ProgID="Equation.3" ShapeID="_x0000_i1025" DrawAspect="Content" ObjectID="_1745724178" r:id="rId17"/>
          </w:object>
        </w:r>
        <w:r w:rsidR="00EC66C8" w:rsidRPr="009C6C96">
          <w:rPr>
            <w:rStyle w:val="Hyperlink"/>
            <w:i/>
            <w:noProof/>
            <w:sz w:val="24"/>
            <w:szCs w:val="24"/>
          </w:rPr>
          <w:t xml:space="preserve"> and </w:t>
        </w:r>
        <w:r w:rsidR="00EC66C8" w:rsidRPr="009C6C96">
          <w:rPr>
            <w:i/>
            <w:noProof/>
            <w:position w:val="-12"/>
            <w:sz w:val="24"/>
            <w:szCs w:val="24"/>
          </w:rPr>
          <w:object w:dxaOrig="1020" w:dyaOrig="360" w14:anchorId="69C84CC1">
            <v:shape id="_x0000_i1026" type="#_x0000_t75" style="width:50.25pt;height:21.75pt" o:ole="">
              <v:imagedata r:id="rId18" o:title=""/>
            </v:shape>
            <o:OLEObject Type="Embed" ProgID="Equation.3" ShapeID="_x0000_i1026" DrawAspect="Content" ObjectID="_1745724179" r:id="rId19"/>
          </w:objec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_Toc10032979 \h </w:instrText>
        </w:r>
        <w:r w:rsidR="00EC66C8" w:rsidRPr="009C6C96">
          <w:rPr>
            <w:noProof/>
            <w:webHidden/>
            <w:sz w:val="24"/>
            <w:szCs w:val="24"/>
          </w:rPr>
        </w:r>
        <w:r w:rsidR="00EC66C8" w:rsidRPr="009C6C96">
          <w:rPr>
            <w:noProof/>
            <w:webHidden/>
            <w:sz w:val="24"/>
            <w:szCs w:val="24"/>
          </w:rPr>
          <w:fldChar w:fldCharType="separate"/>
        </w:r>
        <w:r w:rsidRPr="009C6C96">
          <w:rPr>
            <w:noProof/>
            <w:webHidden/>
            <w:sz w:val="24"/>
            <w:szCs w:val="24"/>
          </w:rPr>
          <w:t>12</w:t>
        </w:r>
        <w:r w:rsidR="00EC66C8" w:rsidRPr="009C6C96">
          <w:rPr>
            <w:noProof/>
            <w:webHidden/>
            <w:sz w:val="24"/>
            <w:szCs w:val="24"/>
          </w:rPr>
          <w:fldChar w:fldCharType="end"/>
        </w:r>
      </w:hyperlink>
    </w:p>
    <w:p w14:paraId="7227557A" w14:textId="21D66D55" w:rsidR="00EC66C8" w:rsidRPr="009C6C96" w:rsidRDefault="009C6C96">
      <w:pPr>
        <w:pStyle w:val="TOC2"/>
        <w:rPr>
          <w:rFonts w:asciiTheme="minorHAnsi" w:eastAsiaTheme="minorEastAsia" w:hAnsiTheme="minorHAnsi" w:cstheme="minorBidi"/>
          <w:noProof/>
          <w:sz w:val="24"/>
          <w:szCs w:val="24"/>
        </w:rPr>
      </w:pPr>
      <w:hyperlink w:anchor="_Toc10032980" w:history="1">
        <w:r w:rsidR="00EC66C8" w:rsidRPr="009C6C96">
          <w:rPr>
            <w:rStyle w:val="Hyperlink"/>
            <w:noProof/>
            <w:sz w:val="24"/>
            <w:szCs w:val="24"/>
          </w:rPr>
          <w:t>2.3</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Determination of Price Adders (RTORPA and RTOFFPA)</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_Toc10032980 \h </w:instrText>
        </w:r>
        <w:r w:rsidR="00EC66C8" w:rsidRPr="009C6C96">
          <w:rPr>
            <w:noProof/>
            <w:webHidden/>
            <w:sz w:val="24"/>
            <w:szCs w:val="24"/>
          </w:rPr>
        </w:r>
        <w:r w:rsidR="00EC66C8" w:rsidRPr="009C6C96">
          <w:rPr>
            <w:noProof/>
            <w:webHidden/>
            <w:sz w:val="24"/>
            <w:szCs w:val="24"/>
          </w:rPr>
          <w:fldChar w:fldCharType="separate"/>
        </w:r>
        <w:r w:rsidRPr="009C6C96">
          <w:rPr>
            <w:noProof/>
            <w:webHidden/>
            <w:sz w:val="24"/>
            <w:szCs w:val="24"/>
          </w:rPr>
          <w:t>13</w:t>
        </w:r>
        <w:r w:rsidR="00EC66C8" w:rsidRPr="009C6C96">
          <w:rPr>
            <w:noProof/>
            <w:webHidden/>
            <w:sz w:val="24"/>
            <w:szCs w:val="24"/>
          </w:rPr>
          <w:fldChar w:fldCharType="end"/>
        </w:r>
      </w:hyperlink>
    </w:p>
    <w:p w14:paraId="6A072A1F" w14:textId="0C1D3028" w:rsidR="00EC66C8" w:rsidRPr="009C6C96" w:rsidRDefault="009C6C96">
      <w:pPr>
        <w:pStyle w:val="TOC1"/>
        <w:rPr>
          <w:rFonts w:asciiTheme="minorHAnsi" w:eastAsiaTheme="minorEastAsia" w:hAnsiTheme="minorHAnsi" w:cstheme="minorBidi"/>
          <w:b w:val="0"/>
          <w:bCs w:val="0"/>
          <w:i w:val="0"/>
          <w:noProof/>
        </w:rPr>
      </w:pPr>
      <w:hyperlink w:anchor="_Toc10032981" w:history="1">
        <w:r w:rsidR="00EC66C8" w:rsidRPr="009C6C96">
          <w:rPr>
            <w:rStyle w:val="Hyperlink"/>
            <w:noProof/>
          </w:rPr>
          <w:t>3.</w:t>
        </w:r>
        <w:r w:rsidR="00EC66C8" w:rsidRPr="009C6C96">
          <w:rPr>
            <w:rFonts w:asciiTheme="minorHAnsi" w:eastAsiaTheme="minorEastAsia" w:hAnsiTheme="minorHAnsi" w:cstheme="minorBidi"/>
            <w:b w:val="0"/>
            <w:bCs w:val="0"/>
            <w:i w:val="0"/>
            <w:noProof/>
          </w:rPr>
          <w:tab/>
        </w:r>
        <w:r w:rsidR="00EC66C8" w:rsidRPr="009C6C96">
          <w:rPr>
            <w:rStyle w:val="Hyperlink"/>
            <w:noProof/>
          </w:rPr>
          <w:t>Methodology Revision Process</w:t>
        </w:r>
        <w:r w:rsidR="00EC66C8" w:rsidRPr="009C6C96">
          <w:rPr>
            <w:noProof/>
            <w:webHidden/>
          </w:rPr>
          <w:tab/>
        </w:r>
        <w:r w:rsidR="00EC66C8" w:rsidRPr="009C6C96">
          <w:rPr>
            <w:noProof/>
            <w:webHidden/>
          </w:rPr>
          <w:fldChar w:fldCharType="begin"/>
        </w:r>
        <w:r w:rsidR="00EC66C8" w:rsidRPr="009C6C96">
          <w:rPr>
            <w:noProof/>
            <w:webHidden/>
          </w:rPr>
          <w:instrText xml:space="preserve"> PAGEREF _Toc10032981 \h </w:instrText>
        </w:r>
        <w:r w:rsidR="00EC66C8" w:rsidRPr="009C6C96">
          <w:rPr>
            <w:noProof/>
            <w:webHidden/>
          </w:rPr>
        </w:r>
        <w:r w:rsidR="00EC66C8" w:rsidRPr="009C6C96">
          <w:rPr>
            <w:noProof/>
            <w:webHidden/>
          </w:rPr>
          <w:fldChar w:fldCharType="separate"/>
        </w:r>
        <w:r w:rsidRPr="009C6C96">
          <w:rPr>
            <w:noProof/>
            <w:webHidden/>
          </w:rPr>
          <w:t>14</w:t>
        </w:r>
        <w:r w:rsidR="00EC66C8" w:rsidRPr="009C6C96">
          <w:rPr>
            <w:noProof/>
            <w:webHidden/>
          </w:rPr>
          <w:fldChar w:fldCharType="end"/>
        </w:r>
      </w:hyperlink>
    </w:p>
    <w:p w14:paraId="2FE7CA65" w14:textId="726E7257" w:rsidR="00EC66C8" w:rsidRPr="009C6C96" w:rsidRDefault="009C6C96">
      <w:pPr>
        <w:pStyle w:val="TOC1"/>
        <w:rPr>
          <w:rFonts w:asciiTheme="minorHAnsi" w:eastAsiaTheme="minorEastAsia" w:hAnsiTheme="minorHAnsi" w:cstheme="minorBidi"/>
          <w:b w:val="0"/>
          <w:bCs w:val="0"/>
          <w:i w:val="0"/>
          <w:noProof/>
        </w:rPr>
      </w:pPr>
      <w:hyperlink w:anchor="_Toc10032982" w:history="1">
        <w:r w:rsidR="00EC66C8" w:rsidRPr="009C6C96">
          <w:rPr>
            <w:rStyle w:val="Hyperlink"/>
            <w:noProof/>
          </w:rPr>
          <w:t xml:space="preserve">4.  </w:t>
        </w:r>
        <w:r w:rsidR="00EC66C8" w:rsidRPr="009C6C96">
          <w:rPr>
            <w:rFonts w:asciiTheme="minorHAnsi" w:eastAsiaTheme="minorEastAsia" w:hAnsiTheme="minorHAnsi" w:cstheme="minorBidi"/>
            <w:b w:val="0"/>
            <w:bCs w:val="0"/>
            <w:i w:val="0"/>
            <w:noProof/>
          </w:rPr>
          <w:tab/>
        </w:r>
        <w:r w:rsidR="00EC66C8" w:rsidRPr="009C6C96">
          <w:rPr>
            <w:rStyle w:val="Hyperlink"/>
            <w:noProof/>
          </w:rPr>
          <w:t>Additional Parameters for Implementing ORDC</w:t>
        </w:r>
        <w:r w:rsidR="00EC66C8" w:rsidRPr="009C6C96">
          <w:rPr>
            <w:noProof/>
            <w:webHidden/>
          </w:rPr>
          <w:tab/>
        </w:r>
        <w:r w:rsidR="00EC66C8" w:rsidRPr="009C6C96">
          <w:rPr>
            <w:noProof/>
            <w:webHidden/>
          </w:rPr>
          <w:fldChar w:fldCharType="begin"/>
        </w:r>
        <w:r w:rsidR="00EC66C8" w:rsidRPr="009C6C96">
          <w:rPr>
            <w:noProof/>
            <w:webHidden/>
          </w:rPr>
          <w:instrText xml:space="preserve"> PAGEREF _Toc10032982 \h </w:instrText>
        </w:r>
        <w:r w:rsidR="00EC66C8" w:rsidRPr="009C6C96">
          <w:rPr>
            <w:noProof/>
            <w:webHidden/>
          </w:rPr>
        </w:r>
        <w:r w:rsidR="00EC66C8" w:rsidRPr="009C6C96">
          <w:rPr>
            <w:noProof/>
            <w:webHidden/>
          </w:rPr>
          <w:fldChar w:fldCharType="separate"/>
        </w:r>
        <w:r w:rsidRPr="009C6C96">
          <w:rPr>
            <w:noProof/>
            <w:webHidden/>
          </w:rPr>
          <w:t>14</w:t>
        </w:r>
        <w:r w:rsidR="00EC66C8" w:rsidRPr="009C6C96">
          <w:rPr>
            <w:noProof/>
            <w:webHidden/>
          </w:rPr>
          <w:fldChar w:fldCharType="end"/>
        </w:r>
      </w:hyperlink>
    </w:p>
    <w:p w14:paraId="6A4C4414" w14:textId="04EC17A1" w:rsidR="00EC66C8" w:rsidRPr="009C6C96" w:rsidRDefault="009C6C96">
      <w:pPr>
        <w:pStyle w:val="TOC2"/>
        <w:rPr>
          <w:rFonts w:asciiTheme="minorHAnsi" w:eastAsiaTheme="minorEastAsia" w:hAnsiTheme="minorHAnsi" w:cstheme="minorBidi"/>
          <w:noProof/>
          <w:sz w:val="24"/>
          <w:szCs w:val="24"/>
        </w:rPr>
      </w:pPr>
      <w:hyperlink w:anchor="_Toc10032983" w:history="1">
        <w:r w:rsidR="00EC66C8" w:rsidRPr="009C6C96">
          <w:rPr>
            <w:rStyle w:val="Hyperlink"/>
            <w:noProof/>
            <w:sz w:val="24"/>
            <w:szCs w:val="24"/>
          </w:rPr>
          <w:t>4.1</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Minimum Contingency Level</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_Toc10032983 \h </w:instrText>
        </w:r>
        <w:r w:rsidR="00EC66C8" w:rsidRPr="009C6C96">
          <w:rPr>
            <w:noProof/>
            <w:webHidden/>
            <w:sz w:val="24"/>
            <w:szCs w:val="24"/>
          </w:rPr>
        </w:r>
        <w:r w:rsidR="00EC66C8" w:rsidRPr="009C6C96">
          <w:rPr>
            <w:noProof/>
            <w:webHidden/>
            <w:sz w:val="24"/>
            <w:szCs w:val="24"/>
          </w:rPr>
          <w:fldChar w:fldCharType="separate"/>
        </w:r>
        <w:r w:rsidRPr="009C6C96">
          <w:rPr>
            <w:noProof/>
            <w:webHidden/>
            <w:sz w:val="24"/>
            <w:szCs w:val="24"/>
          </w:rPr>
          <w:t>14</w:t>
        </w:r>
        <w:r w:rsidR="00EC66C8" w:rsidRPr="009C6C96">
          <w:rPr>
            <w:noProof/>
            <w:webHidden/>
            <w:sz w:val="24"/>
            <w:szCs w:val="24"/>
          </w:rPr>
          <w:fldChar w:fldCharType="end"/>
        </w:r>
      </w:hyperlink>
    </w:p>
    <w:p w14:paraId="0ADCA6BC" w14:textId="65A72737" w:rsidR="00EC66C8" w:rsidRPr="009C6C96" w:rsidRDefault="009C6C96">
      <w:pPr>
        <w:pStyle w:val="TOC2"/>
        <w:rPr>
          <w:rFonts w:asciiTheme="minorHAnsi" w:eastAsiaTheme="minorEastAsia" w:hAnsiTheme="minorHAnsi" w:cstheme="minorBidi"/>
          <w:noProof/>
          <w:sz w:val="24"/>
          <w:szCs w:val="24"/>
        </w:rPr>
      </w:pPr>
      <w:hyperlink w:anchor="_Toc10032984" w:history="1">
        <w:r w:rsidR="00EC66C8" w:rsidRPr="009C6C96">
          <w:rPr>
            <w:rStyle w:val="Hyperlink"/>
            <w:noProof/>
            <w:sz w:val="24"/>
            <w:szCs w:val="24"/>
          </w:rPr>
          <w:t>4.2</w:t>
        </w:r>
        <w:r w:rsidR="00EC66C8" w:rsidRPr="009C6C96">
          <w:rPr>
            <w:rFonts w:asciiTheme="minorHAnsi" w:eastAsiaTheme="minorEastAsia" w:hAnsiTheme="minorHAnsi" w:cstheme="minorBidi"/>
            <w:noProof/>
            <w:sz w:val="24"/>
            <w:szCs w:val="24"/>
          </w:rPr>
          <w:tab/>
        </w:r>
        <w:r w:rsidR="00EC66C8" w:rsidRPr="009C6C96">
          <w:rPr>
            <w:rStyle w:val="Hyperlink"/>
            <w:noProof/>
            <w:sz w:val="24"/>
            <w:szCs w:val="24"/>
          </w:rPr>
          <w:t>SLOLP Distribution Shift Parameter</w:t>
        </w:r>
        <w:r w:rsidR="00EC66C8" w:rsidRPr="009C6C96">
          <w:rPr>
            <w:noProof/>
            <w:webHidden/>
            <w:sz w:val="24"/>
            <w:szCs w:val="24"/>
          </w:rPr>
          <w:tab/>
        </w:r>
        <w:r w:rsidR="00EC66C8" w:rsidRPr="009C6C96">
          <w:rPr>
            <w:noProof/>
            <w:webHidden/>
            <w:sz w:val="24"/>
            <w:szCs w:val="24"/>
          </w:rPr>
          <w:fldChar w:fldCharType="begin"/>
        </w:r>
        <w:r w:rsidR="00EC66C8" w:rsidRPr="009C6C96">
          <w:rPr>
            <w:noProof/>
            <w:webHidden/>
            <w:sz w:val="24"/>
            <w:szCs w:val="24"/>
          </w:rPr>
          <w:instrText xml:space="preserve"> PAGEREF _Toc10032984 \h </w:instrText>
        </w:r>
        <w:r w:rsidR="00EC66C8" w:rsidRPr="009C6C96">
          <w:rPr>
            <w:noProof/>
            <w:webHidden/>
            <w:sz w:val="24"/>
            <w:szCs w:val="24"/>
          </w:rPr>
        </w:r>
        <w:r w:rsidR="00EC66C8" w:rsidRPr="009C6C96">
          <w:rPr>
            <w:noProof/>
            <w:webHidden/>
            <w:sz w:val="24"/>
            <w:szCs w:val="24"/>
          </w:rPr>
          <w:fldChar w:fldCharType="separate"/>
        </w:r>
        <w:r w:rsidRPr="009C6C96">
          <w:rPr>
            <w:noProof/>
            <w:webHidden/>
            <w:sz w:val="24"/>
            <w:szCs w:val="24"/>
          </w:rPr>
          <w:t>14</w:t>
        </w:r>
        <w:r w:rsidR="00EC66C8" w:rsidRPr="009C6C96">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52683BDB" w:rsidR="00B679C8" w:rsidRDefault="00B679C8" w:rsidP="00B679C8">
      <w:pPr>
        <w:ind w:left="360"/>
        <w:jc w:val="both"/>
      </w:pPr>
      <w:r>
        <w:rPr>
          <w:bCs/>
        </w:rPr>
        <w:t xml:space="preserve">Where </w:t>
      </w:r>
      <m:oMath>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042EA929" w:rsidR="00793D68" w:rsidRPr="008B0152" w:rsidRDefault="00793D68" w:rsidP="00793D68">
      <w:pPr>
        <w:ind w:left="410"/>
        <w:jc w:val="both"/>
        <w:rPr>
          <w:i/>
        </w:rPr>
      </w:pPr>
      <w:r w:rsidRPr="008B0152">
        <w:rPr>
          <w:i/>
        </w:rPr>
        <w:t xml:space="preserve">HA Reserve = RUC On-Line Gen COP HSL </w:t>
      </w:r>
      <w:r w:rsidR="007236F1" w:rsidRPr="007236F1">
        <w:rPr>
          <w:i/>
        </w:rPr>
        <w:t>–</w:t>
      </w:r>
      <w:r w:rsidRPr="008B0152">
        <w:rPr>
          <w:i/>
        </w:rPr>
        <w:t xml:space="preserve">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2583" w14:paraId="7C5E84CD"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12E2FB00" w14:textId="4C7AB8B3" w:rsidR="00822583" w:rsidRDefault="00822583" w:rsidP="000873C8">
            <w:pPr>
              <w:spacing w:before="120" w:after="120"/>
              <w:ind w:hanging="18"/>
              <w:rPr>
                <w:b/>
                <w:i/>
              </w:rPr>
            </w:pPr>
            <w:r>
              <w:rPr>
                <w:b/>
                <w:i/>
              </w:rPr>
              <w:t>[OBDRR040</w:t>
            </w:r>
            <w:r w:rsidR="0019020F">
              <w:rPr>
                <w:b/>
                <w:i/>
              </w:rPr>
              <w:t xml:space="preserve"> and OBDRR043</w:t>
            </w:r>
            <w:r w:rsidRPr="004B0726">
              <w:rPr>
                <w:b/>
                <w:i/>
              </w:rPr>
              <w:t xml:space="preserve">: </w:t>
            </w:r>
            <w:r>
              <w:rPr>
                <w:b/>
                <w:i/>
              </w:rPr>
              <w:t xml:space="preserve"> Replace </w:t>
            </w:r>
            <w:r w:rsidR="0019020F">
              <w:rPr>
                <w:b/>
                <w:i/>
              </w:rPr>
              <w:t xml:space="preserve">applicable portions of </w:t>
            </w:r>
            <w:r>
              <w:rPr>
                <w:b/>
                <w:i/>
              </w:rPr>
              <w:t>the formula “HA Reserve” above with the following upon system implementation of NPRR1131</w:t>
            </w:r>
            <w:r w:rsidR="0019020F">
              <w:rPr>
                <w:b/>
                <w:i/>
              </w:rPr>
              <w:t xml:space="preserve"> or NPRR1148, respectively</w:t>
            </w:r>
            <w:r>
              <w:rPr>
                <w:b/>
                <w:i/>
              </w:rPr>
              <w:t>:</w:t>
            </w:r>
            <w:r w:rsidRPr="004B0726">
              <w:rPr>
                <w:b/>
                <w:i/>
              </w:rPr>
              <w:t>]</w:t>
            </w:r>
          </w:p>
          <w:p w14:paraId="28C3D8BD" w14:textId="1321C93E" w:rsidR="00822583" w:rsidRPr="00822583" w:rsidRDefault="00822583" w:rsidP="0089010D">
            <w:pPr>
              <w:spacing w:after="120"/>
              <w:ind w:left="403"/>
              <w:jc w:val="both"/>
              <w:rPr>
                <w:i/>
                <w:iCs/>
                <w:color w:val="000000"/>
              </w:rPr>
            </w:pPr>
            <w:r w:rsidRPr="008B0152">
              <w:rPr>
                <w:i/>
              </w:rPr>
              <w:t xml:space="preserve">HA Reserve = RUC On-Line Gen COP HSL </w:t>
            </w:r>
            <w:r w:rsidR="007236F1" w:rsidRPr="007236F1">
              <w:rPr>
                <w:i/>
              </w:rPr>
              <w:t>–</w:t>
            </w:r>
            <w:r w:rsidRPr="008B0152">
              <w:rPr>
                <w:i/>
              </w:rPr>
              <w:t xml:space="preserve"> (RUC Load Forecast + RUC DCTIE Load)</w:t>
            </w:r>
            <w:r w:rsidR="008F658D">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sidR="0019020F" w:rsidRPr="004C3537">
              <w:rPr>
                <w:i/>
              </w:rPr>
              <w:t xml:space="preserve">RUC </w:t>
            </w:r>
            <w:r w:rsidR="0019020F" w:rsidRPr="004C3537">
              <w:rPr>
                <w:i/>
              </w:rPr>
              <w:lastRenderedPageBreak/>
              <w:t xml:space="preserve">On-line NCLR and CLR COP ECRS Responsibility </w:t>
            </w:r>
            <w:r w:rsidR="0019020F">
              <w:rPr>
                <w:i/>
              </w:rPr>
              <w:t xml:space="preserve">+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89010D">
      <w:pPr>
        <w:spacing w:before="240" w:after="60"/>
        <w:ind w:left="403"/>
        <w:jc w:val="both"/>
      </w:pPr>
      <w:r w:rsidRPr="001D1746">
        <w:lastRenderedPageBreak/>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396CCAEB" w:rsidR="00894DAC" w:rsidRPr="00894DAC" w:rsidRDefault="00894DAC" w:rsidP="0089010D">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4DD2903A"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7236F1" w:rsidRPr="007236F1">
        <w:rPr>
          <w:i/>
          <w:iCs/>
          <w:color w:val="000000"/>
        </w:rPr>
        <w:t>–</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11B717AC" w:rsidR="00894DAC" w:rsidRDefault="00894DAC" w:rsidP="00F52B51">
            <w:pPr>
              <w:spacing w:before="120" w:after="120"/>
              <w:ind w:hanging="18"/>
              <w:rPr>
                <w:b/>
                <w:i/>
              </w:rPr>
            </w:pPr>
            <w:r>
              <w:rPr>
                <w:b/>
                <w:i/>
              </w:rPr>
              <w:t>[OBDRR017</w:t>
            </w:r>
            <w:r w:rsidR="00822583">
              <w:rPr>
                <w:b/>
                <w:i/>
              </w:rPr>
              <w:t>,</w:t>
            </w:r>
            <w:r w:rsidR="006F12CD">
              <w:rPr>
                <w:b/>
                <w:i/>
              </w:rPr>
              <w:t xml:space="preserve"> OBDRR028</w:t>
            </w:r>
            <w:r w:rsidR="00822583">
              <w:rPr>
                <w:b/>
                <w:i/>
              </w:rPr>
              <w:t>, OBDRR040</w:t>
            </w:r>
            <w:r w:rsidR="0019020F">
              <w:rPr>
                <w:b/>
                <w:i/>
              </w:rPr>
              <w:t>, and OBDRR043</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822583">
              <w:rPr>
                <w:b/>
                <w:i/>
              </w:rPr>
              <w:t>,</w:t>
            </w:r>
            <w:r w:rsidR="006F12CD">
              <w:rPr>
                <w:b/>
                <w:i/>
              </w:rPr>
              <w:t xml:space="preserve"> NPRR1069</w:t>
            </w:r>
            <w:r w:rsidR="00822583">
              <w:rPr>
                <w:b/>
                <w:i/>
              </w:rPr>
              <w:t>, NPRR1131</w:t>
            </w:r>
            <w:r w:rsidR="006F12CD">
              <w:rPr>
                <w:b/>
                <w:i/>
              </w:rPr>
              <w:t xml:space="preserve">, </w:t>
            </w:r>
            <w:r w:rsidR="0019020F">
              <w:rPr>
                <w:b/>
                <w:i/>
              </w:rPr>
              <w:t xml:space="preserve">or NPRR1148, </w:t>
            </w:r>
            <w:r w:rsidR="006F12CD">
              <w:rPr>
                <w:b/>
                <w:i/>
              </w:rPr>
              <w:t>respectively</w:t>
            </w:r>
            <w:r>
              <w:rPr>
                <w:b/>
                <w:i/>
              </w:rPr>
              <w:t>:</w:t>
            </w:r>
            <w:r w:rsidRPr="004B0726">
              <w:rPr>
                <w:b/>
                <w:i/>
              </w:rPr>
              <w:t>]</w:t>
            </w:r>
          </w:p>
          <w:p w14:paraId="6FB720BD" w14:textId="02B85131" w:rsidR="00894DAC" w:rsidRPr="00894DAC" w:rsidRDefault="00894DAC" w:rsidP="0089010D">
            <w:pPr>
              <w:spacing w:after="120"/>
              <w:ind w:left="403"/>
              <w:jc w:val="both"/>
              <w:rPr>
                <w:i/>
              </w:rPr>
            </w:pPr>
            <w:bookmarkStart w:id="290" w:name="_Hlk113519848"/>
            <w:r w:rsidRPr="008B0152">
              <w:rPr>
                <w:i/>
              </w:rPr>
              <w:t>SCED Reserve = SCED On-Line Gen HSL</w:t>
            </w:r>
            <w:r w:rsidR="00822583">
              <w:rPr>
                <w:i/>
              </w:rPr>
              <w:t xml:space="preserve"> (excluding ESR Gens)</w:t>
            </w:r>
            <w:r>
              <w:rPr>
                <w:i/>
              </w:rPr>
              <w:t xml:space="preserve"> </w:t>
            </w:r>
            <w:r w:rsidRPr="008B0152">
              <w:rPr>
                <w:i/>
              </w:rPr>
              <w:t>–</w:t>
            </w:r>
            <w:r>
              <w:rPr>
                <w:i/>
              </w:rPr>
              <w:t xml:space="preserve"> </w:t>
            </w:r>
            <w:r w:rsidRPr="008B0152">
              <w:rPr>
                <w:i/>
              </w:rPr>
              <w:t>SCED Gen Base Point</w:t>
            </w:r>
            <w:r w:rsidR="00822583">
              <w:rPr>
                <w:i/>
              </w:rPr>
              <w:t xml:space="preserve"> (excluding ESR Gens)</w:t>
            </w:r>
            <w:r w:rsidRPr="008B0152">
              <w:rPr>
                <w:i/>
              </w:rPr>
              <w:t xml:space="preserve"> </w:t>
            </w:r>
            <w:r>
              <w:rPr>
                <w:i/>
              </w:rPr>
              <w:t>+ SCED On-Line ESR Capacity</w:t>
            </w:r>
            <w:r w:rsidR="00822583">
              <w:rPr>
                <w:i/>
              </w:rPr>
              <w:t xml:space="preserve"> + Min (SCED CLR Base Point – SCED On-Line CLR LPC, SCED On-Line CLR Reg-Up Responsibility + SCED</w:t>
            </w:r>
            <w:r w:rsidR="00822583" w:rsidRPr="00962FE7">
              <w:rPr>
                <w:i/>
              </w:rPr>
              <w:t xml:space="preserve"> </w:t>
            </w:r>
            <w:r w:rsidR="00822583">
              <w:rPr>
                <w:i/>
              </w:rPr>
              <w:t>On-Line CLR RRS Responsibility + SCED On-Line CLR Non-Spin Responsibility</w:t>
            </w:r>
            <w:r w:rsidR="0019020F">
              <w:rPr>
                <w:i/>
              </w:rPr>
              <w:t xml:space="preserve"> + SCED On-Line CLR ECRS Responsibility</w:t>
            </w:r>
            <w:r w:rsidR="00822583">
              <w:rPr>
                <w:i/>
              </w:rPr>
              <w:t>)</w:t>
            </w:r>
            <w:r>
              <w:rPr>
                <w:i/>
              </w:rPr>
              <w:t xml:space="preserve"> </w:t>
            </w:r>
            <w:r w:rsidRPr="008B0152">
              <w:rPr>
                <w:i/>
              </w:rPr>
              <w:t xml:space="preserve">+ SCED On-Line </w:t>
            </w:r>
            <w:r w:rsidR="00822583">
              <w:rPr>
                <w:i/>
              </w:rPr>
              <w:t>NCLR</w:t>
            </w:r>
            <w:r w:rsidRPr="008B0152">
              <w:rPr>
                <w:i/>
              </w:rPr>
              <w:t xml:space="preserve"> Telemetry RRS Schedule + SCED On-Line </w:t>
            </w:r>
            <w:r w:rsidR="00822583">
              <w:rPr>
                <w:i/>
              </w:rPr>
              <w:t>NCLR</w:t>
            </w:r>
            <w:r w:rsidRPr="008B0152">
              <w:rPr>
                <w:i/>
              </w:rPr>
              <w:t xml:space="preserve"> Telemetry Non-Spin Schedule </w:t>
            </w:r>
            <w:r w:rsidRPr="00BE6B24">
              <w:rPr>
                <w:i/>
              </w:rPr>
              <w:t xml:space="preserve">+ </w:t>
            </w:r>
            <w:r w:rsidR="0019020F">
              <w:rPr>
                <w:i/>
                <w:iCs/>
              </w:rPr>
              <w:t xml:space="preserve">SCED On-Line NCLR Telemetry ECRS Schedule +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00B0799E" w:rsidRPr="00B0799E">
              <w:rPr>
                <w:i/>
                <w:color w:val="000000"/>
              </w:rPr>
              <w:t>–</w:t>
            </w:r>
            <w:r w:rsidRPr="00B340AC">
              <w:rPr>
                <w:i/>
                <w:color w:val="000000"/>
              </w:rPr>
              <w:t xml:space="preserve"> </w:t>
            </w:r>
            <w:r w:rsidRPr="00B340AC">
              <w:rPr>
                <w:bCs/>
                <w:i/>
              </w:rPr>
              <w:t>SCED under-generation Power Balance MW</w:t>
            </w:r>
            <w:bookmarkEnd w:id="290"/>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9C6C96">
      <w:pPr>
        <w:spacing w:after="240"/>
        <w:ind w:left="1440"/>
        <w:jc w:val="both"/>
      </w:pPr>
      <w:r>
        <w:t>(i</w:t>
      </w:r>
      <w:r w:rsidR="002164E6">
        <w:t>)</w:t>
      </w:r>
      <w:r>
        <w:tab/>
      </w:r>
      <w:r w:rsidR="00B25742" w:rsidRPr="00025388">
        <w:t>ONTEST</w:t>
      </w:r>
      <w:r>
        <w:t>;</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2B1A33" w14:paraId="4D389EE9" w14:textId="77777777" w:rsidTr="00574FC6">
        <w:trPr>
          <w:trHeight w:val="962"/>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58C76ABA" w14:textId="7777009A" w:rsidR="002B1A33" w:rsidRDefault="002B1A33" w:rsidP="00574FC6">
            <w:pPr>
              <w:spacing w:before="120" w:after="120"/>
              <w:ind w:hanging="18"/>
              <w:rPr>
                <w:b/>
                <w:i/>
              </w:rPr>
            </w:pPr>
            <w:r>
              <w:rPr>
                <w:b/>
                <w:i/>
              </w:rPr>
              <w:lastRenderedPageBreak/>
              <w:t>[OBDRR044</w:t>
            </w:r>
            <w:r w:rsidRPr="004B0726">
              <w:rPr>
                <w:b/>
                <w:i/>
              </w:rPr>
              <w:t xml:space="preserve">: </w:t>
            </w:r>
            <w:r>
              <w:rPr>
                <w:b/>
                <w:i/>
              </w:rPr>
              <w:t xml:space="preserve"> Replace item (i) above with the following upon system implementation of NPRR1085:</w:t>
            </w:r>
            <w:r w:rsidRPr="004B0726">
              <w:rPr>
                <w:b/>
                <w:i/>
              </w:rPr>
              <w:t>]</w:t>
            </w:r>
          </w:p>
          <w:p w14:paraId="0A17C6F7" w14:textId="1BD46A33" w:rsidR="002B1A33" w:rsidRPr="00563CA9" w:rsidRDefault="002B1A33" w:rsidP="002B1A33">
            <w:pPr>
              <w:spacing w:after="120"/>
              <w:ind w:left="1440"/>
              <w:jc w:val="both"/>
            </w:pPr>
            <w:r>
              <w:t>(i)</w:t>
            </w:r>
            <w:r>
              <w:tab/>
            </w:r>
            <w:r w:rsidRPr="00025388">
              <w:t>ONTEST</w:t>
            </w:r>
            <w:r>
              <w:t xml:space="preserve"> or ONHOLD;</w:t>
            </w:r>
          </w:p>
        </w:tc>
      </w:tr>
    </w:tbl>
    <w:p w14:paraId="3FABB4BF" w14:textId="670F07E4" w:rsidR="001D1746" w:rsidRDefault="001D1746" w:rsidP="009C6C96">
      <w:pPr>
        <w:spacing w:before="240" w:after="60"/>
        <w:ind w:left="2160" w:hanging="720"/>
        <w:jc w:val="both"/>
      </w:pPr>
      <w:r>
        <w:t>(ii</w:t>
      </w:r>
      <w:r w:rsidR="002164E6">
        <w:t>)</w:t>
      </w:r>
      <w:r>
        <w:tab/>
      </w:r>
      <w:r w:rsidR="00B25742" w:rsidRPr="00877EAD">
        <w:t>STARTUP</w:t>
      </w:r>
      <w:r w:rsidR="00B25742">
        <w:t xml:space="preserve"> (except Resource</w:t>
      </w:r>
      <w:r w:rsidR="00E23951">
        <w:t xml:space="preserve">s with </w:t>
      </w:r>
      <w:r w:rsidR="00B0799E">
        <w:t>Non-Spinning Reserve (</w:t>
      </w:r>
      <w:r w:rsidR="00E23951">
        <w:t>Non-Spin</w:t>
      </w:r>
      <w:r w:rsidR="00B0799E">
        <w:t>)</w:t>
      </w:r>
      <w:r w:rsidR="00E23951">
        <w:t xml:space="preserve">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77DA748A" w:rsidR="00266735" w:rsidRDefault="00266735" w:rsidP="0019020F">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19020F" w14:paraId="69A8DA8D" w14:textId="77777777" w:rsidTr="0019020F">
        <w:trPr>
          <w:trHeight w:val="962"/>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795B5929" w14:textId="64C37CDC" w:rsidR="0019020F" w:rsidRDefault="0019020F" w:rsidP="00101D34">
            <w:pPr>
              <w:spacing w:before="120" w:after="120"/>
              <w:ind w:hanging="18"/>
              <w:rPr>
                <w:b/>
                <w:i/>
              </w:rPr>
            </w:pPr>
            <w:r>
              <w:rPr>
                <w:b/>
                <w:i/>
              </w:rPr>
              <w:t>[OBDRR043</w:t>
            </w:r>
            <w:r w:rsidRPr="004B0726">
              <w:rPr>
                <w:b/>
                <w:i/>
              </w:rPr>
              <w:t xml:space="preserve">: </w:t>
            </w:r>
            <w:r>
              <w:rPr>
                <w:b/>
                <w:i/>
              </w:rPr>
              <w:t xml:space="preserve"> Replace the language above with the following upon system implementation of NPRR1148:</w:t>
            </w:r>
            <w:r w:rsidRPr="004B0726">
              <w:rPr>
                <w:b/>
                <w:i/>
              </w:rPr>
              <w:t>]</w:t>
            </w:r>
          </w:p>
          <w:p w14:paraId="40787EE4" w14:textId="381FA945" w:rsidR="0019020F" w:rsidRPr="009C6C96" w:rsidRDefault="0019020F" w:rsidP="0019020F">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w:t>
            </w:r>
            <w:r>
              <w:t xml:space="preserve"> </w:t>
            </w:r>
            <w:r>
              <w:lastRenderedPageBreak/>
              <w:t>or ECRS</w:t>
            </w:r>
            <w:r>
              <w:rPr>
                <w:bCs/>
              </w:rPr>
              <w:t xml:space="preserve">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w:t>
            </w:r>
          </w:p>
        </w:tc>
      </w:tr>
    </w:tbl>
    <w:p w14:paraId="4944BD1B" w14:textId="2B0821B5" w:rsidR="00921353" w:rsidRPr="008301DF" w:rsidRDefault="00921353" w:rsidP="0019020F">
      <w:pPr>
        <w:tabs>
          <w:tab w:val="left" w:pos="360"/>
        </w:tabs>
        <w:spacing w:before="240"/>
        <w:jc w:val="both"/>
        <w:rPr>
          <w:bCs/>
        </w:rPr>
      </w:pPr>
      <w:r w:rsidRPr="008301DF">
        <w:rPr>
          <w:bCs/>
        </w:rPr>
        <w:lastRenderedPageBreak/>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29B88F19" w:rsidR="00266735" w:rsidRDefault="00266735" w:rsidP="009C6C96">
      <w:pPr>
        <w:pStyle w:val="ColorfulList-Accent11"/>
        <w:spacing w:before="120" w:after="120"/>
        <w:ind w:left="360"/>
        <w:contextualSpacing w:val="0"/>
        <w:jc w:val="both"/>
        <w:rPr>
          <w:bCs/>
          <w:i/>
        </w:rPr>
      </w:pPr>
      <w:r>
        <w:rPr>
          <w:bCs/>
          <w:i/>
        </w:rPr>
        <w:t>Where</w:t>
      </w:r>
    </w:p>
    <w:p w14:paraId="3969356E" w14:textId="77777777" w:rsidR="00266735" w:rsidRPr="00A43EDC" w:rsidRDefault="00266735" w:rsidP="007A6C66">
      <w:pPr>
        <w:pStyle w:val="ColorfulList-Accent11"/>
        <w:spacing w:after="240"/>
        <w:ind w:left="360"/>
        <w:contextualSpacing w:val="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24060" w14:paraId="65B942F5"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6087D23A" w14:textId="0EF4D3F5" w:rsidR="00A24060" w:rsidRDefault="00A24060" w:rsidP="000873C8">
            <w:pPr>
              <w:spacing w:before="120" w:after="120"/>
              <w:ind w:hanging="18"/>
              <w:rPr>
                <w:b/>
                <w:i/>
              </w:rPr>
            </w:pPr>
            <w:bookmarkStart w:id="323"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5598E5EB" w14:textId="3DEED500" w:rsidR="00A24060" w:rsidRPr="00A24060" w:rsidRDefault="00A24060" w:rsidP="00A24060">
            <w:pPr>
              <w:pStyle w:val="ColorfulList-Accent11"/>
              <w:spacing w:after="120"/>
              <w:ind w:left="360"/>
              <w:jc w:val="both"/>
              <w:rPr>
                <w:bCs/>
              </w:rPr>
            </w:pPr>
            <w:r>
              <w:rPr>
                <w:bCs/>
                <w:i/>
              </w:rPr>
              <w:t xml:space="preserve">RTCLRCAP = RTCLRBP – RTCLRLPC </w:t>
            </w:r>
          </w:p>
        </w:tc>
      </w:tr>
    </w:tbl>
    <w:bookmarkEnd w:id="323"/>
    <w:p w14:paraId="14338B44" w14:textId="082B86E5" w:rsidR="00921353" w:rsidRDefault="00266735" w:rsidP="007A6C66">
      <w:pPr>
        <w:pStyle w:val="ColorfulList-Accent11"/>
        <w:spacing w:before="240" w:after="240"/>
        <w:ind w:left="360"/>
        <w:jc w:val="both"/>
        <w:rPr>
          <w:i/>
        </w:rPr>
      </w:pPr>
      <w:r w:rsidRPr="006A7375">
        <w:rPr>
          <w:bCs/>
          <w:i/>
        </w:rPr>
        <w:t>RTNCLRCAP</w:t>
      </w:r>
      <w:r>
        <w:rPr>
          <w:i/>
        </w:rPr>
        <w:t xml:space="preserve"> = </w:t>
      </w:r>
      <w:r w:rsidR="00FE1D74">
        <w:rPr>
          <w:i/>
        </w:rPr>
        <w:t>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A6C66" w14:paraId="55C6080D" w14:textId="77777777" w:rsidTr="00101D34">
        <w:tc>
          <w:tcPr>
            <w:tcW w:w="9242" w:type="dxa"/>
            <w:tcBorders>
              <w:top w:val="single" w:sz="4" w:space="0" w:color="auto"/>
              <w:left w:val="single" w:sz="4" w:space="0" w:color="auto"/>
              <w:bottom w:val="single" w:sz="4" w:space="0" w:color="auto"/>
              <w:right w:val="single" w:sz="4" w:space="0" w:color="auto"/>
            </w:tcBorders>
            <w:shd w:val="clear" w:color="auto" w:fill="D9D9D9"/>
          </w:tcPr>
          <w:p w14:paraId="1641F4A9" w14:textId="1CE68429" w:rsidR="007A6C66" w:rsidRDefault="007A6C66" w:rsidP="00101D34">
            <w:pPr>
              <w:spacing w:before="120" w:after="120"/>
              <w:ind w:hanging="18"/>
              <w:rPr>
                <w:b/>
                <w:i/>
              </w:rPr>
            </w:pPr>
            <w:r>
              <w:rPr>
                <w:b/>
                <w:i/>
              </w:rPr>
              <w:t>[OBDRR043</w:t>
            </w:r>
            <w:r w:rsidRPr="004B0726">
              <w:rPr>
                <w:b/>
                <w:i/>
              </w:rPr>
              <w:t xml:space="preserve">: </w:t>
            </w:r>
            <w:r>
              <w:rPr>
                <w:b/>
                <w:i/>
              </w:rPr>
              <w:t xml:space="preserve"> Replace the formula “</w:t>
            </w:r>
            <w:r w:rsidRPr="007A6C66">
              <w:rPr>
                <w:b/>
                <w:i/>
              </w:rPr>
              <w:t>RTNCLRCAP</w:t>
            </w:r>
            <w:r>
              <w:rPr>
                <w:b/>
                <w:i/>
              </w:rPr>
              <w:t>” above with the following upon system implementation of NPRR1148:</w:t>
            </w:r>
            <w:r w:rsidRPr="004B0726">
              <w:rPr>
                <w:b/>
                <w:i/>
              </w:rPr>
              <w:t>]</w:t>
            </w:r>
          </w:p>
          <w:p w14:paraId="7B53B7FB" w14:textId="579231C9" w:rsidR="007A6C66" w:rsidRPr="007A6C66" w:rsidRDefault="007A6C66" w:rsidP="007A6C66">
            <w:pPr>
              <w:pStyle w:val="ColorfulList-Accent11"/>
              <w:spacing w:before="120" w:after="120"/>
              <w:ind w:left="360"/>
              <w:jc w:val="both"/>
              <w:rPr>
                <w:i/>
              </w:rPr>
            </w:pPr>
            <w:r w:rsidRPr="006A7375">
              <w:rPr>
                <w:bCs/>
                <w:i/>
              </w:rPr>
              <w:t>RTNCLRCAP</w:t>
            </w:r>
            <w:r>
              <w:rPr>
                <w:i/>
              </w:rPr>
              <w:t xml:space="preserve"> = Min(Max(RTNCLRNPC – RTNCLRLPC,0.0), (RTNCLRECRS + RTNCLRRRS) * 1.5)</w:t>
            </w:r>
          </w:p>
        </w:tc>
      </w:tr>
    </w:tbl>
    <w:p w14:paraId="08E2A58F" w14:textId="23A81A37" w:rsidR="007A6C66" w:rsidRDefault="007A6C66" w:rsidP="007A6C66">
      <w:pPr>
        <w:pStyle w:val="ColorfulList-Accent11"/>
        <w:ind w:left="360"/>
        <w:jc w:val="both"/>
        <w:rPr>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lastRenderedPageBreak/>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bookmarkStart w:id="324" w:name="_Hlk124168623"/>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bookmarkEnd w:id="324"/>
    <w:p w14:paraId="6BBB444D" w14:textId="3E63304B" w:rsidR="004155DD" w:rsidRDefault="004155DD" w:rsidP="00203759">
      <w:pPr>
        <w:numPr>
          <w:ilvl w:val="1"/>
          <w:numId w:val="18"/>
        </w:numPr>
        <w:spacing w:before="240"/>
        <w:ind w:left="1440"/>
        <w:jc w:val="both"/>
      </w:pPr>
      <w:r w:rsidRPr="00025388">
        <w:t xml:space="preserve">Resources with telemetered </w:t>
      </w:r>
      <w:r>
        <w:t>n</w:t>
      </w:r>
      <w:r w:rsidRPr="00025388">
        <w:t>et real power (in MW) less than 95% of their telemetered LSL</w:t>
      </w:r>
      <w:r>
        <w:t>;</w:t>
      </w:r>
    </w:p>
    <w:p w14:paraId="0C5CA4C3" w14:textId="59298004" w:rsidR="00583321" w:rsidRDefault="00583321" w:rsidP="00203759">
      <w:pPr>
        <w:numPr>
          <w:ilvl w:val="1"/>
          <w:numId w:val="18"/>
        </w:numPr>
        <w:ind w:left="1440"/>
        <w:jc w:val="both"/>
      </w:pPr>
      <w:r>
        <w:t>Resources with a Verbal Dispatch Instruction (VDI) to deploy Firm Fuel Supply Service (FFSS); and</w:t>
      </w:r>
    </w:p>
    <w:p w14:paraId="0A382E98" w14:textId="77777777" w:rsidR="004155DD" w:rsidRDefault="004155DD" w:rsidP="00203759">
      <w:pPr>
        <w:numPr>
          <w:ilvl w:val="1"/>
          <w:numId w:val="18"/>
        </w:numPr>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9C6C96">
      <w:pPr>
        <w:numPr>
          <w:ilvl w:val="2"/>
          <w:numId w:val="18"/>
        </w:numPr>
        <w:spacing w:after="100" w:afterAutospacing="1"/>
        <w:ind w:left="2160"/>
        <w:jc w:val="both"/>
      </w:pPr>
      <w:r w:rsidRPr="00025388">
        <w:t>ONTEST</w:t>
      </w:r>
      <w:r>
        <w:t>;</w:t>
      </w:r>
      <w:r w:rsidRPr="00877EAD">
        <w:t xml:space="preserve"> </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2B1A33" w14:paraId="78EDDA39" w14:textId="77777777" w:rsidTr="00574FC6">
        <w:trPr>
          <w:trHeight w:val="962"/>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1C76ED4A" w14:textId="6A65218D" w:rsidR="002B1A33" w:rsidRDefault="002B1A33" w:rsidP="00574FC6">
            <w:pPr>
              <w:spacing w:before="120" w:after="120"/>
              <w:ind w:hanging="18"/>
              <w:rPr>
                <w:b/>
                <w:i/>
              </w:rPr>
            </w:pPr>
            <w:r>
              <w:rPr>
                <w:b/>
                <w:i/>
              </w:rPr>
              <w:t>[OBDRR044</w:t>
            </w:r>
            <w:r w:rsidRPr="004B0726">
              <w:rPr>
                <w:b/>
                <w:i/>
              </w:rPr>
              <w:t xml:space="preserve">: </w:t>
            </w:r>
            <w:r>
              <w:rPr>
                <w:b/>
                <w:i/>
              </w:rPr>
              <w:t xml:space="preserve"> Replace the language above with the following upon system implementation of NPRR1085:</w:t>
            </w:r>
            <w:r w:rsidRPr="004B0726">
              <w:rPr>
                <w:b/>
                <w:i/>
              </w:rPr>
              <w:t>]</w:t>
            </w:r>
          </w:p>
          <w:p w14:paraId="197A03BB" w14:textId="604A16C4" w:rsidR="002B1A33" w:rsidRPr="00563CA9" w:rsidRDefault="002B1A33" w:rsidP="002B1A33">
            <w:pPr>
              <w:numPr>
                <w:ilvl w:val="2"/>
                <w:numId w:val="18"/>
              </w:numPr>
              <w:spacing w:after="120"/>
              <w:ind w:left="2160"/>
              <w:jc w:val="both"/>
            </w:pPr>
            <w:r w:rsidRPr="00025388">
              <w:t>ONTEST</w:t>
            </w:r>
            <w:r>
              <w:t xml:space="preserve"> or ONHOLD;</w:t>
            </w:r>
            <w:r w:rsidRPr="00877EAD">
              <w:t xml:space="preserve"> </w:t>
            </w:r>
          </w:p>
        </w:tc>
      </w:tr>
    </w:tbl>
    <w:p w14:paraId="0D446DD2" w14:textId="3B023683" w:rsidR="004155DD" w:rsidRDefault="004155DD" w:rsidP="009C6C96">
      <w:pPr>
        <w:numPr>
          <w:ilvl w:val="2"/>
          <w:numId w:val="18"/>
        </w:numPr>
        <w:spacing w:before="240"/>
        <w:ind w:left="2160"/>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20579C6F" w:rsidR="002E52AA" w:rsidRDefault="002E52AA" w:rsidP="00F52B51">
            <w:pPr>
              <w:spacing w:before="120" w:after="120"/>
              <w:ind w:hanging="18"/>
              <w:rPr>
                <w:b/>
                <w:i/>
              </w:rPr>
            </w:pPr>
            <w:r>
              <w:rPr>
                <w:b/>
                <w:i/>
              </w:rPr>
              <w:lastRenderedPageBreak/>
              <w:t>[OBDRR017</w:t>
            </w:r>
            <w:r w:rsidR="002B1A33">
              <w:rPr>
                <w:b/>
                <w:i/>
              </w:rPr>
              <w:t xml:space="preserve"> and OBDRR044</w:t>
            </w:r>
            <w:r w:rsidRPr="004B0726">
              <w:rPr>
                <w:b/>
                <w:i/>
              </w:rPr>
              <w:t xml:space="preserve">: </w:t>
            </w:r>
            <w:r>
              <w:rPr>
                <w:b/>
                <w:i/>
              </w:rPr>
              <w:t xml:space="preserve"> Replace </w:t>
            </w:r>
            <w:r w:rsidR="002B1A33">
              <w:rPr>
                <w:b/>
                <w:i/>
              </w:rPr>
              <w:t xml:space="preserve">applicable portions of </w:t>
            </w:r>
            <w:r>
              <w:rPr>
                <w:b/>
                <w:i/>
              </w:rPr>
              <w:t>the variable “RTBP” above with the following upon system implementation</w:t>
            </w:r>
            <w:r w:rsidR="00320A7B">
              <w:rPr>
                <w:b/>
                <w:i/>
              </w:rPr>
              <w:t xml:space="preserve"> of NPRR987</w:t>
            </w:r>
            <w:r w:rsidR="002B1A33">
              <w:rPr>
                <w:b/>
                <w:i/>
              </w:rPr>
              <w:t xml:space="preserve"> or NPRR1085, respectively</w:t>
            </w:r>
            <w:r>
              <w:rPr>
                <w:b/>
                <w:i/>
              </w:rPr>
              <w:t>:</w:t>
            </w:r>
            <w:r w:rsidRPr="004B0726">
              <w:rPr>
                <w:b/>
                <w:i/>
              </w:rPr>
              <w:t>]</w:t>
            </w:r>
          </w:p>
          <w:p w14:paraId="7E59F3F5" w14:textId="09618311"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xml:space="preserve">, </w:t>
            </w:r>
            <w:r w:rsidR="002B1A33">
              <w:t xml:space="preserve">ONHOLD, </w:t>
            </w:r>
            <w:r w:rsidRPr="00877EAD">
              <w:t>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142A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60AC2105" w:rsidR="002E52AA" w:rsidRDefault="002E52AA" w:rsidP="002E52AA">
            <w:pPr>
              <w:spacing w:before="120" w:after="120"/>
              <w:ind w:hanging="18"/>
              <w:rPr>
                <w:b/>
                <w:i/>
              </w:rPr>
            </w:pPr>
            <w:r>
              <w:rPr>
                <w:b/>
                <w:i/>
              </w:rPr>
              <w:t>[OBDRR017</w:t>
            </w:r>
            <w:r w:rsidR="00A24060">
              <w:rPr>
                <w:b/>
                <w:i/>
              </w:rPr>
              <w:t>,</w:t>
            </w:r>
            <w:r w:rsidR="006F12CD">
              <w:rPr>
                <w:b/>
                <w:i/>
              </w:rPr>
              <w:t xml:space="preserve"> OBDRR028</w:t>
            </w:r>
            <w:r w:rsidR="00A24060">
              <w:rPr>
                <w:b/>
                <w:i/>
              </w:rPr>
              <w:t>, and OBDRR040</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A24060">
              <w:rPr>
                <w:b/>
                <w:i/>
              </w:rPr>
              <w:t>,</w:t>
            </w:r>
            <w:r w:rsidR="006F12CD">
              <w:rPr>
                <w:b/>
                <w:i/>
              </w:rPr>
              <w:t xml:space="preserve"> NPRR1069</w:t>
            </w:r>
            <w:r w:rsidR="00A24060">
              <w:rPr>
                <w:b/>
                <w:i/>
              </w:rPr>
              <w:t>, or NPRR1131</w:t>
            </w:r>
            <w:r w:rsidR="006F12CD">
              <w:rPr>
                <w:b/>
                <w:i/>
              </w:rPr>
              <w:t>, respectively</w:t>
            </w:r>
            <w:r>
              <w:rPr>
                <w:b/>
                <w:i/>
              </w:rPr>
              <w:t>:</w:t>
            </w:r>
            <w:r w:rsidRPr="004B0726">
              <w:rPr>
                <w:b/>
                <w:i/>
              </w:rPr>
              <w:t>]</w:t>
            </w:r>
          </w:p>
          <w:p w14:paraId="15859D25" w14:textId="12A11EF0"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c>
      </w:tr>
    </w:tbl>
    <w:p w14:paraId="2986F469" w14:textId="775BB483" w:rsidR="00266735" w:rsidRDefault="00266735" w:rsidP="007A6C66">
      <w:pPr>
        <w:numPr>
          <w:ilvl w:val="0"/>
          <w:numId w:val="18"/>
        </w:numPr>
        <w:spacing w:before="240" w:after="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 Ancillary Service Schedule </w:t>
      </w:r>
      <w:r>
        <w:t>for the</w:t>
      </w:r>
      <w:r w:rsidRPr="006A7375">
        <w:t xml:space="preserve"> SCED </w:t>
      </w:r>
      <w:r>
        <w:t>i</w:t>
      </w:r>
      <w:r w:rsidRPr="006A7375">
        <w:t xml:space="preserve">nterval.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A6C66" w14:paraId="5EB835B1" w14:textId="77777777" w:rsidTr="00101D34">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F51DD2" w14:textId="03D843A5" w:rsidR="007A6C66" w:rsidRDefault="007A6C66" w:rsidP="00101D34">
            <w:pPr>
              <w:spacing w:before="120" w:after="120"/>
              <w:ind w:hanging="18"/>
              <w:rPr>
                <w:b/>
                <w:i/>
              </w:rPr>
            </w:pPr>
            <w:r>
              <w:rPr>
                <w:b/>
                <w:i/>
              </w:rPr>
              <w:t>[OBDRR043</w:t>
            </w:r>
            <w:r w:rsidRPr="004B0726">
              <w:rPr>
                <w:b/>
                <w:i/>
              </w:rPr>
              <w:t xml:space="preserve">: </w:t>
            </w:r>
            <w:r>
              <w:rPr>
                <w:b/>
                <w:i/>
              </w:rPr>
              <w:t xml:space="preserve"> Replace the variable “</w:t>
            </w:r>
            <w:r w:rsidRPr="007A6C66">
              <w:rPr>
                <w:b/>
                <w:i/>
              </w:rPr>
              <w:t>RTNCLRCAP</w:t>
            </w:r>
            <w:r>
              <w:rPr>
                <w:b/>
                <w:i/>
              </w:rPr>
              <w:t>” above with the following upon system implementation of NPRR1148:</w:t>
            </w:r>
            <w:r w:rsidRPr="004B0726">
              <w:rPr>
                <w:b/>
                <w:i/>
              </w:rPr>
              <w:t>]</w:t>
            </w:r>
          </w:p>
          <w:p w14:paraId="5A85EBE9" w14:textId="1588079C" w:rsidR="007A6C66" w:rsidRPr="00F52B51" w:rsidRDefault="007A6C66" w:rsidP="007A6C66">
            <w:pPr>
              <w:numPr>
                <w:ilvl w:val="0"/>
                <w:numId w:val="18"/>
              </w:numPr>
              <w:spacing w:after="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w:t>
            </w:r>
            <w:r>
              <w:t xml:space="preserve"> or ECRS</w:t>
            </w:r>
            <w:r w:rsidRPr="006A7375">
              <w:t xml:space="preserve"> Ancillary Service Schedule </w:t>
            </w:r>
            <w:r>
              <w:t>for the</w:t>
            </w:r>
            <w:r w:rsidRPr="006A7375">
              <w:t xml:space="preserve"> SCED </w:t>
            </w:r>
            <w:r>
              <w:t>i</w:t>
            </w:r>
            <w:r w:rsidRPr="006A7375">
              <w:t xml:space="preserve">nterval. </w:t>
            </w:r>
          </w:p>
        </w:tc>
      </w:tr>
    </w:tbl>
    <w:p w14:paraId="395B38C9" w14:textId="77777777" w:rsidR="00266735" w:rsidRPr="006A7375" w:rsidRDefault="00266735" w:rsidP="007A6C66">
      <w:pPr>
        <w:numPr>
          <w:ilvl w:val="0"/>
          <w:numId w:val="18"/>
        </w:numPr>
        <w:spacing w:before="240"/>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E142A7">
      <w:pPr>
        <w:numPr>
          <w:ilvl w:val="0"/>
          <w:numId w:val="18"/>
        </w:numPr>
        <w:spacing w:after="240"/>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142A7" w14:paraId="42511A8E" w14:textId="77777777" w:rsidTr="00101D34">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600D92" w14:textId="5098510B" w:rsidR="00E142A7" w:rsidRDefault="00E142A7" w:rsidP="00101D34">
            <w:pPr>
              <w:spacing w:before="120" w:after="120"/>
              <w:ind w:hanging="18"/>
              <w:rPr>
                <w:b/>
                <w:i/>
              </w:rPr>
            </w:pPr>
            <w:r>
              <w:rPr>
                <w:b/>
                <w:i/>
              </w:rPr>
              <w:lastRenderedPageBreak/>
              <w:t>[OBDRR043</w:t>
            </w:r>
            <w:r w:rsidRPr="004B0726">
              <w:rPr>
                <w:b/>
                <w:i/>
              </w:rPr>
              <w:t xml:space="preserve">: </w:t>
            </w:r>
            <w:r>
              <w:rPr>
                <w:b/>
                <w:i/>
              </w:rPr>
              <w:t xml:space="preserve"> Insert the variable “</w:t>
            </w:r>
            <w:r w:rsidRPr="00E142A7">
              <w:rPr>
                <w:b/>
                <w:i/>
              </w:rPr>
              <w:t>RTNCLRECRS</w:t>
            </w:r>
            <w:r>
              <w:rPr>
                <w:b/>
                <w:i/>
              </w:rPr>
              <w:t>” below upon system implementation of NPRR1148:</w:t>
            </w:r>
            <w:r w:rsidRPr="004B0726">
              <w:rPr>
                <w:b/>
                <w:i/>
              </w:rPr>
              <w:t>]</w:t>
            </w:r>
          </w:p>
          <w:p w14:paraId="01F5808C" w14:textId="1ECF7741" w:rsidR="00E142A7" w:rsidRPr="00F52B51" w:rsidRDefault="00E142A7" w:rsidP="00E142A7">
            <w:pPr>
              <w:numPr>
                <w:ilvl w:val="0"/>
                <w:numId w:val="18"/>
              </w:numPr>
              <w:spacing w:after="240"/>
              <w:ind w:left="1080"/>
              <w:contextualSpacing/>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tc>
      </w:tr>
    </w:tbl>
    <w:p w14:paraId="1B987367" w14:textId="77777777" w:rsidR="00793D68" w:rsidRPr="00D00E53" w:rsidRDefault="00793D68" w:rsidP="00E142A7">
      <w:pPr>
        <w:numPr>
          <w:ilvl w:val="0"/>
          <w:numId w:val="18"/>
        </w:numPr>
        <w:spacing w:before="240"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lastRenderedPageBreak/>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0E4C7235" w14:textId="77777777" w:rsidR="00A6162E" w:rsidRDefault="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4BC8211E" w14:textId="77777777" w:rsidTr="00A6162E">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C6C24AF" w14:textId="5941D0C3" w:rsidR="00A6162E" w:rsidRPr="00A6162E" w:rsidRDefault="00A6162E" w:rsidP="00A6162E">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430A536E" w14:textId="77777777" w:rsidR="00A6162E" w:rsidRDefault="00A6162E" w:rsidP="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D8EC4C1"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E2F7454" w14:textId="79B9E61F" w:rsidR="00A6162E" w:rsidRPr="00A6162E" w:rsidRDefault="00A6162E"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0C636D8D" w:rsidR="002E52AA" w:rsidRDefault="002E52AA" w:rsidP="00F52B51">
            <w:pPr>
              <w:spacing w:before="120" w:after="120"/>
              <w:ind w:hanging="18"/>
              <w:rPr>
                <w:b/>
                <w:i/>
              </w:rPr>
            </w:pPr>
            <w:r>
              <w:rPr>
                <w:b/>
                <w:i/>
              </w:rPr>
              <w:t>[OBDRR017</w:t>
            </w:r>
            <w:r w:rsidR="009B0F2F">
              <w:rPr>
                <w:b/>
                <w:i/>
              </w:rPr>
              <w:t>,</w:t>
            </w:r>
            <w:r w:rsidR="00567BF3">
              <w:rPr>
                <w:b/>
                <w:i/>
              </w:rPr>
              <w:t xml:space="preserve"> </w:t>
            </w:r>
            <w:r w:rsidR="00666CA3">
              <w:rPr>
                <w:b/>
                <w:i/>
              </w:rPr>
              <w:t>OBDRR028</w:t>
            </w:r>
            <w:r w:rsidR="009B0F2F">
              <w:rPr>
                <w:b/>
                <w:i/>
              </w:rPr>
              <w:t>, and OBDRR044</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9B0F2F">
              <w:rPr>
                <w:b/>
                <w:i/>
              </w:rPr>
              <w:t>,</w:t>
            </w:r>
            <w:r w:rsidR="00666CA3">
              <w:rPr>
                <w:b/>
                <w:i/>
              </w:rPr>
              <w:t xml:space="preserve"> NPRR1069</w:t>
            </w:r>
            <w:r w:rsidR="009B0F2F">
              <w:rPr>
                <w:b/>
                <w:i/>
              </w:rPr>
              <w:t>, or NPRR1085</w:t>
            </w:r>
            <w:r w:rsidR="00666CA3">
              <w:rPr>
                <w:b/>
                <w:i/>
              </w:rPr>
              <w:t>,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36F7CD80" w:rsidR="00666CA3" w:rsidRDefault="00666CA3" w:rsidP="00666CA3">
            <w:pPr>
              <w:numPr>
                <w:ilvl w:val="1"/>
                <w:numId w:val="24"/>
              </w:numPr>
              <w:contextualSpacing/>
              <w:jc w:val="both"/>
            </w:pPr>
            <w:r>
              <w:t>ONTEST</w:t>
            </w:r>
            <w:r w:rsidR="009B0F2F">
              <w:t xml:space="preserve"> or ONHOLD</w:t>
            </w:r>
            <w:r>
              <w:t xml:space="preserve">;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lastRenderedPageBreak/>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492FFAF"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41DFB3FD" w14:textId="5559B9C0" w:rsidR="00A6162E" w:rsidRDefault="00A6162E" w:rsidP="000873C8">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3E08D9A9" w14:textId="366E94EB" w:rsidR="00A6162E" w:rsidRPr="00A6162E" w:rsidRDefault="00A6162E" w:rsidP="00A6162E">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0A0C4E07" w14:textId="2FC77FD0" w:rsidR="00F5554A" w:rsidRDefault="00F5554A" w:rsidP="00A6162E">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73F2DE3D" w14:textId="77777777" w:rsidR="000C1D21" w:rsidRDefault="000C1D21" w:rsidP="000C1D21">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0C1D21" w14:paraId="33B57350"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744C139" w14:textId="0E7A7EA0" w:rsidR="000C1D21" w:rsidRPr="00A6162E" w:rsidRDefault="000C1D21"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5" w:name="_Toc366244941"/>
      <w:bookmarkStart w:id="326" w:name="_Toc369177582"/>
      <w:bookmarkStart w:id="327" w:name="_Toc370806872"/>
      <w:bookmarkStart w:id="328" w:name="_Toc370985110"/>
      <w:bookmarkStart w:id="329" w:name="_Toc371343049"/>
      <w:bookmarkStart w:id="330" w:name="_Toc371347082"/>
      <w:bookmarkStart w:id="331" w:name="_Toc371665256"/>
      <w:bookmarkStart w:id="332" w:name="_Toc418158662"/>
      <w:bookmarkStart w:id="333"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25pt;height:21.75pt" o:ole="">
            <v:imagedata r:id="rId16" o:title=""/>
          </v:shape>
          <o:OLEObject Type="Embed" ProgID="Equation.3" ShapeID="_x0000_i1027" DrawAspect="Content" ObjectID="_1745724180"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5"/>
      <w:bookmarkEnd w:id="326"/>
      <w:bookmarkEnd w:id="327"/>
      <w:bookmarkEnd w:id="328"/>
      <w:bookmarkEnd w:id="329"/>
      <w:bookmarkEnd w:id="330"/>
      <w:bookmarkEnd w:id="331"/>
      <w:bookmarkEnd w:id="332"/>
      <w:bookmarkEnd w:id="333"/>
      <w:r w:rsidR="006107F9" w:rsidRPr="00B312A4">
        <w:rPr>
          <w:i/>
          <w:position w:val="-12"/>
        </w:rPr>
        <w:object w:dxaOrig="1020" w:dyaOrig="360" w14:anchorId="0E681CD4">
          <v:shape id="_x0000_i1028" type="#_x0000_t75" style="width:50.25pt;height:21.75pt" o:ole="">
            <v:imagedata r:id="rId18" o:title=""/>
          </v:shape>
          <o:OLEObject Type="Embed" ProgID="Equation.3" ShapeID="_x0000_i1028" DrawAspect="Content" ObjectID="_1745724181"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25pt;height:21.75pt" o:ole="">
            <v:imagedata r:id="rId25" o:title=""/>
          </v:shape>
          <o:OLEObject Type="Embed" ProgID="Equation.3" ShapeID="_x0000_i1029" DrawAspect="Content" ObjectID="_1745724182"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25pt;height:21.75pt" o:ole="">
            <v:imagedata r:id="rId27" o:title=""/>
          </v:shape>
          <o:OLEObject Type="Embed" ProgID="Equation.3" ShapeID="_x0000_i1030" DrawAspect="Content" ObjectID="_1745724183"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25pt;height:21.75pt" o:ole="">
            <v:imagedata r:id="rId25" o:title=""/>
          </v:shape>
          <o:OLEObject Type="Embed" ProgID="Equation.3" ShapeID="_x0000_i1031" DrawAspect="Content" ObjectID="_1745724184"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25pt;height:21.75pt" o:ole="">
            <v:imagedata r:id="rId25" o:title=""/>
          </v:shape>
          <o:OLEObject Type="Embed" ProgID="Equation.3" ShapeID="_x0000_i1032" DrawAspect="Content" ObjectID="_1745724185"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25pt;height:21.75pt" o:ole="">
            <v:imagedata r:id="rId25" o:title=""/>
          </v:shape>
          <o:OLEObject Type="Embed" ProgID="Equation.3" ShapeID="_x0000_i1033" DrawAspect="Content" ObjectID="_1745724186" r:id="rId31"/>
        </w:object>
      </w:r>
      <w:r w:rsidR="00793D68">
        <w:t xml:space="preserve"> </w:t>
      </w:r>
      <w:r w:rsidR="00793D68" w:rsidRPr="008B0152">
        <w:rPr>
          <w:bCs/>
        </w:rPr>
        <w:t>is:</w:t>
      </w:r>
    </w:p>
    <w:p w14:paraId="239222E0" w14:textId="77777777" w:rsidR="006107F9" w:rsidRPr="004B799A" w:rsidRDefault="009C6C96"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lastRenderedPageBreak/>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25pt;height:21.75pt" o:ole="">
            <v:imagedata r:id="rId32" o:title=""/>
          </v:shape>
          <o:OLEObject Type="Embed" ProgID="Equation.3" ShapeID="_x0000_i1034" DrawAspect="Content" ObjectID="_1745724187"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25pt;height:14.25pt" o:ole="">
            <v:imagedata r:id="rId34" o:title=""/>
          </v:shape>
          <o:OLEObject Type="Embed" ProgID="Equation.3" ShapeID="_x0000_i1035" DrawAspect="Content" ObjectID="_1745724188"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9C6C96"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75pt;height:35.25pt" o:ole="">
            <v:imagedata r:id="rId36" o:title=""/>
          </v:shape>
          <o:OLEObject Type="Embed" ProgID="Equation.3" ShapeID="_x0000_i1036" DrawAspect="Content" ObjectID="_1745724189"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9C6C96"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25pt;height:21.75pt" o:ole="">
            <v:imagedata r:id="rId38" o:title=""/>
          </v:shape>
          <o:OLEObject Type="Embed" ProgID="Equation.3" ShapeID="_x0000_i1037" DrawAspect="Content" ObjectID="_1745724190"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25pt;height:21.75pt" o:ole="">
            <v:imagedata r:id="rId38" o:title=""/>
          </v:shape>
          <o:OLEObject Type="Embed" ProgID="Equation.3" ShapeID="_x0000_i1038" DrawAspect="Content" ObjectID="_1745724191"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25pt;height:21.75pt" o:ole="">
            <v:imagedata r:id="rId38" o:title=""/>
          </v:shape>
          <o:OLEObject Type="Embed" ProgID="Equation.3" ShapeID="_x0000_i1039" DrawAspect="Content" ObjectID="_1745724192"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9C6C96"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25pt;height:21.75pt" o:ole="">
            <v:imagedata r:id="rId42" o:title=""/>
          </v:shape>
          <o:OLEObject Type="Embed" ProgID="Equation.3" ShapeID="_x0000_i1040" DrawAspect="Content" ObjectID="_1745724193"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4" w:name="_Toc369177583"/>
      <w:bookmarkStart w:id="335" w:name="_Toc370806873"/>
      <w:bookmarkStart w:id="336" w:name="_Toc370985111"/>
      <w:bookmarkStart w:id="337" w:name="_Toc371343050"/>
      <w:bookmarkStart w:id="338" w:name="_Toc371347083"/>
      <w:bookmarkStart w:id="339" w:name="_Toc371665257"/>
      <w:bookmarkStart w:id="340" w:name="_Toc418158663"/>
      <w:bookmarkStart w:id="341" w:name="_Toc10032980"/>
      <w:r>
        <w:t>2.3</w:t>
      </w:r>
      <w:r>
        <w:tab/>
      </w:r>
      <w:r w:rsidR="00793D68" w:rsidRPr="008B0152">
        <w:t>Determination of Price Adder</w:t>
      </w:r>
      <w:r w:rsidR="00793D68">
        <w:t>s</w:t>
      </w:r>
      <w:r w:rsidR="00793D68" w:rsidRPr="008B0152">
        <w:t xml:space="preserve"> </w:t>
      </w:r>
      <w:r w:rsidR="00793D68">
        <w:t>(</w:t>
      </w:r>
      <w:bookmarkEnd w:id="334"/>
      <w:r w:rsidR="00793D68">
        <w:t>RTORPA and RTOFFPA)</w:t>
      </w:r>
      <w:bookmarkEnd w:id="335"/>
      <w:bookmarkEnd w:id="336"/>
      <w:bookmarkEnd w:id="337"/>
      <w:bookmarkEnd w:id="338"/>
      <w:bookmarkEnd w:id="339"/>
      <w:bookmarkEnd w:id="340"/>
      <w:bookmarkEnd w:id="341"/>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75pt" o:ole="">
            <v:imagedata r:id="rId44" o:title=""/>
          </v:shape>
          <o:OLEObject Type="Embed" ProgID="Equation.3" ShapeID="_x0000_i1041" DrawAspect="Content" ObjectID="_1745724194"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75pt;height:1in" o:ole="">
            <v:imagedata r:id="rId46" o:title=""/>
          </v:shape>
          <o:OLEObject Type="Embed" ProgID="Equation.3" ShapeID="_x0000_i1042" DrawAspect="Content" ObjectID="_1745724195"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2" w:name="_Toc325445907"/>
      <w:bookmarkStart w:id="343" w:name="_Toc367344185"/>
      <w:bookmarkStart w:id="344" w:name="_Toc369177584"/>
      <w:bookmarkStart w:id="345" w:name="_Toc370806874"/>
      <w:bookmarkStart w:id="346" w:name="_Toc370985112"/>
      <w:bookmarkStart w:id="347" w:name="_Toc371343051"/>
      <w:bookmarkStart w:id="348" w:name="_Toc371347084"/>
      <w:bookmarkStart w:id="349" w:name="_Toc371665258"/>
      <w:bookmarkStart w:id="350" w:name="_Toc418158664"/>
      <w:bookmarkStart w:id="351" w:name="_Toc10032981"/>
      <w:r>
        <w:t>3.</w:t>
      </w:r>
      <w:r>
        <w:tab/>
      </w:r>
      <w:r w:rsidR="00793D68" w:rsidRPr="0095191D">
        <w:t xml:space="preserve">Methodology </w:t>
      </w:r>
      <w:r w:rsidR="00793D68" w:rsidRPr="00F130DC">
        <w:t>Revision Process</w:t>
      </w:r>
      <w:bookmarkEnd w:id="342"/>
      <w:bookmarkEnd w:id="343"/>
      <w:bookmarkEnd w:id="344"/>
      <w:bookmarkEnd w:id="345"/>
      <w:bookmarkEnd w:id="346"/>
      <w:bookmarkEnd w:id="347"/>
      <w:bookmarkEnd w:id="348"/>
      <w:bookmarkEnd w:id="349"/>
      <w:bookmarkEnd w:id="350"/>
      <w:bookmarkEnd w:id="351"/>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2" w:name="_Toc369177585"/>
      <w:bookmarkStart w:id="353" w:name="_Toc370806875"/>
      <w:bookmarkStart w:id="354" w:name="_Toc370985113"/>
      <w:bookmarkStart w:id="355" w:name="_Toc371343052"/>
      <w:bookmarkStart w:id="356" w:name="_Toc371347085"/>
      <w:bookmarkStart w:id="357" w:name="_Toc371665259"/>
      <w:bookmarkStart w:id="358" w:name="_Toc418158665"/>
      <w:bookmarkStart w:id="359" w:name="_Toc10032982"/>
      <w:bookmarkStart w:id="360" w:name="_Toc302383758"/>
      <w:r>
        <w:t xml:space="preserve">4.  </w:t>
      </w:r>
      <w:r>
        <w:tab/>
      </w:r>
      <w:r w:rsidR="00EC66C8">
        <w:t xml:space="preserve">Additional </w:t>
      </w:r>
      <w:r w:rsidR="00793D68" w:rsidRPr="009F3F48">
        <w:t>Parameters for Implementing ORDC</w:t>
      </w:r>
      <w:bookmarkEnd w:id="352"/>
      <w:bookmarkEnd w:id="353"/>
      <w:bookmarkEnd w:id="354"/>
      <w:bookmarkEnd w:id="355"/>
      <w:bookmarkEnd w:id="356"/>
      <w:bookmarkEnd w:id="357"/>
      <w:bookmarkEnd w:id="358"/>
      <w:bookmarkEnd w:id="359"/>
    </w:p>
    <w:p w14:paraId="5D878671" w14:textId="6D247E97" w:rsidR="00793D68" w:rsidRPr="008B0152" w:rsidRDefault="00793D68" w:rsidP="00793D68">
      <w:bookmarkStart w:id="361" w:name="_Toc366675220"/>
      <w:bookmarkStart w:id="362" w:name="_Toc366675283"/>
      <w:bookmarkStart w:id="363" w:name="_Toc366675300"/>
      <w:bookmarkStart w:id="364" w:name="_Toc366675400"/>
      <w:bookmarkStart w:id="365" w:name="_Toc366675603"/>
      <w:bookmarkStart w:id="366" w:name="_Toc366675652"/>
      <w:bookmarkEnd w:id="361"/>
      <w:bookmarkEnd w:id="362"/>
      <w:bookmarkEnd w:id="363"/>
      <w:bookmarkEnd w:id="364"/>
      <w:bookmarkEnd w:id="365"/>
      <w:bookmarkEnd w:id="366"/>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7" w:name="_Toc10032983"/>
      <w:r>
        <w:t>4.1</w:t>
      </w:r>
      <w:r>
        <w:tab/>
        <w:t>Minimum Contingency Level</w:t>
      </w:r>
      <w:bookmarkEnd w:id="367"/>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8" w:name="_Toc10032984"/>
      <w:r>
        <w:t>4.2</w:t>
      </w:r>
      <w:r>
        <w:tab/>
        <w:t>SLOLP Distribution Shift Parameter</w:t>
      </w:r>
      <w:bookmarkEnd w:id="368"/>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9" w:name="_Toc366143598"/>
      <w:bookmarkStart w:id="370" w:name="_Toc369260314"/>
      <w:bookmarkStart w:id="371" w:name="_Toc370985116"/>
      <w:bookmarkStart w:id="372" w:name="_Toc371063148"/>
      <w:bookmarkStart w:id="373" w:name="_Toc371347088"/>
      <w:bookmarkStart w:id="374" w:name="_Toc371422561"/>
      <w:bookmarkStart w:id="375" w:name="_Toc371604681"/>
      <w:bookmarkStart w:id="376" w:name="_Toc371671558"/>
      <w:bookmarkEnd w:id="360"/>
      <w:bookmarkEnd w:id="369"/>
      <w:bookmarkEnd w:id="370"/>
      <w:bookmarkEnd w:id="371"/>
      <w:bookmarkEnd w:id="372"/>
      <w:bookmarkEnd w:id="373"/>
      <w:bookmarkEnd w:id="374"/>
      <w:bookmarkEnd w:id="375"/>
      <w:bookmarkEnd w:id="376"/>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1152B1AD"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2B1A33">
      <w:rPr>
        <w:rFonts w:ascii="Arial" w:hAnsi="Arial" w:cs="Arial"/>
        <w:noProof/>
        <w:sz w:val="18"/>
      </w:rPr>
      <w:t>513</w:t>
    </w:r>
    <w:r w:rsidR="0019020F">
      <w:rPr>
        <w:rFonts w:ascii="Arial" w:hAnsi="Arial" w:cs="Arial"/>
        <w:noProof/>
        <w:sz w:val="18"/>
      </w:rPr>
      <w:t>23</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5D160778"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2B1A33">
      <w:rPr>
        <w:rFonts w:ascii="Arial" w:hAnsi="Arial" w:cs="Arial"/>
        <w:noProof/>
        <w:sz w:val="18"/>
      </w:rPr>
      <w:t>513</w:t>
    </w:r>
    <w:r w:rsidR="0019020F">
      <w:rPr>
        <w:rFonts w:ascii="Arial" w:hAnsi="Arial" w:cs="Arial"/>
        <w:noProof/>
        <w:sz w:val="18"/>
      </w:rPr>
      <w:t>23</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6AEECD18"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2B1A33">
      <w:rPr>
        <w:rFonts w:ascii="Arial" w:hAnsi="Arial" w:cs="Arial"/>
        <w:noProof/>
        <w:sz w:val="18"/>
      </w:rPr>
      <w:t>513</w:t>
    </w:r>
    <w:r w:rsidR="0019020F">
      <w:rPr>
        <w:rFonts w:ascii="Arial" w:hAnsi="Arial" w:cs="Arial"/>
        <w:noProof/>
        <w:sz w:val="18"/>
      </w:rPr>
      <w:t>23</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19E249AF"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2B1A33">
      <w:rPr>
        <w:rFonts w:ascii="Arial" w:hAnsi="Arial" w:cs="Arial"/>
        <w:noProof/>
        <w:sz w:val="18"/>
      </w:rPr>
      <w:t>513</w:t>
    </w:r>
    <w:r w:rsidR="0019020F">
      <w:rPr>
        <w:rFonts w:ascii="Arial" w:hAnsi="Arial" w:cs="Arial"/>
        <w:noProof/>
        <w:sz w:val="18"/>
      </w:rPr>
      <w:t>23</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04ACEC40"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w:t>
    </w:r>
    <w:r w:rsidR="002B1A33">
      <w:rPr>
        <w:rFonts w:ascii="Arial" w:hAnsi="Arial" w:cs="Arial"/>
        <w:noProof/>
        <w:sz w:val="18"/>
      </w:rPr>
      <w:t>513</w:t>
    </w:r>
    <w:r w:rsidR="0019020F">
      <w:rPr>
        <w:rFonts w:ascii="Arial" w:hAnsi="Arial" w:cs="Arial"/>
        <w:noProof/>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24810428">
    <w:abstractNumId w:val="19"/>
  </w:num>
  <w:num w:numId="2" w16cid:durableId="254479146">
    <w:abstractNumId w:val="4"/>
  </w:num>
  <w:num w:numId="3" w16cid:durableId="1192452035">
    <w:abstractNumId w:val="16"/>
  </w:num>
  <w:num w:numId="4" w16cid:durableId="225186310">
    <w:abstractNumId w:val="8"/>
  </w:num>
  <w:num w:numId="5" w16cid:durableId="650908399">
    <w:abstractNumId w:val="7"/>
  </w:num>
  <w:num w:numId="6" w16cid:durableId="314723961">
    <w:abstractNumId w:val="13"/>
  </w:num>
  <w:num w:numId="7" w16cid:durableId="1909415676">
    <w:abstractNumId w:val="6"/>
  </w:num>
  <w:num w:numId="8" w16cid:durableId="659696837">
    <w:abstractNumId w:val="17"/>
  </w:num>
  <w:num w:numId="9" w16cid:durableId="1251309248">
    <w:abstractNumId w:val="5"/>
  </w:num>
  <w:num w:numId="10" w16cid:durableId="601107140">
    <w:abstractNumId w:val="3"/>
  </w:num>
  <w:num w:numId="11" w16cid:durableId="1531453668">
    <w:abstractNumId w:val="10"/>
  </w:num>
  <w:num w:numId="12" w16cid:durableId="576862772">
    <w:abstractNumId w:val="2"/>
  </w:num>
  <w:num w:numId="13" w16cid:durableId="342635487">
    <w:abstractNumId w:val="1"/>
  </w:num>
  <w:num w:numId="14" w16cid:durableId="1816872359">
    <w:abstractNumId w:val="0"/>
  </w:num>
  <w:num w:numId="15" w16cid:durableId="1609460746">
    <w:abstractNumId w:val="14"/>
    <w:lvlOverride w:ilvl="0">
      <w:startOverride w:val="1"/>
    </w:lvlOverride>
  </w:num>
  <w:num w:numId="16" w16cid:durableId="1143347863">
    <w:abstractNumId w:val="18"/>
  </w:num>
  <w:num w:numId="17" w16cid:durableId="1774395806">
    <w:abstractNumId w:val="9"/>
  </w:num>
  <w:num w:numId="18" w16cid:durableId="90246047">
    <w:abstractNumId w:val="12"/>
  </w:num>
  <w:num w:numId="19" w16cid:durableId="1559895094">
    <w:abstractNumId w:val="11"/>
  </w:num>
  <w:num w:numId="20" w16cid:durableId="1353872572">
    <w:abstractNumId w:val="15"/>
  </w:num>
  <w:num w:numId="21" w16cid:durableId="7234561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41179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43704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44936356">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73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AA9"/>
    <w:rsid w:val="00033B42"/>
    <w:rsid w:val="00033B75"/>
    <w:rsid w:val="00056D59"/>
    <w:rsid w:val="00060A2B"/>
    <w:rsid w:val="000633E7"/>
    <w:rsid w:val="00065F1E"/>
    <w:rsid w:val="00067FE2"/>
    <w:rsid w:val="000837E7"/>
    <w:rsid w:val="00084C70"/>
    <w:rsid w:val="000939D9"/>
    <w:rsid w:val="00097C75"/>
    <w:rsid w:val="000A25AE"/>
    <w:rsid w:val="000B1905"/>
    <w:rsid w:val="000B7166"/>
    <w:rsid w:val="000B7D44"/>
    <w:rsid w:val="000C1D21"/>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843DE"/>
    <w:rsid w:val="0018511F"/>
    <w:rsid w:val="00185772"/>
    <w:rsid w:val="0019020F"/>
    <w:rsid w:val="001904EB"/>
    <w:rsid w:val="0019314C"/>
    <w:rsid w:val="00195B2D"/>
    <w:rsid w:val="001A635B"/>
    <w:rsid w:val="001A7F4C"/>
    <w:rsid w:val="001B42E2"/>
    <w:rsid w:val="001B7A35"/>
    <w:rsid w:val="001C3D65"/>
    <w:rsid w:val="001C4CEB"/>
    <w:rsid w:val="001D1500"/>
    <w:rsid w:val="001D1746"/>
    <w:rsid w:val="001D2FFC"/>
    <w:rsid w:val="001D744A"/>
    <w:rsid w:val="001E1D70"/>
    <w:rsid w:val="001E3C05"/>
    <w:rsid w:val="001F5336"/>
    <w:rsid w:val="00200057"/>
    <w:rsid w:val="00203759"/>
    <w:rsid w:val="002071D0"/>
    <w:rsid w:val="00207C6E"/>
    <w:rsid w:val="00216459"/>
    <w:rsid w:val="002164E6"/>
    <w:rsid w:val="002169EC"/>
    <w:rsid w:val="00221351"/>
    <w:rsid w:val="00226939"/>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1A33"/>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5ED7"/>
    <w:rsid w:val="003778B8"/>
    <w:rsid w:val="00386070"/>
    <w:rsid w:val="00386E2A"/>
    <w:rsid w:val="003910BA"/>
    <w:rsid w:val="00391FA9"/>
    <w:rsid w:val="00396DF7"/>
    <w:rsid w:val="003A28C3"/>
    <w:rsid w:val="003A3D77"/>
    <w:rsid w:val="003A4138"/>
    <w:rsid w:val="003C1CCB"/>
    <w:rsid w:val="003C56CF"/>
    <w:rsid w:val="003C56F0"/>
    <w:rsid w:val="003D296D"/>
    <w:rsid w:val="003E314C"/>
    <w:rsid w:val="004000B4"/>
    <w:rsid w:val="00401DF7"/>
    <w:rsid w:val="004032B2"/>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6608"/>
    <w:rsid w:val="00537853"/>
    <w:rsid w:val="00542B1A"/>
    <w:rsid w:val="00546EBF"/>
    <w:rsid w:val="00550971"/>
    <w:rsid w:val="00563CA9"/>
    <w:rsid w:val="00567BF3"/>
    <w:rsid w:val="005709ED"/>
    <w:rsid w:val="0057709B"/>
    <w:rsid w:val="00577C24"/>
    <w:rsid w:val="00580132"/>
    <w:rsid w:val="00583242"/>
    <w:rsid w:val="00583321"/>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6A1C"/>
    <w:rsid w:val="00686AE5"/>
    <w:rsid w:val="00690ED1"/>
    <w:rsid w:val="006A7375"/>
    <w:rsid w:val="006B37DB"/>
    <w:rsid w:val="006C14E9"/>
    <w:rsid w:val="006C465D"/>
    <w:rsid w:val="006D467B"/>
    <w:rsid w:val="006E6E27"/>
    <w:rsid w:val="006E7405"/>
    <w:rsid w:val="006E7DF2"/>
    <w:rsid w:val="006F12CD"/>
    <w:rsid w:val="00705C75"/>
    <w:rsid w:val="00706FC8"/>
    <w:rsid w:val="00710F70"/>
    <w:rsid w:val="007145CE"/>
    <w:rsid w:val="00722D94"/>
    <w:rsid w:val="007236F1"/>
    <w:rsid w:val="00723787"/>
    <w:rsid w:val="00735201"/>
    <w:rsid w:val="00742911"/>
    <w:rsid w:val="00743968"/>
    <w:rsid w:val="00744EC3"/>
    <w:rsid w:val="00746666"/>
    <w:rsid w:val="007516C4"/>
    <w:rsid w:val="007528A4"/>
    <w:rsid w:val="00757F96"/>
    <w:rsid w:val="007613FC"/>
    <w:rsid w:val="00766188"/>
    <w:rsid w:val="0076671C"/>
    <w:rsid w:val="00767763"/>
    <w:rsid w:val="0077569D"/>
    <w:rsid w:val="007800AB"/>
    <w:rsid w:val="00781D23"/>
    <w:rsid w:val="00787EDE"/>
    <w:rsid w:val="00791CB9"/>
    <w:rsid w:val="00793812"/>
    <w:rsid w:val="00793D68"/>
    <w:rsid w:val="00794581"/>
    <w:rsid w:val="007A496D"/>
    <w:rsid w:val="007A66B8"/>
    <w:rsid w:val="007A6C66"/>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171A2"/>
    <w:rsid w:val="00822583"/>
    <w:rsid w:val="008228CC"/>
    <w:rsid w:val="00822B99"/>
    <w:rsid w:val="008235CD"/>
    <w:rsid w:val="00826741"/>
    <w:rsid w:val="00827D73"/>
    <w:rsid w:val="00831619"/>
    <w:rsid w:val="00834C8D"/>
    <w:rsid w:val="00841CD7"/>
    <w:rsid w:val="00846C2B"/>
    <w:rsid w:val="00847284"/>
    <w:rsid w:val="00864AB6"/>
    <w:rsid w:val="00872CFD"/>
    <w:rsid w:val="0089010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8F658D"/>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B0F2F"/>
    <w:rsid w:val="009C4373"/>
    <w:rsid w:val="009C6C96"/>
    <w:rsid w:val="009D0645"/>
    <w:rsid w:val="009D314D"/>
    <w:rsid w:val="009E563C"/>
    <w:rsid w:val="009E770D"/>
    <w:rsid w:val="009F0653"/>
    <w:rsid w:val="00A112E8"/>
    <w:rsid w:val="00A12655"/>
    <w:rsid w:val="00A149E9"/>
    <w:rsid w:val="00A24060"/>
    <w:rsid w:val="00A36F86"/>
    <w:rsid w:val="00A42359"/>
    <w:rsid w:val="00A469D0"/>
    <w:rsid w:val="00A51CDE"/>
    <w:rsid w:val="00A60622"/>
    <w:rsid w:val="00A609B4"/>
    <w:rsid w:val="00A6162E"/>
    <w:rsid w:val="00A66A92"/>
    <w:rsid w:val="00A76447"/>
    <w:rsid w:val="00A8000E"/>
    <w:rsid w:val="00A87783"/>
    <w:rsid w:val="00A916A9"/>
    <w:rsid w:val="00A931A3"/>
    <w:rsid w:val="00A954D0"/>
    <w:rsid w:val="00A958D9"/>
    <w:rsid w:val="00A96AD4"/>
    <w:rsid w:val="00AA4E86"/>
    <w:rsid w:val="00AB49A2"/>
    <w:rsid w:val="00AC7A13"/>
    <w:rsid w:val="00AD0620"/>
    <w:rsid w:val="00AD5548"/>
    <w:rsid w:val="00AD77B8"/>
    <w:rsid w:val="00AE07DD"/>
    <w:rsid w:val="00AE295A"/>
    <w:rsid w:val="00AE2AC5"/>
    <w:rsid w:val="00AF251B"/>
    <w:rsid w:val="00AF56C6"/>
    <w:rsid w:val="00AF6CD1"/>
    <w:rsid w:val="00B04DAB"/>
    <w:rsid w:val="00B05699"/>
    <w:rsid w:val="00B060F4"/>
    <w:rsid w:val="00B0799E"/>
    <w:rsid w:val="00B128D1"/>
    <w:rsid w:val="00B21F14"/>
    <w:rsid w:val="00B25742"/>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0AD1"/>
    <w:rsid w:val="00BF6B11"/>
    <w:rsid w:val="00BF750D"/>
    <w:rsid w:val="00C005B9"/>
    <w:rsid w:val="00C012DC"/>
    <w:rsid w:val="00C045E7"/>
    <w:rsid w:val="00C07153"/>
    <w:rsid w:val="00C11807"/>
    <w:rsid w:val="00C252BE"/>
    <w:rsid w:val="00C35D12"/>
    <w:rsid w:val="00C4040B"/>
    <w:rsid w:val="00C424ED"/>
    <w:rsid w:val="00C45D18"/>
    <w:rsid w:val="00C462DA"/>
    <w:rsid w:val="00C52DBC"/>
    <w:rsid w:val="00C54031"/>
    <w:rsid w:val="00C5640F"/>
    <w:rsid w:val="00C605B7"/>
    <w:rsid w:val="00C66FC2"/>
    <w:rsid w:val="00C71F5D"/>
    <w:rsid w:val="00C813F4"/>
    <w:rsid w:val="00C838E9"/>
    <w:rsid w:val="00C86400"/>
    <w:rsid w:val="00C90702"/>
    <w:rsid w:val="00C917FF"/>
    <w:rsid w:val="00C94234"/>
    <w:rsid w:val="00C96CC3"/>
    <w:rsid w:val="00CA1C5E"/>
    <w:rsid w:val="00CA774C"/>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64EE7"/>
    <w:rsid w:val="00D745ED"/>
    <w:rsid w:val="00D77FED"/>
    <w:rsid w:val="00D81AF1"/>
    <w:rsid w:val="00D82798"/>
    <w:rsid w:val="00D84CC2"/>
    <w:rsid w:val="00D874B9"/>
    <w:rsid w:val="00D94A82"/>
    <w:rsid w:val="00D955F2"/>
    <w:rsid w:val="00D96BCE"/>
    <w:rsid w:val="00D97220"/>
    <w:rsid w:val="00DB3AC0"/>
    <w:rsid w:val="00DC7B5D"/>
    <w:rsid w:val="00DD0484"/>
    <w:rsid w:val="00DD6AF1"/>
    <w:rsid w:val="00DE0734"/>
    <w:rsid w:val="00DE35B3"/>
    <w:rsid w:val="00DE3E4B"/>
    <w:rsid w:val="00DE7899"/>
    <w:rsid w:val="00DF335F"/>
    <w:rsid w:val="00DF5AE5"/>
    <w:rsid w:val="00E03698"/>
    <w:rsid w:val="00E13C91"/>
    <w:rsid w:val="00E14103"/>
    <w:rsid w:val="00E142A7"/>
    <w:rsid w:val="00E205EB"/>
    <w:rsid w:val="00E20B46"/>
    <w:rsid w:val="00E23951"/>
    <w:rsid w:val="00E242DF"/>
    <w:rsid w:val="00E31FBC"/>
    <w:rsid w:val="00E37AB0"/>
    <w:rsid w:val="00E435F3"/>
    <w:rsid w:val="00E607B9"/>
    <w:rsid w:val="00E66E2C"/>
    <w:rsid w:val="00E679B8"/>
    <w:rsid w:val="00E717AC"/>
    <w:rsid w:val="00E72B3F"/>
    <w:rsid w:val="00E74D57"/>
    <w:rsid w:val="00E778A1"/>
    <w:rsid w:val="00E818B0"/>
    <w:rsid w:val="00E82638"/>
    <w:rsid w:val="00E939CA"/>
    <w:rsid w:val="00E946D0"/>
    <w:rsid w:val="00E96615"/>
    <w:rsid w:val="00E97311"/>
    <w:rsid w:val="00EA27D1"/>
    <w:rsid w:val="00EA2C5E"/>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A77"/>
    <w:rsid w:val="00FD3ACB"/>
    <w:rsid w:val="00FE1D74"/>
    <w:rsid w:val="00FF59BE"/>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20F"/>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0" Type="http://schemas.openxmlformats.org/officeDocument/2006/relationships/header" Target="header3.xml"/><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5322</Words>
  <Characters>30337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35588</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05XX23</cp:lastModifiedBy>
  <cp:revision>2</cp:revision>
  <cp:lastPrinted>2015-06-29T20:10:00Z</cp:lastPrinted>
  <dcterms:created xsi:type="dcterms:W3CDTF">2023-05-16T11:36:00Z</dcterms:created>
  <dcterms:modified xsi:type="dcterms:W3CDTF">2023-05-16T11:36:00Z</dcterms:modified>
</cp:coreProperties>
</file>