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B5286" w14:textId="71261C66" w:rsidR="00A913D2" w:rsidRPr="007F76C4" w:rsidRDefault="00A913D2" w:rsidP="00A913D2">
      <w:pPr>
        <w:spacing w:after="0"/>
      </w:pPr>
      <w:r w:rsidRPr="007F76C4">
        <w:rPr>
          <w:b/>
          <w:sz w:val="32"/>
          <w:szCs w:val="32"/>
        </w:rPr>
        <w:t>PWG Meeting Notes</w:t>
      </w:r>
      <w:r w:rsidRPr="007F76C4">
        <w:t xml:space="preserve"> – </w:t>
      </w:r>
      <w:r w:rsidR="00C40E80">
        <w:t>March 22nd</w:t>
      </w:r>
      <w:r w:rsidR="00E55154">
        <w:t>, 2022</w:t>
      </w:r>
    </w:p>
    <w:p w14:paraId="1899DE83" w14:textId="77777777" w:rsidR="00A913D2" w:rsidRPr="007F76C4" w:rsidRDefault="00E45D02" w:rsidP="00A913D2">
      <w:pPr>
        <w:spacing w:after="0"/>
        <w:rPr>
          <w:sz w:val="24"/>
        </w:rPr>
      </w:pPr>
      <w:r w:rsidRPr="007F76C4">
        <w:rPr>
          <w:sz w:val="24"/>
        </w:rPr>
        <w:t xml:space="preserve">Via WebEx </w:t>
      </w:r>
      <w:r w:rsidR="00D449BC" w:rsidRPr="007F76C4">
        <w:rPr>
          <w:sz w:val="24"/>
        </w:rPr>
        <w:t>9:30 AM</w:t>
      </w:r>
    </w:p>
    <w:p w14:paraId="61F9F66B" w14:textId="77777777" w:rsidR="00EF31F5" w:rsidRDefault="00A913D2" w:rsidP="00A913D2">
      <w:pPr>
        <w:spacing w:after="0"/>
        <w:rPr>
          <w:sz w:val="24"/>
          <w:u w:val="single"/>
        </w:rPr>
      </w:pPr>
      <w:r w:rsidRPr="007F76C4">
        <w:rPr>
          <w:sz w:val="24"/>
          <w:u w:val="single"/>
        </w:rPr>
        <w:t>Attendees:</w:t>
      </w:r>
    </w:p>
    <w:tbl>
      <w:tblPr>
        <w:tblW w:w="11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33"/>
        <w:gridCol w:w="2926"/>
        <w:gridCol w:w="3109"/>
        <w:gridCol w:w="2560"/>
      </w:tblGrid>
      <w:tr w:rsidR="00D40B23" w14:paraId="63DE0C56" w14:textId="77777777" w:rsidTr="00C40E80">
        <w:trPr>
          <w:trHeight w:val="309"/>
        </w:trPr>
        <w:tc>
          <w:tcPr>
            <w:tcW w:w="2733" w:type="dxa"/>
            <w:tcMar>
              <w:top w:w="0" w:type="dxa"/>
              <w:left w:w="108" w:type="dxa"/>
              <w:bottom w:w="0" w:type="dxa"/>
              <w:right w:w="108" w:type="dxa"/>
            </w:tcMar>
          </w:tcPr>
          <w:p w14:paraId="23760993" w14:textId="77777777" w:rsidR="00D40B23" w:rsidRDefault="00D40B23" w:rsidP="009A3945">
            <w:pPr>
              <w:pStyle w:val="NoSpacing"/>
            </w:pPr>
            <w:r>
              <w:t>Sam Pak - Oncor</w:t>
            </w:r>
          </w:p>
        </w:tc>
        <w:tc>
          <w:tcPr>
            <w:tcW w:w="2926" w:type="dxa"/>
            <w:tcMar>
              <w:top w:w="0" w:type="dxa"/>
              <w:left w:w="108" w:type="dxa"/>
              <w:bottom w:w="0" w:type="dxa"/>
              <w:right w:w="108" w:type="dxa"/>
            </w:tcMar>
          </w:tcPr>
          <w:p w14:paraId="025A2439" w14:textId="77777777" w:rsidR="00D40B23" w:rsidRDefault="00D40B23" w:rsidP="009A3945">
            <w:pPr>
              <w:pStyle w:val="NoSpacing"/>
            </w:pPr>
            <w:r>
              <w:t>Jordan Troublefield – ERCOT</w:t>
            </w:r>
          </w:p>
        </w:tc>
        <w:tc>
          <w:tcPr>
            <w:tcW w:w="3109" w:type="dxa"/>
            <w:tcMar>
              <w:top w:w="0" w:type="dxa"/>
              <w:left w:w="108" w:type="dxa"/>
              <w:bottom w:w="0" w:type="dxa"/>
              <w:right w:w="108" w:type="dxa"/>
            </w:tcMar>
          </w:tcPr>
          <w:p w14:paraId="572C4DB0" w14:textId="77777777" w:rsidR="00D40B23" w:rsidRDefault="00D40B23" w:rsidP="009A3945">
            <w:pPr>
              <w:pStyle w:val="NoSpacing"/>
            </w:pPr>
            <w:r>
              <w:t>Eric Lotter – Grid Monitor</w:t>
            </w:r>
          </w:p>
        </w:tc>
        <w:tc>
          <w:tcPr>
            <w:tcW w:w="2560" w:type="dxa"/>
          </w:tcPr>
          <w:p w14:paraId="59AD2E82" w14:textId="77777777" w:rsidR="00D40B23" w:rsidRDefault="00D40B23" w:rsidP="009A3945">
            <w:pPr>
              <w:pStyle w:val="NoSpacing"/>
            </w:pPr>
            <w:r>
              <w:t>Diana Rehfeldt - TNMP</w:t>
            </w:r>
          </w:p>
        </w:tc>
      </w:tr>
      <w:tr w:rsidR="00D40B23" w14:paraId="07652128" w14:textId="77777777" w:rsidTr="00C40E80">
        <w:trPr>
          <w:trHeight w:val="309"/>
        </w:trPr>
        <w:tc>
          <w:tcPr>
            <w:tcW w:w="2733" w:type="dxa"/>
            <w:tcMar>
              <w:top w:w="0" w:type="dxa"/>
              <w:left w:w="108" w:type="dxa"/>
              <w:bottom w:w="0" w:type="dxa"/>
              <w:right w:w="108" w:type="dxa"/>
            </w:tcMar>
          </w:tcPr>
          <w:p w14:paraId="588C3AA6" w14:textId="77777777" w:rsidR="00D40B23" w:rsidRDefault="00D40B23" w:rsidP="009A3945">
            <w:pPr>
              <w:pStyle w:val="NoSpacing"/>
            </w:pPr>
            <w:r>
              <w:t>Sheri Wiegand - TXUE</w:t>
            </w:r>
          </w:p>
        </w:tc>
        <w:tc>
          <w:tcPr>
            <w:tcW w:w="2926" w:type="dxa"/>
            <w:tcMar>
              <w:top w:w="0" w:type="dxa"/>
              <w:left w:w="108" w:type="dxa"/>
              <w:bottom w:w="0" w:type="dxa"/>
              <w:right w:w="108" w:type="dxa"/>
            </w:tcMar>
          </w:tcPr>
          <w:p w14:paraId="16B2D25E" w14:textId="09028E61" w:rsidR="00D40B23" w:rsidRDefault="00FE0497" w:rsidP="009A3945">
            <w:pPr>
              <w:pStyle w:val="NoSpacing"/>
            </w:pPr>
            <w:r>
              <w:t>Carolyn Reed - CNP</w:t>
            </w:r>
          </w:p>
        </w:tc>
        <w:tc>
          <w:tcPr>
            <w:tcW w:w="3109" w:type="dxa"/>
            <w:tcMar>
              <w:top w:w="0" w:type="dxa"/>
              <w:left w:w="108" w:type="dxa"/>
              <w:bottom w:w="0" w:type="dxa"/>
              <w:right w:w="108" w:type="dxa"/>
            </w:tcMar>
          </w:tcPr>
          <w:p w14:paraId="653D0E61" w14:textId="6B1A5B1E" w:rsidR="00D40B23" w:rsidRDefault="00C40E80" w:rsidP="009A3945">
            <w:pPr>
              <w:pStyle w:val="NoSpacing"/>
            </w:pPr>
            <w:r>
              <w:t>Amir Khalifeh - ERCOT</w:t>
            </w:r>
          </w:p>
        </w:tc>
        <w:tc>
          <w:tcPr>
            <w:tcW w:w="2560" w:type="dxa"/>
          </w:tcPr>
          <w:p w14:paraId="725D7BD9" w14:textId="77777777" w:rsidR="00D40B23" w:rsidRDefault="00D40B23" w:rsidP="009A3945">
            <w:pPr>
              <w:pStyle w:val="NoSpacing"/>
            </w:pPr>
            <w:r>
              <w:t>Randy Roberts - ERCOT</w:t>
            </w:r>
          </w:p>
        </w:tc>
      </w:tr>
      <w:tr w:rsidR="00D40B23" w14:paraId="7158B848" w14:textId="77777777" w:rsidTr="00C40E80">
        <w:trPr>
          <w:trHeight w:val="309"/>
        </w:trPr>
        <w:tc>
          <w:tcPr>
            <w:tcW w:w="2733" w:type="dxa"/>
            <w:tcMar>
              <w:top w:w="0" w:type="dxa"/>
              <w:left w:w="108" w:type="dxa"/>
              <w:bottom w:w="0" w:type="dxa"/>
              <w:right w:w="108" w:type="dxa"/>
            </w:tcMar>
          </w:tcPr>
          <w:p w14:paraId="4DB5AF9B" w14:textId="77777777" w:rsidR="00D40B23" w:rsidRDefault="00D40B23" w:rsidP="009A3945">
            <w:pPr>
              <w:pStyle w:val="NoSpacing"/>
            </w:pPr>
            <w:r>
              <w:t>Kathy Scott - CNP</w:t>
            </w:r>
          </w:p>
        </w:tc>
        <w:tc>
          <w:tcPr>
            <w:tcW w:w="2926" w:type="dxa"/>
            <w:tcMar>
              <w:top w:w="0" w:type="dxa"/>
              <w:left w:w="108" w:type="dxa"/>
              <w:bottom w:w="0" w:type="dxa"/>
              <w:right w:w="108" w:type="dxa"/>
            </w:tcMar>
          </w:tcPr>
          <w:p w14:paraId="4E1EB05D" w14:textId="3FF3C49A" w:rsidR="00D40B23" w:rsidRDefault="00FE0497" w:rsidP="009A3945">
            <w:pPr>
              <w:pStyle w:val="NoSpacing"/>
            </w:pPr>
            <w:r>
              <w:t>Calvin Opheim - ERCOT</w:t>
            </w:r>
          </w:p>
        </w:tc>
        <w:tc>
          <w:tcPr>
            <w:tcW w:w="3109" w:type="dxa"/>
            <w:tcMar>
              <w:top w:w="0" w:type="dxa"/>
              <w:left w:w="108" w:type="dxa"/>
              <w:bottom w:w="0" w:type="dxa"/>
              <w:right w:w="108" w:type="dxa"/>
            </w:tcMar>
          </w:tcPr>
          <w:p w14:paraId="0A60BE93" w14:textId="757379F2" w:rsidR="00D40B23" w:rsidRDefault="00FE0497" w:rsidP="009A3945">
            <w:pPr>
              <w:pStyle w:val="NoSpacing"/>
            </w:pPr>
            <w:r>
              <w:t>Jim Lee – TEC</w:t>
            </w:r>
          </w:p>
        </w:tc>
        <w:tc>
          <w:tcPr>
            <w:tcW w:w="2560" w:type="dxa"/>
          </w:tcPr>
          <w:p w14:paraId="3C7BB843" w14:textId="1C8521EB" w:rsidR="00D40B23" w:rsidRDefault="00FE0497" w:rsidP="009A3945">
            <w:pPr>
              <w:pStyle w:val="NoSpacing"/>
            </w:pPr>
            <w:r>
              <w:t>Diana Rios - ERCOT</w:t>
            </w:r>
          </w:p>
        </w:tc>
      </w:tr>
      <w:tr w:rsidR="00D40B23" w14:paraId="4C1166E7" w14:textId="77777777" w:rsidTr="00C40E80">
        <w:trPr>
          <w:trHeight w:val="297"/>
        </w:trPr>
        <w:tc>
          <w:tcPr>
            <w:tcW w:w="2733" w:type="dxa"/>
            <w:tcMar>
              <w:top w:w="0" w:type="dxa"/>
              <w:left w:w="108" w:type="dxa"/>
              <w:bottom w:w="0" w:type="dxa"/>
              <w:right w:w="108" w:type="dxa"/>
            </w:tcMar>
          </w:tcPr>
          <w:p w14:paraId="73A2891B" w14:textId="11AEC2CE" w:rsidR="00D40B23" w:rsidRDefault="00FE0497" w:rsidP="009A3945">
            <w:pPr>
              <w:pStyle w:val="NoSpacing"/>
              <w:rPr>
                <w:rFonts w:eastAsiaTheme="minorHAnsi"/>
              </w:rPr>
            </w:pPr>
            <w:r>
              <w:t>Norm Levine – NRG</w:t>
            </w:r>
          </w:p>
        </w:tc>
        <w:tc>
          <w:tcPr>
            <w:tcW w:w="2926" w:type="dxa"/>
            <w:tcMar>
              <w:top w:w="0" w:type="dxa"/>
              <w:left w:w="108" w:type="dxa"/>
              <w:bottom w:w="0" w:type="dxa"/>
              <w:right w:w="108" w:type="dxa"/>
            </w:tcMar>
          </w:tcPr>
          <w:p w14:paraId="3D72C0D4" w14:textId="06CE35BB" w:rsidR="00D40B23" w:rsidRDefault="00C40E80" w:rsidP="009A3945">
            <w:pPr>
              <w:pStyle w:val="NoSpacing"/>
            </w:pPr>
            <w:r>
              <w:t>Don Blackburn - Hunt</w:t>
            </w:r>
          </w:p>
        </w:tc>
        <w:tc>
          <w:tcPr>
            <w:tcW w:w="3109" w:type="dxa"/>
            <w:tcMar>
              <w:top w:w="0" w:type="dxa"/>
              <w:left w:w="108" w:type="dxa"/>
              <w:bottom w:w="0" w:type="dxa"/>
              <w:right w:w="108" w:type="dxa"/>
            </w:tcMar>
          </w:tcPr>
          <w:p w14:paraId="765C4DC5" w14:textId="7CF50341" w:rsidR="00D40B23" w:rsidRDefault="00C40E80" w:rsidP="009A3945">
            <w:pPr>
              <w:pStyle w:val="NoSpacing"/>
            </w:pPr>
            <w:r>
              <w:t>Carl Raish - ERCOT</w:t>
            </w:r>
          </w:p>
        </w:tc>
        <w:tc>
          <w:tcPr>
            <w:tcW w:w="2560" w:type="dxa"/>
          </w:tcPr>
          <w:p w14:paraId="4E2066B7" w14:textId="654CBC9D" w:rsidR="00D40B23" w:rsidRDefault="00C40E80" w:rsidP="009A3945">
            <w:pPr>
              <w:pStyle w:val="NoSpacing"/>
            </w:pPr>
            <w:r>
              <w:t>Melinda Earnest - AEP</w:t>
            </w:r>
          </w:p>
        </w:tc>
      </w:tr>
      <w:tr w:rsidR="00D40B23" w14:paraId="48200DB7" w14:textId="77777777" w:rsidTr="00C40E80">
        <w:trPr>
          <w:trHeight w:val="309"/>
        </w:trPr>
        <w:tc>
          <w:tcPr>
            <w:tcW w:w="2733" w:type="dxa"/>
            <w:tcMar>
              <w:top w:w="0" w:type="dxa"/>
              <w:left w:w="108" w:type="dxa"/>
              <w:bottom w:w="0" w:type="dxa"/>
              <w:right w:w="108" w:type="dxa"/>
            </w:tcMar>
          </w:tcPr>
          <w:p w14:paraId="52A57F63" w14:textId="4B894111" w:rsidR="00D40B23" w:rsidRDefault="00C40E80" w:rsidP="009A3945">
            <w:pPr>
              <w:pStyle w:val="NoSpacing"/>
            </w:pPr>
            <w:r>
              <w:t xml:space="preserve">Josh </w:t>
            </w:r>
            <w:proofErr w:type="spellStart"/>
            <w:r>
              <w:t>Grindeland</w:t>
            </w:r>
            <w:proofErr w:type="spellEnd"/>
            <w:r>
              <w:t xml:space="preserve"> </w:t>
            </w:r>
            <w:proofErr w:type="gramStart"/>
            <w:r>
              <w:t>- ?</w:t>
            </w:r>
            <w:proofErr w:type="gramEnd"/>
          </w:p>
        </w:tc>
        <w:tc>
          <w:tcPr>
            <w:tcW w:w="2926" w:type="dxa"/>
            <w:tcMar>
              <w:top w:w="0" w:type="dxa"/>
              <w:left w:w="108" w:type="dxa"/>
              <w:bottom w:w="0" w:type="dxa"/>
              <w:right w:w="108" w:type="dxa"/>
            </w:tcMar>
          </w:tcPr>
          <w:p w14:paraId="3214E024" w14:textId="025B32DC" w:rsidR="00D40B23" w:rsidRDefault="00C40E80" w:rsidP="009A3945">
            <w:pPr>
              <w:pStyle w:val="NoSpacing"/>
            </w:pPr>
            <w:r>
              <w:t xml:space="preserve">John Schatz - </w:t>
            </w:r>
            <w:proofErr w:type="spellStart"/>
            <w:r>
              <w:t>Vistra</w:t>
            </w:r>
            <w:proofErr w:type="spellEnd"/>
          </w:p>
        </w:tc>
        <w:tc>
          <w:tcPr>
            <w:tcW w:w="3109" w:type="dxa"/>
            <w:tcMar>
              <w:top w:w="0" w:type="dxa"/>
              <w:left w:w="108" w:type="dxa"/>
              <w:bottom w:w="0" w:type="dxa"/>
              <w:right w:w="108" w:type="dxa"/>
            </w:tcMar>
          </w:tcPr>
          <w:p w14:paraId="65E7A37C" w14:textId="37F4180D" w:rsidR="00D40B23" w:rsidRDefault="00C40E80" w:rsidP="009A3945">
            <w:pPr>
              <w:pStyle w:val="NoSpacing"/>
            </w:pPr>
            <w:r>
              <w:t xml:space="preserve">Malcolm </w:t>
            </w:r>
            <w:proofErr w:type="spellStart"/>
            <w:r>
              <w:t>Ainspan</w:t>
            </w:r>
            <w:proofErr w:type="spellEnd"/>
            <w:r>
              <w:t xml:space="preserve"> - CNP</w:t>
            </w:r>
          </w:p>
        </w:tc>
        <w:tc>
          <w:tcPr>
            <w:tcW w:w="2560" w:type="dxa"/>
          </w:tcPr>
          <w:p w14:paraId="0277C728" w14:textId="64AC2537" w:rsidR="00D40B23" w:rsidRDefault="00C40E80" w:rsidP="009A3945">
            <w:pPr>
              <w:pStyle w:val="NoSpacing"/>
            </w:pPr>
            <w:r>
              <w:t>Jennifer Schmidt - Rhythm</w:t>
            </w:r>
          </w:p>
        </w:tc>
      </w:tr>
      <w:tr w:rsidR="00C40E80" w14:paraId="33835BE1" w14:textId="77777777" w:rsidTr="00C40E80">
        <w:trPr>
          <w:trHeight w:val="309"/>
        </w:trPr>
        <w:tc>
          <w:tcPr>
            <w:tcW w:w="2733" w:type="dxa"/>
            <w:tcMar>
              <w:top w:w="0" w:type="dxa"/>
              <w:left w:w="108" w:type="dxa"/>
              <w:bottom w:w="0" w:type="dxa"/>
              <w:right w:w="108" w:type="dxa"/>
            </w:tcMar>
          </w:tcPr>
          <w:p w14:paraId="02466432" w14:textId="4A21A4ED" w:rsidR="00C40E80" w:rsidRDefault="00C40E80" w:rsidP="009A3945">
            <w:pPr>
              <w:pStyle w:val="NoSpacing"/>
            </w:pPr>
            <w:r>
              <w:t>Cindy Juarez - AEP</w:t>
            </w:r>
          </w:p>
        </w:tc>
        <w:tc>
          <w:tcPr>
            <w:tcW w:w="2926" w:type="dxa"/>
            <w:tcMar>
              <w:top w:w="0" w:type="dxa"/>
              <w:left w:w="108" w:type="dxa"/>
              <w:bottom w:w="0" w:type="dxa"/>
              <w:right w:w="108" w:type="dxa"/>
            </w:tcMar>
          </w:tcPr>
          <w:p w14:paraId="617E8FE7" w14:textId="7A66A828" w:rsidR="00C40E80" w:rsidRDefault="00C40E80" w:rsidP="009A3945">
            <w:pPr>
              <w:pStyle w:val="NoSpacing"/>
            </w:pPr>
            <w:r>
              <w:t xml:space="preserve">Susan Stanfill – Pine Gate </w:t>
            </w:r>
          </w:p>
        </w:tc>
        <w:tc>
          <w:tcPr>
            <w:tcW w:w="3109" w:type="dxa"/>
            <w:tcMar>
              <w:top w:w="0" w:type="dxa"/>
              <w:left w:w="108" w:type="dxa"/>
              <w:bottom w:w="0" w:type="dxa"/>
              <w:right w:w="108" w:type="dxa"/>
            </w:tcMar>
          </w:tcPr>
          <w:p w14:paraId="4F638489" w14:textId="22133BBD" w:rsidR="00C40E80" w:rsidRDefault="00C40E80" w:rsidP="009A3945">
            <w:pPr>
              <w:pStyle w:val="NoSpacing"/>
            </w:pPr>
            <w:r>
              <w:t>Richard Beasl</w:t>
            </w:r>
            <w:r w:rsidR="00985A74">
              <w:t>ey - CNP</w:t>
            </w:r>
          </w:p>
        </w:tc>
        <w:tc>
          <w:tcPr>
            <w:tcW w:w="2560" w:type="dxa"/>
          </w:tcPr>
          <w:p w14:paraId="37E050AA" w14:textId="6116CAEF" w:rsidR="00C40E80" w:rsidRDefault="00985A74" w:rsidP="009A3945">
            <w:pPr>
              <w:pStyle w:val="NoSpacing"/>
            </w:pPr>
            <w:r>
              <w:t>Hong Xiao - ERCOT</w:t>
            </w:r>
          </w:p>
        </w:tc>
      </w:tr>
      <w:tr w:rsidR="00C40E80" w14:paraId="74FC9A48" w14:textId="77777777" w:rsidTr="00C40E80">
        <w:trPr>
          <w:trHeight w:val="309"/>
        </w:trPr>
        <w:tc>
          <w:tcPr>
            <w:tcW w:w="2733" w:type="dxa"/>
            <w:tcMar>
              <w:top w:w="0" w:type="dxa"/>
              <w:left w:w="108" w:type="dxa"/>
              <w:bottom w:w="0" w:type="dxa"/>
              <w:right w:w="108" w:type="dxa"/>
            </w:tcMar>
          </w:tcPr>
          <w:p w14:paraId="5168A393" w14:textId="1F711798" w:rsidR="00C40E80" w:rsidRDefault="00985A74" w:rsidP="009A3945">
            <w:pPr>
              <w:pStyle w:val="NoSpacing"/>
            </w:pPr>
            <w:r>
              <w:t>John Ritch - NextEra</w:t>
            </w:r>
          </w:p>
        </w:tc>
        <w:tc>
          <w:tcPr>
            <w:tcW w:w="2926" w:type="dxa"/>
            <w:tcMar>
              <w:top w:w="0" w:type="dxa"/>
              <w:left w:w="108" w:type="dxa"/>
              <w:bottom w:w="0" w:type="dxa"/>
              <w:right w:w="108" w:type="dxa"/>
            </w:tcMar>
          </w:tcPr>
          <w:p w14:paraId="36581A44" w14:textId="70D7CD87" w:rsidR="00C40E80" w:rsidRDefault="00985A74" w:rsidP="009A3945">
            <w:pPr>
              <w:pStyle w:val="NoSpacing"/>
            </w:pPr>
            <w:r>
              <w:t>Mark Hunt - AEP</w:t>
            </w:r>
          </w:p>
        </w:tc>
        <w:tc>
          <w:tcPr>
            <w:tcW w:w="3109" w:type="dxa"/>
            <w:tcMar>
              <w:top w:w="0" w:type="dxa"/>
              <w:left w:w="108" w:type="dxa"/>
              <w:bottom w:w="0" w:type="dxa"/>
              <w:right w:w="108" w:type="dxa"/>
            </w:tcMar>
          </w:tcPr>
          <w:p w14:paraId="6CF470B3" w14:textId="77777777" w:rsidR="00C40E80" w:rsidRDefault="00C40E80" w:rsidP="009A3945">
            <w:pPr>
              <w:pStyle w:val="NoSpacing"/>
            </w:pPr>
          </w:p>
        </w:tc>
        <w:tc>
          <w:tcPr>
            <w:tcW w:w="2560" w:type="dxa"/>
          </w:tcPr>
          <w:p w14:paraId="78948699" w14:textId="77777777" w:rsidR="00C40E80" w:rsidRDefault="00C40E80" w:rsidP="009A3945">
            <w:pPr>
              <w:pStyle w:val="NoSpacing"/>
            </w:pPr>
          </w:p>
        </w:tc>
      </w:tr>
      <w:tr w:rsidR="00C40E80" w14:paraId="07E89FC8" w14:textId="77777777" w:rsidTr="00C40E80">
        <w:trPr>
          <w:trHeight w:val="309"/>
        </w:trPr>
        <w:tc>
          <w:tcPr>
            <w:tcW w:w="2733" w:type="dxa"/>
            <w:tcMar>
              <w:top w:w="0" w:type="dxa"/>
              <w:left w:w="108" w:type="dxa"/>
              <w:bottom w:w="0" w:type="dxa"/>
              <w:right w:w="108" w:type="dxa"/>
            </w:tcMar>
          </w:tcPr>
          <w:p w14:paraId="37770C0D" w14:textId="77777777" w:rsidR="00C40E80" w:rsidRDefault="00C40E80" w:rsidP="009A3945">
            <w:pPr>
              <w:pStyle w:val="NoSpacing"/>
            </w:pPr>
          </w:p>
        </w:tc>
        <w:tc>
          <w:tcPr>
            <w:tcW w:w="2926" w:type="dxa"/>
            <w:tcMar>
              <w:top w:w="0" w:type="dxa"/>
              <w:left w:w="108" w:type="dxa"/>
              <w:bottom w:w="0" w:type="dxa"/>
              <w:right w:w="108" w:type="dxa"/>
            </w:tcMar>
          </w:tcPr>
          <w:p w14:paraId="6D16203E" w14:textId="77777777" w:rsidR="00C40E80" w:rsidRDefault="00C40E80" w:rsidP="009A3945">
            <w:pPr>
              <w:pStyle w:val="NoSpacing"/>
            </w:pPr>
          </w:p>
        </w:tc>
        <w:tc>
          <w:tcPr>
            <w:tcW w:w="3109" w:type="dxa"/>
            <w:tcMar>
              <w:top w:w="0" w:type="dxa"/>
              <w:left w:w="108" w:type="dxa"/>
              <w:bottom w:w="0" w:type="dxa"/>
              <w:right w:w="108" w:type="dxa"/>
            </w:tcMar>
          </w:tcPr>
          <w:p w14:paraId="04DFDC58" w14:textId="77777777" w:rsidR="00C40E80" w:rsidRDefault="00C40E80" w:rsidP="009A3945">
            <w:pPr>
              <w:pStyle w:val="NoSpacing"/>
            </w:pPr>
          </w:p>
        </w:tc>
        <w:tc>
          <w:tcPr>
            <w:tcW w:w="2560" w:type="dxa"/>
          </w:tcPr>
          <w:p w14:paraId="1B14CC26" w14:textId="77777777" w:rsidR="00C40E80" w:rsidRDefault="00C40E80" w:rsidP="009A3945">
            <w:pPr>
              <w:pStyle w:val="NoSpacing"/>
            </w:pPr>
          </w:p>
        </w:tc>
      </w:tr>
    </w:tbl>
    <w:p w14:paraId="43179500" w14:textId="77777777" w:rsidR="00E55154" w:rsidRDefault="00E55154" w:rsidP="00A913D2">
      <w:pPr>
        <w:spacing w:after="0"/>
        <w:rPr>
          <w:sz w:val="24"/>
          <w:u w:val="single"/>
        </w:rPr>
      </w:pPr>
    </w:p>
    <w:p w14:paraId="09E68D76" w14:textId="27FA11DD" w:rsidR="00EC2A27" w:rsidRPr="00E26E29" w:rsidRDefault="00FE0497" w:rsidP="00605BE6">
      <w:pPr>
        <w:pStyle w:val="ListParagraph"/>
        <w:numPr>
          <w:ilvl w:val="0"/>
          <w:numId w:val="1"/>
        </w:numPr>
        <w:spacing w:after="0" w:line="240" w:lineRule="auto"/>
        <w:rPr>
          <w:b/>
          <w:sz w:val="24"/>
          <w:szCs w:val="24"/>
          <w:u w:val="single"/>
        </w:rPr>
      </w:pPr>
      <w:r>
        <w:rPr>
          <w:sz w:val="24"/>
        </w:rPr>
        <w:t>M</w:t>
      </w:r>
      <w:r w:rsidR="00907E8B" w:rsidRPr="007F76C4">
        <w:rPr>
          <w:sz w:val="24"/>
        </w:rPr>
        <w:t xml:space="preserve">eeting notes for </w:t>
      </w:r>
      <w:r w:rsidR="00985A74">
        <w:rPr>
          <w:sz w:val="24"/>
        </w:rPr>
        <w:t>February 24th</w:t>
      </w:r>
      <w:r w:rsidR="00E55154">
        <w:rPr>
          <w:sz w:val="24"/>
        </w:rPr>
        <w:t xml:space="preserve"> </w:t>
      </w:r>
      <w:r w:rsidR="000E7389" w:rsidRPr="007F76C4">
        <w:rPr>
          <w:sz w:val="24"/>
        </w:rPr>
        <w:t>we</w:t>
      </w:r>
      <w:r w:rsidR="008102E0">
        <w:rPr>
          <w:sz w:val="24"/>
        </w:rPr>
        <w:t>re</w:t>
      </w:r>
      <w:r w:rsidR="000E7389" w:rsidRPr="007F76C4">
        <w:rPr>
          <w:sz w:val="24"/>
        </w:rPr>
        <w:t xml:space="preserve"> reviewed</w:t>
      </w:r>
      <w:r w:rsidR="00985A74">
        <w:rPr>
          <w:sz w:val="24"/>
        </w:rPr>
        <w:t xml:space="preserve"> </w:t>
      </w:r>
      <w:r>
        <w:rPr>
          <w:sz w:val="24"/>
        </w:rPr>
        <w:t>and approved</w:t>
      </w:r>
    </w:p>
    <w:p w14:paraId="3F8C1FF4" w14:textId="5BB4DDB6" w:rsidR="00E26E29" w:rsidRDefault="00E26E29" w:rsidP="00E26E29">
      <w:pPr>
        <w:spacing w:after="0" w:line="240" w:lineRule="auto"/>
        <w:rPr>
          <w:b/>
          <w:sz w:val="24"/>
          <w:szCs w:val="24"/>
          <w:u w:val="single"/>
        </w:rPr>
      </w:pPr>
    </w:p>
    <w:p w14:paraId="44AA7D56" w14:textId="2D8C2793" w:rsidR="00E26E29" w:rsidRPr="00E26E29" w:rsidRDefault="00E26E29" w:rsidP="00E26E29">
      <w:pPr>
        <w:pStyle w:val="ListParagraph"/>
        <w:numPr>
          <w:ilvl w:val="0"/>
          <w:numId w:val="9"/>
        </w:numPr>
        <w:spacing w:after="0" w:line="240" w:lineRule="auto"/>
        <w:rPr>
          <w:b/>
          <w:sz w:val="24"/>
          <w:szCs w:val="24"/>
          <w:u w:val="single"/>
        </w:rPr>
      </w:pPr>
      <w:r w:rsidRPr="001D465E">
        <w:rPr>
          <w:b/>
          <w:sz w:val="24"/>
          <w:szCs w:val="24"/>
        </w:rPr>
        <w:t>Large Flexible Load Task Force</w:t>
      </w:r>
      <w:r>
        <w:rPr>
          <w:bCs/>
          <w:sz w:val="24"/>
          <w:szCs w:val="24"/>
        </w:rPr>
        <w:t xml:space="preserve"> is scheduled to be discussed at TAC at the end of March where scope will be defined and reporting hierarchy (to TAC or another subcommittee).  The focus is expected to be on crypto-mining</w:t>
      </w:r>
      <w:r w:rsidR="00596BDE">
        <w:rPr>
          <w:bCs/>
          <w:sz w:val="24"/>
          <w:szCs w:val="24"/>
        </w:rPr>
        <w:t xml:space="preserve"> and a draft list of charter items should be posted tomorrow.  One item for consideration is if there should be a load profile assignment and utilize the BUSLRG/BUSIDRRQ load shape.  Sheri expressed if an assignment is created, then a corresponding shape should also be created because it is believed the ask was for use in pricing such customers.  PWG will take up any issues remanded to them by RMS.</w:t>
      </w:r>
    </w:p>
    <w:p w14:paraId="292055DF" w14:textId="77777777" w:rsidR="00A913D2" w:rsidRPr="007F76C4" w:rsidRDefault="00A913D2" w:rsidP="00A913D2">
      <w:pPr>
        <w:spacing w:after="0"/>
        <w:ind w:left="720"/>
        <w:rPr>
          <w:b/>
          <w:u w:val="single"/>
        </w:rPr>
      </w:pPr>
    </w:p>
    <w:p w14:paraId="588B1C69" w14:textId="77777777" w:rsidR="009C54C0" w:rsidRDefault="009C54C0" w:rsidP="00605BE6">
      <w:pPr>
        <w:numPr>
          <w:ilvl w:val="0"/>
          <w:numId w:val="1"/>
        </w:numPr>
        <w:shd w:val="clear" w:color="auto" w:fill="FFFFFF"/>
        <w:spacing w:after="45" w:line="240" w:lineRule="auto"/>
        <w:rPr>
          <w:rFonts w:ascii="Arial" w:eastAsia="Times New Roman" w:hAnsi="Arial" w:cs="Arial"/>
          <w:b/>
          <w:sz w:val="21"/>
          <w:szCs w:val="21"/>
        </w:rPr>
      </w:pPr>
      <w:r>
        <w:rPr>
          <w:rFonts w:ascii="Arial" w:eastAsia="Times New Roman" w:hAnsi="Arial" w:cs="Arial"/>
          <w:b/>
          <w:sz w:val="21"/>
          <w:szCs w:val="21"/>
        </w:rPr>
        <w:t>2021 Weather Sensitivity Progress</w:t>
      </w:r>
    </w:p>
    <w:p w14:paraId="4A4F0DD4" w14:textId="5A839B5F" w:rsidR="00FE0497" w:rsidRDefault="00FE0497" w:rsidP="00605BE6">
      <w:pPr>
        <w:pStyle w:val="NoSpacing"/>
        <w:numPr>
          <w:ilvl w:val="1"/>
          <w:numId w:val="1"/>
        </w:numPr>
        <w:rPr>
          <w:rFonts w:ascii="Arial" w:eastAsia="Times New Roman" w:hAnsi="Arial" w:cs="Arial"/>
          <w:sz w:val="21"/>
          <w:szCs w:val="21"/>
        </w:rPr>
      </w:pPr>
      <w:r>
        <w:rPr>
          <w:rFonts w:ascii="Arial" w:eastAsia="Times New Roman" w:hAnsi="Arial" w:cs="Arial"/>
          <w:sz w:val="21"/>
          <w:szCs w:val="21"/>
        </w:rPr>
        <w:t xml:space="preserve">Below is the last report </w:t>
      </w:r>
      <w:r w:rsidR="004D252F">
        <w:rPr>
          <w:rFonts w:ascii="Arial" w:eastAsia="Times New Roman" w:hAnsi="Arial" w:cs="Arial"/>
          <w:sz w:val="21"/>
          <w:szCs w:val="21"/>
        </w:rPr>
        <w:t xml:space="preserve">ERCOT </w:t>
      </w:r>
      <w:r>
        <w:rPr>
          <w:rFonts w:ascii="Arial" w:eastAsia="Times New Roman" w:hAnsi="Arial" w:cs="Arial"/>
          <w:sz w:val="21"/>
          <w:szCs w:val="21"/>
        </w:rPr>
        <w:t xml:space="preserve">posted as of </w:t>
      </w:r>
      <w:r w:rsidR="00985A74">
        <w:rPr>
          <w:rFonts w:ascii="Arial" w:eastAsia="Times New Roman" w:hAnsi="Arial" w:cs="Arial"/>
          <w:sz w:val="21"/>
          <w:szCs w:val="21"/>
        </w:rPr>
        <w:t>3</w:t>
      </w:r>
      <w:r>
        <w:rPr>
          <w:rFonts w:ascii="Arial" w:eastAsia="Times New Roman" w:hAnsi="Arial" w:cs="Arial"/>
          <w:sz w:val="21"/>
          <w:szCs w:val="21"/>
        </w:rPr>
        <w:t>/2/22</w:t>
      </w:r>
      <w:r w:rsidR="00131A02">
        <w:rPr>
          <w:rFonts w:ascii="Arial" w:eastAsia="Times New Roman" w:hAnsi="Arial" w:cs="Arial"/>
          <w:sz w:val="21"/>
          <w:szCs w:val="21"/>
        </w:rPr>
        <w:t xml:space="preserve">.  An updated report will be generated at the beginning of </w:t>
      </w:r>
      <w:r w:rsidR="00985A74">
        <w:rPr>
          <w:rFonts w:ascii="Arial" w:eastAsia="Times New Roman" w:hAnsi="Arial" w:cs="Arial"/>
          <w:sz w:val="21"/>
          <w:szCs w:val="21"/>
        </w:rPr>
        <w:t>April</w:t>
      </w:r>
    </w:p>
    <w:p w14:paraId="05EC5FBC" w14:textId="56377115" w:rsidR="00E26E29" w:rsidRDefault="00E26E29" w:rsidP="00605BE6">
      <w:pPr>
        <w:pStyle w:val="NoSpacing"/>
        <w:numPr>
          <w:ilvl w:val="1"/>
          <w:numId w:val="1"/>
        </w:numPr>
        <w:rPr>
          <w:rFonts w:ascii="Arial" w:eastAsia="Times New Roman" w:hAnsi="Arial" w:cs="Arial"/>
          <w:sz w:val="21"/>
          <w:szCs w:val="21"/>
        </w:rPr>
      </w:pPr>
      <w:r>
        <w:rPr>
          <w:rFonts w:ascii="Arial" w:eastAsia="Times New Roman" w:hAnsi="Arial" w:cs="Arial"/>
          <w:sz w:val="21"/>
          <w:szCs w:val="21"/>
        </w:rPr>
        <w:t xml:space="preserve">TNMP is looking into the status of the ESI under investigation </w:t>
      </w:r>
    </w:p>
    <w:p w14:paraId="66179381" w14:textId="235C36F2" w:rsidR="009C54C0" w:rsidRPr="009C54C0" w:rsidRDefault="009C54C0" w:rsidP="009C54C0">
      <w:pPr>
        <w:pStyle w:val="NoSpacing"/>
        <w:ind w:left="720"/>
        <w:rPr>
          <w:rFonts w:ascii="Arial" w:eastAsia="Times New Roman" w:hAnsi="Arial" w:cs="Arial"/>
          <w:sz w:val="21"/>
          <w:szCs w:val="21"/>
        </w:rPr>
      </w:pPr>
    </w:p>
    <w:p w14:paraId="31829747" w14:textId="4B8BCF5D" w:rsidR="002B00CA" w:rsidRPr="007F76C4" w:rsidRDefault="00E26E29" w:rsidP="00DD40F1">
      <w:pPr>
        <w:pStyle w:val="NoSpacing"/>
        <w:rPr>
          <w:rFonts w:ascii="Arial" w:eastAsia="Times New Roman" w:hAnsi="Arial" w:cs="Arial"/>
          <w:sz w:val="21"/>
          <w:szCs w:val="21"/>
        </w:rPr>
      </w:pPr>
      <w:r w:rsidRPr="00E26E29">
        <w:rPr>
          <w:noProof/>
        </w:rPr>
        <w:drawing>
          <wp:inline distT="0" distB="0" distL="0" distR="0" wp14:anchorId="0B2E1320" wp14:editId="1DD39EE6">
            <wp:extent cx="6858000" cy="3204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3204210"/>
                    </a:xfrm>
                    <a:prstGeom prst="rect">
                      <a:avLst/>
                    </a:prstGeom>
                    <a:noFill/>
                    <a:ln>
                      <a:noFill/>
                    </a:ln>
                  </pic:spPr>
                </pic:pic>
              </a:graphicData>
            </a:graphic>
          </wp:inline>
        </w:drawing>
      </w:r>
    </w:p>
    <w:p w14:paraId="79F24958" w14:textId="77777777" w:rsidR="00A10601" w:rsidRPr="00A10601" w:rsidRDefault="00A10601" w:rsidP="00A10601">
      <w:pPr>
        <w:pStyle w:val="NoSpacing"/>
        <w:ind w:left="720"/>
        <w:rPr>
          <w:rFonts w:ascii="Arial" w:eastAsia="Times New Roman" w:hAnsi="Arial" w:cs="Arial"/>
          <w:b/>
          <w:sz w:val="21"/>
          <w:szCs w:val="21"/>
        </w:rPr>
      </w:pPr>
    </w:p>
    <w:p w14:paraId="7C76994B" w14:textId="31DD78C4" w:rsidR="005C61CE" w:rsidRDefault="00082F4A" w:rsidP="00812ACC">
      <w:pPr>
        <w:pStyle w:val="NoSpacing"/>
        <w:numPr>
          <w:ilvl w:val="0"/>
          <w:numId w:val="1"/>
        </w:numPr>
        <w:rPr>
          <w:rFonts w:ascii="Arial" w:eastAsia="Times New Roman" w:hAnsi="Arial" w:cs="Arial"/>
          <w:b/>
          <w:sz w:val="21"/>
          <w:szCs w:val="21"/>
        </w:rPr>
      </w:pPr>
      <w:r w:rsidRPr="00082F4A">
        <w:rPr>
          <w:rFonts w:ascii="Arial" w:eastAsia="Times New Roman" w:hAnsi="Arial" w:cs="Arial"/>
          <w:b/>
          <w:sz w:val="21"/>
          <w:szCs w:val="21"/>
        </w:rPr>
        <w:t xml:space="preserve">Residential PV Analysis and Profile Assignment/Validation Considering </w:t>
      </w:r>
    </w:p>
    <w:p w14:paraId="186EC522" w14:textId="39C4E623" w:rsidR="00082F4A" w:rsidRPr="00BE749C" w:rsidRDefault="005239E7" w:rsidP="00082F4A">
      <w:pPr>
        <w:pStyle w:val="NoSpacing"/>
        <w:numPr>
          <w:ilvl w:val="1"/>
          <w:numId w:val="1"/>
        </w:numPr>
        <w:rPr>
          <w:rFonts w:ascii="Arial" w:eastAsia="Times New Roman" w:hAnsi="Arial" w:cs="Arial"/>
          <w:b/>
          <w:sz w:val="21"/>
          <w:szCs w:val="21"/>
        </w:rPr>
      </w:pPr>
      <w:r>
        <w:rPr>
          <w:rFonts w:ascii="Arial" w:eastAsia="Times New Roman" w:hAnsi="Arial" w:cs="Arial"/>
          <w:bCs/>
          <w:sz w:val="21"/>
          <w:szCs w:val="21"/>
        </w:rPr>
        <w:t xml:space="preserve">Carl Raish presented the attached </w:t>
      </w:r>
      <w:r w:rsidR="00BE749C">
        <w:rPr>
          <w:rFonts w:ascii="Arial" w:eastAsia="Times New Roman" w:hAnsi="Arial" w:cs="Arial"/>
          <w:bCs/>
          <w:sz w:val="21"/>
          <w:szCs w:val="21"/>
        </w:rPr>
        <w:t>deck on his findings around PV load profiled customers</w:t>
      </w:r>
    </w:p>
    <w:p w14:paraId="51BD9B17" w14:textId="7CB02C18" w:rsidR="00BE749C" w:rsidRPr="002076C4" w:rsidRDefault="00BE749C" w:rsidP="00082F4A">
      <w:pPr>
        <w:pStyle w:val="NoSpacing"/>
        <w:numPr>
          <w:ilvl w:val="1"/>
          <w:numId w:val="1"/>
        </w:numPr>
        <w:rPr>
          <w:rFonts w:ascii="Arial" w:eastAsia="Times New Roman" w:hAnsi="Arial" w:cs="Arial"/>
          <w:b/>
          <w:sz w:val="21"/>
          <w:szCs w:val="21"/>
        </w:rPr>
      </w:pPr>
      <w:r>
        <w:rPr>
          <w:rFonts w:ascii="Arial" w:eastAsia="Times New Roman" w:hAnsi="Arial" w:cs="Arial"/>
          <w:bCs/>
          <w:sz w:val="21"/>
          <w:szCs w:val="21"/>
        </w:rPr>
        <w:t xml:space="preserve">Sheri asked the question if the load profile shape was reflective of the </w:t>
      </w:r>
      <w:r w:rsidR="00A5564E">
        <w:rPr>
          <w:rFonts w:ascii="Arial" w:eastAsia="Times New Roman" w:hAnsi="Arial" w:cs="Arial"/>
          <w:bCs/>
          <w:sz w:val="21"/>
          <w:szCs w:val="21"/>
        </w:rPr>
        <w:t xml:space="preserve">data in Carl’s analysis.  Carl expressed he did not validate.  </w:t>
      </w:r>
      <w:r w:rsidR="002076C4">
        <w:rPr>
          <w:rFonts w:ascii="Arial" w:eastAsia="Times New Roman" w:hAnsi="Arial" w:cs="Arial"/>
          <w:bCs/>
          <w:sz w:val="21"/>
          <w:szCs w:val="21"/>
        </w:rPr>
        <w:t xml:space="preserve">Carl did offer to post aggregated historical surplus data files for reference.  The REPs indicated this would be helpful.  </w:t>
      </w:r>
    </w:p>
    <w:p w14:paraId="0F771938" w14:textId="005BA815" w:rsidR="002076C4" w:rsidRPr="008450A9" w:rsidRDefault="002076C4" w:rsidP="00082F4A">
      <w:pPr>
        <w:pStyle w:val="NoSpacing"/>
        <w:numPr>
          <w:ilvl w:val="1"/>
          <w:numId w:val="1"/>
        </w:numPr>
        <w:rPr>
          <w:rFonts w:ascii="Arial" w:eastAsia="Times New Roman" w:hAnsi="Arial" w:cs="Arial"/>
          <w:b/>
          <w:sz w:val="21"/>
          <w:szCs w:val="21"/>
        </w:rPr>
      </w:pPr>
      <w:r>
        <w:rPr>
          <w:rFonts w:ascii="Arial" w:eastAsia="Times New Roman" w:hAnsi="Arial" w:cs="Arial"/>
          <w:bCs/>
          <w:sz w:val="21"/>
          <w:szCs w:val="21"/>
        </w:rPr>
        <w:lastRenderedPageBreak/>
        <w:t>Randy reminded the WG when the question of validating accuracy of load profiles was brought up</w:t>
      </w:r>
      <w:r w:rsidR="001D465E">
        <w:rPr>
          <w:rFonts w:ascii="Arial" w:eastAsia="Times New Roman" w:hAnsi="Arial" w:cs="Arial"/>
          <w:bCs/>
          <w:sz w:val="21"/>
          <w:szCs w:val="21"/>
        </w:rPr>
        <w:t xml:space="preserve"> a few years ago</w:t>
      </w:r>
      <w:r>
        <w:rPr>
          <w:rFonts w:ascii="Arial" w:eastAsia="Times New Roman" w:hAnsi="Arial" w:cs="Arial"/>
          <w:bCs/>
          <w:sz w:val="21"/>
          <w:szCs w:val="21"/>
        </w:rPr>
        <w:t>, the stakeholder process did not approve the cost benefit analysis</w:t>
      </w:r>
      <w:r w:rsidR="001D465E">
        <w:rPr>
          <w:rFonts w:ascii="Arial" w:eastAsia="Times New Roman" w:hAnsi="Arial" w:cs="Arial"/>
          <w:bCs/>
          <w:sz w:val="21"/>
          <w:szCs w:val="21"/>
        </w:rPr>
        <w:t>.</w:t>
      </w:r>
    </w:p>
    <w:p w14:paraId="4A96C6E8" w14:textId="71BC8C9F" w:rsidR="008450A9" w:rsidRPr="002076C4" w:rsidRDefault="008450A9" w:rsidP="00082F4A">
      <w:pPr>
        <w:pStyle w:val="NoSpacing"/>
        <w:numPr>
          <w:ilvl w:val="1"/>
          <w:numId w:val="1"/>
        </w:numPr>
        <w:rPr>
          <w:rFonts w:ascii="Arial" w:eastAsia="Times New Roman" w:hAnsi="Arial" w:cs="Arial"/>
          <w:b/>
          <w:sz w:val="21"/>
          <w:szCs w:val="21"/>
        </w:rPr>
      </w:pPr>
      <w:r>
        <w:rPr>
          <w:rFonts w:ascii="Arial" w:eastAsia="Times New Roman" w:hAnsi="Arial" w:cs="Arial"/>
          <w:bCs/>
          <w:sz w:val="21"/>
          <w:szCs w:val="21"/>
        </w:rPr>
        <w:t xml:space="preserve">Another </w:t>
      </w:r>
      <w:r w:rsidR="00342E88">
        <w:rPr>
          <w:rFonts w:ascii="Arial" w:eastAsia="Times New Roman" w:hAnsi="Arial" w:cs="Arial"/>
          <w:bCs/>
          <w:sz w:val="21"/>
          <w:szCs w:val="21"/>
        </w:rPr>
        <w:t xml:space="preserve">REP </w:t>
      </w:r>
      <w:r>
        <w:rPr>
          <w:rFonts w:ascii="Arial" w:eastAsia="Times New Roman" w:hAnsi="Arial" w:cs="Arial"/>
          <w:bCs/>
          <w:sz w:val="21"/>
          <w:szCs w:val="21"/>
        </w:rPr>
        <w:t>concern is ensuring all PV ESIs have the appropriately assigned PV load profile</w:t>
      </w:r>
      <w:r w:rsidR="002076C4">
        <w:rPr>
          <w:rFonts w:ascii="Arial" w:eastAsia="Times New Roman" w:hAnsi="Arial" w:cs="Arial"/>
          <w:bCs/>
          <w:sz w:val="21"/>
          <w:szCs w:val="21"/>
        </w:rPr>
        <w:t>,</w:t>
      </w:r>
      <w:r w:rsidR="0009488E">
        <w:rPr>
          <w:rFonts w:ascii="Arial" w:eastAsia="Times New Roman" w:hAnsi="Arial" w:cs="Arial"/>
          <w:bCs/>
          <w:sz w:val="21"/>
          <w:szCs w:val="21"/>
        </w:rPr>
        <w:t xml:space="preserve"> if applicable</w:t>
      </w:r>
      <w:r>
        <w:rPr>
          <w:rFonts w:ascii="Arial" w:eastAsia="Times New Roman" w:hAnsi="Arial" w:cs="Arial"/>
          <w:bCs/>
          <w:sz w:val="21"/>
          <w:szCs w:val="21"/>
        </w:rPr>
        <w:t xml:space="preserve">.  ERCOT confirmed </w:t>
      </w:r>
      <w:r w:rsidR="0009488E">
        <w:rPr>
          <w:rFonts w:ascii="Arial" w:eastAsia="Times New Roman" w:hAnsi="Arial" w:cs="Arial"/>
          <w:bCs/>
          <w:sz w:val="21"/>
          <w:szCs w:val="21"/>
        </w:rPr>
        <w:t>the second channel</w:t>
      </w:r>
      <w:r w:rsidR="002076C4">
        <w:rPr>
          <w:rFonts w:ascii="Arial" w:eastAsia="Times New Roman" w:hAnsi="Arial" w:cs="Arial"/>
          <w:bCs/>
          <w:sz w:val="21"/>
          <w:szCs w:val="21"/>
        </w:rPr>
        <w:t xml:space="preserve"> generation</w:t>
      </w:r>
      <w:r w:rsidR="0009488E">
        <w:rPr>
          <w:rFonts w:ascii="Arial" w:eastAsia="Times New Roman" w:hAnsi="Arial" w:cs="Arial"/>
          <w:bCs/>
          <w:sz w:val="21"/>
          <w:szCs w:val="21"/>
        </w:rPr>
        <w:t xml:space="preserve"> interval data is </w:t>
      </w:r>
      <w:r w:rsidR="006E0F8D">
        <w:rPr>
          <w:rFonts w:ascii="Arial" w:eastAsia="Times New Roman" w:hAnsi="Arial" w:cs="Arial"/>
          <w:bCs/>
          <w:sz w:val="21"/>
          <w:szCs w:val="21"/>
        </w:rPr>
        <w:t>only</w:t>
      </w:r>
      <w:r w:rsidR="0009488E">
        <w:rPr>
          <w:rFonts w:ascii="Arial" w:eastAsia="Times New Roman" w:hAnsi="Arial" w:cs="Arial"/>
          <w:bCs/>
          <w:sz w:val="21"/>
          <w:szCs w:val="21"/>
        </w:rPr>
        <w:t xml:space="preserve"> loaded for settlements if the load profile </w:t>
      </w:r>
      <w:r w:rsidR="006E0F8D">
        <w:rPr>
          <w:rFonts w:ascii="Arial" w:eastAsia="Times New Roman" w:hAnsi="Arial" w:cs="Arial"/>
          <w:bCs/>
          <w:sz w:val="21"/>
          <w:szCs w:val="21"/>
        </w:rPr>
        <w:t>has been</w:t>
      </w:r>
      <w:r w:rsidR="0009488E">
        <w:rPr>
          <w:rFonts w:ascii="Arial" w:eastAsia="Times New Roman" w:hAnsi="Arial" w:cs="Arial"/>
          <w:bCs/>
          <w:sz w:val="21"/>
          <w:szCs w:val="21"/>
        </w:rPr>
        <w:t xml:space="preserve"> </w:t>
      </w:r>
      <w:r w:rsidR="002076C4">
        <w:rPr>
          <w:rFonts w:ascii="Arial" w:eastAsia="Times New Roman" w:hAnsi="Arial" w:cs="Arial"/>
          <w:bCs/>
          <w:sz w:val="21"/>
          <w:szCs w:val="21"/>
        </w:rPr>
        <w:t>designated as PV</w:t>
      </w:r>
      <w:r w:rsidR="001D465E">
        <w:rPr>
          <w:rFonts w:ascii="Arial" w:eastAsia="Times New Roman" w:hAnsi="Arial" w:cs="Arial"/>
          <w:bCs/>
          <w:sz w:val="21"/>
          <w:szCs w:val="21"/>
        </w:rPr>
        <w:t xml:space="preserve"> (</w:t>
      </w:r>
      <w:proofErr w:type="gramStart"/>
      <w:r w:rsidR="001D465E">
        <w:rPr>
          <w:rFonts w:ascii="Arial" w:eastAsia="Times New Roman" w:hAnsi="Arial" w:cs="Arial"/>
          <w:bCs/>
          <w:sz w:val="21"/>
          <w:szCs w:val="21"/>
        </w:rPr>
        <w:t>WD,DG</w:t>
      </w:r>
      <w:proofErr w:type="gramEnd"/>
      <w:r w:rsidR="001D465E">
        <w:rPr>
          <w:rFonts w:ascii="Arial" w:eastAsia="Times New Roman" w:hAnsi="Arial" w:cs="Arial"/>
          <w:bCs/>
          <w:sz w:val="21"/>
          <w:szCs w:val="21"/>
        </w:rPr>
        <w:t>)</w:t>
      </w:r>
      <w:r w:rsidR="006E0F8D">
        <w:rPr>
          <w:rFonts w:ascii="Arial" w:eastAsia="Times New Roman" w:hAnsi="Arial" w:cs="Arial"/>
          <w:bCs/>
          <w:sz w:val="21"/>
          <w:szCs w:val="21"/>
        </w:rPr>
        <w:t xml:space="preserve"> (excluding generation only ESIs).</w:t>
      </w:r>
    </w:p>
    <w:p w14:paraId="0EDE8A93" w14:textId="3A281C4D" w:rsidR="002076C4" w:rsidRPr="00961A6C" w:rsidRDefault="006E0F8D" w:rsidP="00082F4A">
      <w:pPr>
        <w:pStyle w:val="NoSpacing"/>
        <w:numPr>
          <w:ilvl w:val="1"/>
          <w:numId w:val="1"/>
        </w:numPr>
        <w:rPr>
          <w:rFonts w:ascii="Arial" w:eastAsia="Times New Roman" w:hAnsi="Arial" w:cs="Arial"/>
          <w:b/>
          <w:sz w:val="21"/>
          <w:szCs w:val="21"/>
        </w:rPr>
      </w:pPr>
      <w:r>
        <w:rPr>
          <w:rFonts w:ascii="Arial" w:eastAsia="Times New Roman" w:hAnsi="Arial" w:cs="Arial"/>
          <w:bCs/>
          <w:sz w:val="21"/>
          <w:szCs w:val="21"/>
        </w:rPr>
        <w:t xml:space="preserve">REPs will discuss off-line if there is a need to revisit the Solar Workshop (held October 2020) </w:t>
      </w:r>
      <w:r w:rsidR="001D465E">
        <w:rPr>
          <w:rFonts w:ascii="Arial" w:eastAsia="Times New Roman" w:hAnsi="Arial" w:cs="Arial"/>
          <w:bCs/>
          <w:sz w:val="21"/>
          <w:szCs w:val="21"/>
        </w:rPr>
        <w:t>and review each TDSP process from initiation</w:t>
      </w:r>
      <w:r w:rsidR="00436AC7">
        <w:rPr>
          <w:rFonts w:ascii="Arial" w:eastAsia="Times New Roman" w:hAnsi="Arial" w:cs="Arial"/>
          <w:bCs/>
          <w:sz w:val="21"/>
          <w:szCs w:val="21"/>
        </w:rPr>
        <w:t xml:space="preserve">, interconnect agreement, documentation, transfer switch, profile change, </w:t>
      </w:r>
      <w:proofErr w:type="spellStart"/>
      <w:r w:rsidR="00436AC7">
        <w:rPr>
          <w:rFonts w:ascii="Arial" w:eastAsia="Times New Roman" w:hAnsi="Arial" w:cs="Arial"/>
          <w:bCs/>
          <w:sz w:val="21"/>
          <w:szCs w:val="21"/>
        </w:rPr>
        <w:t>etc</w:t>
      </w:r>
      <w:proofErr w:type="spellEnd"/>
      <w:r w:rsidR="00436AC7">
        <w:rPr>
          <w:rFonts w:ascii="Arial" w:eastAsia="Times New Roman" w:hAnsi="Arial" w:cs="Arial"/>
          <w:bCs/>
          <w:sz w:val="21"/>
          <w:szCs w:val="21"/>
        </w:rPr>
        <w:t xml:space="preserve"> for </w:t>
      </w:r>
      <w:r w:rsidR="001D465E">
        <w:rPr>
          <w:rFonts w:ascii="Arial" w:eastAsia="Times New Roman" w:hAnsi="Arial" w:cs="Arial"/>
          <w:bCs/>
          <w:sz w:val="21"/>
          <w:szCs w:val="21"/>
        </w:rPr>
        <w:t>completion</w:t>
      </w:r>
      <w:r w:rsidR="00436AC7">
        <w:rPr>
          <w:rFonts w:ascii="Arial" w:eastAsia="Times New Roman" w:hAnsi="Arial" w:cs="Arial"/>
          <w:bCs/>
          <w:sz w:val="21"/>
          <w:szCs w:val="21"/>
        </w:rPr>
        <w:t>/activation</w:t>
      </w:r>
      <w:r w:rsidR="001D465E">
        <w:rPr>
          <w:rFonts w:ascii="Arial" w:eastAsia="Times New Roman" w:hAnsi="Arial" w:cs="Arial"/>
          <w:bCs/>
          <w:sz w:val="21"/>
          <w:szCs w:val="21"/>
        </w:rPr>
        <w:t xml:space="preserve"> </w:t>
      </w:r>
      <w:r w:rsidR="00436AC7">
        <w:rPr>
          <w:rFonts w:ascii="Arial" w:eastAsia="Times New Roman" w:hAnsi="Arial" w:cs="Arial"/>
          <w:bCs/>
          <w:sz w:val="21"/>
          <w:szCs w:val="21"/>
        </w:rPr>
        <w:t>of</w:t>
      </w:r>
      <w:r w:rsidR="001D465E">
        <w:rPr>
          <w:rFonts w:ascii="Arial" w:eastAsia="Times New Roman" w:hAnsi="Arial" w:cs="Arial"/>
          <w:bCs/>
          <w:sz w:val="21"/>
          <w:szCs w:val="21"/>
        </w:rPr>
        <w:t xml:space="preserve"> DG customers, primarily PV.  Some TDSPs perform a meter update and a meter exchange is not necessary, whereas other TDSPs must perform a meter exchange to activate the second channel for generation.  REPs will bring back to RMS.  </w:t>
      </w:r>
    </w:p>
    <w:p w14:paraId="2FD28639" w14:textId="0838A3E6" w:rsidR="00961A6C" w:rsidRDefault="00961A6C" w:rsidP="00961A6C">
      <w:pPr>
        <w:pStyle w:val="NoSpacing"/>
        <w:ind w:left="2160"/>
        <w:rPr>
          <w:rFonts w:ascii="Arial" w:eastAsia="Times New Roman" w:hAnsi="Arial" w:cs="Arial"/>
          <w:b/>
          <w:sz w:val="21"/>
          <w:szCs w:val="21"/>
        </w:rPr>
      </w:pPr>
      <w:r>
        <w:rPr>
          <w:rFonts w:ascii="Arial" w:eastAsia="Times New Roman" w:hAnsi="Arial" w:cs="Arial"/>
          <w:b/>
          <w:sz w:val="21"/>
          <w:szCs w:val="21"/>
        </w:rPr>
        <w:object w:dxaOrig="1508" w:dyaOrig="984" w14:anchorId="7FF470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7" o:title=""/>
          </v:shape>
          <o:OLEObject Type="Embed" ProgID="PowerPoint.Show.12" ShapeID="_x0000_i1025" DrawAspect="Icon" ObjectID="_1709550718" r:id="rId8"/>
        </w:object>
      </w:r>
    </w:p>
    <w:p w14:paraId="3E98DC48" w14:textId="094778EC" w:rsidR="00082F4A" w:rsidRDefault="00082F4A" w:rsidP="00082F4A">
      <w:pPr>
        <w:pStyle w:val="NoSpacing"/>
        <w:rPr>
          <w:rFonts w:ascii="Arial" w:eastAsia="Times New Roman" w:hAnsi="Arial" w:cs="Arial"/>
          <w:b/>
          <w:sz w:val="21"/>
          <w:szCs w:val="21"/>
        </w:rPr>
      </w:pPr>
    </w:p>
    <w:p w14:paraId="15F6A325" w14:textId="77777777" w:rsidR="00082F4A" w:rsidRPr="00082F4A" w:rsidRDefault="00082F4A" w:rsidP="00082F4A">
      <w:pPr>
        <w:pStyle w:val="NoSpacing"/>
        <w:ind w:left="270"/>
        <w:rPr>
          <w:rFonts w:ascii="Arial" w:eastAsia="Times New Roman" w:hAnsi="Arial" w:cs="Arial"/>
          <w:b/>
          <w:sz w:val="21"/>
          <w:szCs w:val="21"/>
        </w:rPr>
      </w:pPr>
    </w:p>
    <w:p w14:paraId="44358065" w14:textId="6CE3CB54" w:rsidR="00596BDE" w:rsidRPr="00477F68" w:rsidRDefault="00596BDE" w:rsidP="00596BDE">
      <w:pPr>
        <w:pStyle w:val="NoSpacing"/>
        <w:numPr>
          <w:ilvl w:val="0"/>
          <w:numId w:val="1"/>
        </w:numPr>
        <w:rPr>
          <w:rFonts w:ascii="Arial" w:eastAsia="Times New Roman" w:hAnsi="Arial" w:cs="Arial"/>
          <w:b/>
          <w:sz w:val="21"/>
          <w:szCs w:val="21"/>
        </w:rPr>
      </w:pPr>
      <w:r>
        <w:rPr>
          <w:rFonts w:ascii="Arial" w:eastAsia="Times New Roman" w:hAnsi="Arial" w:cs="Arial"/>
          <w:b/>
          <w:bCs/>
          <w:sz w:val="21"/>
          <w:szCs w:val="21"/>
        </w:rPr>
        <w:t xml:space="preserve">Business Annual Validation </w:t>
      </w:r>
      <w:r>
        <w:rPr>
          <w:rFonts w:ascii="Arial" w:eastAsia="Times New Roman" w:hAnsi="Arial" w:cs="Arial"/>
          <w:sz w:val="21"/>
          <w:szCs w:val="21"/>
        </w:rPr>
        <w:t xml:space="preserve">commenced in March.  </w:t>
      </w:r>
      <w:r w:rsidR="00477F68">
        <w:rPr>
          <w:rFonts w:ascii="Arial" w:eastAsia="Times New Roman" w:hAnsi="Arial" w:cs="Arial"/>
          <w:sz w:val="21"/>
          <w:szCs w:val="21"/>
        </w:rPr>
        <w:t>MTs have been sent to each of the TDSPs with a list of impacted ESIs.  Amar (ERCOT) will provide an update using the prescribed matrix at the next meeting.  It was noted only business AV will be performed as residential AV occurred last year.</w:t>
      </w:r>
    </w:p>
    <w:p w14:paraId="0A713659" w14:textId="77777777" w:rsidR="00477F68" w:rsidRPr="004057EC" w:rsidRDefault="00477F68" w:rsidP="00477F68">
      <w:pPr>
        <w:pStyle w:val="NoSpacing"/>
        <w:rPr>
          <w:rFonts w:ascii="Arial" w:eastAsia="Times New Roman" w:hAnsi="Arial" w:cs="Arial"/>
          <w:b/>
          <w:sz w:val="21"/>
          <w:szCs w:val="21"/>
        </w:rPr>
      </w:pPr>
    </w:p>
    <w:p w14:paraId="5EF4AAE8" w14:textId="50BBA84E" w:rsidR="007516E6" w:rsidRPr="007516E6" w:rsidRDefault="00436AC7" w:rsidP="00605BE6">
      <w:pPr>
        <w:pStyle w:val="NoSpacing"/>
        <w:numPr>
          <w:ilvl w:val="0"/>
          <w:numId w:val="1"/>
        </w:numPr>
        <w:rPr>
          <w:rFonts w:ascii="Arial" w:eastAsia="Times New Roman" w:hAnsi="Arial" w:cs="Arial"/>
          <w:b/>
          <w:sz w:val="21"/>
          <w:szCs w:val="21"/>
        </w:rPr>
      </w:pPr>
      <w:r>
        <w:rPr>
          <w:rFonts w:ascii="Arial" w:eastAsia="Times New Roman" w:hAnsi="Arial" w:cs="Arial"/>
          <w:b/>
          <w:bCs/>
          <w:sz w:val="21"/>
          <w:szCs w:val="21"/>
        </w:rPr>
        <w:t xml:space="preserve">IDR/AMS </w:t>
      </w:r>
      <w:r w:rsidR="007516E6" w:rsidRPr="007516E6">
        <w:rPr>
          <w:rFonts w:ascii="Arial" w:eastAsia="Times New Roman" w:hAnsi="Arial" w:cs="Arial"/>
          <w:b/>
          <w:bCs/>
          <w:sz w:val="21"/>
          <w:szCs w:val="21"/>
        </w:rPr>
        <w:t>BUSLRG</w:t>
      </w:r>
      <w:r>
        <w:rPr>
          <w:rFonts w:ascii="Arial" w:eastAsia="Times New Roman" w:hAnsi="Arial" w:cs="Arial"/>
          <w:b/>
          <w:bCs/>
          <w:sz w:val="21"/>
          <w:szCs w:val="21"/>
        </w:rPr>
        <w:t>(</w:t>
      </w:r>
      <w:r w:rsidR="007516E6" w:rsidRPr="007516E6">
        <w:rPr>
          <w:rFonts w:ascii="Arial" w:eastAsia="Times New Roman" w:hAnsi="Arial" w:cs="Arial"/>
          <w:b/>
          <w:bCs/>
          <w:sz w:val="21"/>
          <w:szCs w:val="21"/>
        </w:rPr>
        <w:t>DG</w:t>
      </w:r>
      <w:r>
        <w:rPr>
          <w:rFonts w:ascii="Arial" w:eastAsia="Times New Roman" w:hAnsi="Arial" w:cs="Arial"/>
          <w:b/>
          <w:bCs/>
          <w:sz w:val="21"/>
          <w:szCs w:val="21"/>
        </w:rPr>
        <w:t>) Update from TDSPs</w:t>
      </w:r>
    </w:p>
    <w:p w14:paraId="6B4D5C85" w14:textId="77777777" w:rsidR="00EB08C7" w:rsidRPr="00EB08C7" w:rsidRDefault="00EB08C7" w:rsidP="007516E6">
      <w:pPr>
        <w:pStyle w:val="NoSpacing"/>
        <w:numPr>
          <w:ilvl w:val="1"/>
          <w:numId w:val="1"/>
        </w:numPr>
        <w:rPr>
          <w:rFonts w:ascii="Arial" w:eastAsia="Times New Roman" w:hAnsi="Arial" w:cs="Arial"/>
          <w:b/>
          <w:sz w:val="21"/>
          <w:szCs w:val="21"/>
        </w:rPr>
      </w:pPr>
      <w:r w:rsidRPr="00EB08C7">
        <w:rPr>
          <w:rFonts w:ascii="Arial" w:eastAsia="Times New Roman" w:hAnsi="Arial" w:cs="Arial"/>
          <w:b/>
          <w:sz w:val="21"/>
          <w:szCs w:val="21"/>
        </w:rPr>
        <w:t>Transition Plans for BUSLRG profiles:</w:t>
      </w:r>
    </w:p>
    <w:p w14:paraId="33AB07E1" w14:textId="63A9069B" w:rsidR="00044D46" w:rsidRPr="00E11B95" w:rsidRDefault="007516E6" w:rsidP="00EB08C7">
      <w:pPr>
        <w:pStyle w:val="NoSpacing"/>
        <w:numPr>
          <w:ilvl w:val="2"/>
          <w:numId w:val="1"/>
        </w:numPr>
        <w:rPr>
          <w:rFonts w:ascii="Arial" w:eastAsia="Times New Roman" w:hAnsi="Arial" w:cs="Arial"/>
          <w:sz w:val="21"/>
          <w:szCs w:val="21"/>
        </w:rPr>
      </w:pPr>
      <w:r w:rsidRPr="00C4223A">
        <w:rPr>
          <w:rFonts w:ascii="Arial" w:eastAsia="Times New Roman" w:hAnsi="Arial" w:cs="Arial"/>
          <w:bCs/>
          <w:sz w:val="21"/>
          <w:szCs w:val="21"/>
          <w:u w:val="single"/>
        </w:rPr>
        <w:t>Oncor</w:t>
      </w:r>
      <w:r w:rsidRPr="007516E6">
        <w:rPr>
          <w:rFonts w:ascii="Arial" w:eastAsia="Times New Roman" w:hAnsi="Arial" w:cs="Arial"/>
          <w:bCs/>
          <w:sz w:val="21"/>
          <w:szCs w:val="21"/>
        </w:rPr>
        <w:t xml:space="preserve"> </w:t>
      </w:r>
      <w:r w:rsidR="00441C98">
        <w:rPr>
          <w:rFonts w:ascii="Arial" w:eastAsia="Times New Roman" w:hAnsi="Arial" w:cs="Arial"/>
          <w:bCs/>
          <w:sz w:val="21"/>
          <w:szCs w:val="21"/>
        </w:rPr>
        <w:t xml:space="preserve">confirmed </w:t>
      </w:r>
      <w:r w:rsidR="00044D46">
        <w:rPr>
          <w:rFonts w:ascii="Arial" w:eastAsia="Times New Roman" w:hAnsi="Arial" w:cs="Arial"/>
          <w:bCs/>
          <w:sz w:val="21"/>
          <w:szCs w:val="21"/>
        </w:rPr>
        <w:t>a</w:t>
      </w:r>
      <w:r w:rsidR="00441C98">
        <w:rPr>
          <w:rFonts w:ascii="Arial" w:eastAsia="Times New Roman" w:hAnsi="Arial" w:cs="Arial"/>
          <w:bCs/>
          <w:sz w:val="21"/>
          <w:szCs w:val="21"/>
        </w:rPr>
        <w:t xml:space="preserve"> market </w:t>
      </w:r>
      <w:r w:rsidR="00044D46">
        <w:rPr>
          <w:rFonts w:ascii="Arial" w:eastAsia="Times New Roman" w:hAnsi="Arial" w:cs="Arial"/>
          <w:bCs/>
          <w:sz w:val="21"/>
          <w:szCs w:val="21"/>
        </w:rPr>
        <w:t xml:space="preserve">notice was sent informing market participants 814_20s would be sent on 3/7 backdating effective date to the beginning of the last read cycle.  ~6100 814_20s were sent with a handful rejecting (start date prior to 2/4 and BUSLRG w/ NIDR indicator).  </w:t>
      </w:r>
      <w:r w:rsidR="00E11B95">
        <w:rPr>
          <w:rFonts w:ascii="Arial" w:eastAsia="Times New Roman" w:hAnsi="Arial" w:cs="Arial"/>
          <w:bCs/>
          <w:sz w:val="21"/>
          <w:szCs w:val="21"/>
        </w:rPr>
        <w:t xml:space="preserve">Oncor stated the transition for those ESIs currently under BUSIDRRQ would be a </w:t>
      </w:r>
      <w:proofErr w:type="spellStart"/>
      <w:proofErr w:type="gramStart"/>
      <w:r w:rsidR="00E11B95">
        <w:rPr>
          <w:rFonts w:ascii="Arial" w:eastAsia="Times New Roman" w:hAnsi="Arial" w:cs="Arial"/>
          <w:bCs/>
          <w:sz w:val="21"/>
          <w:szCs w:val="21"/>
        </w:rPr>
        <w:t>two step</w:t>
      </w:r>
      <w:proofErr w:type="spellEnd"/>
      <w:proofErr w:type="gramEnd"/>
      <w:r w:rsidR="00E11B95">
        <w:rPr>
          <w:rFonts w:ascii="Arial" w:eastAsia="Times New Roman" w:hAnsi="Arial" w:cs="Arial"/>
          <w:bCs/>
          <w:sz w:val="21"/>
          <w:szCs w:val="21"/>
        </w:rPr>
        <w:t xml:space="preserve"> process:</w:t>
      </w:r>
    </w:p>
    <w:p w14:paraId="666F52A1" w14:textId="02A85887" w:rsidR="00E11B95" w:rsidRPr="00E11B95" w:rsidRDefault="00E11B95" w:rsidP="00E11B95">
      <w:pPr>
        <w:pStyle w:val="NoSpacing"/>
        <w:numPr>
          <w:ilvl w:val="4"/>
          <w:numId w:val="1"/>
        </w:numPr>
        <w:rPr>
          <w:rFonts w:ascii="Arial" w:eastAsia="Times New Roman" w:hAnsi="Arial" w:cs="Arial"/>
          <w:sz w:val="21"/>
          <w:szCs w:val="21"/>
        </w:rPr>
      </w:pPr>
      <w:r>
        <w:rPr>
          <w:rFonts w:ascii="Arial" w:eastAsia="Times New Roman" w:hAnsi="Arial" w:cs="Arial"/>
          <w:bCs/>
          <w:sz w:val="21"/>
          <w:szCs w:val="21"/>
        </w:rPr>
        <w:t>814_20 transitioning from BUSIDRRQ to BUSLOLF with effective date of last meter read cycle date</w:t>
      </w:r>
    </w:p>
    <w:p w14:paraId="6554DA36" w14:textId="5859C857" w:rsidR="00E11B95" w:rsidRPr="00044D46" w:rsidRDefault="00E11B95" w:rsidP="00E11B95">
      <w:pPr>
        <w:pStyle w:val="NoSpacing"/>
        <w:numPr>
          <w:ilvl w:val="4"/>
          <w:numId w:val="1"/>
        </w:numPr>
        <w:rPr>
          <w:rFonts w:ascii="Arial" w:eastAsia="Times New Roman" w:hAnsi="Arial" w:cs="Arial"/>
          <w:sz w:val="21"/>
          <w:szCs w:val="21"/>
        </w:rPr>
      </w:pPr>
      <w:r>
        <w:rPr>
          <w:rFonts w:ascii="Arial" w:eastAsia="Times New Roman" w:hAnsi="Arial" w:cs="Arial"/>
          <w:bCs/>
          <w:sz w:val="21"/>
          <w:szCs w:val="21"/>
        </w:rPr>
        <w:t xml:space="preserve">Second 814_20 transitioning from BUSLOLF to BUSLRG(DG) sent the next day with the same effective date of last meter read </w:t>
      </w:r>
      <w:r w:rsidR="00C4223A">
        <w:rPr>
          <w:rFonts w:ascii="Arial" w:eastAsia="Times New Roman" w:hAnsi="Arial" w:cs="Arial"/>
          <w:bCs/>
          <w:sz w:val="21"/>
          <w:szCs w:val="21"/>
        </w:rPr>
        <w:t>cycle date</w:t>
      </w:r>
    </w:p>
    <w:p w14:paraId="6C501F68" w14:textId="77777777" w:rsidR="005E1A63" w:rsidRPr="005E1A63" w:rsidRDefault="00044D46" w:rsidP="00044D46">
      <w:pPr>
        <w:pStyle w:val="NoSpacing"/>
        <w:numPr>
          <w:ilvl w:val="3"/>
          <w:numId w:val="1"/>
        </w:numPr>
        <w:rPr>
          <w:rFonts w:ascii="Arial" w:eastAsia="Times New Roman" w:hAnsi="Arial" w:cs="Arial"/>
          <w:sz w:val="21"/>
          <w:szCs w:val="21"/>
        </w:rPr>
      </w:pPr>
      <w:r>
        <w:rPr>
          <w:rFonts w:ascii="Arial" w:eastAsia="Times New Roman" w:hAnsi="Arial" w:cs="Arial"/>
          <w:bCs/>
          <w:sz w:val="21"/>
          <w:szCs w:val="21"/>
        </w:rPr>
        <w:t xml:space="preserve">?? Do ESIs with multiple meters lose </w:t>
      </w:r>
      <w:r w:rsidR="005E1A63">
        <w:rPr>
          <w:rFonts w:ascii="Arial" w:eastAsia="Times New Roman" w:hAnsi="Arial" w:cs="Arial"/>
          <w:bCs/>
          <w:sz w:val="21"/>
          <w:szCs w:val="21"/>
        </w:rPr>
        <w:t>visibility of interval data at the meter level</w:t>
      </w:r>
    </w:p>
    <w:p w14:paraId="11E35D25" w14:textId="6E8510CE" w:rsidR="007516E6" w:rsidRPr="007516E6" w:rsidRDefault="005E1A63" w:rsidP="00044D46">
      <w:pPr>
        <w:pStyle w:val="NoSpacing"/>
        <w:numPr>
          <w:ilvl w:val="3"/>
          <w:numId w:val="1"/>
        </w:numPr>
        <w:rPr>
          <w:rFonts w:ascii="Arial" w:eastAsia="Times New Roman" w:hAnsi="Arial" w:cs="Arial"/>
          <w:sz w:val="21"/>
          <w:szCs w:val="21"/>
        </w:rPr>
      </w:pPr>
      <w:r>
        <w:rPr>
          <w:rFonts w:ascii="Arial" w:eastAsia="Times New Roman" w:hAnsi="Arial" w:cs="Arial"/>
          <w:bCs/>
          <w:sz w:val="21"/>
          <w:szCs w:val="21"/>
        </w:rPr>
        <w:t>?? A few mismatched 4CP rate codes w/ non-BUSLRG profile</w:t>
      </w:r>
    </w:p>
    <w:p w14:paraId="3D9D2D1E" w14:textId="77777777" w:rsidR="005E1A63" w:rsidRPr="005E1A63" w:rsidRDefault="007516E6" w:rsidP="00EB08C7">
      <w:pPr>
        <w:pStyle w:val="NoSpacing"/>
        <w:numPr>
          <w:ilvl w:val="2"/>
          <w:numId w:val="1"/>
        </w:numPr>
        <w:rPr>
          <w:rFonts w:ascii="Arial" w:eastAsia="Times New Roman" w:hAnsi="Arial" w:cs="Arial"/>
          <w:sz w:val="21"/>
          <w:szCs w:val="21"/>
        </w:rPr>
      </w:pPr>
      <w:r w:rsidRPr="00C4223A">
        <w:rPr>
          <w:rFonts w:ascii="Arial" w:eastAsia="Times New Roman" w:hAnsi="Arial" w:cs="Arial"/>
          <w:bCs/>
          <w:sz w:val="21"/>
          <w:szCs w:val="21"/>
          <w:u w:val="single"/>
        </w:rPr>
        <w:t>CNP</w:t>
      </w:r>
      <w:r>
        <w:rPr>
          <w:rFonts w:ascii="Arial" w:eastAsia="Times New Roman" w:hAnsi="Arial" w:cs="Arial"/>
          <w:bCs/>
          <w:sz w:val="21"/>
          <w:szCs w:val="21"/>
        </w:rPr>
        <w:t xml:space="preserve"> </w:t>
      </w:r>
      <w:r w:rsidR="00441C98">
        <w:rPr>
          <w:rFonts w:ascii="Arial" w:eastAsia="Times New Roman" w:hAnsi="Arial" w:cs="Arial"/>
          <w:bCs/>
          <w:sz w:val="21"/>
          <w:szCs w:val="21"/>
        </w:rPr>
        <w:t xml:space="preserve">continues </w:t>
      </w:r>
      <w:r w:rsidR="005E1A63">
        <w:rPr>
          <w:rFonts w:ascii="Arial" w:eastAsia="Times New Roman" w:hAnsi="Arial" w:cs="Arial"/>
          <w:bCs/>
          <w:sz w:val="21"/>
          <w:szCs w:val="21"/>
        </w:rPr>
        <w:t>working on</w:t>
      </w:r>
      <w:r w:rsidR="00441C98">
        <w:rPr>
          <w:rFonts w:ascii="Arial" w:eastAsia="Times New Roman" w:hAnsi="Arial" w:cs="Arial"/>
          <w:bCs/>
          <w:sz w:val="21"/>
          <w:szCs w:val="21"/>
        </w:rPr>
        <w:t xml:space="preserve"> requirements </w:t>
      </w:r>
      <w:r w:rsidR="005E1A63">
        <w:rPr>
          <w:rFonts w:ascii="Arial" w:eastAsia="Times New Roman" w:hAnsi="Arial" w:cs="Arial"/>
          <w:bCs/>
          <w:sz w:val="21"/>
          <w:szCs w:val="21"/>
        </w:rPr>
        <w:t xml:space="preserve">with IT developers </w:t>
      </w:r>
      <w:r w:rsidR="00441C98">
        <w:rPr>
          <w:rFonts w:ascii="Arial" w:eastAsia="Times New Roman" w:hAnsi="Arial" w:cs="Arial"/>
          <w:bCs/>
          <w:sz w:val="21"/>
          <w:szCs w:val="21"/>
        </w:rPr>
        <w:t xml:space="preserve">for transitioning from IDR to AMS.  </w:t>
      </w:r>
      <w:r w:rsidR="005E1A63">
        <w:rPr>
          <w:rFonts w:ascii="Arial" w:eastAsia="Times New Roman" w:hAnsi="Arial" w:cs="Arial"/>
          <w:bCs/>
          <w:sz w:val="21"/>
          <w:szCs w:val="21"/>
        </w:rPr>
        <w:tab/>
      </w:r>
    </w:p>
    <w:p w14:paraId="5A790D9C" w14:textId="2ECA65B9" w:rsidR="007516E6" w:rsidRPr="007516E6" w:rsidRDefault="005E1A63" w:rsidP="005E1A63">
      <w:pPr>
        <w:pStyle w:val="NoSpacing"/>
        <w:numPr>
          <w:ilvl w:val="3"/>
          <w:numId w:val="1"/>
        </w:numPr>
        <w:rPr>
          <w:rFonts w:ascii="Arial" w:eastAsia="Times New Roman" w:hAnsi="Arial" w:cs="Arial"/>
          <w:sz w:val="21"/>
          <w:szCs w:val="21"/>
        </w:rPr>
      </w:pPr>
      <w:r>
        <w:rPr>
          <w:rFonts w:ascii="Arial" w:eastAsia="Times New Roman" w:hAnsi="Arial" w:cs="Arial"/>
          <w:bCs/>
          <w:sz w:val="21"/>
          <w:szCs w:val="21"/>
        </w:rPr>
        <w:t>CNP noted multi-metered ESIs will remain on BUSIDRRQ profile with an IDR Meter</w:t>
      </w:r>
    </w:p>
    <w:p w14:paraId="710C0A36" w14:textId="19F61520" w:rsidR="007516E6" w:rsidRPr="00E11B95" w:rsidRDefault="007516E6" w:rsidP="00EB08C7">
      <w:pPr>
        <w:pStyle w:val="NoSpacing"/>
        <w:numPr>
          <w:ilvl w:val="2"/>
          <w:numId w:val="1"/>
        </w:numPr>
        <w:rPr>
          <w:rFonts w:ascii="Arial" w:eastAsia="Times New Roman" w:hAnsi="Arial" w:cs="Arial"/>
          <w:sz w:val="21"/>
          <w:szCs w:val="21"/>
        </w:rPr>
      </w:pPr>
      <w:r w:rsidRPr="00C4223A">
        <w:rPr>
          <w:rFonts w:ascii="Arial" w:eastAsia="Times New Roman" w:hAnsi="Arial" w:cs="Arial"/>
          <w:bCs/>
          <w:sz w:val="21"/>
          <w:szCs w:val="21"/>
          <w:u w:val="single"/>
        </w:rPr>
        <w:t xml:space="preserve">AEP </w:t>
      </w:r>
      <w:r w:rsidRPr="00E11B95">
        <w:rPr>
          <w:rFonts w:ascii="Arial" w:eastAsia="Times New Roman" w:hAnsi="Arial" w:cs="Arial"/>
          <w:bCs/>
          <w:sz w:val="21"/>
          <w:szCs w:val="21"/>
        </w:rPr>
        <w:t xml:space="preserve">timeline </w:t>
      </w:r>
      <w:r w:rsidR="00E11B95" w:rsidRPr="00E11B95">
        <w:rPr>
          <w:rFonts w:ascii="Arial" w:eastAsia="Times New Roman" w:hAnsi="Arial" w:cs="Arial"/>
          <w:bCs/>
          <w:sz w:val="21"/>
          <w:szCs w:val="21"/>
        </w:rPr>
        <w:t xml:space="preserve">still tracking for an </w:t>
      </w:r>
      <w:r w:rsidRPr="00E11B95">
        <w:rPr>
          <w:rFonts w:ascii="Arial" w:eastAsia="Times New Roman" w:hAnsi="Arial" w:cs="Arial"/>
          <w:bCs/>
          <w:sz w:val="21"/>
          <w:szCs w:val="21"/>
        </w:rPr>
        <w:t>April 2022</w:t>
      </w:r>
      <w:r w:rsidR="00E11B95" w:rsidRPr="00E11B95">
        <w:rPr>
          <w:rFonts w:ascii="Arial" w:eastAsia="Times New Roman" w:hAnsi="Arial" w:cs="Arial"/>
          <w:bCs/>
          <w:sz w:val="21"/>
          <w:szCs w:val="21"/>
        </w:rPr>
        <w:t xml:space="preserve"> start</w:t>
      </w:r>
    </w:p>
    <w:p w14:paraId="75F0B313" w14:textId="08D1477A" w:rsidR="00EB08C7" w:rsidRPr="00EB08C7" w:rsidRDefault="007516E6" w:rsidP="00EB08C7">
      <w:pPr>
        <w:pStyle w:val="NoSpacing"/>
        <w:numPr>
          <w:ilvl w:val="2"/>
          <w:numId w:val="1"/>
        </w:numPr>
        <w:rPr>
          <w:rFonts w:ascii="Arial" w:eastAsia="Times New Roman" w:hAnsi="Arial" w:cs="Arial"/>
          <w:sz w:val="21"/>
          <w:szCs w:val="21"/>
        </w:rPr>
      </w:pPr>
      <w:r w:rsidRPr="00C4223A">
        <w:rPr>
          <w:rFonts w:ascii="Arial" w:eastAsia="Times New Roman" w:hAnsi="Arial" w:cs="Arial"/>
          <w:bCs/>
          <w:sz w:val="21"/>
          <w:szCs w:val="21"/>
          <w:u w:val="single"/>
        </w:rPr>
        <w:t>TNMP</w:t>
      </w:r>
      <w:r>
        <w:rPr>
          <w:rFonts w:ascii="Arial" w:eastAsia="Times New Roman" w:hAnsi="Arial" w:cs="Arial"/>
          <w:bCs/>
          <w:sz w:val="21"/>
          <w:szCs w:val="21"/>
        </w:rPr>
        <w:t xml:space="preserve"> transition timeline </w:t>
      </w:r>
      <w:r w:rsidR="00441C98">
        <w:rPr>
          <w:rFonts w:ascii="Arial" w:eastAsia="Times New Roman" w:hAnsi="Arial" w:cs="Arial"/>
          <w:bCs/>
          <w:sz w:val="21"/>
          <w:szCs w:val="21"/>
        </w:rPr>
        <w:t>continues to remain d</w:t>
      </w:r>
      <w:r>
        <w:rPr>
          <w:rFonts w:ascii="Arial" w:eastAsia="Times New Roman" w:hAnsi="Arial" w:cs="Arial"/>
          <w:bCs/>
          <w:sz w:val="21"/>
          <w:szCs w:val="21"/>
        </w:rPr>
        <w:t>elayed</w:t>
      </w:r>
      <w:r w:rsidR="00441C98">
        <w:rPr>
          <w:rFonts w:ascii="Arial" w:eastAsia="Times New Roman" w:hAnsi="Arial" w:cs="Arial"/>
          <w:bCs/>
          <w:sz w:val="21"/>
          <w:szCs w:val="21"/>
        </w:rPr>
        <w:t xml:space="preserve"> primarily due to 3G remediation efforts.  TNMP</w:t>
      </w:r>
      <w:r w:rsidR="00EB08C7">
        <w:rPr>
          <w:rFonts w:ascii="Arial" w:eastAsia="Times New Roman" w:hAnsi="Arial" w:cs="Arial"/>
          <w:bCs/>
          <w:sz w:val="21"/>
          <w:szCs w:val="21"/>
        </w:rPr>
        <w:t xml:space="preserve"> will provide further updates at </w:t>
      </w:r>
      <w:r w:rsidR="00441C98">
        <w:rPr>
          <w:rFonts w:ascii="Arial" w:eastAsia="Times New Roman" w:hAnsi="Arial" w:cs="Arial"/>
          <w:bCs/>
          <w:sz w:val="21"/>
          <w:szCs w:val="21"/>
        </w:rPr>
        <w:t xml:space="preserve">future </w:t>
      </w:r>
      <w:r w:rsidR="00EB08C7">
        <w:rPr>
          <w:rFonts w:ascii="Arial" w:eastAsia="Times New Roman" w:hAnsi="Arial" w:cs="Arial"/>
          <w:bCs/>
          <w:sz w:val="21"/>
          <w:szCs w:val="21"/>
        </w:rPr>
        <w:t>PWG meetings</w:t>
      </w:r>
    </w:p>
    <w:p w14:paraId="2E12CAAD" w14:textId="77777777" w:rsidR="00905B28" w:rsidRPr="00EB08C7" w:rsidRDefault="00EB08C7" w:rsidP="007516E6">
      <w:pPr>
        <w:pStyle w:val="NoSpacing"/>
        <w:numPr>
          <w:ilvl w:val="1"/>
          <w:numId w:val="1"/>
        </w:numPr>
        <w:rPr>
          <w:rFonts w:ascii="Arial" w:eastAsia="Times New Roman" w:hAnsi="Arial" w:cs="Arial"/>
          <w:b/>
          <w:sz w:val="21"/>
          <w:szCs w:val="21"/>
        </w:rPr>
      </w:pPr>
      <w:r w:rsidRPr="00EB08C7">
        <w:rPr>
          <w:rFonts w:ascii="Arial" w:eastAsia="Times New Roman" w:hAnsi="Arial" w:cs="Arial"/>
          <w:b/>
          <w:bCs/>
          <w:sz w:val="21"/>
          <w:szCs w:val="21"/>
        </w:rPr>
        <w:t>Data Accessibility:</w:t>
      </w:r>
    </w:p>
    <w:p w14:paraId="7A980436" w14:textId="7A6A2C53" w:rsidR="00EB08C7" w:rsidRDefault="00E11B95" w:rsidP="00441C98">
      <w:pPr>
        <w:pStyle w:val="NoSpacing"/>
        <w:numPr>
          <w:ilvl w:val="2"/>
          <w:numId w:val="1"/>
        </w:numPr>
        <w:rPr>
          <w:rFonts w:ascii="Arial" w:eastAsia="Times New Roman" w:hAnsi="Arial" w:cs="Arial"/>
          <w:sz w:val="21"/>
          <w:szCs w:val="21"/>
        </w:rPr>
      </w:pPr>
      <w:r>
        <w:rPr>
          <w:rFonts w:ascii="Arial" w:eastAsia="Times New Roman" w:hAnsi="Arial" w:cs="Arial"/>
          <w:sz w:val="21"/>
          <w:szCs w:val="21"/>
        </w:rPr>
        <w:t>Oncor is still moving forward for an end of Q2 completion for data availability via CRIP tool</w:t>
      </w:r>
    </w:p>
    <w:p w14:paraId="33283A00" w14:textId="2D11BC02" w:rsidR="00A10601" w:rsidRDefault="00A10601" w:rsidP="00A10601">
      <w:pPr>
        <w:pStyle w:val="NoSpacing"/>
        <w:ind w:left="720"/>
        <w:rPr>
          <w:rFonts w:ascii="Arial" w:eastAsia="Times New Roman" w:hAnsi="Arial" w:cs="Arial"/>
          <w:b/>
          <w:sz w:val="21"/>
          <w:szCs w:val="21"/>
        </w:rPr>
      </w:pPr>
    </w:p>
    <w:p w14:paraId="235F1FAF" w14:textId="6B83B5B0" w:rsidR="00070E49" w:rsidRPr="00070E49" w:rsidRDefault="00070E49" w:rsidP="00070E49">
      <w:pPr>
        <w:pStyle w:val="ListParagraph"/>
        <w:numPr>
          <w:ilvl w:val="0"/>
          <w:numId w:val="8"/>
        </w:numPr>
        <w:spacing w:after="0"/>
        <w:rPr>
          <w:rFonts w:ascii="Arial" w:eastAsia="Times New Roman" w:hAnsi="Arial" w:cs="Arial"/>
          <w:b/>
          <w:sz w:val="21"/>
          <w:szCs w:val="21"/>
        </w:rPr>
      </w:pPr>
      <w:r w:rsidRPr="00070E49">
        <w:rPr>
          <w:rFonts w:ascii="Arial" w:eastAsia="Times New Roman" w:hAnsi="Arial" w:cs="Arial"/>
          <w:b/>
          <w:sz w:val="21"/>
          <w:szCs w:val="21"/>
        </w:rPr>
        <w:t>LPGRR proposal converting Profile Decision Tree from Excel to Word format</w:t>
      </w:r>
      <w:r>
        <w:rPr>
          <w:rFonts w:ascii="Arial" w:eastAsia="Times New Roman" w:hAnsi="Arial" w:cs="Arial"/>
          <w:b/>
          <w:sz w:val="21"/>
          <w:szCs w:val="21"/>
        </w:rPr>
        <w:t xml:space="preserve"> </w:t>
      </w:r>
      <w:r>
        <w:rPr>
          <w:rFonts w:ascii="Arial" w:eastAsia="Times New Roman" w:hAnsi="Arial" w:cs="Arial"/>
          <w:bCs/>
          <w:sz w:val="21"/>
          <w:szCs w:val="21"/>
        </w:rPr>
        <w:t>is moving forward per Jordan Troublefield</w:t>
      </w:r>
      <w:r w:rsidR="00C4223A">
        <w:rPr>
          <w:rFonts w:ascii="Arial" w:eastAsia="Times New Roman" w:hAnsi="Arial" w:cs="Arial"/>
          <w:bCs/>
          <w:sz w:val="21"/>
          <w:szCs w:val="21"/>
        </w:rPr>
        <w:t xml:space="preserve"> (not much further since last meeting)</w:t>
      </w:r>
    </w:p>
    <w:p w14:paraId="3B4FDA0C" w14:textId="77777777" w:rsidR="00070E49" w:rsidRPr="00070E49" w:rsidRDefault="00070E49" w:rsidP="00070E49">
      <w:pPr>
        <w:spacing w:after="0"/>
        <w:rPr>
          <w:rFonts w:ascii="Arial" w:eastAsia="Times New Roman" w:hAnsi="Arial" w:cs="Arial"/>
          <w:b/>
          <w:sz w:val="21"/>
          <w:szCs w:val="21"/>
        </w:rPr>
      </w:pPr>
    </w:p>
    <w:p w14:paraId="24E07CF1" w14:textId="68D8D33A" w:rsidR="00070E49" w:rsidRDefault="00070E49" w:rsidP="00070E49">
      <w:pPr>
        <w:pStyle w:val="ListParagraph"/>
        <w:numPr>
          <w:ilvl w:val="0"/>
          <w:numId w:val="8"/>
        </w:numPr>
        <w:spacing w:after="0"/>
        <w:rPr>
          <w:rFonts w:ascii="Arial" w:eastAsia="Times New Roman" w:hAnsi="Arial" w:cs="Arial"/>
          <w:b/>
          <w:sz w:val="21"/>
          <w:szCs w:val="21"/>
        </w:rPr>
      </w:pPr>
      <w:r>
        <w:rPr>
          <w:rFonts w:ascii="Arial" w:eastAsia="Times New Roman" w:hAnsi="Arial" w:cs="Arial"/>
          <w:b/>
          <w:sz w:val="21"/>
          <w:szCs w:val="21"/>
        </w:rPr>
        <w:t xml:space="preserve">DRAFT agenda for next meeting </w:t>
      </w:r>
    </w:p>
    <w:p w14:paraId="209CF5B8" w14:textId="7696C578" w:rsidR="00070E49" w:rsidRPr="00AE6C61" w:rsidRDefault="00070E49" w:rsidP="00070E49">
      <w:pPr>
        <w:pStyle w:val="ListParagraph"/>
        <w:numPr>
          <w:ilvl w:val="1"/>
          <w:numId w:val="8"/>
        </w:numPr>
        <w:spacing w:after="0"/>
        <w:rPr>
          <w:rFonts w:ascii="Arial" w:eastAsia="Times New Roman" w:hAnsi="Arial" w:cs="Arial"/>
          <w:b/>
          <w:sz w:val="21"/>
          <w:szCs w:val="21"/>
        </w:rPr>
      </w:pPr>
      <w:r>
        <w:rPr>
          <w:rFonts w:ascii="Arial" w:eastAsia="Times New Roman" w:hAnsi="Arial" w:cs="Arial"/>
          <w:bCs/>
          <w:sz w:val="21"/>
          <w:szCs w:val="21"/>
        </w:rPr>
        <w:t xml:space="preserve">Weather Sensitivity </w:t>
      </w:r>
      <w:r w:rsidR="00AE6C61">
        <w:rPr>
          <w:rFonts w:ascii="Arial" w:eastAsia="Times New Roman" w:hAnsi="Arial" w:cs="Arial"/>
          <w:bCs/>
          <w:sz w:val="21"/>
          <w:szCs w:val="21"/>
        </w:rPr>
        <w:t>wrap up</w:t>
      </w:r>
    </w:p>
    <w:p w14:paraId="112291F8" w14:textId="1B76D96F" w:rsidR="00AE6C61" w:rsidRPr="00AE6C61" w:rsidRDefault="00AE6C61" w:rsidP="00070E49">
      <w:pPr>
        <w:pStyle w:val="ListParagraph"/>
        <w:numPr>
          <w:ilvl w:val="1"/>
          <w:numId w:val="8"/>
        </w:numPr>
        <w:spacing w:after="0"/>
        <w:rPr>
          <w:rFonts w:ascii="Arial" w:eastAsia="Times New Roman" w:hAnsi="Arial" w:cs="Arial"/>
          <w:b/>
          <w:sz w:val="21"/>
          <w:szCs w:val="21"/>
        </w:rPr>
      </w:pPr>
      <w:r>
        <w:rPr>
          <w:rFonts w:ascii="Arial" w:eastAsia="Times New Roman" w:hAnsi="Arial" w:cs="Arial"/>
          <w:bCs/>
          <w:sz w:val="21"/>
          <w:szCs w:val="21"/>
        </w:rPr>
        <w:t xml:space="preserve">Business Annual Validation </w:t>
      </w:r>
      <w:r w:rsidR="00C4223A">
        <w:rPr>
          <w:rFonts w:ascii="Arial" w:eastAsia="Times New Roman" w:hAnsi="Arial" w:cs="Arial"/>
          <w:bCs/>
          <w:sz w:val="21"/>
          <w:szCs w:val="21"/>
        </w:rPr>
        <w:t>update</w:t>
      </w:r>
    </w:p>
    <w:p w14:paraId="65C848FE" w14:textId="0292C3BF" w:rsidR="00AE6C61" w:rsidRPr="00AE6C61" w:rsidRDefault="00AE6C61" w:rsidP="00070E49">
      <w:pPr>
        <w:pStyle w:val="ListParagraph"/>
        <w:numPr>
          <w:ilvl w:val="1"/>
          <w:numId w:val="8"/>
        </w:numPr>
        <w:spacing w:after="0"/>
        <w:rPr>
          <w:rFonts w:ascii="Arial" w:eastAsia="Times New Roman" w:hAnsi="Arial" w:cs="Arial"/>
          <w:b/>
          <w:sz w:val="21"/>
          <w:szCs w:val="21"/>
        </w:rPr>
      </w:pPr>
      <w:r>
        <w:rPr>
          <w:rFonts w:ascii="Arial" w:eastAsia="Times New Roman" w:hAnsi="Arial" w:cs="Arial"/>
          <w:bCs/>
          <w:sz w:val="21"/>
          <w:szCs w:val="21"/>
        </w:rPr>
        <w:t>IDR/AMS BUSLRG Updates from TDSPs</w:t>
      </w:r>
    </w:p>
    <w:p w14:paraId="70892668" w14:textId="77777777" w:rsidR="00C4223A" w:rsidRPr="00C4223A" w:rsidRDefault="00AE6C61" w:rsidP="00070E49">
      <w:pPr>
        <w:pStyle w:val="ListParagraph"/>
        <w:numPr>
          <w:ilvl w:val="1"/>
          <w:numId w:val="8"/>
        </w:numPr>
        <w:spacing w:after="0"/>
        <w:rPr>
          <w:rFonts w:ascii="Arial" w:eastAsia="Times New Roman" w:hAnsi="Arial" w:cs="Arial"/>
          <w:b/>
          <w:sz w:val="21"/>
          <w:szCs w:val="21"/>
        </w:rPr>
      </w:pPr>
      <w:r>
        <w:rPr>
          <w:rFonts w:ascii="Arial" w:eastAsia="Times New Roman" w:hAnsi="Arial" w:cs="Arial"/>
          <w:bCs/>
          <w:sz w:val="21"/>
          <w:szCs w:val="21"/>
        </w:rPr>
        <w:t>Other Business</w:t>
      </w:r>
      <w:r w:rsidR="00C4223A">
        <w:rPr>
          <w:rFonts w:ascii="Arial" w:eastAsia="Times New Roman" w:hAnsi="Arial" w:cs="Arial"/>
          <w:bCs/>
          <w:sz w:val="21"/>
          <w:szCs w:val="21"/>
        </w:rPr>
        <w:t xml:space="preserve"> – Large Flexible Load Task Force issues??</w:t>
      </w:r>
    </w:p>
    <w:p w14:paraId="74D34D30" w14:textId="77777777" w:rsidR="00C4223A" w:rsidRDefault="00C4223A" w:rsidP="00C4223A">
      <w:pPr>
        <w:spacing w:after="0"/>
        <w:rPr>
          <w:rFonts w:ascii="Arial" w:eastAsia="Times New Roman" w:hAnsi="Arial" w:cs="Arial"/>
          <w:bCs/>
          <w:sz w:val="21"/>
          <w:szCs w:val="21"/>
        </w:rPr>
      </w:pPr>
    </w:p>
    <w:p w14:paraId="536C3075" w14:textId="3EF7E917" w:rsidR="00AE6C61" w:rsidRPr="00961A6C" w:rsidRDefault="00C4223A" w:rsidP="00C4223A">
      <w:pPr>
        <w:pStyle w:val="ListParagraph"/>
        <w:numPr>
          <w:ilvl w:val="0"/>
          <w:numId w:val="10"/>
        </w:numPr>
        <w:spacing w:after="0"/>
        <w:rPr>
          <w:rFonts w:ascii="Arial" w:eastAsia="Times New Roman" w:hAnsi="Arial" w:cs="Arial"/>
          <w:b/>
          <w:sz w:val="21"/>
          <w:szCs w:val="21"/>
          <w:u w:val="single"/>
        </w:rPr>
      </w:pPr>
      <w:r>
        <w:rPr>
          <w:rFonts w:ascii="Arial" w:eastAsia="Times New Roman" w:hAnsi="Arial" w:cs="Arial"/>
          <w:b/>
          <w:sz w:val="21"/>
          <w:szCs w:val="21"/>
        </w:rPr>
        <w:t xml:space="preserve">Meeting for April 12, </w:t>
      </w:r>
      <w:proofErr w:type="gramStart"/>
      <w:r>
        <w:rPr>
          <w:rFonts w:ascii="Arial" w:eastAsia="Times New Roman" w:hAnsi="Arial" w:cs="Arial"/>
          <w:b/>
          <w:sz w:val="21"/>
          <w:szCs w:val="21"/>
        </w:rPr>
        <w:t>2022</w:t>
      </w:r>
      <w:proofErr w:type="gramEnd"/>
      <w:r>
        <w:rPr>
          <w:rFonts w:ascii="Arial" w:eastAsia="Times New Roman" w:hAnsi="Arial" w:cs="Arial"/>
          <w:b/>
          <w:sz w:val="21"/>
          <w:szCs w:val="21"/>
        </w:rPr>
        <w:t xml:space="preserve"> is tentatively CANCELLED pending any urgent RMS assignments</w:t>
      </w:r>
      <w:r w:rsidR="00961A6C">
        <w:rPr>
          <w:rFonts w:ascii="Arial" w:eastAsia="Times New Roman" w:hAnsi="Arial" w:cs="Arial"/>
          <w:b/>
          <w:sz w:val="21"/>
          <w:szCs w:val="21"/>
        </w:rPr>
        <w:t xml:space="preserve">.  </w:t>
      </w:r>
      <w:r w:rsidR="00961A6C">
        <w:rPr>
          <w:rFonts w:ascii="Arial" w:eastAsia="Times New Roman" w:hAnsi="Arial" w:cs="Arial"/>
          <w:bCs/>
          <w:sz w:val="21"/>
          <w:szCs w:val="21"/>
        </w:rPr>
        <w:t>Notice will be sent after RMS on April 5</w:t>
      </w:r>
      <w:r w:rsidR="00961A6C" w:rsidRPr="00961A6C">
        <w:rPr>
          <w:rFonts w:ascii="Arial" w:eastAsia="Times New Roman" w:hAnsi="Arial" w:cs="Arial"/>
          <w:bCs/>
          <w:sz w:val="21"/>
          <w:szCs w:val="21"/>
          <w:vertAlign w:val="superscript"/>
        </w:rPr>
        <w:t>th</w:t>
      </w:r>
      <w:r w:rsidR="00961A6C">
        <w:rPr>
          <w:rFonts w:ascii="Arial" w:eastAsia="Times New Roman" w:hAnsi="Arial" w:cs="Arial"/>
          <w:bCs/>
          <w:sz w:val="21"/>
          <w:szCs w:val="21"/>
        </w:rPr>
        <w:t xml:space="preserve"> if there are no urgent items.  </w:t>
      </w:r>
      <w:r w:rsidR="00961A6C" w:rsidRPr="00961A6C">
        <w:rPr>
          <w:rFonts w:ascii="Arial" w:eastAsia="Times New Roman" w:hAnsi="Arial" w:cs="Arial"/>
          <w:b/>
          <w:sz w:val="21"/>
          <w:szCs w:val="21"/>
          <w:u w:val="single"/>
        </w:rPr>
        <w:t>Next meeting will then be May 11</w:t>
      </w:r>
      <w:r w:rsidR="00961A6C" w:rsidRPr="00961A6C">
        <w:rPr>
          <w:rFonts w:ascii="Arial" w:eastAsia="Times New Roman" w:hAnsi="Arial" w:cs="Arial"/>
          <w:b/>
          <w:sz w:val="21"/>
          <w:szCs w:val="21"/>
          <w:u w:val="single"/>
          <w:vertAlign w:val="superscript"/>
        </w:rPr>
        <w:t>th</w:t>
      </w:r>
      <w:r w:rsidR="00961A6C" w:rsidRPr="00961A6C">
        <w:rPr>
          <w:rFonts w:ascii="Arial" w:eastAsia="Times New Roman" w:hAnsi="Arial" w:cs="Arial"/>
          <w:b/>
          <w:sz w:val="21"/>
          <w:szCs w:val="21"/>
          <w:u w:val="single"/>
        </w:rPr>
        <w:t>, 2022</w:t>
      </w:r>
    </w:p>
    <w:p w14:paraId="5DB8D3A7" w14:textId="77777777" w:rsidR="00C56AFB" w:rsidRDefault="00C56AFB" w:rsidP="00DD40F1">
      <w:pPr>
        <w:pStyle w:val="NoSpacing"/>
        <w:rPr>
          <w:rFonts w:ascii="Arial" w:eastAsia="Times New Roman" w:hAnsi="Arial" w:cs="Arial"/>
          <w:b/>
          <w:sz w:val="21"/>
          <w:szCs w:val="21"/>
        </w:rPr>
      </w:pPr>
    </w:p>
    <w:p w14:paraId="78A3B205" w14:textId="77777777" w:rsidR="00EF31F5" w:rsidRDefault="00EF31F5" w:rsidP="00EF31F5">
      <w:pPr>
        <w:pStyle w:val="NoSpacing"/>
        <w:ind w:left="1440"/>
        <w:rPr>
          <w:rFonts w:ascii="Arial" w:eastAsia="Times New Roman" w:hAnsi="Arial" w:cs="Arial"/>
          <w:b/>
          <w:sz w:val="21"/>
          <w:szCs w:val="21"/>
        </w:rPr>
      </w:pPr>
    </w:p>
    <w:sectPr w:rsidR="00EF31F5" w:rsidSect="007F76C4">
      <w:pgSz w:w="12240" w:h="15840"/>
      <w:pgMar w:top="720" w:right="720" w:bottom="18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0338D"/>
    <w:multiLevelType w:val="hybridMultilevel"/>
    <w:tmpl w:val="C180E9B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15:restartNumberingAfterBreak="0">
    <w:nsid w:val="11EC2E31"/>
    <w:multiLevelType w:val="hybridMultilevel"/>
    <w:tmpl w:val="E2BE1302"/>
    <w:lvl w:ilvl="0" w:tplc="50F2C68A">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85A47244">
      <w:start w:val="1"/>
      <w:numFmt w:val="decimal"/>
      <w:lvlText w:val="%3."/>
      <w:lvlJc w:val="left"/>
      <w:pPr>
        <w:tabs>
          <w:tab w:val="num" w:pos="2160"/>
        </w:tabs>
        <w:ind w:left="2160" w:hanging="360"/>
      </w:pPr>
    </w:lvl>
    <w:lvl w:ilvl="3" w:tplc="2D081100">
      <w:start w:val="1"/>
      <w:numFmt w:val="decimal"/>
      <w:lvlText w:val="%4."/>
      <w:lvlJc w:val="left"/>
      <w:pPr>
        <w:tabs>
          <w:tab w:val="num" w:pos="2880"/>
        </w:tabs>
        <w:ind w:left="2880" w:hanging="360"/>
      </w:pPr>
    </w:lvl>
    <w:lvl w:ilvl="4" w:tplc="734CB3EE">
      <w:start w:val="1"/>
      <w:numFmt w:val="decimal"/>
      <w:lvlText w:val="%5."/>
      <w:lvlJc w:val="left"/>
      <w:pPr>
        <w:tabs>
          <w:tab w:val="num" w:pos="3600"/>
        </w:tabs>
        <w:ind w:left="3600" w:hanging="360"/>
      </w:pPr>
    </w:lvl>
    <w:lvl w:ilvl="5" w:tplc="47A4F670">
      <w:start w:val="1"/>
      <w:numFmt w:val="decimal"/>
      <w:lvlText w:val="%6."/>
      <w:lvlJc w:val="left"/>
      <w:pPr>
        <w:tabs>
          <w:tab w:val="num" w:pos="4320"/>
        </w:tabs>
        <w:ind w:left="4320" w:hanging="360"/>
      </w:pPr>
    </w:lvl>
    <w:lvl w:ilvl="6" w:tplc="C622C1D4">
      <w:start w:val="1"/>
      <w:numFmt w:val="decimal"/>
      <w:lvlText w:val="%7."/>
      <w:lvlJc w:val="left"/>
      <w:pPr>
        <w:tabs>
          <w:tab w:val="num" w:pos="5040"/>
        </w:tabs>
        <w:ind w:left="5040" w:hanging="360"/>
      </w:pPr>
    </w:lvl>
    <w:lvl w:ilvl="7" w:tplc="7B3ACB32">
      <w:start w:val="1"/>
      <w:numFmt w:val="decimal"/>
      <w:lvlText w:val="%8."/>
      <w:lvlJc w:val="left"/>
      <w:pPr>
        <w:tabs>
          <w:tab w:val="num" w:pos="5760"/>
        </w:tabs>
        <w:ind w:left="5760" w:hanging="360"/>
      </w:pPr>
    </w:lvl>
    <w:lvl w:ilvl="8" w:tplc="EB944EF4">
      <w:start w:val="1"/>
      <w:numFmt w:val="decimal"/>
      <w:lvlText w:val="%9."/>
      <w:lvlJc w:val="left"/>
      <w:pPr>
        <w:tabs>
          <w:tab w:val="num" w:pos="6480"/>
        </w:tabs>
        <w:ind w:left="6480" w:hanging="360"/>
      </w:pPr>
    </w:lvl>
  </w:abstractNum>
  <w:abstractNum w:abstractNumId="2" w15:restartNumberingAfterBreak="0">
    <w:nsid w:val="54FB5D08"/>
    <w:multiLevelType w:val="hybridMultilevel"/>
    <w:tmpl w:val="E2BE1302"/>
    <w:lvl w:ilvl="0" w:tplc="50F2C68A">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85A47244">
      <w:start w:val="1"/>
      <w:numFmt w:val="decimal"/>
      <w:lvlText w:val="%3."/>
      <w:lvlJc w:val="left"/>
      <w:pPr>
        <w:tabs>
          <w:tab w:val="num" w:pos="2160"/>
        </w:tabs>
        <w:ind w:left="2160" w:hanging="360"/>
      </w:pPr>
    </w:lvl>
    <w:lvl w:ilvl="3" w:tplc="2D081100">
      <w:start w:val="1"/>
      <w:numFmt w:val="decimal"/>
      <w:lvlText w:val="%4."/>
      <w:lvlJc w:val="left"/>
      <w:pPr>
        <w:tabs>
          <w:tab w:val="num" w:pos="2880"/>
        </w:tabs>
        <w:ind w:left="2880" w:hanging="360"/>
      </w:pPr>
    </w:lvl>
    <w:lvl w:ilvl="4" w:tplc="734CB3EE">
      <w:start w:val="1"/>
      <w:numFmt w:val="decimal"/>
      <w:lvlText w:val="%5."/>
      <w:lvlJc w:val="left"/>
      <w:pPr>
        <w:tabs>
          <w:tab w:val="num" w:pos="3600"/>
        </w:tabs>
        <w:ind w:left="3600" w:hanging="360"/>
      </w:pPr>
    </w:lvl>
    <w:lvl w:ilvl="5" w:tplc="47A4F670">
      <w:start w:val="1"/>
      <w:numFmt w:val="decimal"/>
      <w:lvlText w:val="%6."/>
      <w:lvlJc w:val="left"/>
      <w:pPr>
        <w:tabs>
          <w:tab w:val="num" w:pos="4320"/>
        </w:tabs>
        <w:ind w:left="4320" w:hanging="360"/>
      </w:pPr>
    </w:lvl>
    <w:lvl w:ilvl="6" w:tplc="C622C1D4">
      <w:start w:val="1"/>
      <w:numFmt w:val="decimal"/>
      <w:lvlText w:val="%7."/>
      <w:lvlJc w:val="left"/>
      <w:pPr>
        <w:tabs>
          <w:tab w:val="num" w:pos="5040"/>
        </w:tabs>
        <w:ind w:left="5040" w:hanging="360"/>
      </w:pPr>
    </w:lvl>
    <w:lvl w:ilvl="7" w:tplc="7B3ACB32">
      <w:start w:val="1"/>
      <w:numFmt w:val="decimal"/>
      <w:lvlText w:val="%8."/>
      <w:lvlJc w:val="left"/>
      <w:pPr>
        <w:tabs>
          <w:tab w:val="num" w:pos="5760"/>
        </w:tabs>
        <w:ind w:left="5760" w:hanging="360"/>
      </w:pPr>
    </w:lvl>
    <w:lvl w:ilvl="8" w:tplc="EB944EF4">
      <w:start w:val="1"/>
      <w:numFmt w:val="decimal"/>
      <w:lvlText w:val="%9."/>
      <w:lvlJc w:val="left"/>
      <w:pPr>
        <w:tabs>
          <w:tab w:val="num" w:pos="6480"/>
        </w:tabs>
        <w:ind w:left="6480" w:hanging="360"/>
      </w:pPr>
    </w:lvl>
  </w:abstractNum>
  <w:abstractNum w:abstractNumId="3" w15:restartNumberingAfterBreak="0">
    <w:nsid w:val="5B9651B8"/>
    <w:multiLevelType w:val="hybridMultilevel"/>
    <w:tmpl w:val="2842EA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B41FCF"/>
    <w:multiLevelType w:val="hybridMultilevel"/>
    <w:tmpl w:val="05F0038A"/>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694E122E"/>
    <w:multiLevelType w:val="hybridMultilevel"/>
    <w:tmpl w:val="53F2F3B8"/>
    <w:lvl w:ilvl="0" w:tplc="0409000F">
      <w:start w:val="1"/>
      <w:numFmt w:val="decimal"/>
      <w:lvlText w:val="%1."/>
      <w:lvlJc w:val="left"/>
      <w:pPr>
        <w:ind w:left="1080" w:hanging="360"/>
      </w:pPr>
      <w:rPr>
        <w:rFonts w:hint="default"/>
      </w:rPr>
    </w:lvl>
    <w:lvl w:ilvl="1" w:tplc="FFFFFFFF">
      <w:start w:val="1"/>
      <w:numFmt w:val="bullet"/>
      <w:lvlText w:val=""/>
      <w:lvlJc w:val="left"/>
      <w:pPr>
        <w:ind w:left="180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6DB578A7"/>
    <w:multiLevelType w:val="hybridMultilevel"/>
    <w:tmpl w:val="C9DA3D7E"/>
    <w:lvl w:ilvl="0" w:tplc="0409000B">
      <w:start w:val="1"/>
      <w:numFmt w:val="bullet"/>
      <w:lvlText w:val=""/>
      <w:lvlJc w:val="left"/>
      <w:pPr>
        <w:ind w:left="63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F">
      <w:start w:val="1"/>
      <w:numFmt w:val="decimal"/>
      <w:lvlText w:val="%5."/>
      <w:lvlJc w:val="left"/>
      <w:pPr>
        <w:ind w:left="3600" w:hanging="360"/>
      </w:p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59678E"/>
    <w:multiLevelType w:val="hybridMultilevel"/>
    <w:tmpl w:val="F3A0FDF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312A6B"/>
    <w:multiLevelType w:val="hybridMultilevel"/>
    <w:tmpl w:val="EEE4276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6"/>
  </w:num>
  <w:num w:numId="2">
    <w:abstractNumId w:val="0"/>
  </w:num>
  <w:num w:numId="3">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0"/>
  </w:num>
  <w:num w:numId="8">
    <w:abstractNumId w:val="7"/>
  </w:num>
  <w:num w:numId="9">
    <w:abstractNumId w:val="3"/>
  </w:num>
  <w:num w:numId="10">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3D2"/>
    <w:rsid w:val="00020D6F"/>
    <w:rsid w:val="0002326B"/>
    <w:rsid w:val="000250B4"/>
    <w:rsid w:val="00044222"/>
    <w:rsid w:val="00044D46"/>
    <w:rsid w:val="00057148"/>
    <w:rsid w:val="000608AD"/>
    <w:rsid w:val="00070E49"/>
    <w:rsid w:val="00082F4A"/>
    <w:rsid w:val="0009488E"/>
    <w:rsid w:val="000A696E"/>
    <w:rsid w:val="000B28A3"/>
    <w:rsid w:val="000C14F4"/>
    <w:rsid w:val="000E7389"/>
    <w:rsid w:val="001017E4"/>
    <w:rsid w:val="00103BE2"/>
    <w:rsid w:val="00115AF1"/>
    <w:rsid w:val="00130133"/>
    <w:rsid w:val="00131A02"/>
    <w:rsid w:val="001435F1"/>
    <w:rsid w:val="001438E6"/>
    <w:rsid w:val="001534DB"/>
    <w:rsid w:val="00156BBC"/>
    <w:rsid w:val="00157519"/>
    <w:rsid w:val="00190EB8"/>
    <w:rsid w:val="001C4981"/>
    <w:rsid w:val="001D465E"/>
    <w:rsid w:val="001D7649"/>
    <w:rsid w:val="001E0524"/>
    <w:rsid w:val="001F650B"/>
    <w:rsid w:val="0020079F"/>
    <w:rsid w:val="002012DB"/>
    <w:rsid w:val="0020329D"/>
    <w:rsid w:val="0020423B"/>
    <w:rsid w:val="002046FE"/>
    <w:rsid w:val="002076C4"/>
    <w:rsid w:val="00225FCD"/>
    <w:rsid w:val="002313F7"/>
    <w:rsid w:val="0025643E"/>
    <w:rsid w:val="0027109C"/>
    <w:rsid w:val="002A04E7"/>
    <w:rsid w:val="002B00CA"/>
    <w:rsid w:val="002D2F39"/>
    <w:rsid w:val="002D453E"/>
    <w:rsid w:val="00300295"/>
    <w:rsid w:val="003171E2"/>
    <w:rsid w:val="00325638"/>
    <w:rsid w:val="00336C01"/>
    <w:rsid w:val="00337B0C"/>
    <w:rsid w:val="00342E88"/>
    <w:rsid w:val="0034356D"/>
    <w:rsid w:val="003636F9"/>
    <w:rsid w:val="003643B4"/>
    <w:rsid w:val="00391B0A"/>
    <w:rsid w:val="00397A08"/>
    <w:rsid w:val="003A517C"/>
    <w:rsid w:val="003A7E70"/>
    <w:rsid w:val="003B7BE2"/>
    <w:rsid w:val="003F25AD"/>
    <w:rsid w:val="004057EC"/>
    <w:rsid w:val="00415CAA"/>
    <w:rsid w:val="00422D07"/>
    <w:rsid w:val="00436AC7"/>
    <w:rsid w:val="00441C98"/>
    <w:rsid w:val="00477F68"/>
    <w:rsid w:val="00480F22"/>
    <w:rsid w:val="004938A8"/>
    <w:rsid w:val="00494D44"/>
    <w:rsid w:val="004A219B"/>
    <w:rsid w:val="004B75CA"/>
    <w:rsid w:val="004C4622"/>
    <w:rsid w:val="004D252F"/>
    <w:rsid w:val="004E13C4"/>
    <w:rsid w:val="004E15E6"/>
    <w:rsid w:val="004F68C9"/>
    <w:rsid w:val="005239E7"/>
    <w:rsid w:val="00527A5F"/>
    <w:rsid w:val="00542064"/>
    <w:rsid w:val="0054566B"/>
    <w:rsid w:val="00547A38"/>
    <w:rsid w:val="00547E75"/>
    <w:rsid w:val="0057042D"/>
    <w:rsid w:val="00596BDE"/>
    <w:rsid w:val="005B362C"/>
    <w:rsid w:val="005B7FFB"/>
    <w:rsid w:val="005C0942"/>
    <w:rsid w:val="005C0EBE"/>
    <w:rsid w:val="005C6145"/>
    <w:rsid w:val="005C61CE"/>
    <w:rsid w:val="005E1A63"/>
    <w:rsid w:val="005E6E26"/>
    <w:rsid w:val="005F0D0F"/>
    <w:rsid w:val="005F65D0"/>
    <w:rsid w:val="00602C15"/>
    <w:rsid w:val="00605BE6"/>
    <w:rsid w:val="00612EDD"/>
    <w:rsid w:val="00620821"/>
    <w:rsid w:val="0064062A"/>
    <w:rsid w:val="00646812"/>
    <w:rsid w:val="00653C9A"/>
    <w:rsid w:val="006564AD"/>
    <w:rsid w:val="00666D01"/>
    <w:rsid w:val="006830DA"/>
    <w:rsid w:val="00684EBB"/>
    <w:rsid w:val="00686961"/>
    <w:rsid w:val="00687D93"/>
    <w:rsid w:val="00691AD2"/>
    <w:rsid w:val="006954D3"/>
    <w:rsid w:val="006D6D0D"/>
    <w:rsid w:val="006E0F8D"/>
    <w:rsid w:val="006E5DF5"/>
    <w:rsid w:val="006F6C24"/>
    <w:rsid w:val="007054E5"/>
    <w:rsid w:val="00730027"/>
    <w:rsid w:val="007516E6"/>
    <w:rsid w:val="007575EA"/>
    <w:rsid w:val="007620D0"/>
    <w:rsid w:val="0078114B"/>
    <w:rsid w:val="007B1AA9"/>
    <w:rsid w:val="007B2B85"/>
    <w:rsid w:val="007E43E1"/>
    <w:rsid w:val="007F26B7"/>
    <w:rsid w:val="007F76C4"/>
    <w:rsid w:val="008066D7"/>
    <w:rsid w:val="00807047"/>
    <w:rsid w:val="008102E0"/>
    <w:rsid w:val="00811E20"/>
    <w:rsid w:val="0081402C"/>
    <w:rsid w:val="00840317"/>
    <w:rsid w:val="008450A9"/>
    <w:rsid w:val="008629A1"/>
    <w:rsid w:val="00867439"/>
    <w:rsid w:val="0087181C"/>
    <w:rsid w:val="008A3C8D"/>
    <w:rsid w:val="008A7614"/>
    <w:rsid w:val="008B2916"/>
    <w:rsid w:val="008D262B"/>
    <w:rsid w:val="008E0501"/>
    <w:rsid w:val="009042C9"/>
    <w:rsid w:val="009050B7"/>
    <w:rsid w:val="00905B28"/>
    <w:rsid w:val="00907E8B"/>
    <w:rsid w:val="00921756"/>
    <w:rsid w:val="0093184C"/>
    <w:rsid w:val="00934EDD"/>
    <w:rsid w:val="00961A6C"/>
    <w:rsid w:val="00962CF2"/>
    <w:rsid w:val="00970FF8"/>
    <w:rsid w:val="00985A74"/>
    <w:rsid w:val="009A1FAB"/>
    <w:rsid w:val="009B4836"/>
    <w:rsid w:val="009B5895"/>
    <w:rsid w:val="009C54C0"/>
    <w:rsid w:val="009D5394"/>
    <w:rsid w:val="00A074DF"/>
    <w:rsid w:val="00A10601"/>
    <w:rsid w:val="00A112BB"/>
    <w:rsid w:val="00A23E45"/>
    <w:rsid w:val="00A40DDB"/>
    <w:rsid w:val="00A5564E"/>
    <w:rsid w:val="00A55A59"/>
    <w:rsid w:val="00A67566"/>
    <w:rsid w:val="00A736C3"/>
    <w:rsid w:val="00A913D2"/>
    <w:rsid w:val="00AC639F"/>
    <w:rsid w:val="00AE6C61"/>
    <w:rsid w:val="00B02C87"/>
    <w:rsid w:val="00B07436"/>
    <w:rsid w:val="00B138FE"/>
    <w:rsid w:val="00B13962"/>
    <w:rsid w:val="00B35DD7"/>
    <w:rsid w:val="00B603D1"/>
    <w:rsid w:val="00B6043F"/>
    <w:rsid w:val="00B62259"/>
    <w:rsid w:val="00B801D2"/>
    <w:rsid w:val="00B83A3F"/>
    <w:rsid w:val="00B84F6C"/>
    <w:rsid w:val="00B8792A"/>
    <w:rsid w:val="00BA1574"/>
    <w:rsid w:val="00BB11E5"/>
    <w:rsid w:val="00BE1D5A"/>
    <w:rsid w:val="00BE749C"/>
    <w:rsid w:val="00BF1E35"/>
    <w:rsid w:val="00BF36B3"/>
    <w:rsid w:val="00C041A0"/>
    <w:rsid w:val="00C060EF"/>
    <w:rsid w:val="00C40E80"/>
    <w:rsid w:val="00C4223A"/>
    <w:rsid w:val="00C44B4F"/>
    <w:rsid w:val="00C472A5"/>
    <w:rsid w:val="00C4734F"/>
    <w:rsid w:val="00C544AD"/>
    <w:rsid w:val="00C56AFB"/>
    <w:rsid w:val="00CA7714"/>
    <w:rsid w:val="00CC738A"/>
    <w:rsid w:val="00CF7233"/>
    <w:rsid w:val="00D127B1"/>
    <w:rsid w:val="00D16A04"/>
    <w:rsid w:val="00D22A08"/>
    <w:rsid w:val="00D3284A"/>
    <w:rsid w:val="00D40B23"/>
    <w:rsid w:val="00D42B2C"/>
    <w:rsid w:val="00D449BC"/>
    <w:rsid w:val="00D50EC4"/>
    <w:rsid w:val="00D5133A"/>
    <w:rsid w:val="00D62BBC"/>
    <w:rsid w:val="00D7081F"/>
    <w:rsid w:val="00D92EF7"/>
    <w:rsid w:val="00D9460F"/>
    <w:rsid w:val="00DA1966"/>
    <w:rsid w:val="00DC00AD"/>
    <w:rsid w:val="00DD40F1"/>
    <w:rsid w:val="00DD77CA"/>
    <w:rsid w:val="00DE492A"/>
    <w:rsid w:val="00E05A3E"/>
    <w:rsid w:val="00E11B95"/>
    <w:rsid w:val="00E14B8D"/>
    <w:rsid w:val="00E26E29"/>
    <w:rsid w:val="00E422B4"/>
    <w:rsid w:val="00E45D02"/>
    <w:rsid w:val="00E471B9"/>
    <w:rsid w:val="00E4794E"/>
    <w:rsid w:val="00E55154"/>
    <w:rsid w:val="00E74B3A"/>
    <w:rsid w:val="00E81584"/>
    <w:rsid w:val="00E83A1F"/>
    <w:rsid w:val="00EB08C7"/>
    <w:rsid w:val="00EB1338"/>
    <w:rsid w:val="00EC2A27"/>
    <w:rsid w:val="00ED4865"/>
    <w:rsid w:val="00ED7658"/>
    <w:rsid w:val="00EE1261"/>
    <w:rsid w:val="00EE6B82"/>
    <w:rsid w:val="00EF0405"/>
    <w:rsid w:val="00EF31F5"/>
    <w:rsid w:val="00F06E43"/>
    <w:rsid w:val="00F53BE3"/>
    <w:rsid w:val="00F902DC"/>
    <w:rsid w:val="00F977E8"/>
    <w:rsid w:val="00FC3CED"/>
    <w:rsid w:val="00FE0497"/>
    <w:rsid w:val="00FF3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6FA5A"/>
  <w15:chartTrackingRefBased/>
  <w15:docId w15:val="{7982D38D-9D67-4F3D-96D0-D6AFA8F80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3D2"/>
    <w:pPr>
      <w:spacing w:after="200" w:line="276" w:lineRule="auto"/>
    </w:pPr>
    <w:rPr>
      <w:rFonts w:ascii="Calibri" w:eastAsia="Calibri" w:hAnsi="Calibri" w:cs="Times New Roman"/>
    </w:rPr>
  </w:style>
  <w:style w:type="paragraph" w:styleId="Heading3">
    <w:name w:val="heading 3"/>
    <w:basedOn w:val="Normal"/>
    <w:next w:val="Normal"/>
    <w:link w:val="Heading3Char"/>
    <w:uiPriority w:val="9"/>
    <w:semiHidden/>
    <w:unhideWhenUsed/>
    <w:qFormat/>
    <w:rsid w:val="00F977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13D2"/>
    <w:pPr>
      <w:ind w:left="720"/>
    </w:pPr>
  </w:style>
  <w:style w:type="table" w:styleId="GridTable5Dark-Accent1">
    <w:name w:val="Grid Table 5 Dark Accent 1"/>
    <w:basedOn w:val="TableNormal"/>
    <w:uiPriority w:val="50"/>
    <w:rsid w:val="003F25A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Header">
    <w:name w:val="header"/>
    <w:basedOn w:val="Normal"/>
    <w:link w:val="HeaderChar"/>
    <w:uiPriority w:val="99"/>
    <w:unhideWhenUsed/>
    <w:rsid w:val="003F25AD"/>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3F25AD"/>
  </w:style>
  <w:style w:type="paragraph" w:styleId="NoSpacing">
    <w:name w:val="No Spacing"/>
    <w:uiPriority w:val="1"/>
    <w:qFormat/>
    <w:rsid w:val="000E7389"/>
    <w:pPr>
      <w:spacing w:after="0" w:line="240" w:lineRule="auto"/>
    </w:pPr>
    <w:rPr>
      <w:rFonts w:ascii="Calibri" w:eastAsia="Calibri" w:hAnsi="Calibri" w:cs="Times New Roman"/>
    </w:rPr>
  </w:style>
  <w:style w:type="paragraph" w:styleId="BodyText">
    <w:name w:val="Body Text"/>
    <w:aliases w:val="Char Char Char Char Char Char Charh2,..., Char Char Char Char Char Char, Char Char Char Char Char Char Char,Body Text Char Char,Body Text Char1 Char Char,Body Text Char Char Char Char, Char Char Char Char Char Cha"/>
    <w:basedOn w:val="Normal"/>
    <w:link w:val="BodyTextChar1"/>
    <w:rsid w:val="00F977E8"/>
    <w:pPr>
      <w:spacing w:after="240" w:line="240" w:lineRule="auto"/>
    </w:pPr>
    <w:rPr>
      <w:rFonts w:ascii="Times New Roman" w:eastAsia="Times New Roman" w:hAnsi="Times New Roman"/>
      <w:iCs/>
      <w:sz w:val="24"/>
      <w:szCs w:val="20"/>
    </w:rPr>
  </w:style>
  <w:style w:type="character" w:customStyle="1" w:styleId="BodyTextChar">
    <w:name w:val="Body Text Char"/>
    <w:basedOn w:val="DefaultParagraphFont"/>
    <w:uiPriority w:val="99"/>
    <w:semiHidden/>
    <w:rsid w:val="00F977E8"/>
    <w:rPr>
      <w:rFonts w:ascii="Calibri" w:eastAsia="Calibri" w:hAnsi="Calibri" w:cs="Times New Roman"/>
    </w:rPr>
  </w:style>
  <w:style w:type="character" w:customStyle="1" w:styleId="BodyTextChar1">
    <w:name w:val="Body Text Char1"/>
    <w:aliases w:val="Char Char Char Char Char Char Charh2 Char,... Char, Char Char Char Char Char Char Char1, Char Char Char Char Char Char Char Char,Body Text Char Char Char,Body Text Char1 Char Char Char,Body Text Char Char Char Char Char"/>
    <w:link w:val="BodyText"/>
    <w:rsid w:val="00F977E8"/>
    <w:rPr>
      <w:rFonts w:ascii="Times New Roman" w:eastAsia="Times New Roman" w:hAnsi="Times New Roman" w:cs="Times New Roman"/>
      <w:iCs/>
      <w:sz w:val="24"/>
      <w:szCs w:val="20"/>
    </w:rPr>
  </w:style>
  <w:style w:type="paragraph" w:customStyle="1" w:styleId="H3">
    <w:name w:val="H3"/>
    <w:basedOn w:val="Heading3"/>
    <w:next w:val="BodyText"/>
    <w:link w:val="H3Char1"/>
    <w:rsid w:val="00F977E8"/>
    <w:pPr>
      <w:keepLines w:val="0"/>
      <w:tabs>
        <w:tab w:val="left" w:pos="1080"/>
      </w:tabs>
      <w:spacing w:before="240" w:after="240" w:line="240" w:lineRule="auto"/>
      <w:ind w:left="1080" w:hanging="1080"/>
    </w:pPr>
    <w:rPr>
      <w:rFonts w:ascii="Times New Roman" w:eastAsia="Times New Roman" w:hAnsi="Times New Roman" w:cs="Times New Roman"/>
      <w:b/>
      <w:bCs/>
      <w:i/>
      <w:color w:val="auto"/>
      <w:szCs w:val="20"/>
    </w:rPr>
  </w:style>
  <w:style w:type="character" w:customStyle="1" w:styleId="H3Char1">
    <w:name w:val="H3 Char1"/>
    <w:link w:val="H3"/>
    <w:rsid w:val="00F977E8"/>
    <w:rPr>
      <w:rFonts w:ascii="Times New Roman" w:eastAsia="Times New Roman" w:hAnsi="Times New Roman" w:cs="Times New Roman"/>
      <w:b/>
      <w:bCs/>
      <w:i/>
      <w:sz w:val="24"/>
      <w:szCs w:val="20"/>
    </w:rPr>
  </w:style>
  <w:style w:type="character" w:customStyle="1" w:styleId="Heading3Char">
    <w:name w:val="Heading 3 Char"/>
    <w:basedOn w:val="DefaultParagraphFont"/>
    <w:link w:val="Heading3"/>
    <w:uiPriority w:val="9"/>
    <w:semiHidden/>
    <w:rsid w:val="00F977E8"/>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D50EC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86592">
      <w:bodyDiv w:val="1"/>
      <w:marLeft w:val="0"/>
      <w:marRight w:val="0"/>
      <w:marTop w:val="0"/>
      <w:marBottom w:val="0"/>
      <w:divBdr>
        <w:top w:val="none" w:sz="0" w:space="0" w:color="auto"/>
        <w:left w:val="none" w:sz="0" w:space="0" w:color="auto"/>
        <w:bottom w:val="none" w:sz="0" w:space="0" w:color="auto"/>
        <w:right w:val="none" w:sz="0" w:space="0" w:color="auto"/>
      </w:divBdr>
    </w:div>
    <w:div w:id="159739633">
      <w:bodyDiv w:val="1"/>
      <w:marLeft w:val="0"/>
      <w:marRight w:val="0"/>
      <w:marTop w:val="0"/>
      <w:marBottom w:val="0"/>
      <w:divBdr>
        <w:top w:val="none" w:sz="0" w:space="0" w:color="auto"/>
        <w:left w:val="none" w:sz="0" w:space="0" w:color="auto"/>
        <w:bottom w:val="none" w:sz="0" w:space="0" w:color="auto"/>
        <w:right w:val="none" w:sz="0" w:space="0" w:color="auto"/>
      </w:divBdr>
      <w:divsChild>
        <w:div w:id="2056537076">
          <w:marLeft w:val="547"/>
          <w:marRight w:val="0"/>
          <w:marTop w:val="86"/>
          <w:marBottom w:val="0"/>
          <w:divBdr>
            <w:top w:val="none" w:sz="0" w:space="0" w:color="auto"/>
            <w:left w:val="none" w:sz="0" w:space="0" w:color="auto"/>
            <w:bottom w:val="none" w:sz="0" w:space="0" w:color="auto"/>
            <w:right w:val="none" w:sz="0" w:space="0" w:color="auto"/>
          </w:divBdr>
        </w:div>
      </w:divsChild>
    </w:div>
    <w:div w:id="186453978">
      <w:bodyDiv w:val="1"/>
      <w:marLeft w:val="0"/>
      <w:marRight w:val="0"/>
      <w:marTop w:val="0"/>
      <w:marBottom w:val="0"/>
      <w:divBdr>
        <w:top w:val="none" w:sz="0" w:space="0" w:color="auto"/>
        <w:left w:val="none" w:sz="0" w:space="0" w:color="auto"/>
        <w:bottom w:val="none" w:sz="0" w:space="0" w:color="auto"/>
        <w:right w:val="none" w:sz="0" w:space="0" w:color="auto"/>
      </w:divBdr>
      <w:divsChild>
        <w:div w:id="933519123">
          <w:marLeft w:val="1166"/>
          <w:marRight w:val="0"/>
          <w:marTop w:val="67"/>
          <w:marBottom w:val="0"/>
          <w:divBdr>
            <w:top w:val="none" w:sz="0" w:space="0" w:color="auto"/>
            <w:left w:val="none" w:sz="0" w:space="0" w:color="auto"/>
            <w:bottom w:val="none" w:sz="0" w:space="0" w:color="auto"/>
            <w:right w:val="none" w:sz="0" w:space="0" w:color="auto"/>
          </w:divBdr>
        </w:div>
      </w:divsChild>
    </w:div>
    <w:div w:id="200672013">
      <w:bodyDiv w:val="1"/>
      <w:marLeft w:val="0"/>
      <w:marRight w:val="0"/>
      <w:marTop w:val="0"/>
      <w:marBottom w:val="0"/>
      <w:divBdr>
        <w:top w:val="none" w:sz="0" w:space="0" w:color="auto"/>
        <w:left w:val="none" w:sz="0" w:space="0" w:color="auto"/>
        <w:bottom w:val="none" w:sz="0" w:space="0" w:color="auto"/>
        <w:right w:val="none" w:sz="0" w:space="0" w:color="auto"/>
      </w:divBdr>
    </w:div>
    <w:div w:id="249657257">
      <w:bodyDiv w:val="1"/>
      <w:marLeft w:val="0"/>
      <w:marRight w:val="0"/>
      <w:marTop w:val="0"/>
      <w:marBottom w:val="0"/>
      <w:divBdr>
        <w:top w:val="none" w:sz="0" w:space="0" w:color="auto"/>
        <w:left w:val="none" w:sz="0" w:space="0" w:color="auto"/>
        <w:bottom w:val="none" w:sz="0" w:space="0" w:color="auto"/>
        <w:right w:val="none" w:sz="0" w:space="0" w:color="auto"/>
      </w:divBdr>
      <w:divsChild>
        <w:div w:id="1629044965">
          <w:marLeft w:val="1166"/>
          <w:marRight w:val="0"/>
          <w:marTop w:val="67"/>
          <w:marBottom w:val="0"/>
          <w:divBdr>
            <w:top w:val="none" w:sz="0" w:space="0" w:color="auto"/>
            <w:left w:val="none" w:sz="0" w:space="0" w:color="auto"/>
            <w:bottom w:val="none" w:sz="0" w:space="0" w:color="auto"/>
            <w:right w:val="none" w:sz="0" w:space="0" w:color="auto"/>
          </w:divBdr>
        </w:div>
        <w:div w:id="2114090947">
          <w:marLeft w:val="1166"/>
          <w:marRight w:val="0"/>
          <w:marTop w:val="67"/>
          <w:marBottom w:val="0"/>
          <w:divBdr>
            <w:top w:val="none" w:sz="0" w:space="0" w:color="auto"/>
            <w:left w:val="none" w:sz="0" w:space="0" w:color="auto"/>
            <w:bottom w:val="none" w:sz="0" w:space="0" w:color="auto"/>
            <w:right w:val="none" w:sz="0" w:space="0" w:color="auto"/>
          </w:divBdr>
        </w:div>
      </w:divsChild>
    </w:div>
    <w:div w:id="268195532">
      <w:bodyDiv w:val="1"/>
      <w:marLeft w:val="0"/>
      <w:marRight w:val="0"/>
      <w:marTop w:val="0"/>
      <w:marBottom w:val="0"/>
      <w:divBdr>
        <w:top w:val="none" w:sz="0" w:space="0" w:color="auto"/>
        <w:left w:val="none" w:sz="0" w:space="0" w:color="auto"/>
        <w:bottom w:val="none" w:sz="0" w:space="0" w:color="auto"/>
        <w:right w:val="none" w:sz="0" w:space="0" w:color="auto"/>
      </w:divBdr>
      <w:divsChild>
        <w:div w:id="591090894">
          <w:marLeft w:val="547"/>
          <w:marRight w:val="0"/>
          <w:marTop w:val="86"/>
          <w:marBottom w:val="0"/>
          <w:divBdr>
            <w:top w:val="none" w:sz="0" w:space="0" w:color="auto"/>
            <w:left w:val="none" w:sz="0" w:space="0" w:color="auto"/>
            <w:bottom w:val="none" w:sz="0" w:space="0" w:color="auto"/>
            <w:right w:val="none" w:sz="0" w:space="0" w:color="auto"/>
          </w:divBdr>
        </w:div>
      </w:divsChild>
    </w:div>
    <w:div w:id="279727384">
      <w:bodyDiv w:val="1"/>
      <w:marLeft w:val="0"/>
      <w:marRight w:val="0"/>
      <w:marTop w:val="0"/>
      <w:marBottom w:val="0"/>
      <w:divBdr>
        <w:top w:val="none" w:sz="0" w:space="0" w:color="auto"/>
        <w:left w:val="none" w:sz="0" w:space="0" w:color="auto"/>
        <w:bottom w:val="none" w:sz="0" w:space="0" w:color="auto"/>
        <w:right w:val="none" w:sz="0" w:space="0" w:color="auto"/>
      </w:divBdr>
    </w:div>
    <w:div w:id="317809258">
      <w:bodyDiv w:val="1"/>
      <w:marLeft w:val="0"/>
      <w:marRight w:val="0"/>
      <w:marTop w:val="0"/>
      <w:marBottom w:val="0"/>
      <w:divBdr>
        <w:top w:val="none" w:sz="0" w:space="0" w:color="auto"/>
        <w:left w:val="none" w:sz="0" w:space="0" w:color="auto"/>
        <w:bottom w:val="none" w:sz="0" w:space="0" w:color="auto"/>
        <w:right w:val="none" w:sz="0" w:space="0" w:color="auto"/>
      </w:divBdr>
      <w:divsChild>
        <w:div w:id="260263155">
          <w:marLeft w:val="547"/>
          <w:marRight w:val="0"/>
          <w:marTop w:val="86"/>
          <w:marBottom w:val="0"/>
          <w:divBdr>
            <w:top w:val="none" w:sz="0" w:space="0" w:color="auto"/>
            <w:left w:val="none" w:sz="0" w:space="0" w:color="auto"/>
            <w:bottom w:val="none" w:sz="0" w:space="0" w:color="auto"/>
            <w:right w:val="none" w:sz="0" w:space="0" w:color="auto"/>
          </w:divBdr>
        </w:div>
        <w:div w:id="1398284741">
          <w:marLeft w:val="547"/>
          <w:marRight w:val="0"/>
          <w:marTop w:val="0"/>
          <w:marBottom w:val="0"/>
          <w:divBdr>
            <w:top w:val="none" w:sz="0" w:space="0" w:color="auto"/>
            <w:left w:val="none" w:sz="0" w:space="0" w:color="auto"/>
            <w:bottom w:val="none" w:sz="0" w:space="0" w:color="auto"/>
            <w:right w:val="none" w:sz="0" w:space="0" w:color="auto"/>
          </w:divBdr>
        </w:div>
        <w:div w:id="1413939447">
          <w:marLeft w:val="547"/>
          <w:marRight w:val="0"/>
          <w:marTop w:val="86"/>
          <w:marBottom w:val="0"/>
          <w:divBdr>
            <w:top w:val="none" w:sz="0" w:space="0" w:color="auto"/>
            <w:left w:val="none" w:sz="0" w:space="0" w:color="auto"/>
            <w:bottom w:val="none" w:sz="0" w:space="0" w:color="auto"/>
            <w:right w:val="none" w:sz="0" w:space="0" w:color="auto"/>
          </w:divBdr>
        </w:div>
      </w:divsChild>
    </w:div>
    <w:div w:id="376051480">
      <w:bodyDiv w:val="1"/>
      <w:marLeft w:val="0"/>
      <w:marRight w:val="0"/>
      <w:marTop w:val="0"/>
      <w:marBottom w:val="0"/>
      <w:divBdr>
        <w:top w:val="none" w:sz="0" w:space="0" w:color="auto"/>
        <w:left w:val="none" w:sz="0" w:space="0" w:color="auto"/>
        <w:bottom w:val="none" w:sz="0" w:space="0" w:color="auto"/>
        <w:right w:val="none" w:sz="0" w:space="0" w:color="auto"/>
      </w:divBdr>
      <w:divsChild>
        <w:div w:id="246962116">
          <w:marLeft w:val="0"/>
          <w:marRight w:val="0"/>
          <w:marTop w:val="86"/>
          <w:marBottom w:val="0"/>
          <w:divBdr>
            <w:top w:val="none" w:sz="0" w:space="0" w:color="auto"/>
            <w:left w:val="none" w:sz="0" w:space="0" w:color="auto"/>
            <w:bottom w:val="none" w:sz="0" w:space="0" w:color="auto"/>
            <w:right w:val="none" w:sz="0" w:space="0" w:color="auto"/>
          </w:divBdr>
        </w:div>
        <w:div w:id="1784643120">
          <w:marLeft w:val="1080"/>
          <w:marRight w:val="0"/>
          <w:marTop w:val="0"/>
          <w:marBottom w:val="0"/>
          <w:divBdr>
            <w:top w:val="none" w:sz="0" w:space="0" w:color="auto"/>
            <w:left w:val="none" w:sz="0" w:space="0" w:color="auto"/>
            <w:bottom w:val="none" w:sz="0" w:space="0" w:color="auto"/>
            <w:right w:val="none" w:sz="0" w:space="0" w:color="auto"/>
          </w:divBdr>
        </w:div>
        <w:div w:id="2059278954">
          <w:marLeft w:val="1800"/>
          <w:marRight w:val="0"/>
          <w:marTop w:val="0"/>
          <w:marBottom w:val="0"/>
          <w:divBdr>
            <w:top w:val="none" w:sz="0" w:space="0" w:color="auto"/>
            <w:left w:val="none" w:sz="0" w:space="0" w:color="auto"/>
            <w:bottom w:val="none" w:sz="0" w:space="0" w:color="auto"/>
            <w:right w:val="none" w:sz="0" w:space="0" w:color="auto"/>
          </w:divBdr>
        </w:div>
        <w:div w:id="1287928749">
          <w:marLeft w:val="1080"/>
          <w:marRight w:val="0"/>
          <w:marTop w:val="0"/>
          <w:marBottom w:val="0"/>
          <w:divBdr>
            <w:top w:val="none" w:sz="0" w:space="0" w:color="auto"/>
            <w:left w:val="none" w:sz="0" w:space="0" w:color="auto"/>
            <w:bottom w:val="none" w:sz="0" w:space="0" w:color="auto"/>
            <w:right w:val="none" w:sz="0" w:space="0" w:color="auto"/>
          </w:divBdr>
        </w:div>
        <w:div w:id="1711882256">
          <w:marLeft w:val="1800"/>
          <w:marRight w:val="0"/>
          <w:marTop w:val="0"/>
          <w:marBottom w:val="0"/>
          <w:divBdr>
            <w:top w:val="none" w:sz="0" w:space="0" w:color="auto"/>
            <w:left w:val="none" w:sz="0" w:space="0" w:color="auto"/>
            <w:bottom w:val="none" w:sz="0" w:space="0" w:color="auto"/>
            <w:right w:val="none" w:sz="0" w:space="0" w:color="auto"/>
          </w:divBdr>
        </w:div>
        <w:div w:id="1436511681">
          <w:marLeft w:val="1080"/>
          <w:marRight w:val="0"/>
          <w:marTop w:val="0"/>
          <w:marBottom w:val="0"/>
          <w:divBdr>
            <w:top w:val="none" w:sz="0" w:space="0" w:color="auto"/>
            <w:left w:val="none" w:sz="0" w:space="0" w:color="auto"/>
            <w:bottom w:val="none" w:sz="0" w:space="0" w:color="auto"/>
            <w:right w:val="none" w:sz="0" w:space="0" w:color="auto"/>
          </w:divBdr>
        </w:div>
        <w:div w:id="386027549">
          <w:marLeft w:val="1800"/>
          <w:marRight w:val="0"/>
          <w:marTop w:val="0"/>
          <w:marBottom w:val="0"/>
          <w:divBdr>
            <w:top w:val="none" w:sz="0" w:space="0" w:color="auto"/>
            <w:left w:val="none" w:sz="0" w:space="0" w:color="auto"/>
            <w:bottom w:val="none" w:sz="0" w:space="0" w:color="auto"/>
            <w:right w:val="none" w:sz="0" w:space="0" w:color="auto"/>
          </w:divBdr>
        </w:div>
      </w:divsChild>
    </w:div>
    <w:div w:id="454252382">
      <w:bodyDiv w:val="1"/>
      <w:marLeft w:val="0"/>
      <w:marRight w:val="0"/>
      <w:marTop w:val="0"/>
      <w:marBottom w:val="0"/>
      <w:divBdr>
        <w:top w:val="none" w:sz="0" w:space="0" w:color="auto"/>
        <w:left w:val="none" w:sz="0" w:space="0" w:color="auto"/>
        <w:bottom w:val="none" w:sz="0" w:space="0" w:color="auto"/>
        <w:right w:val="none" w:sz="0" w:space="0" w:color="auto"/>
      </w:divBdr>
      <w:divsChild>
        <w:div w:id="885216916">
          <w:marLeft w:val="1800"/>
          <w:marRight w:val="0"/>
          <w:marTop w:val="86"/>
          <w:marBottom w:val="0"/>
          <w:divBdr>
            <w:top w:val="none" w:sz="0" w:space="0" w:color="auto"/>
            <w:left w:val="none" w:sz="0" w:space="0" w:color="auto"/>
            <w:bottom w:val="none" w:sz="0" w:space="0" w:color="auto"/>
            <w:right w:val="none" w:sz="0" w:space="0" w:color="auto"/>
          </w:divBdr>
        </w:div>
      </w:divsChild>
    </w:div>
    <w:div w:id="473447784">
      <w:bodyDiv w:val="1"/>
      <w:marLeft w:val="0"/>
      <w:marRight w:val="0"/>
      <w:marTop w:val="0"/>
      <w:marBottom w:val="0"/>
      <w:divBdr>
        <w:top w:val="none" w:sz="0" w:space="0" w:color="auto"/>
        <w:left w:val="none" w:sz="0" w:space="0" w:color="auto"/>
        <w:bottom w:val="none" w:sz="0" w:space="0" w:color="auto"/>
        <w:right w:val="none" w:sz="0" w:space="0" w:color="auto"/>
      </w:divBdr>
    </w:div>
    <w:div w:id="570193696">
      <w:bodyDiv w:val="1"/>
      <w:marLeft w:val="0"/>
      <w:marRight w:val="0"/>
      <w:marTop w:val="0"/>
      <w:marBottom w:val="0"/>
      <w:divBdr>
        <w:top w:val="none" w:sz="0" w:space="0" w:color="auto"/>
        <w:left w:val="none" w:sz="0" w:space="0" w:color="auto"/>
        <w:bottom w:val="none" w:sz="0" w:space="0" w:color="auto"/>
        <w:right w:val="none" w:sz="0" w:space="0" w:color="auto"/>
      </w:divBdr>
      <w:divsChild>
        <w:div w:id="522207244">
          <w:marLeft w:val="547"/>
          <w:marRight w:val="0"/>
          <w:marTop w:val="86"/>
          <w:marBottom w:val="0"/>
          <w:divBdr>
            <w:top w:val="none" w:sz="0" w:space="0" w:color="auto"/>
            <w:left w:val="none" w:sz="0" w:space="0" w:color="auto"/>
            <w:bottom w:val="none" w:sz="0" w:space="0" w:color="auto"/>
            <w:right w:val="none" w:sz="0" w:space="0" w:color="auto"/>
          </w:divBdr>
        </w:div>
        <w:div w:id="2014644739">
          <w:marLeft w:val="547"/>
          <w:marRight w:val="0"/>
          <w:marTop w:val="86"/>
          <w:marBottom w:val="0"/>
          <w:divBdr>
            <w:top w:val="none" w:sz="0" w:space="0" w:color="auto"/>
            <w:left w:val="none" w:sz="0" w:space="0" w:color="auto"/>
            <w:bottom w:val="none" w:sz="0" w:space="0" w:color="auto"/>
            <w:right w:val="none" w:sz="0" w:space="0" w:color="auto"/>
          </w:divBdr>
        </w:div>
        <w:div w:id="2030639963">
          <w:marLeft w:val="547"/>
          <w:marRight w:val="0"/>
          <w:marTop w:val="86"/>
          <w:marBottom w:val="0"/>
          <w:divBdr>
            <w:top w:val="none" w:sz="0" w:space="0" w:color="auto"/>
            <w:left w:val="none" w:sz="0" w:space="0" w:color="auto"/>
            <w:bottom w:val="none" w:sz="0" w:space="0" w:color="auto"/>
            <w:right w:val="none" w:sz="0" w:space="0" w:color="auto"/>
          </w:divBdr>
        </w:div>
        <w:div w:id="1501694626">
          <w:marLeft w:val="1166"/>
          <w:marRight w:val="0"/>
          <w:marTop w:val="86"/>
          <w:marBottom w:val="0"/>
          <w:divBdr>
            <w:top w:val="none" w:sz="0" w:space="0" w:color="auto"/>
            <w:left w:val="none" w:sz="0" w:space="0" w:color="auto"/>
            <w:bottom w:val="none" w:sz="0" w:space="0" w:color="auto"/>
            <w:right w:val="none" w:sz="0" w:space="0" w:color="auto"/>
          </w:divBdr>
        </w:div>
        <w:div w:id="1739940844">
          <w:marLeft w:val="1800"/>
          <w:marRight w:val="0"/>
          <w:marTop w:val="86"/>
          <w:marBottom w:val="0"/>
          <w:divBdr>
            <w:top w:val="none" w:sz="0" w:space="0" w:color="auto"/>
            <w:left w:val="none" w:sz="0" w:space="0" w:color="auto"/>
            <w:bottom w:val="none" w:sz="0" w:space="0" w:color="auto"/>
            <w:right w:val="none" w:sz="0" w:space="0" w:color="auto"/>
          </w:divBdr>
        </w:div>
        <w:div w:id="326789579">
          <w:marLeft w:val="1800"/>
          <w:marRight w:val="0"/>
          <w:marTop w:val="86"/>
          <w:marBottom w:val="0"/>
          <w:divBdr>
            <w:top w:val="none" w:sz="0" w:space="0" w:color="auto"/>
            <w:left w:val="none" w:sz="0" w:space="0" w:color="auto"/>
            <w:bottom w:val="none" w:sz="0" w:space="0" w:color="auto"/>
            <w:right w:val="none" w:sz="0" w:space="0" w:color="auto"/>
          </w:divBdr>
        </w:div>
        <w:div w:id="729380894">
          <w:marLeft w:val="1800"/>
          <w:marRight w:val="0"/>
          <w:marTop w:val="86"/>
          <w:marBottom w:val="0"/>
          <w:divBdr>
            <w:top w:val="none" w:sz="0" w:space="0" w:color="auto"/>
            <w:left w:val="none" w:sz="0" w:space="0" w:color="auto"/>
            <w:bottom w:val="none" w:sz="0" w:space="0" w:color="auto"/>
            <w:right w:val="none" w:sz="0" w:space="0" w:color="auto"/>
          </w:divBdr>
        </w:div>
        <w:div w:id="1989506923">
          <w:marLeft w:val="1800"/>
          <w:marRight w:val="0"/>
          <w:marTop w:val="86"/>
          <w:marBottom w:val="0"/>
          <w:divBdr>
            <w:top w:val="none" w:sz="0" w:space="0" w:color="auto"/>
            <w:left w:val="none" w:sz="0" w:space="0" w:color="auto"/>
            <w:bottom w:val="none" w:sz="0" w:space="0" w:color="auto"/>
            <w:right w:val="none" w:sz="0" w:space="0" w:color="auto"/>
          </w:divBdr>
        </w:div>
        <w:div w:id="1172448236">
          <w:marLeft w:val="1800"/>
          <w:marRight w:val="0"/>
          <w:marTop w:val="86"/>
          <w:marBottom w:val="0"/>
          <w:divBdr>
            <w:top w:val="none" w:sz="0" w:space="0" w:color="auto"/>
            <w:left w:val="none" w:sz="0" w:space="0" w:color="auto"/>
            <w:bottom w:val="none" w:sz="0" w:space="0" w:color="auto"/>
            <w:right w:val="none" w:sz="0" w:space="0" w:color="auto"/>
          </w:divBdr>
        </w:div>
      </w:divsChild>
    </w:div>
    <w:div w:id="593127003">
      <w:bodyDiv w:val="1"/>
      <w:marLeft w:val="0"/>
      <w:marRight w:val="0"/>
      <w:marTop w:val="0"/>
      <w:marBottom w:val="0"/>
      <w:divBdr>
        <w:top w:val="none" w:sz="0" w:space="0" w:color="auto"/>
        <w:left w:val="none" w:sz="0" w:space="0" w:color="auto"/>
        <w:bottom w:val="none" w:sz="0" w:space="0" w:color="auto"/>
        <w:right w:val="none" w:sz="0" w:space="0" w:color="auto"/>
      </w:divBdr>
    </w:div>
    <w:div w:id="733241367">
      <w:bodyDiv w:val="1"/>
      <w:marLeft w:val="0"/>
      <w:marRight w:val="0"/>
      <w:marTop w:val="0"/>
      <w:marBottom w:val="0"/>
      <w:divBdr>
        <w:top w:val="none" w:sz="0" w:space="0" w:color="auto"/>
        <w:left w:val="none" w:sz="0" w:space="0" w:color="auto"/>
        <w:bottom w:val="none" w:sz="0" w:space="0" w:color="auto"/>
        <w:right w:val="none" w:sz="0" w:space="0" w:color="auto"/>
      </w:divBdr>
      <w:divsChild>
        <w:div w:id="1803304238">
          <w:marLeft w:val="1800"/>
          <w:marRight w:val="0"/>
          <w:marTop w:val="86"/>
          <w:marBottom w:val="0"/>
          <w:divBdr>
            <w:top w:val="none" w:sz="0" w:space="0" w:color="auto"/>
            <w:left w:val="none" w:sz="0" w:space="0" w:color="auto"/>
            <w:bottom w:val="none" w:sz="0" w:space="0" w:color="auto"/>
            <w:right w:val="none" w:sz="0" w:space="0" w:color="auto"/>
          </w:divBdr>
        </w:div>
      </w:divsChild>
    </w:div>
    <w:div w:id="739056338">
      <w:bodyDiv w:val="1"/>
      <w:marLeft w:val="0"/>
      <w:marRight w:val="0"/>
      <w:marTop w:val="0"/>
      <w:marBottom w:val="0"/>
      <w:divBdr>
        <w:top w:val="none" w:sz="0" w:space="0" w:color="auto"/>
        <w:left w:val="none" w:sz="0" w:space="0" w:color="auto"/>
        <w:bottom w:val="none" w:sz="0" w:space="0" w:color="auto"/>
        <w:right w:val="none" w:sz="0" w:space="0" w:color="auto"/>
      </w:divBdr>
    </w:div>
    <w:div w:id="764494640">
      <w:bodyDiv w:val="1"/>
      <w:marLeft w:val="0"/>
      <w:marRight w:val="0"/>
      <w:marTop w:val="0"/>
      <w:marBottom w:val="0"/>
      <w:divBdr>
        <w:top w:val="none" w:sz="0" w:space="0" w:color="auto"/>
        <w:left w:val="none" w:sz="0" w:space="0" w:color="auto"/>
        <w:bottom w:val="none" w:sz="0" w:space="0" w:color="auto"/>
        <w:right w:val="none" w:sz="0" w:space="0" w:color="auto"/>
      </w:divBdr>
      <w:divsChild>
        <w:div w:id="316224290">
          <w:marLeft w:val="547"/>
          <w:marRight w:val="0"/>
          <w:marTop w:val="86"/>
          <w:marBottom w:val="0"/>
          <w:divBdr>
            <w:top w:val="none" w:sz="0" w:space="0" w:color="auto"/>
            <w:left w:val="none" w:sz="0" w:space="0" w:color="auto"/>
            <w:bottom w:val="none" w:sz="0" w:space="0" w:color="auto"/>
            <w:right w:val="none" w:sz="0" w:space="0" w:color="auto"/>
          </w:divBdr>
        </w:div>
      </w:divsChild>
    </w:div>
    <w:div w:id="884485635">
      <w:bodyDiv w:val="1"/>
      <w:marLeft w:val="0"/>
      <w:marRight w:val="0"/>
      <w:marTop w:val="0"/>
      <w:marBottom w:val="0"/>
      <w:divBdr>
        <w:top w:val="none" w:sz="0" w:space="0" w:color="auto"/>
        <w:left w:val="none" w:sz="0" w:space="0" w:color="auto"/>
        <w:bottom w:val="none" w:sz="0" w:space="0" w:color="auto"/>
        <w:right w:val="none" w:sz="0" w:space="0" w:color="auto"/>
      </w:divBdr>
      <w:divsChild>
        <w:div w:id="2067684606">
          <w:marLeft w:val="1166"/>
          <w:marRight w:val="0"/>
          <w:marTop w:val="67"/>
          <w:marBottom w:val="0"/>
          <w:divBdr>
            <w:top w:val="none" w:sz="0" w:space="0" w:color="auto"/>
            <w:left w:val="none" w:sz="0" w:space="0" w:color="auto"/>
            <w:bottom w:val="none" w:sz="0" w:space="0" w:color="auto"/>
            <w:right w:val="none" w:sz="0" w:space="0" w:color="auto"/>
          </w:divBdr>
        </w:div>
        <w:div w:id="101733043">
          <w:marLeft w:val="1166"/>
          <w:marRight w:val="0"/>
          <w:marTop w:val="67"/>
          <w:marBottom w:val="0"/>
          <w:divBdr>
            <w:top w:val="none" w:sz="0" w:space="0" w:color="auto"/>
            <w:left w:val="none" w:sz="0" w:space="0" w:color="auto"/>
            <w:bottom w:val="none" w:sz="0" w:space="0" w:color="auto"/>
            <w:right w:val="none" w:sz="0" w:space="0" w:color="auto"/>
          </w:divBdr>
        </w:div>
      </w:divsChild>
    </w:div>
    <w:div w:id="1199977738">
      <w:bodyDiv w:val="1"/>
      <w:marLeft w:val="0"/>
      <w:marRight w:val="0"/>
      <w:marTop w:val="0"/>
      <w:marBottom w:val="0"/>
      <w:divBdr>
        <w:top w:val="none" w:sz="0" w:space="0" w:color="auto"/>
        <w:left w:val="none" w:sz="0" w:space="0" w:color="auto"/>
        <w:bottom w:val="none" w:sz="0" w:space="0" w:color="auto"/>
        <w:right w:val="none" w:sz="0" w:space="0" w:color="auto"/>
      </w:divBdr>
      <w:divsChild>
        <w:div w:id="389380612">
          <w:marLeft w:val="547"/>
          <w:marRight w:val="0"/>
          <w:marTop w:val="86"/>
          <w:marBottom w:val="0"/>
          <w:divBdr>
            <w:top w:val="none" w:sz="0" w:space="0" w:color="auto"/>
            <w:left w:val="none" w:sz="0" w:space="0" w:color="auto"/>
            <w:bottom w:val="none" w:sz="0" w:space="0" w:color="auto"/>
            <w:right w:val="none" w:sz="0" w:space="0" w:color="auto"/>
          </w:divBdr>
        </w:div>
        <w:div w:id="1803499806">
          <w:marLeft w:val="1166"/>
          <w:marRight w:val="0"/>
          <w:marTop w:val="86"/>
          <w:marBottom w:val="0"/>
          <w:divBdr>
            <w:top w:val="none" w:sz="0" w:space="0" w:color="auto"/>
            <w:left w:val="none" w:sz="0" w:space="0" w:color="auto"/>
            <w:bottom w:val="none" w:sz="0" w:space="0" w:color="auto"/>
            <w:right w:val="none" w:sz="0" w:space="0" w:color="auto"/>
          </w:divBdr>
        </w:div>
        <w:div w:id="214701085">
          <w:marLeft w:val="1800"/>
          <w:marRight w:val="0"/>
          <w:marTop w:val="86"/>
          <w:marBottom w:val="0"/>
          <w:divBdr>
            <w:top w:val="none" w:sz="0" w:space="0" w:color="auto"/>
            <w:left w:val="none" w:sz="0" w:space="0" w:color="auto"/>
            <w:bottom w:val="none" w:sz="0" w:space="0" w:color="auto"/>
            <w:right w:val="none" w:sz="0" w:space="0" w:color="auto"/>
          </w:divBdr>
        </w:div>
        <w:div w:id="538325320">
          <w:marLeft w:val="1166"/>
          <w:marRight w:val="0"/>
          <w:marTop w:val="86"/>
          <w:marBottom w:val="0"/>
          <w:divBdr>
            <w:top w:val="none" w:sz="0" w:space="0" w:color="auto"/>
            <w:left w:val="none" w:sz="0" w:space="0" w:color="auto"/>
            <w:bottom w:val="none" w:sz="0" w:space="0" w:color="auto"/>
            <w:right w:val="none" w:sz="0" w:space="0" w:color="auto"/>
          </w:divBdr>
        </w:div>
        <w:div w:id="1224103804">
          <w:marLeft w:val="1800"/>
          <w:marRight w:val="0"/>
          <w:marTop w:val="86"/>
          <w:marBottom w:val="0"/>
          <w:divBdr>
            <w:top w:val="none" w:sz="0" w:space="0" w:color="auto"/>
            <w:left w:val="none" w:sz="0" w:space="0" w:color="auto"/>
            <w:bottom w:val="none" w:sz="0" w:space="0" w:color="auto"/>
            <w:right w:val="none" w:sz="0" w:space="0" w:color="auto"/>
          </w:divBdr>
        </w:div>
        <w:div w:id="1338384685">
          <w:marLeft w:val="1800"/>
          <w:marRight w:val="0"/>
          <w:marTop w:val="86"/>
          <w:marBottom w:val="0"/>
          <w:divBdr>
            <w:top w:val="none" w:sz="0" w:space="0" w:color="auto"/>
            <w:left w:val="none" w:sz="0" w:space="0" w:color="auto"/>
            <w:bottom w:val="none" w:sz="0" w:space="0" w:color="auto"/>
            <w:right w:val="none" w:sz="0" w:space="0" w:color="auto"/>
          </w:divBdr>
        </w:div>
      </w:divsChild>
    </w:div>
    <w:div w:id="1233808396">
      <w:bodyDiv w:val="1"/>
      <w:marLeft w:val="0"/>
      <w:marRight w:val="0"/>
      <w:marTop w:val="0"/>
      <w:marBottom w:val="0"/>
      <w:divBdr>
        <w:top w:val="none" w:sz="0" w:space="0" w:color="auto"/>
        <w:left w:val="none" w:sz="0" w:space="0" w:color="auto"/>
        <w:bottom w:val="none" w:sz="0" w:space="0" w:color="auto"/>
        <w:right w:val="none" w:sz="0" w:space="0" w:color="auto"/>
      </w:divBdr>
      <w:divsChild>
        <w:div w:id="1177578902">
          <w:marLeft w:val="1800"/>
          <w:marRight w:val="0"/>
          <w:marTop w:val="86"/>
          <w:marBottom w:val="0"/>
          <w:divBdr>
            <w:top w:val="none" w:sz="0" w:space="0" w:color="auto"/>
            <w:left w:val="none" w:sz="0" w:space="0" w:color="auto"/>
            <w:bottom w:val="none" w:sz="0" w:space="0" w:color="auto"/>
            <w:right w:val="none" w:sz="0" w:space="0" w:color="auto"/>
          </w:divBdr>
        </w:div>
      </w:divsChild>
    </w:div>
    <w:div w:id="1300955352">
      <w:bodyDiv w:val="1"/>
      <w:marLeft w:val="0"/>
      <w:marRight w:val="0"/>
      <w:marTop w:val="0"/>
      <w:marBottom w:val="0"/>
      <w:divBdr>
        <w:top w:val="none" w:sz="0" w:space="0" w:color="auto"/>
        <w:left w:val="none" w:sz="0" w:space="0" w:color="auto"/>
        <w:bottom w:val="none" w:sz="0" w:space="0" w:color="auto"/>
        <w:right w:val="none" w:sz="0" w:space="0" w:color="auto"/>
      </w:divBdr>
      <w:divsChild>
        <w:div w:id="527329601">
          <w:marLeft w:val="446"/>
          <w:marRight w:val="0"/>
          <w:marTop w:val="0"/>
          <w:marBottom w:val="0"/>
          <w:divBdr>
            <w:top w:val="none" w:sz="0" w:space="0" w:color="auto"/>
            <w:left w:val="none" w:sz="0" w:space="0" w:color="auto"/>
            <w:bottom w:val="none" w:sz="0" w:space="0" w:color="auto"/>
            <w:right w:val="none" w:sz="0" w:space="0" w:color="auto"/>
          </w:divBdr>
        </w:div>
        <w:div w:id="1509755373">
          <w:marLeft w:val="1166"/>
          <w:marRight w:val="0"/>
          <w:marTop w:val="0"/>
          <w:marBottom w:val="0"/>
          <w:divBdr>
            <w:top w:val="none" w:sz="0" w:space="0" w:color="auto"/>
            <w:left w:val="none" w:sz="0" w:space="0" w:color="auto"/>
            <w:bottom w:val="none" w:sz="0" w:space="0" w:color="auto"/>
            <w:right w:val="none" w:sz="0" w:space="0" w:color="auto"/>
          </w:divBdr>
        </w:div>
      </w:divsChild>
    </w:div>
    <w:div w:id="1353191730">
      <w:bodyDiv w:val="1"/>
      <w:marLeft w:val="0"/>
      <w:marRight w:val="0"/>
      <w:marTop w:val="0"/>
      <w:marBottom w:val="0"/>
      <w:divBdr>
        <w:top w:val="none" w:sz="0" w:space="0" w:color="auto"/>
        <w:left w:val="none" w:sz="0" w:space="0" w:color="auto"/>
        <w:bottom w:val="none" w:sz="0" w:space="0" w:color="auto"/>
        <w:right w:val="none" w:sz="0" w:space="0" w:color="auto"/>
      </w:divBdr>
      <w:divsChild>
        <w:div w:id="1227759073">
          <w:marLeft w:val="0"/>
          <w:marRight w:val="0"/>
          <w:marTop w:val="86"/>
          <w:marBottom w:val="0"/>
          <w:divBdr>
            <w:top w:val="none" w:sz="0" w:space="0" w:color="auto"/>
            <w:left w:val="none" w:sz="0" w:space="0" w:color="auto"/>
            <w:bottom w:val="none" w:sz="0" w:space="0" w:color="auto"/>
            <w:right w:val="none" w:sz="0" w:space="0" w:color="auto"/>
          </w:divBdr>
        </w:div>
        <w:div w:id="609364277">
          <w:marLeft w:val="1080"/>
          <w:marRight w:val="0"/>
          <w:marTop w:val="0"/>
          <w:marBottom w:val="0"/>
          <w:divBdr>
            <w:top w:val="none" w:sz="0" w:space="0" w:color="auto"/>
            <w:left w:val="none" w:sz="0" w:space="0" w:color="auto"/>
            <w:bottom w:val="none" w:sz="0" w:space="0" w:color="auto"/>
            <w:right w:val="none" w:sz="0" w:space="0" w:color="auto"/>
          </w:divBdr>
        </w:div>
        <w:div w:id="1966617206">
          <w:marLeft w:val="1080"/>
          <w:marRight w:val="0"/>
          <w:marTop w:val="0"/>
          <w:marBottom w:val="0"/>
          <w:divBdr>
            <w:top w:val="none" w:sz="0" w:space="0" w:color="auto"/>
            <w:left w:val="none" w:sz="0" w:space="0" w:color="auto"/>
            <w:bottom w:val="none" w:sz="0" w:space="0" w:color="auto"/>
            <w:right w:val="none" w:sz="0" w:space="0" w:color="auto"/>
          </w:divBdr>
        </w:div>
        <w:div w:id="1344167038">
          <w:marLeft w:val="1800"/>
          <w:marRight w:val="0"/>
          <w:marTop w:val="0"/>
          <w:marBottom w:val="0"/>
          <w:divBdr>
            <w:top w:val="none" w:sz="0" w:space="0" w:color="auto"/>
            <w:left w:val="none" w:sz="0" w:space="0" w:color="auto"/>
            <w:bottom w:val="none" w:sz="0" w:space="0" w:color="auto"/>
            <w:right w:val="none" w:sz="0" w:space="0" w:color="auto"/>
          </w:divBdr>
        </w:div>
        <w:div w:id="86318381">
          <w:marLeft w:val="1800"/>
          <w:marRight w:val="0"/>
          <w:marTop w:val="0"/>
          <w:marBottom w:val="0"/>
          <w:divBdr>
            <w:top w:val="none" w:sz="0" w:space="0" w:color="auto"/>
            <w:left w:val="none" w:sz="0" w:space="0" w:color="auto"/>
            <w:bottom w:val="none" w:sz="0" w:space="0" w:color="auto"/>
            <w:right w:val="none" w:sz="0" w:space="0" w:color="auto"/>
          </w:divBdr>
        </w:div>
        <w:div w:id="1396247037">
          <w:marLeft w:val="1080"/>
          <w:marRight w:val="0"/>
          <w:marTop w:val="0"/>
          <w:marBottom w:val="0"/>
          <w:divBdr>
            <w:top w:val="none" w:sz="0" w:space="0" w:color="auto"/>
            <w:left w:val="none" w:sz="0" w:space="0" w:color="auto"/>
            <w:bottom w:val="none" w:sz="0" w:space="0" w:color="auto"/>
            <w:right w:val="none" w:sz="0" w:space="0" w:color="auto"/>
          </w:divBdr>
        </w:div>
        <w:div w:id="1750076630">
          <w:marLeft w:val="1800"/>
          <w:marRight w:val="0"/>
          <w:marTop w:val="0"/>
          <w:marBottom w:val="0"/>
          <w:divBdr>
            <w:top w:val="none" w:sz="0" w:space="0" w:color="auto"/>
            <w:left w:val="none" w:sz="0" w:space="0" w:color="auto"/>
            <w:bottom w:val="none" w:sz="0" w:space="0" w:color="auto"/>
            <w:right w:val="none" w:sz="0" w:space="0" w:color="auto"/>
          </w:divBdr>
        </w:div>
        <w:div w:id="1460146266">
          <w:marLeft w:val="1800"/>
          <w:marRight w:val="0"/>
          <w:marTop w:val="0"/>
          <w:marBottom w:val="0"/>
          <w:divBdr>
            <w:top w:val="none" w:sz="0" w:space="0" w:color="auto"/>
            <w:left w:val="none" w:sz="0" w:space="0" w:color="auto"/>
            <w:bottom w:val="none" w:sz="0" w:space="0" w:color="auto"/>
            <w:right w:val="none" w:sz="0" w:space="0" w:color="auto"/>
          </w:divBdr>
        </w:div>
      </w:divsChild>
    </w:div>
    <w:div w:id="1369260361">
      <w:bodyDiv w:val="1"/>
      <w:marLeft w:val="0"/>
      <w:marRight w:val="0"/>
      <w:marTop w:val="0"/>
      <w:marBottom w:val="0"/>
      <w:divBdr>
        <w:top w:val="none" w:sz="0" w:space="0" w:color="auto"/>
        <w:left w:val="none" w:sz="0" w:space="0" w:color="auto"/>
        <w:bottom w:val="none" w:sz="0" w:space="0" w:color="auto"/>
        <w:right w:val="none" w:sz="0" w:space="0" w:color="auto"/>
      </w:divBdr>
    </w:div>
    <w:div w:id="1417046930">
      <w:bodyDiv w:val="1"/>
      <w:marLeft w:val="0"/>
      <w:marRight w:val="0"/>
      <w:marTop w:val="0"/>
      <w:marBottom w:val="0"/>
      <w:divBdr>
        <w:top w:val="none" w:sz="0" w:space="0" w:color="auto"/>
        <w:left w:val="none" w:sz="0" w:space="0" w:color="auto"/>
        <w:bottom w:val="none" w:sz="0" w:space="0" w:color="auto"/>
        <w:right w:val="none" w:sz="0" w:space="0" w:color="auto"/>
      </w:divBdr>
    </w:div>
    <w:div w:id="1576435637">
      <w:bodyDiv w:val="1"/>
      <w:marLeft w:val="0"/>
      <w:marRight w:val="0"/>
      <w:marTop w:val="0"/>
      <w:marBottom w:val="0"/>
      <w:divBdr>
        <w:top w:val="none" w:sz="0" w:space="0" w:color="auto"/>
        <w:left w:val="none" w:sz="0" w:space="0" w:color="auto"/>
        <w:bottom w:val="none" w:sz="0" w:space="0" w:color="auto"/>
        <w:right w:val="none" w:sz="0" w:space="0" w:color="auto"/>
      </w:divBdr>
    </w:div>
    <w:div w:id="1619988127">
      <w:bodyDiv w:val="1"/>
      <w:marLeft w:val="0"/>
      <w:marRight w:val="0"/>
      <w:marTop w:val="0"/>
      <w:marBottom w:val="0"/>
      <w:divBdr>
        <w:top w:val="none" w:sz="0" w:space="0" w:color="auto"/>
        <w:left w:val="none" w:sz="0" w:space="0" w:color="auto"/>
        <w:bottom w:val="none" w:sz="0" w:space="0" w:color="auto"/>
        <w:right w:val="none" w:sz="0" w:space="0" w:color="auto"/>
      </w:divBdr>
      <w:divsChild>
        <w:div w:id="1572546312">
          <w:marLeft w:val="1800"/>
          <w:marRight w:val="0"/>
          <w:marTop w:val="86"/>
          <w:marBottom w:val="0"/>
          <w:divBdr>
            <w:top w:val="none" w:sz="0" w:space="0" w:color="auto"/>
            <w:left w:val="none" w:sz="0" w:space="0" w:color="auto"/>
            <w:bottom w:val="none" w:sz="0" w:space="0" w:color="auto"/>
            <w:right w:val="none" w:sz="0" w:space="0" w:color="auto"/>
          </w:divBdr>
        </w:div>
      </w:divsChild>
    </w:div>
    <w:div w:id="1677073980">
      <w:bodyDiv w:val="1"/>
      <w:marLeft w:val="0"/>
      <w:marRight w:val="0"/>
      <w:marTop w:val="0"/>
      <w:marBottom w:val="0"/>
      <w:divBdr>
        <w:top w:val="none" w:sz="0" w:space="0" w:color="auto"/>
        <w:left w:val="none" w:sz="0" w:space="0" w:color="auto"/>
        <w:bottom w:val="none" w:sz="0" w:space="0" w:color="auto"/>
        <w:right w:val="none" w:sz="0" w:space="0" w:color="auto"/>
      </w:divBdr>
    </w:div>
    <w:div w:id="1689982085">
      <w:bodyDiv w:val="1"/>
      <w:marLeft w:val="0"/>
      <w:marRight w:val="0"/>
      <w:marTop w:val="0"/>
      <w:marBottom w:val="0"/>
      <w:divBdr>
        <w:top w:val="none" w:sz="0" w:space="0" w:color="auto"/>
        <w:left w:val="none" w:sz="0" w:space="0" w:color="auto"/>
        <w:bottom w:val="none" w:sz="0" w:space="0" w:color="auto"/>
        <w:right w:val="none" w:sz="0" w:space="0" w:color="auto"/>
      </w:divBdr>
    </w:div>
    <w:div w:id="1776049507">
      <w:bodyDiv w:val="1"/>
      <w:marLeft w:val="0"/>
      <w:marRight w:val="0"/>
      <w:marTop w:val="0"/>
      <w:marBottom w:val="0"/>
      <w:divBdr>
        <w:top w:val="none" w:sz="0" w:space="0" w:color="auto"/>
        <w:left w:val="none" w:sz="0" w:space="0" w:color="auto"/>
        <w:bottom w:val="none" w:sz="0" w:space="0" w:color="auto"/>
        <w:right w:val="none" w:sz="0" w:space="0" w:color="auto"/>
      </w:divBdr>
    </w:div>
    <w:div w:id="1783571428">
      <w:bodyDiv w:val="1"/>
      <w:marLeft w:val="0"/>
      <w:marRight w:val="0"/>
      <w:marTop w:val="0"/>
      <w:marBottom w:val="0"/>
      <w:divBdr>
        <w:top w:val="none" w:sz="0" w:space="0" w:color="auto"/>
        <w:left w:val="none" w:sz="0" w:space="0" w:color="auto"/>
        <w:bottom w:val="none" w:sz="0" w:space="0" w:color="auto"/>
        <w:right w:val="none" w:sz="0" w:space="0" w:color="auto"/>
      </w:divBdr>
    </w:div>
    <w:div w:id="1848055471">
      <w:bodyDiv w:val="1"/>
      <w:marLeft w:val="0"/>
      <w:marRight w:val="0"/>
      <w:marTop w:val="0"/>
      <w:marBottom w:val="0"/>
      <w:divBdr>
        <w:top w:val="none" w:sz="0" w:space="0" w:color="auto"/>
        <w:left w:val="none" w:sz="0" w:space="0" w:color="auto"/>
        <w:bottom w:val="none" w:sz="0" w:space="0" w:color="auto"/>
        <w:right w:val="none" w:sz="0" w:space="0" w:color="auto"/>
      </w:divBdr>
    </w:div>
    <w:div w:id="1855151249">
      <w:bodyDiv w:val="1"/>
      <w:marLeft w:val="0"/>
      <w:marRight w:val="0"/>
      <w:marTop w:val="0"/>
      <w:marBottom w:val="0"/>
      <w:divBdr>
        <w:top w:val="none" w:sz="0" w:space="0" w:color="auto"/>
        <w:left w:val="none" w:sz="0" w:space="0" w:color="auto"/>
        <w:bottom w:val="none" w:sz="0" w:space="0" w:color="auto"/>
        <w:right w:val="none" w:sz="0" w:space="0" w:color="auto"/>
      </w:divBdr>
    </w:div>
    <w:div w:id="1855806072">
      <w:bodyDiv w:val="1"/>
      <w:marLeft w:val="0"/>
      <w:marRight w:val="0"/>
      <w:marTop w:val="0"/>
      <w:marBottom w:val="0"/>
      <w:divBdr>
        <w:top w:val="none" w:sz="0" w:space="0" w:color="auto"/>
        <w:left w:val="none" w:sz="0" w:space="0" w:color="auto"/>
        <w:bottom w:val="none" w:sz="0" w:space="0" w:color="auto"/>
        <w:right w:val="none" w:sz="0" w:space="0" w:color="auto"/>
      </w:divBdr>
      <w:divsChild>
        <w:div w:id="470559927">
          <w:marLeft w:val="1166"/>
          <w:marRight w:val="0"/>
          <w:marTop w:val="96"/>
          <w:marBottom w:val="0"/>
          <w:divBdr>
            <w:top w:val="none" w:sz="0" w:space="0" w:color="auto"/>
            <w:left w:val="none" w:sz="0" w:space="0" w:color="auto"/>
            <w:bottom w:val="none" w:sz="0" w:space="0" w:color="auto"/>
            <w:right w:val="none" w:sz="0" w:space="0" w:color="auto"/>
          </w:divBdr>
        </w:div>
        <w:div w:id="1532184509">
          <w:marLeft w:val="1166"/>
          <w:marRight w:val="0"/>
          <w:marTop w:val="96"/>
          <w:marBottom w:val="0"/>
          <w:divBdr>
            <w:top w:val="none" w:sz="0" w:space="0" w:color="auto"/>
            <w:left w:val="none" w:sz="0" w:space="0" w:color="auto"/>
            <w:bottom w:val="none" w:sz="0" w:space="0" w:color="auto"/>
            <w:right w:val="none" w:sz="0" w:space="0" w:color="auto"/>
          </w:divBdr>
        </w:div>
        <w:div w:id="1798602016">
          <w:marLeft w:val="1166"/>
          <w:marRight w:val="0"/>
          <w:marTop w:val="96"/>
          <w:marBottom w:val="0"/>
          <w:divBdr>
            <w:top w:val="none" w:sz="0" w:space="0" w:color="auto"/>
            <w:left w:val="none" w:sz="0" w:space="0" w:color="auto"/>
            <w:bottom w:val="none" w:sz="0" w:space="0" w:color="auto"/>
            <w:right w:val="none" w:sz="0" w:space="0" w:color="auto"/>
          </w:divBdr>
        </w:div>
      </w:divsChild>
    </w:div>
    <w:div w:id="1910378864">
      <w:bodyDiv w:val="1"/>
      <w:marLeft w:val="0"/>
      <w:marRight w:val="0"/>
      <w:marTop w:val="0"/>
      <w:marBottom w:val="0"/>
      <w:divBdr>
        <w:top w:val="none" w:sz="0" w:space="0" w:color="auto"/>
        <w:left w:val="none" w:sz="0" w:space="0" w:color="auto"/>
        <w:bottom w:val="none" w:sz="0" w:space="0" w:color="auto"/>
        <w:right w:val="none" w:sz="0" w:space="0" w:color="auto"/>
      </w:divBdr>
    </w:div>
    <w:div w:id="1938512252">
      <w:bodyDiv w:val="1"/>
      <w:marLeft w:val="0"/>
      <w:marRight w:val="0"/>
      <w:marTop w:val="0"/>
      <w:marBottom w:val="0"/>
      <w:divBdr>
        <w:top w:val="none" w:sz="0" w:space="0" w:color="auto"/>
        <w:left w:val="none" w:sz="0" w:space="0" w:color="auto"/>
        <w:bottom w:val="none" w:sz="0" w:space="0" w:color="auto"/>
        <w:right w:val="none" w:sz="0" w:space="0" w:color="auto"/>
      </w:divBdr>
    </w:div>
    <w:div w:id="1946881423">
      <w:bodyDiv w:val="1"/>
      <w:marLeft w:val="0"/>
      <w:marRight w:val="0"/>
      <w:marTop w:val="0"/>
      <w:marBottom w:val="0"/>
      <w:divBdr>
        <w:top w:val="none" w:sz="0" w:space="0" w:color="auto"/>
        <w:left w:val="none" w:sz="0" w:space="0" w:color="auto"/>
        <w:bottom w:val="none" w:sz="0" w:space="0" w:color="auto"/>
        <w:right w:val="none" w:sz="0" w:space="0" w:color="auto"/>
      </w:divBdr>
      <w:divsChild>
        <w:div w:id="418795995">
          <w:marLeft w:val="1166"/>
          <w:marRight w:val="0"/>
          <w:marTop w:val="86"/>
          <w:marBottom w:val="0"/>
          <w:divBdr>
            <w:top w:val="none" w:sz="0" w:space="0" w:color="auto"/>
            <w:left w:val="none" w:sz="0" w:space="0" w:color="auto"/>
            <w:bottom w:val="none" w:sz="0" w:space="0" w:color="auto"/>
            <w:right w:val="none" w:sz="0" w:space="0" w:color="auto"/>
          </w:divBdr>
        </w:div>
        <w:div w:id="1420058546">
          <w:marLeft w:val="1800"/>
          <w:marRight w:val="0"/>
          <w:marTop w:val="86"/>
          <w:marBottom w:val="0"/>
          <w:divBdr>
            <w:top w:val="none" w:sz="0" w:space="0" w:color="auto"/>
            <w:left w:val="none" w:sz="0" w:space="0" w:color="auto"/>
            <w:bottom w:val="none" w:sz="0" w:space="0" w:color="auto"/>
            <w:right w:val="none" w:sz="0" w:space="0" w:color="auto"/>
          </w:divBdr>
        </w:div>
        <w:div w:id="252517888">
          <w:marLeft w:val="1800"/>
          <w:marRight w:val="0"/>
          <w:marTop w:val="86"/>
          <w:marBottom w:val="0"/>
          <w:divBdr>
            <w:top w:val="none" w:sz="0" w:space="0" w:color="auto"/>
            <w:left w:val="none" w:sz="0" w:space="0" w:color="auto"/>
            <w:bottom w:val="none" w:sz="0" w:space="0" w:color="auto"/>
            <w:right w:val="none" w:sz="0" w:space="0" w:color="auto"/>
          </w:divBdr>
        </w:div>
        <w:div w:id="466049473">
          <w:marLeft w:val="1166"/>
          <w:marRight w:val="0"/>
          <w:marTop w:val="86"/>
          <w:marBottom w:val="0"/>
          <w:divBdr>
            <w:top w:val="none" w:sz="0" w:space="0" w:color="auto"/>
            <w:left w:val="none" w:sz="0" w:space="0" w:color="auto"/>
            <w:bottom w:val="none" w:sz="0" w:space="0" w:color="auto"/>
            <w:right w:val="none" w:sz="0" w:space="0" w:color="auto"/>
          </w:divBdr>
        </w:div>
        <w:div w:id="1522283494">
          <w:marLeft w:val="1800"/>
          <w:marRight w:val="0"/>
          <w:marTop w:val="86"/>
          <w:marBottom w:val="0"/>
          <w:divBdr>
            <w:top w:val="none" w:sz="0" w:space="0" w:color="auto"/>
            <w:left w:val="none" w:sz="0" w:space="0" w:color="auto"/>
            <w:bottom w:val="none" w:sz="0" w:space="0" w:color="auto"/>
            <w:right w:val="none" w:sz="0" w:space="0" w:color="auto"/>
          </w:divBdr>
        </w:div>
        <w:div w:id="1708069891">
          <w:marLeft w:val="1800"/>
          <w:marRight w:val="0"/>
          <w:marTop w:val="86"/>
          <w:marBottom w:val="0"/>
          <w:divBdr>
            <w:top w:val="none" w:sz="0" w:space="0" w:color="auto"/>
            <w:left w:val="none" w:sz="0" w:space="0" w:color="auto"/>
            <w:bottom w:val="none" w:sz="0" w:space="0" w:color="auto"/>
            <w:right w:val="none" w:sz="0" w:space="0" w:color="auto"/>
          </w:divBdr>
        </w:div>
        <w:div w:id="290598348">
          <w:marLeft w:val="1166"/>
          <w:marRight w:val="0"/>
          <w:marTop w:val="86"/>
          <w:marBottom w:val="0"/>
          <w:divBdr>
            <w:top w:val="none" w:sz="0" w:space="0" w:color="auto"/>
            <w:left w:val="none" w:sz="0" w:space="0" w:color="auto"/>
            <w:bottom w:val="none" w:sz="0" w:space="0" w:color="auto"/>
            <w:right w:val="none" w:sz="0" w:space="0" w:color="auto"/>
          </w:divBdr>
        </w:div>
        <w:div w:id="398794918">
          <w:marLeft w:val="1166"/>
          <w:marRight w:val="0"/>
          <w:marTop w:val="86"/>
          <w:marBottom w:val="0"/>
          <w:divBdr>
            <w:top w:val="none" w:sz="0" w:space="0" w:color="auto"/>
            <w:left w:val="none" w:sz="0" w:space="0" w:color="auto"/>
            <w:bottom w:val="none" w:sz="0" w:space="0" w:color="auto"/>
            <w:right w:val="none" w:sz="0" w:space="0" w:color="auto"/>
          </w:divBdr>
        </w:div>
        <w:div w:id="1249268081">
          <w:marLeft w:val="1800"/>
          <w:marRight w:val="0"/>
          <w:marTop w:val="86"/>
          <w:marBottom w:val="0"/>
          <w:divBdr>
            <w:top w:val="none" w:sz="0" w:space="0" w:color="auto"/>
            <w:left w:val="none" w:sz="0" w:space="0" w:color="auto"/>
            <w:bottom w:val="none" w:sz="0" w:space="0" w:color="auto"/>
            <w:right w:val="none" w:sz="0" w:space="0" w:color="auto"/>
          </w:divBdr>
        </w:div>
        <w:div w:id="1459832573">
          <w:marLeft w:val="1800"/>
          <w:marRight w:val="0"/>
          <w:marTop w:val="86"/>
          <w:marBottom w:val="0"/>
          <w:divBdr>
            <w:top w:val="none" w:sz="0" w:space="0" w:color="auto"/>
            <w:left w:val="none" w:sz="0" w:space="0" w:color="auto"/>
            <w:bottom w:val="none" w:sz="0" w:space="0" w:color="auto"/>
            <w:right w:val="none" w:sz="0" w:space="0" w:color="auto"/>
          </w:divBdr>
        </w:div>
        <w:div w:id="1683316822">
          <w:marLeft w:val="1800"/>
          <w:marRight w:val="0"/>
          <w:marTop w:val="86"/>
          <w:marBottom w:val="0"/>
          <w:divBdr>
            <w:top w:val="none" w:sz="0" w:space="0" w:color="auto"/>
            <w:left w:val="none" w:sz="0" w:space="0" w:color="auto"/>
            <w:bottom w:val="none" w:sz="0" w:space="0" w:color="auto"/>
            <w:right w:val="none" w:sz="0" w:space="0" w:color="auto"/>
          </w:divBdr>
        </w:div>
      </w:divsChild>
    </w:div>
    <w:div w:id="1990749058">
      <w:bodyDiv w:val="1"/>
      <w:marLeft w:val="0"/>
      <w:marRight w:val="0"/>
      <w:marTop w:val="0"/>
      <w:marBottom w:val="0"/>
      <w:divBdr>
        <w:top w:val="none" w:sz="0" w:space="0" w:color="auto"/>
        <w:left w:val="none" w:sz="0" w:space="0" w:color="auto"/>
        <w:bottom w:val="none" w:sz="0" w:space="0" w:color="auto"/>
        <w:right w:val="none" w:sz="0" w:space="0" w:color="auto"/>
      </w:divBdr>
      <w:divsChild>
        <w:div w:id="1229917759">
          <w:marLeft w:val="446"/>
          <w:marRight w:val="0"/>
          <w:marTop w:val="0"/>
          <w:marBottom w:val="0"/>
          <w:divBdr>
            <w:top w:val="none" w:sz="0" w:space="0" w:color="auto"/>
            <w:left w:val="none" w:sz="0" w:space="0" w:color="auto"/>
            <w:bottom w:val="none" w:sz="0" w:space="0" w:color="auto"/>
            <w:right w:val="none" w:sz="0" w:space="0" w:color="auto"/>
          </w:divBdr>
        </w:div>
        <w:div w:id="1216889674">
          <w:marLeft w:val="446"/>
          <w:marRight w:val="0"/>
          <w:marTop w:val="0"/>
          <w:marBottom w:val="0"/>
          <w:divBdr>
            <w:top w:val="none" w:sz="0" w:space="0" w:color="auto"/>
            <w:left w:val="none" w:sz="0" w:space="0" w:color="auto"/>
            <w:bottom w:val="none" w:sz="0" w:space="0" w:color="auto"/>
            <w:right w:val="none" w:sz="0" w:space="0" w:color="auto"/>
          </w:divBdr>
        </w:div>
        <w:div w:id="165950087">
          <w:marLeft w:val="446"/>
          <w:marRight w:val="0"/>
          <w:marTop w:val="0"/>
          <w:marBottom w:val="0"/>
          <w:divBdr>
            <w:top w:val="none" w:sz="0" w:space="0" w:color="auto"/>
            <w:left w:val="none" w:sz="0" w:space="0" w:color="auto"/>
            <w:bottom w:val="none" w:sz="0" w:space="0" w:color="auto"/>
            <w:right w:val="none" w:sz="0" w:space="0" w:color="auto"/>
          </w:divBdr>
        </w:div>
      </w:divsChild>
    </w:div>
    <w:div w:id="2074039241">
      <w:bodyDiv w:val="1"/>
      <w:marLeft w:val="0"/>
      <w:marRight w:val="0"/>
      <w:marTop w:val="0"/>
      <w:marBottom w:val="0"/>
      <w:divBdr>
        <w:top w:val="none" w:sz="0" w:space="0" w:color="auto"/>
        <w:left w:val="none" w:sz="0" w:space="0" w:color="auto"/>
        <w:bottom w:val="none" w:sz="0" w:space="0" w:color="auto"/>
        <w:right w:val="none" w:sz="0" w:space="0" w:color="auto"/>
      </w:divBdr>
    </w:div>
    <w:div w:id="2092969785">
      <w:bodyDiv w:val="1"/>
      <w:marLeft w:val="0"/>
      <w:marRight w:val="0"/>
      <w:marTop w:val="0"/>
      <w:marBottom w:val="0"/>
      <w:divBdr>
        <w:top w:val="none" w:sz="0" w:space="0" w:color="auto"/>
        <w:left w:val="none" w:sz="0" w:space="0" w:color="auto"/>
        <w:bottom w:val="none" w:sz="0" w:space="0" w:color="auto"/>
        <w:right w:val="none" w:sz="0" w:space="0" w:color="auto"/>
      </w:divBdr>
      <w:divsChild>
        <w:div w:id="83575852">
          <w:marLeft w:val="446"/>
          <w:marRight w:val="0"/>
          <w:marTop w:val="0"/>
          <w:marBottom w:val="0"/>
          <w:divBdr>
            <w:top w:val="none" w:sz="0" w:space="0" w:color="auto"/>
            <w:left w:val="none" w:sz="0" w:space="0" w:color="auto"/>
            <w:bottom w:val="none" w:sz="0" w:space="0" w:color="auto"/>
            <w:right w:val="none" w:sz="0" w:space="0" w:color="auto"/>
          </w:divBdr>
        </w:div>
        <w:div w:id="71776637">
          <w:marLeft w:val="1166"/>
          <w:marRight w:val="0"/>
          <w:marTop w:val="0"/>
          <w:marBottom w:val="0"/>
          <w:divBdr>
            <w:top w:val="none" w:sz="0" w:space="0" w:color="auto"/>
            <w:left w:val="none" w:sz="0" w:space="0" w:color="auto"/>
            <w:bottom w:val="none" w:sz="0" w:space="0" w:color="auto"/>
            <w:right w:val="none" w:sz="0" w:space="0" w:color="auto"/>
          </w:divBdr>
        </w:div>
      </w:divsChild>
    </w:div>
    <w:div w:id="2110735080">
      <w:bodyDiv w:val="1"/>
      <w:marLeft w:val="0"/>
      <w:marRight w:val="0"/>
      <w:marTop w:val="0"/>
      <w:marBottom w:val="0"/>
      <w:divBdr>
        <w:top w:val="none" w:sz="0" w:space="0" w:color="auto"/>
        <w:left w:val="none" w:sz="0" w:space="0" w:color="auto"/>
        <w:bottom w:val="none" w:sz="0" w:space="0" w:color="auto"/>
        <w:right w:val="none" w:sz="0" w:space="0" w:color="auto"/>
      </w:divBdr>
    </w:div>
    <w:div w:id="2128888513">
      <w:bodyDiv w:val="1"/>
      <w:marLeft w:val="0"/>
      <w:marRight w:val="0"/>
      <w:marTop w:val="0"/>
      <w:marBottom w:val="0"/>
      <w:divBdr>
        <w:top w:val="none" w:sz="0" w:space="0" w:color="auto"/>
        <w:left w:val="none" w:sz="0" w:space="0" w:color="auto"/>
        <w:bottom w:val="none" w:sz="0" w:space="0" w:color="auto"/>
        <w:right w:val="none" w:sz="0" w:space="0" w:color="auto"/>
      </w:divBdr>
      <w:divsChild>
        <w:div w:id="371728002">
          <w:marLeft w:val="1800"/>
          <w:marRight w:val="0"/>
          <w:marTop w:val="86"/>
          <w:marBottom w:val="0"/>
          <w:divBdr>
            <w:top w:val="none" w:sz="0" w:space="0" w:color="auto"/>
            <w:left w:val="none" w:sz="0" w:space="0" w:color="auto"/>
            <w:bottom w:val="none" w:sz="0" w:space="0" w:color="auto"/>
            <w:right w:val="none" w:sz="0" w:space="0" w:color="auto"/>
          </w:divBdr>
        </w:div>
      </w:divsChild>
    </w:div>
    <w:div w:id="2138067376">
      <w:bodyDiv w:val="1"/>
      <w:marLeft w:val="0"/>
      <w:marRight w:val="0"/>
      <w:marTop w:val="0"/>
      <w:marBottom w:val="0"/>
      <w:divBdr>
        <w:top w:val="none" w:sz="0" w:space="0" w:color="auto"/>
        <w:left w:val="none" w:sz="0" w:space="0" w:color="auto"/>
        <w:bottom w:val="none" w:sz="0" w:space="0" w:color="auto"/>
        <w:right w:val="none" w:sz="0" w:space="0" w:color="auto"/>
      </w:divBdr>
      <w:divsChild>
        <w:div w:id="1825900061">
          <w:marLeft w:val="1166"/>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pptx"/><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DCF40-AB2A-4F1A-A36E-526655D7D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2</Pages>
  <Words>756</Words>
  <Characters>4311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Oncor Electric Delivery</Company>
  <LinksUpToDate>false</LinksUpToDate>
  <CharactersWithSpaces>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Pak, Sam</dc:creator>
  <cp:keywords/>
  <dc:description/>
  <cp:lastModifiedBy>Wiegand, Sheri</cp:lastModifiedBy>
  <cp:revision>3</cp:revision>
  <dcterms:created xsi:type="dcterms:W3CDTF">2022-03-22T22:46:00Z</dcterms:created>
  <dcterms:modified xsi:type="dcterms:W3CDTF">2022-03-23T19:26:00Z</dcterms:modified>
</cp:coreProperties>
</file>