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519C73F4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469066" w14:textId="77777777" w:rsidR="00152993" w:rsidRDefault="00EE6681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B1E8553" w14:textId="2C23F9BF" w:rsidR="00152993" w:rsidRDefault="001F7BF5" w:rsidP="001F7BF5">
            <w:pPr>
              <w:pStyle w:val="Header"/>
            </w:pPr>
            <w:hyperlink r:id="rId8" w:history="1">
              <w:r w:rsidR="00FD185A" w:rsidRPr="00B5171D">
                <w:rPr>
                  <w:rStyle w:val="Hyperlink"/>
                </w:rPr>
                <w:t>1128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EDAD0D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151494C8" w14:textId="5FF3A024" w:rsidR="00152993" w:rsidRPr="004E1C1B" w:rsidRDefault="00FD185A">
            <w:pPr>
              <w:pStyle w:val="Header"/>
            </w:pPr>
            <w:r w:rsidRPr="005177B1">
              <w:t xml:space="preserve">Allow FFR </w:t>
            </w:r>
            <w:r>
              <w:t>P</w:t>
            </w:r>
            <w:r w:rsidRPr="005177B1">
              <w:t xml:space="preserve">rocurement up to FFR </w:t>
            </w:r>
            <w:r>
              <w:t>L</w:t>
            </w:r>
            <w:r w:rsidRPr="005177B1">
              <w:t xml:space="preserve">imit </w:t>
            </w:r>
            <w:r>
              <w:t>W</w:t>
            </w:r>
            <w:r w:rsidRPr="005177B1">
              <w:t xml:space="preserve">ithout </w:t>
            </w:r>
            <w:r>
              <w:t>P</w:t>
            </w:r>
            <w:r w:rsidRPr="005177B1">
              <w:t>roration</w:t>
            </w:r>
          </w:p>
        </w:tc>
      </w:tr>
      <w:tr w:rsidR="00152993" w14:paraId="520FF69B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19336D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D6C9FE" w14:textId="77777777" w:rsidR="00152993" w:rsidRDefault="00152993">
            <w:pPr>
              <w:pStyle w:val="NormalArial"/>
            </w:pPr>
          </w:p>
        </w:tc>
      </w:tr>
      <w:tr w:rsidR="00152993" w14:paraId="1E01E372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7046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10B6" w14:textId="3DE677D0" w:rsidR="00152993" w:rsidRDefault="00E71005">
            <w:pPr>
              <w:pStyle w:val="NormalArial"/>
            </w:pPr>
            <w:r>
              <w:t xml:space="preserve">May </w:t>
            </w:r>
            <w:r w:rsidR="001F7BF5">
              <w:t>10</w:t>
            </w:r>
            <w:r>
              <w:t>, 2022</w:t>
            </w:r>
          </w:p>
        </w:tc>
      </w:tr>
      <w:tr w:rsidR="00152993" w14:paraId="0BD50187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7F5146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DC17F" w14:textId="77777777" w:rsidR="00152993" w:rsidRDefault="00152993">
            <w:pPr>
              <w:pStyle w:val="NormalArial"/>
            </w:pPr>
          </w:p>
        </w:tc>
      </w:tr>
      <w:tr w:rsidR="00152993" w14:paraId="242F6173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A84A19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F75EEA" w14:paraId="224C7D45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8BA2D60" w14:textId="77777777" w:rsidR="00F75EEA" w:rsidRPr="00EC55B3" w:rsidRDefault="00F75EEA" w:rsidP="00F75EEA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296BA959" w14:textId="4E0EB86C" w:rsidR="00F75EEA" w:rsidRDefault="00F75EEA" w:rsidP="00F75EEA">
            <w:pPr>
              <w:pStyle w:val="NormalArial"/>
            </w:pPr>
            <w:r>
              <w:t>Chase Smith on behalf of the Reliability and Operations Subcommittee (ROS)</w:t>
            </w:r>
          </w:p>
        </w:tc>
      </w:tr>
      <w:tr w:rsidR="00F75EEA" w14:paraId="3D6294ED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B6E93E9" w14:textId="77777777" w:rsidR="00F75EEA" w:rsidRPr="00EC55B3" w:rsidRDefault="00F75EEA" w:rsidP="00F75EEA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0C2D354D" w14:textId="34A8B872" w:rsidR="00F75EEA" w:rsidRDefault="001F7BF5" w:rsidP="00F75EEA">
            <w:pPr>
              <w:pStyle w:val="NormalArial"/>
            </w:pPr>
            <w:hyperlink r:id="rId9" w:history="1">
              <w:r w:rsidR="00F75EEA" w:rsidRPr="00184DD7">
                <w:rPr>
                  <w:rStyle w:val="Hyperlink"/>
                </w:rPr>
                <w:t>bcsmi@southernco.com</w:t>
              </w:r>
            </w:hyperlink>
          </w:p>
        </w:tc>
      </w:tr>
      <w:tr w:rsidR="00F75EEA" w14:paraId="761A88AC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9F82CA8" w14:textId="77777777" w:rsidR="00F75EEA" w:rsidRPr="00EC55B3" w:rsidRDefault="00F75EEA" w:rsidP="00F75EEA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10D5D35E" w14:textId="136B20B3" w:rsidR="00F75EEA" w:rsidRDefault="00F75EEA" w:rsidP="00F75EEA">
            <w:pPr>
              <w:pStyle w:val="NormalArial"/>
            </w:pPr>
            <w:r>
              <w:t>Southern Power Company</w:t>
            </w:r>
          </w:p>
        </w:tc>
      </w:tr>
      <w:tr w:rsidR="00F75EEA" w14:paraId="4341DFC2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FA3248" w14:textId="77777777" w:rsidR="00F75EEA" w:rsidRPr="00EC55B3" w:rsidRDefault="00F75EEA" w:rsidP="00F75EEA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367E17B" w14:textId="0B7DDBA7" w:rsidR="00F75EEA" w:rsidRDefault="00F75EEA" w:rsidP="00F75EEA">
            <w:pPr>
              <w:pStyle w:val="NormalArial"/>
            </w:pPr>
            <w:r>
              <w:t>205-992-0145</w:t>
            </w:r>
          </w:p>
        </w:tc>
      </w:tr>
      <w:tr w:rsidR="00F75EEA" w14:paraId="11FC2107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131F888" w14:textId="77777777" w:rsidR="00F75EEA" w:rsidRPr="00EC55B3" w:rsidRDefault="00F75EEA" w:rsidP="00F75EEA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05185832" w14:textId="7660452B" w:rsidR="00F75EEA" w:rsidRDefault="00F75EEA" w:rsidP="00F75EEA">
            <w:pPr>
              <w:pStyle w:val="NormalArial"/>
            </w:pPr>
          </w:p>
        </w:tc>
      </w:tr>
      <w:tr w:rsidR="00F75EEA" w14:paraId="3786247C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8BB920" w14:textId="77777777" w:rsidR="00F75EEA" w:rsidRPr="00EC55B3" w:rsidDel="00075A94" w:rsidRDefault="00F75EEA" w:rsidP="00F75EEA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B49C136" w14:textId="0D474E57" w:rsidR="00F75EEA" w:rsidRDefault="00F75EEA" w:rsidP="00F75EEA">
            <w:pPr>
              <w:pStyle w:val="NormalArial"/>
            </w:pPr>
            <w:r>
              <w:t xml:space="preserve">Not </w:t>
            </w:r>
            <w:r w:rsidR="001F7BF5">
              <w:t>a</w:t>
            </w:r>
            <w:r>
              <w:t>pplicable</w:t>
            </w:r>
          </w:p>
        </w:tc>
      </w:tr>
    </w:tbl>
    <w:p w14:paraId="30328A28" w14:textId="5C994A51" w:rsidR="00152993" w:rsidRDefault="00152993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01133" w14:paraId="1025DD69" w14:textId="77777777" w:rsidTr="00364731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033C1C" w14:textId="140D1873" w:rsidR="00301133" w:rsidRDefault="00301133" w:rsidP="00364731">
            <w:pPr>
              <w:pStyle w:val="Header"/>
              <w:jc w:val="center"/>
            </w:pPr>
            <w:r>
              <w:t>Comments</w:t>
            </w:r>
          </w:p>
        </w:tc>
      </w:tr>
    </w:tbl>
    <w:p w14:paraId="2B42E2A3" w14:textId="7BC2BA0C" w:rsidR="00F75EEA" w:rsidRPr="00685EFC" w:rsidRDefault="00F75EEA" w:rsidP="00F75EEA">
      <w:pPr>
        <w:spacing w:before="120" w:after="120"/>
        <w:rPr>
          <w:rFonts w:ascii="Arial" w:hAnsi="Arial" w:cs="Arial"/>
          <w:color w:val="000000"/>
        </w:rPr>
      </w:pPr>
      <w:r w:rsidRPr="00685EFC">
        <w:rPr>
          <w:rFonts w:ascii="Arial" w:hAnsi="Arial" w:cs="Arial"/>
        </w:rPr>
        <w:t xml:space="preserve">On </w:t>
      </w:r>
      <w:r w:rsidR="00E71005">
        <w:rPr>
          <w:rFonts w:ascii="Arial" w:hAnsi="Arial" w:cs="Arial"/>
        </w:rPr>
        <w:t>May 5, 2022</w:t>
      </w:r>
      <w:r>
        <w:rPr>
          <w:rFonts w:ascii="Arial" w:hAnsi="Arial" w:cs="Arial"/>
        </w:rPr>
        <w:t>, RO</w:t>
      </w:r>
      <w:r w:rsidRPr="00685EFC">
        <w:rPr>
          <w:rFonts w:ascii="Arial" w:hAnsi="Arial" w:cs="Arial"/>
        </w:rPr>
        <w:t xml:space="preserve">S reviewed </w:t>
      </w:r>
      <w:r>
        <w:rPr>
          <w:rFonts w:ascii="Arial" w:hAnsi="Arial" w:cs="Arial"/>
        </w:rPr>
        <w:t>Nodal Protocol Revision Request (NPRR) 1</w:t>
      </w:r>
      <w:r w:rsidR="004E1C1B">
        <w:rPr>
          <w:rFonts w:ascii="Arial" w:hAnsi="Arial" w:cs="Arial"/>
        </w:rPr>
        <w:t>1</w:t>
      </w:r>
      <w:r w:rsidR="001E2CDF">
        <w:rPr>
          <w:rFonts w:ascii="Arial" w:hAnsi="Arial" w:cs="Arial"/>
        </w:rPr>
        <w:t>2</w:t>
      </w:r>
      <w:r w:rsidR="00C37902">
        <w:rPr>
          <w:rFonts w:ascii="Arial" w:hAnsi="Arial" w:cs="Arial"/>
        </w:rPr>
        <w:t>8</w:t>
      </w:r>
      <w:r>
        <w:rPr>
          <w:rFonts w:ascii="Arial" w:hAnsi="Arial" w:cs="Arial"/>
        </w:rPr>
        <w:t>.  RO</w:t>
      </w:r>
      <w:r w:rsidRPr="00685EFC">
        <w:rPr>
          <w:rFonts w:ascii="Arial" w:hAnsi="Arial" w:cs="Arial"/>
        </w:rPr>
        <w:t xml:space="preserve">S </w:t>
      </w:r>
      <w:r w:rsidR="00E71005">
        <w:rPr>
          <w:rFonts w:ascii="Arial" w:hAnsi="Arial" w:cs="Arial"/>
        </w:rPr>
        <w:t>voted unanimously</w:t>
      </w:r>
      <w:r w:rsidRPr="00685EFC">
        <w:rPr>
          <w:rFonts w:ascii="Arial" w:hAnsi="Arial" w:cs="Arial"/>
        </w:rPr>
        <w:t xml:space="preserve"> </w:t>
      </w:r>
      <w:r w:rsidR="00E71005">
        <w:rPr>
          <w:rFonts w:ascii="Arial" w:hAnsi="Arial" w:cs="Arial"/>
        </w:rPr>
        <w:t xml:space="preserve">to </w:t>
      </w:r>
      <w:r w:rsidR="00C37902">
        <w:rPr>
          <w:rFonts w:ascii="Arial" w:hAnsi="Arial" w:cs="Arial"/>
        </w:rPr>
        <w:t xml:space="preserve">request PRS continue to table </w:t>
      </w:r>
      <w:r w:rsidR="00E71005">
        <w:rPr>
          <w:rFonts w:ascii="Arial" w:hAnsi="Arial" w:cs="Arial"/>
        </w:rPr>
        <w:t>NPRR11</w:t>
      </w:r>
      <w:r w:rsidR="001E2CDF">
        <w:rPr>
          <w:rFonts w:ascii="Arial" w:hAnsi="Arial" w:cs="Arial"/>
        </w:rPr>
        <w:t>2</w:t>
      </w:r>
      <w:r w:rsidR="00C37902">
        <w:rPr>
          <w:rFonts w:ascii="Arial" w:hAnsi="Arial" w:cs="Arial"/>
        </w:rPr>
        <w:t>8</w:t>
      </w:r>
      <w:r w:rsidR="00E71005">
        <w:rPr>
          <w:rFonts w:ascii="Arial" w:hAnsi="Arial" w:cs="Arial"/>
        </w:rPr>
        <w:t xml:space="preserve"> </w:t>
      </w:r>
      <w:r w:rsidR="00C37902">
        <w:rPr>
          <w:rFonts w:ascii="Arial" w:hAnsi="Arial" w:cs="Arial"/>
        </w:rPr>
        <w:t xml:space="preserve">for further review by the Performance, Disturbance, Compliance Working Group (PDCWG).  </w:t>
      </w:r>
      <w:r w:rsidRPr="00685EFC">
        <w:rPr>
          <w:rFonts w:ascii="Arial" w:hAnsi="Arial" w:cs="Arial"/>
        </w:rPr>
        <w:t xml:space="preserve">All Market Segments </w:t>
      </w:r>
      <w:r>
        <w:rPr>
          <w:rFonts w:ascii="Arial" w:hAnsi="Arial" w:cs="Arial"/>
        </w:rPr>
        <w:t xml:space="preserve">participated in </w:t>
      </w:r>
      <w:r w:rsidRPr="00685EFC">
        <w:rPr>
          <w:rFonts w:ascii="Arial" w:hAnsi="Arial" w:cs="Arial"/>
        </w:rPr>
        <w:t>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75EEA" w14:paraId="7336EDA6" w14:textId="77777777" w:rsidTr="004A0646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FD4B1A" w14:textId="77777777" w:rsidR="00F75EEA" w:rsidRDefault="00F75EEA" w:rsidP="004A0646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1D47E4E7" w14:textId="77777777" w:rsidR="00F75EEA" w:rsidRPr="00090A43" w:rsidRDefault="00F75EEA" w:rsidP="00F75EEA">
      <w:pPr>
        <w:pStyle w:val="BodyText"/>
        <w:rPr>
          <w:rFonts w:ascii="Arial" w:hAnsi="Arial" w:cs="Arial"/>
        </w:rPr>
      </w:pPr>
      <w:r w:rsidRPr="005A0093"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75EEA" w14:paraId="32E6AE03" w14:textId="77777777" w:rsidTr="004A0646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254576" w14:textId="77777777" w:rsidR="00F75EEA" w:rsidRDefault="00F75EEA" w:rsidP="004A0646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56AE8361" w14:textId="77777777" w:rsidR="00F75EEA" w:rsidRPr="00B56179" w:rsidRDefault="00F75EEA" w:rsidP="00F75EEA">
      <w:pPr>
        <w:pStyle w:val="BodyText"/>
        <w:rPr>
          <w:rFonts w:ascii="Arial" w:hAnsi="Arial" w:cs="Arial"/>
        </w:rPr>
      </w:pPr>
      <w:r w:rsidRPr="005A0093">
        <w:rPr>
          <w:rFonts w:ascii="Arial" w:hAnsi="Arial" w:cs="Arial"/>
        </w:rPr>
        <w:t>None</w:t>
      </w:r>
    </w:p>
    <w:p w14:paraId="49918E9F" w14:textId="77777777" w:rsidR="00152993" w:rsidRDefault="00152993" w:rsidP="00F75EEA">
      <w:pPr>
        <w:pStyle w:val="NormalArial"/>
        <w:spacing w:before="120" w:after="120"/>
      </w:pPr>
    </w:p>
    <w:sectPr w:rsidR="00152993" w:rsidSect="0074209E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4337F" w14:textId="77777777" w:rsidR="00135C29" w:rsidRDefault="00135C29">
      <w:r>
        <w:separator/>
      </w:r>
    </w:p>
  </w:endnote>
  <w:endnote w:type="continuationSeparator" w:id="0">
    <w:p w14:paraId="02679665" w14:textId="77777777" w:rsidR="00135C29" w:rsidRDefault="0013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147D" w14:textId="31E9EF0F" w:rsidR="00C21BD4" w:rsidRDefault="00C21BD4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1F7BF5">
      <w:rPr>
        <w:rFonts w:ascii="Arial" w:hAnsi="Arial"/>
        <w:noProof/>
        <w:sz w:val="18"/>
      </w:rPr>
      <w:t>1128NPRR-06 ROS Comments 051022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ab/>
      <w:t xml:space="preserve">Page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PAGE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 xml:space="preserve"> of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NUMPAGES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>
      <w:rPr>
        <w:rFonts w:ascii="Arial" w:hAnsi="Arial"/>
        <w:sz w:val="18"/>
      </w:rPr>
      <w:fldChar w:fldCharType="end"/>
    </w:r>
  </w:p>
  <w:p w14:paraId="48A6B44F" w14:textId="77777777" w:rsidR="00C21BD4" w:rsidRDefault="00C21BD4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7DA93" w14:textId="77777777" w:rsidR="00135C29" w:rsidRDefault="00135C29">
      <w:r>
        <w:separator/>
      </w:r>
    </w:p>
  </w:footnote>
  <w:footnote w:type="continuationSeparator" w:id="0">
    <w:p w14:paraId="137E2880" w14:textId="77777777" w:rsidR="00135C29" w:rsidRDefault="00135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4C0B" w14:textId="77777777" w:rsidR="00C21BD4" w:rsidRDefault="00C21BD4">
    <w:pPr>
      <w:pStyle w:val="Header"/>
      <w:jc w:val="center"/>
      <w:rPr>
        <w:sz w:val="32"/>
      </w:rPr>
    </w:pPr>
    <w:r>
      <w:rPr>
        <w:sz w:val="32"/>
      </w:rPr>
      <w:t>NPRR Comments</w:t>
    </w:r>
  </w:p>
  <w:p w14:paraId="5C010F19" w14:textId="77777777" w:rsidR="00C21BD4" w:rsidRDefault="00C21B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37668"/>
    <w:rsid w:val="00075A94"/>
    <w:rsid w:val="0012124F"/>
    <w:rsid w:val="00131809"/>
    <w:rsid w:val="00132855"/>
    <w:rsid w:val="00135C29"/>
    <w:rsid w:val="00141306"/>
    <w:rsid w:val="00152993"/>
    <w:rsid w:val="00170297"/>
    <w:rsid w:val="001769CA"/>
    <w:rsid w:val="001A227D"/>
    <w:rsid w:val="001B1A8C"/>
    <w:rsid w:val="001E2032"/>
    <w:rsid w:val="001E2CDF"/>
    <w:rsid w:val="001F7BF5"/>
    <w:rsid w:val="00210BB0"/>
    <w:rsid w:val="00237F61"/>
    <w:rsid w:val="0029091F"/>
    <w:rsid w:val="002E0DF1"/>
    <w:rsid w:val="00300984"/>
    <w:rsid w:val="003010C0"/>
    <w:rsid w:val="00301133"/>
    <w:rsid w:val="003251F3"/>
    <w:rsid w:val="00331EA5"/>
    <w:rsid w:val="00332A97"/>
    <w:rsid w:val="00350C00"/>
    <w:rsid w:val="00366113"/>
    <w:rsid w:val="003739F1"/>
    <w:rsid w:val="003B6850"/>
    <w:rsid w:val="003B6AFC"/>
    <w:rsid w:val="003C270C"/>
    <w:rsid w:val="003D0994"/>
    <w:rsid w:val="003F49C2"/>
    <w:rsid w:val="00423824"/>
    <w:rsid w:val="00432DCB"/>
    <w:rsid w:val="0043567D"/>
    <w:rsid w:val="00457F7B"/>
    <w:rsid w:val="004B7B90"/>
    <w:rsid w:val="004E1C1B"/>
    <w:rsid w:val="004E2C19"/>
    <w:rsid w:val="00576A0B"/>
    <w:rsid w:val="005D284C"/>
    <w:rsid w:val="00604512"/>
    <w:rsid w:val="00633E23"/>
    <w:rsid w:val="00673B94"/>
    <w:rsid w:val="00680AC6"/>
    <w:rsid w:val="00682C1D"/>
    <w:rsid w:val="006835D8"/>
    <w:rsid w:val="006A7B06"/>
    <w:rsid w:val="006C316E"/>
    <w:rsid w:val="006D0F7C"/>
    <w:rsid w:val="006E4367"/>
    <w:rsid w:val="007269C4"/>
    <w:rsid w:val="007411AF"/>
    <w:rsid w:val="0074209E"/>
    <w:rsid w:val="007647B6"/>
    <w:rsid w:val="007716D0"/>
    <w:rsid w:val="00786F9D"/>
    <w:rsid w:val="007F2CA8"/>
    <w:rsid w:val="007F7161"/>
    <w:rsid w:val="008522E7"/>
    <w:rsid w:val="0085559E"/>
    <w:rsid w:val="00896B1B"/>
    <w:rsid w:val="008C6B61"/>
    <w:rsid w:val="008D6BB3"/>
    <w:rsid w:val="008E559E"/>
    <w:rsid w:val="009141FB"/>
    <w:rsid w:val="00916080"/>
    <w:rsid w:val="00916F6A"/>
    <w:rsid w:val="00921A68"/>
    <w:rsid w:val="00962F48"/>
    <w:rsid w:val="009A65E7"/>
    <w:rsid w:val="009B640C"/>
    <w:rsid w:val="009B7DA3"/>
    <w:rsid w:val="00A015C4"/>
    <w:rsid w:val="00A15172"/>
    <w:rsid w:val="00AF4169"/>
    <w:rsid w:val="00B17B13"/>
    <w:rsid w:val="00B5080A"/>
    <w:rsid w:val="00B943AE"/>
    <w:rsid w:val="00BD7258"/>
    <w:rsid w:val="00C0598D"/>
    <w:rsid w:val="00C11956"/>
    <w:rsid w:val="00C21BD4"/>
    <w:rsid w:val="00C24E2F"/>
    <w:rsid w:val="00C37902"/>
    <w:rsid w:val="00C602E5"/>
    <w:rsid w:val="00C70E90"/>
    <w:rsid w:val="00C748FD"/>
    <w:rsid w:val="00D045C3"/>
    <w:rsid w:val="00D4046E"/>
    <w:rsid w:val="00D4362F"/>
    <w:rsid w:val="00D60D6E"/>
    <w:rsid w:val="00DB2FC6"/>
    <w:rsid w:val="00DD30EA"/>
    <w:rsid w:val="00DD4739"/>
    <w:rsid w:val="00DE5F33"/>
    <w:rsid w:val="00E07B54"/>
    <w:rsid w:val="00E11F78"/>
    <w:rsid w:val="00E621E1"/>
    <w:rsid w:val="00E71005"/>
    <w:rsid w:val="00E75421"/>
    <w:rsid w:val="00EA0411"/>
    <w:rsid w:val="00EC55B3"/>
    <w:rsid w:val="00EE6681"/>
    <w:rsid w:val="00F61C27"/>
    <w:rsid w:val="00F75EEA"/>
    <w:rsid w:val="00F96FB2"/>
    <w:rsid w:val="00FB51D8"/>
    <w:rsid w:val="00FD08E8"/>
    <w:rsid w:val="00FD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635AB09"/>
  <w15:chartTrackingRefBased/>
  <w15:docId w15:val="{BE04787A-ACE2-4484-8E4A-815F89D7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DD4739"/>
    <w:rPr>
      <w:sz w:val="16"/>
      <w:szCs w:val="16"/>
    </w:rPr>
  </w:style>
  <w:style w:type="paragraph" w:styleId="CommentText">
    <w:name w:val="annotation text"/>
    <w:basedOn w:val="Normal"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NormalArialChar">
    <w:name w:val="Normal+Arial Char"/>
    <w:link w:val="NormalArial"/>
    <w:rsid w:val="007647B6"/>
    <w:rPr>
      <w:rFonts w:ascii="Arial" w:hAnsi="Arial"/>
      <w:sz w:val="24"/>
      <w:szCs w:val="24"/>
    </w:rPr>
  </w:style>
  <w:style w:type="paragraph" w:customStyle="1" w:styleId="H2">
    <w:name w:val="H2"/>
    <w:basedOn w:val="Heading2"/>
    <w:next w:val="BodyText"/>
    <w:link w:val="H2Char"/>
    <w:rsid w:val="007647B6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link w:val="H3Char"/>
    <w:rsid w:val="007647B6"/>
    <w:pPr>
      <w:numPr>
        <w:ilvl w:val="0"/>
        <w:numId w:val="0"/>
      </w:numPr>
      <w:tabs>
        <w:tab w:val="left" w:pos="1080"/>
      </w:tabs>
      <w:spacing w:before="240" w:after="240"/>
      <w:ind w:left="1080" w:hanging="1080"/>
    </w:pPr>
    <w:rPr>
      <w:iCs w:val="0"/>
    </w:rPr>
  </w:style>
  <w:style w:type="paragraph" w:customStyle="1" w:styleId="H4">
    <w:name w:val="H4"/>
    <w:basedOn w:val="Heading4"/>
    <w:next w:val="BodyText"/>
    <w:link w:val="H4Char"/>
    <w:rsid w:val="007647B6"/>
    <w:pPr>
      <w:numPr>
        <w:ilvl w:val="0"/>
        <w:numId w:val="0"/>
      </w:numPr>
      <w:tabs>
        <w:tab w:val="left" w:pos="1260"/>
      </w:tabs>
      <w:spacing w:before="240"/>
      <w:ind w:left="1260" w:hanging="1260"/>
    </w:pPr>
  </w:style>
  <w:style w:type="paragraph" w:customStyle="1" w:styleId="H5">
    <w:name w:val="H5"/>
    <w:basedOn w:val="Heading5"/>
    <w:next w:val="BodyText"/>
    <w:link w:val="H5Char"/>
    <w:rsid w:val="007647B6"/>
    <w:pPr>
      <w:keepNext/>
      <w:tabs>
        <w:tab w:val="left" w:pos="1620"/>
      </w:tabs>
      <w:spacing w:after="240"/>
      <w:ind w:left="1620" w:hanging="1620"/>
    </w:pPr>
    <w:rPr>
      <w:bCs/>
      <w:iCs/>
      <w:sz w:val="24"/>
      <w:szCs w:val="26"/>
    </w:rPr>
  </w:style>
  <w:style w:type="paragraph" w:customStyle="1" w:styleId="Instructions">
    <w:name w:val="Instructions"/>
    <w:basedOn w:val="BodyText"/>
    <w:link w:val="InstructionsChar"/>
    <w:rsid w:val="007647B6"/>
    <w:pPr>
      <w:spacing w:before="0" w:after="240"/>
    </w:pPr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rsid w:val="007647B6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rsid w:val="007647B6"/>
    <w:pPr>
      <w:spacing w:after="240"/>
      <w:ind w:left="144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7647B6"/>
    <w:rPr>
      <w:sz w:val="24"/>
    </w:rPr>
  </w:style>
  <w:style w:type="character" w:customStyle="1" w:styleId="InstructionsChar">
    <w:name w:val="Instructions Char"/>
    <w:link w:val="Instructions"/>
    <w:rsid w:val="007647B6"/>
    <w:rPr>
      <w:b/>
      <w:i/>
      <w:iCs/>
      <w:sz w:val="24"/>
      <w:szCs w:val="24"/>
    </w:rPr>
  </w:style>
  <w:style w:type="character" w:customStyle="1" w:styleId="H2Char">
    <w:name w:val="H2 Char"/>
    <w:link w:val="H2"/>
    <w:rsid w:val="007647B6"/>
    <w:rPr>
      <w:b/>
      <w:sz w:val="24"/>
    </w:rPr>
  </w:style>
  <w:style w:type="character" w:customStyle="1" w:styleId="BodyTextNumberedChar1">
    <w:name w:val="Body Text Numbered Char1"/>
    <w:link w:val="BodyTextNumbered"/>
    <w:rsid w:val="007647B6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7647B6"/>
    <w:pPr>
      <w:spacing w:before="0" w:after="240"/>
      <w:ind w:left="720" w:hanging="720"/>
    </w:pPr>
    <w:rPr>
      <w:iCs/>
      <w:szCs w:val="20"/>
    </w:rPr>
  </w:style>
  <w:style w:type="character" w:customStyle="1" w:styleId="H3Char">
    <w:name w:val="H3 Char"/>
    <w:link w:val="H3"/>
    <w:rsid w:val="007647B6"/>
    <w:rPr>
      <w:b/>
      <w:bCs/>
      <w:i/>
      <w:sz w:val="24"/>
    </w:rPr>
  </w:style>
  <w:style w:type="character" w:customStyle="1" w:styleId="H5Char">
    <w:name w:val="H5 Char"/>
    <w:link w:val="H5"/>
    <w:rsid w:val="007647B6"/>
    <w:rPr>
      <w:b/>
      <w:bCs/>
      <w:i/>
      <w:iCs/>
      <w:sz w:val="24"/>
      <w:szCs w:val="26"/>
    </w:rPr>
  </w:style>
  <w:style w:type="character" w:customStyle="1" w:styleId="H4Char">
    <w:name w:val="H4 Char"/>
    <w:link w:val="H4"/>
    <w:rsid w:val="007647B6"/>
    <w:rPr>
      <w:b/>
      <w:bCs/>
      <w:snapToGrid w:val="0"/>
      <w:sz w:val="24"/>
    </w:rPr>
  </w:style>
  <w:style w:type="table" w:customStyle="1" w:styleId="BoxedLanguage">
    <w:name w:val="Boxed Language"/>
    <w:basedOn w:val="TableNormal"/>
    <w:rsid w:val="008D6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character" w:customStyle="1" w:styleId="HeaderChar">
    <w:name w:val="Header Char"/>
    <w:link w:val="Header"/>
    <w:locked/>
    <w:rsid w:val="00F75EEA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PRR112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csmi@southern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20F01-F071-41C3-8553-CA05A534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822</CharactersWithSpaces>
  <SharedDoc>false</SharedDoc>
  <HLinks>
    <vt:vector size="18" baseType="variant">
      <vt:variant>
        <vt:i4>1572914</vt:i4>
      </vt:variant>
      <vt:variant>
        <vt:i4>12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  <vt:variant>
        <vt:i4>1048647</vt:i4>
      </vt:variant>
      <vt:variant>
        <vt:i4>3</vt:i4>
      </vt:variant>
      <vt:variant>
        <vt:i4>0</vt:i4>
      </vt:variant>
      <vt:variant>
        <vt:i4>5</vt:i4>
      </vt:variant>
      <vt:variant>
        <vt:lpwstr>http://www.ercot.com/mktrules/issues/NPRR1096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http://www.ercot.com/mktrules/issues/NPRR1096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5</cp:revision>
  <cp:lastPrinted>2001-06-20T16:28:00Z</cp:lastPrinted>
  <dcterms:created xsi:type="dcterms:W3CDTF">2022-05-09T15:34:00Z</dcterms:created>
  <dcterms:modified xsi:type="dcterms:W3CDTF">2022-05-10T12:50:00Z</dcterms:modified>
</cp:coreProperties>
</file>