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F5B93" w14:textId="77777777"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5391757"/>
      <w:bookmarkStart w:id="1" w:name="_Hlk65672606"/>
      <w:bookmarkStart w:id="2" w:name="_Hlk65674562"/>
      <w:r w:rsidRPr="00EB2189">
        <w:rPr>
          <w:rFonts w:asciiTheme="minorHAnsi" w:hAnsiTheme="minorHAnsi" w:cstheme="minorHAnsi"/>
          <w:b/>
          <w:sz w:val="22"/>
          <w:szCs w:val="22"/>
        </w:rPr>
        <w:t>NDSWG Report to ROS</w:t>
      </w:r>
    </w:p>
    <w:p w14:paraId="620C2059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0168DA4B" w14:textId="161ED61D" w:rsidR="008C0E14" w:rsidRPr="00EB2189" w:rsidRDefault="00484043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May</w:t>
      </w:r>
      <w:r w:rsidR="008C0E14" w:rsidRPr="00EB2189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0641D113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2E8B1217" w14:textId="77777777"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Chair: Kenesha King, Vice-Chair: Aniruddha Khedlekar (AK)</w:t>
      </w:r>
    </w:p>
    <w:p w14:paraId="25FE781B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2841C198" w14:textId="3D391E65" w:rsidR="008C0E14" w:rsidRPr="00EB2189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NDSWG last met on April 19, 2022 (</w:t>
      </w:r>
      <w:proofErr w:type="spellStart"/>
      <w:r w:rsidRPr="00EB2189">
        <w:rPr>
          <w:rFonts w:asciiTheme="minorHAnsi" w:hAnsiTheme="minorHAnsi" w:cstheme="minorHAnsi"/>
          <w:b/>
          <w:sz w:val="22"/>
          <w:szCs w:val="22"/>
        </w:rPr>
        <w:t>Webex</w:t>
      </w:r>
      <w:proofErr w:type="spellEnd"/>
      <w:r w:rsidRPr="00EB2189">
        <w:rPr>
          <w:rFonts w:asciiTheme="minorHAnsi" w:hAnsiTheme="minorHAnsi" w:cstheme="minorHAnsi"/>
          <w:b/>
          <w:sz w:val="22"/>
          <w:szCs w:val="22"/>
        </w:rPr>
        <w:t>)</w:t>
      </w:r>
    </w:p>
    <w:p w14:paraId="534FF017" w14:textId="77777777" w:rsidR="008C0E14" w:rsidRDefault="008C0E14" w:rsidP="008C0E14">
      <w:pPr>
        <w:rPr>
          <w:b/>
        </w:rPr>
      </w:pPr>
    </w:p>
    <w:p w14:paraId="7DAC9CE6" w14:textId="77777777" w:rsidR="008C0E14" w:rsidRPr="00EB2189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Discussion/Review Items:</w:t>
      </w:r>
    </w:p>
    <w:p w14:paraId="2E2B17AC" w14:textId="77777777" w:rsidR="002512F4" w:rsidRPr="00817433" w:rsidRDefault="002512F4" w:rsidP="00DC7D7A">
      <w:pPr>
        <w:pStyle w:val="ListParagraph"/>
      </w:pPr>
    </w:p>
    <w:p w14:paraId="614744AE" w14:textId="77777777" w:rsidR="009D612E" w:rsidRPr="00EB2189" w:rsidRDefault="009D612E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NMMS Project Update</w:t>
      </w:r>
    </w:p>
    <w:p w14:paraId="5D0CAFDD" w14:textId="4C7C3ABB" w:rsidR="008C0E14" w:rsidRPr="008C0E14" w:rsidRDefault="008C0E14" w:rsidP="008C0E14">
      <w:pPr>
        <w:pStyle w:val="ListParagraph"/>
        <w:numPr>
          <w:ilvl w:val="0"/>
          <w:numId w:val="12"/>
        </w:numPr>
      </w:pPr>
      <w:r w:rsidRPr="008C0E14">
        <w:t>Presented by Joel Koepke</w:t>
      </w:r>
    </w:p>
    <w:p w14:paraId="46FBBA79" w14:textId="12EC5C74" w:rsidR="004A3921" w:rsidRDefault="005D41BB" w:rsidP="004A3921">
      <w:pPr>
        <w:pStyle w:val="ListParagraph"/>
        <w:numPr>
          <w:ilvl w:val="0"/>
          <w:numId w:val="12"/>
        </w:numPr>
      </w:pPr>
      <w:r>
        <w:t xml:space="preserve">Upgrade </w:t>
      </w:r>
      <w:r w:rsidR="008C0E14">
        <w:t xml:space="preserve">of </w:t>
      </w:r>
      <w:r>
        <w:t>SGEM</w:t>
      </w:r>
    </w:p>
    <w:p w14:paraId="7255B3B6" w14:textId="2064E009" w:rsidR="004A3921" w:rsidRDefault="004A3921" w:rsidP="004A3921">
      <w:pPr>
        <w:pStyle w:val="ListParagraph"/>
        <w:numPr>
          <w:ilvl w:val="0"/>
          <w:numId w:val="12"/>
        </w:numPr>
      </w:pPr>
      <w:r>
        <w:t>This upgrade is intended to resolve diagram and ownership issues</w:t>
      </w:r>
    </w:p>
    <w:p w14:paraId="117A7324" w14:textId="1F93C659" w:rsidR="007E3DA9" w:rsidRDefault="007E3DA9" w:rsidP="004A3921">
      <w:pPr>
        <w:pStyle w:val="ListParagraph"/>
        <w:numPr>
          <w:ilvl w:val="0"/>
          <w:numId w:val="12"/>
        </w:numPr>
      </w:pPr>
      <w:r>
        <w:t>New NMMS cutover October/November 2022</w:t>
      </w:r>
    </w:p>
    <w:p w14:paraId="58F38386" w14:textId="2220D909" w:rsidR="004A3921" w:rsidRDefault="004A3921" w:rsidP="004A3921">
      <w:pPr>
        <w:pStyle w:val="ListParagraph"/>
        <w:numPr>
          <w:ilvl w:val="0"/>
          <w:numId w:val="12"/>
        </w:numPr>
      </w:pPr>
      <w:r>
        <w:t>Tentative Market Participant training is set for July/August 2022</w:t>
      </w:r>
    </w:p>
    <w:p w14:paraId="5D766580" w14:textId="040B5FA5" w:rsidR="004A3921" w:rsidRDefault="004A3921" w:rsidP="004A3921">
      <w:pPr>
        <w:pStyle w:val="ListParagraph"/>
        <w:numPr>
          <w:ilvl w:val="0"/>
          <w:numId w:val="12"/>
        </w:numPr>
      </w:pPr>
      <w:r>
        <w:t xml:space="preserve">CIM Schema Upgrade </w:t>
      </w:r>
      <w:r w:rsidR="006C33AF">
        <w:t xml:space="preserve">to CIM16 </w:t>
      </w:r>
      <w:r>
        <w:t>on the horizon, no earlier than Q4 2022</w:t>
      </w:r>
    </w:p>
    <w:p w14:paraId="28E019A6" w14:textId="78E9D65A" w:rsidR="004A3921" w:rsidRDefault="004A3921" w:rsidP="004A3921">
      <w:pPr>
        <w:pStyle w:val="ListParagraph"/>
        <w:numPr>
          <w:ilvl w:val="0"/>
          <w:numId w:val="12"/>
        </w:numPr>
      </w:pPr>
      <w:r>
        <w:t>Request was made for ERCOT to provide a technical document that outlines the differences between CIM10 and CIM16</w:t>
      </w:r>
    </w:p>
    <w:p w14:paraId="52574473" w14:textId="40A19FB8" w:rsidR="004A3921" w:rsidRDefault="004A3921" w:rsidP="004A3921">
      <w:pPr>
        <w:pStyle w:val="ListParagraph"/>
        <w:numPr>
          <w:ilvl w:val="0"/>
          <w:numId w:val="12"/>
        </w:numPr>
      </w:pPr>
      <w:r>
        <w:t>A copy of the CIM16 model is posted in the ECEII NMMS Posting Folder</w:t>
      </w:r>
    </w:p>
    <w:p w14:paraId="10903C68" w14:textId="77777777" w:rsidR="002512F4" w:rsidRDefault="002512F4" w:rsidP="002512F4">
      <w:pPr>
        <w:pStyle w:val="ListParagraph"/>
        <w:ind w:left="1080"/>
      </w:pPr>
    </w:p>
    <w:p w14:paraId="559DCDF4" w14:textId="1ADD4669" w:rsidR="002512F4" w:rsidRPr="00EB2189" w:rsidRDefault="002512F4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 xml:space="preserve">Large Flexible Load Task Force </w:t>
      </w:r>
      <w:r w:rsidR="007F1BCC" w:rsidRPr="00EB2189">
        <w:rPr>
          <w:rFonts w:asciiTheme="minorHAnsi" w:hAnsiTheme="minorHAnsi" w:cstheme="minorHAnsi"/>
          <w:b/>
          <w:sz w:val="22"/>
          <w:szCs w:val="22"/>
        </w:rPr>
        <w:t>Update</w:t>
      </w:r>
    </w:p>
    <w:p w14:paraId="35E2FB98" w14:textId="6B131A8E" w:rsidR="007F1BCC" w:rsidRDefault="007F1BCC" w:rsidP="008C0E14">
      <w:pPr>
        <w:pStyle w:val="ListParagraph"/>
        <w:numPr>
          <w:ilvl w:val="0"/>
          <w:numId w:val="12"/>
        </w:numPr>
      </w:pPr>
      <w:r>
        <w:t>Presented by Joel Koepke</w:t>
      </w:r>
    </w:p>
    <w:p w14:paraId="6C99F937" w14:textId="09B98B21" w:rsidR="008C0E14" w:rsidRPr="008C0E14" w:rsidRDefault="00EB2189" w:rsidP="008C0E14">
      <w:pPr>
        <w:pStyle w:val="ListParagraph"/>
        <w:numPr>
          <w:ilvl w:val="0"/>
          <w:numId w:val="12"/>
        </w:numPr>
      </w:pPr>
      <w:r>
        <w:t>Task Force</w:t>
      </w:r>
      <w:r w:rsidR="008C0E14">
        <w:t xml:space="preserve"> has been created</w:t>
      </w:r>
    </w:p>
    <w:p w14:paraId="2F3ECD4E" w14:textId="342F6B83" w:rsidR="002512F4" w:rsidRDefault="007E3DA9" w:rsidP="002512F4">
      <w:pPr>
        <w:pStyle w:val="ListParagraph"/>
        <w:numPr>
          <w:ilvl w:val="0"/>
          <w:numId w:val="12"/>
        </w:numPr>
      </w:pPr>
      <w:r>
        <w:t>2</w:t>
      </w:r>
      <w:r w:rsidRPr="007E3DA9">
        <w:rPr>
          <w:vertAlign w:val="superscript"/>
        </w:rPr>
        <w:t>nd</w:t>
      </w:r>
      <w:r>
        <w:t xml:space="preserve"> </w:t>
      </w:r>
      <w:r w:rsidR="002512F4">
        <w:t>meeting w</w:t>
      </w:r>
      <w:r>
        <w:t>as</w:t>
      </w:r>
      <w:r w:rsidR="002512F4">
        <w:t xml:space="preserve"> held on April 26, 2022</w:t>
      </w:r>
    </w:p>
    <w:p w14:paraId="6079FB5F" w14:textId="11100868" w:rsidR="002512F4" w:rsidRDefault="002512F4" w:rsidP="002512F4">
      <w:pPr>
        <w:pStyle w:val="ListParagraph"/>
        <w:numPr>
          <w:ilvl w:val="0"/>
          <w:numId w:val="12"/>
        </w:numPr>
      </w:pPr>
      <w:r>
        <w:t>This is an o</w:t>
      </w:r>
      <w:bookmarkStart w:id="3" w:name="_GoBack"/>
      <w:bookmarkEnd w:id="3"/>
      <w:r>
        <w:t>pen meeting</w:t>
      </w:r>
    </w:p>
    <w:p w14:paraId="040AD21B" w14:textId="77777777" w:rsidR="002512F4" w:rsidRDefault="002512F4" w:rsidP="002512F4">
      <w:pPr>
        <w:pStyle w:val="ListParagraph"/>
        <w:ind w:left="1080"/>
      </w:pPr>
    </w:p>
    <w:p w14:paraId="5204AA6D" w14:textId="6B0D0434" w:rsidR="009D612E" w:rsidRPr="00EB2189" w:rsidRDefault="009D612E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DGR Conversion Overview (CAMRs and NOMCRs)</w:t>
      </w:r>
    </w:p>
    <w:p w14:paraId="2378B8C0" w14:textId="5667F11E" w:rsidR="008C0E14" w:rsidRPr="008C0E14" w:rsidRDefault="008C0E14" w:rsidP="008C0E14">
      <w:pPr>
        <w:pStyle w:val="ListParagraph"/>
        <w:numPr>
          <w:ilvl w:val="0"/>
          <w:numId w:val="12"/>
        </w:numPr>
      </w:pPr>
      <w:r>
        <w:t>Presented by Joel Koepke</w:t>
      </w:r>
    </w:p>
    <w:p w14:paraId="691BD80B" w14:textId="3CED9862" w:rsidR="002512F4" w:rsidRDefault="002512F4" w:rsidP="002512F4">
      <w:pPr>
        <w:pStyle w:val="ListParagraph"/>
        <w:numPr>
          <w:ilvl w:val="0"/>
          <w:numId w:val="12"/>
        </w:numPr>
      </w:pPr>
      <w:r>
        <w:t>ERCOT is working out the details of a preferred path to convert from the old style to the new style</w:t>
      </w:r>
    </w:p>
    <w:p w14:paraId="4EC7C0E7" w14:textId="77C4AA13" w:rsidR="00735F67" w:rsidRDefault="00735F67" w:rsidP="002512F4">
      <w:pPr>
        <w:pStyle w:val="ListParagraph"/>
        <w:numPr>
          <w:ilvl w:val="0"/>
          <w:numId w:val="12"/>
        </w:numPr>
      </w:pPr>
      <w:r>
        <w:t>ERCOT is tasked with providing information on where resource nodes can be connected</w:t>
      </w:r>
      <w:bookmarkEnd w:id="0"/>
      <w:bookmarkEnd w:id="1"/>
      <w:bookmarkEnd w:id="2"/>
    </w:p>
    <w:sectPr w:rsidR="0073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01C"/>
    <w:multiLevelType w:val="hybridMultilevel"/>
    <w:tmpl w:val="D65E4C1C"/>
    <w:lvl w:ilvl="0" w:tplc="9528A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54D"/>
    <w:multiLevelType w:val="hybridMultilevel"/>
    <w:tmpl w:val="2452C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84DCC"/>
    <w:multiLevelType w:val="hybridMultilevel"/>
    <w:tmpl w:val="8528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5AD4"/>
    <w:multiLevelType w:val="hybridMultilevel"/>
    <w:tmpl w:val="95160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2EE0"/>
    <w:multiLevelType w:val="hybridMultilevel"/>
    <w:tmpl w:val="0200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082B"/>
    <w:multiLevelType w:val="hybridMultilevel"/>
    <w:tmpl w:val="F260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B0329"/>
    <w:multiLevelType w:val="hybridMultilevel"/>
    <w:tmpl w:val="4754BB96"/>
    <w:lvl w:ilvl="0" w:tplc="3F8414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63A97"/>
    <w:multiLevelType w:val="hybridMultilevel"/>
    <w:tmpl w:val="DAB0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82FEA"/>
    <w:multiLevelType w:val="hybridMultilevel"/>
    <w:tmpl w:val="DA4A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0C66"/>
    <w:multiLevelType w:val="hybridMultilevel"/>
    <w:tmpl w:val="3D7AF88E"/>
    <w:lvl w:ilvl="0" w:tplc="C4C662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B2928"/>
    <w:multiLevelType w:val="hybridMultilevel"/>
    <w:tmpl w:val="620A7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8F2375"/>
    <w:multiLevelType w:val="multilevel"/>
    <w:tmpl w:val="143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F2"/>
    <w:rsid w:val="000122F9"/>
    <w:rsid w:val="00067D7E"/>
    <w:rsid w:val="000A7696"/>
    <w:rsid w:val="000D659E"/>
    <w:rsid w:val="001207EA"/>
    <w:rsid w:val="001453E4"/>
    <w:rsid w:val="00176172"/>
    <w:rsid w:val="001B5A6A"/>
    <w:rsid w:val="002512F4"/>
    <w:rsid w:val="002677D0"/>
    <w:rsid w:val="002A56AD"/>
    <w:rsid w:val="002F67E3"/>
    <w:rsid w:val="00307E1A"/>
    <w:rsid w:val="00311E43"/>
    <w:rsid w:val="0031455D"/>
    <w:rsid w:val="00350830"/>
    <w:rsid w:val="0036309E"/>
    <w:rsid w:val="00367D1D"/>
    <w:rsid w:val="00372606"/>
    <w:rsid w:val="0038784E"/>
    <w:rsid w:val="003A5822"/>
    <w:rsid w:val="0040645B"/>
    <w:rsid w:val="00443CC9"/>
    <w:rsid w:val="0045105B"/>
    <w:rsid w:val="00460EF2"/>
    <w:rsid w:val="00484043"/>
    <w:rsid w:val="004A3921"/>
    <w:rsid w:val="00510C1D"/>
    <w:rsid w:val="00526D18"/>
    <w:rsid w:val="005718EE"/>
    <w:rsid w:val="0057515C"/>
    <w:rsid w:val="005A7C98"/>
    <w:rsid w:val="005D41BB"/>
    <w:rsid w:val="005E2BED"/>
    <w:rsid w:val="006428C8"/>
    <w:rsid w:val="00666A10"/>
    <w:rsid w:val="006952D9"/>
    <w:rsid w:val="006B3F90"/>
    <w:rsid w:val="006C33AF"/>
    <w:rsid w:val="006D0AFD"/>
    <w:rsid w:val="00735F67"/>
    <w:rsid w:val="0075509E"/>
    <w:rsid w:val="007B3DC8"/>
    <w:rsid w:val="007C4CE6"/>
    <w:rsid w:val="007E3DA9"/>
    <w:rsid w:val="007F1BCC"/>
    <w:rsid w:val="00806C16"/>
    <w:rsid w:val="00815F66"/>
    <w:rsid w:val="00817433"/>
    <w:rsid w:val="00836DD4"/>
    <w:rsid w:val="00845146"/>
    <w:rsid w:val="008502AD"/>
    <w:rsid w:val="00863258"/>
    <w:rsid w:val="008837BE"/>
    <w:rsid w:val="008A085A"/>
    <w:rsid w:val="008C0E14"/>
    <w:rsid w:val="008D4465"/>
    <w:rsid w:val="008F12EF"/>
    <w:rsid w:val="00931168"/>
    <w:rsid w:val="009371FF"/>
    <w:rsid w:val="009466F6"/>
    <w:rsid w:val="0096752D"/>
    <w:rsid w:val="00976EA3"/>
    <w:rsid w:val="009B4579"/>
    <w:rsid w:val="009C7B34"/>
    <w:rsid w:val="009D612E"/>
    <w:rsid w:val="00AB4060"/>
    <w:rsid w:val="00AC278B"/>
    <w:rsid w:val="00B1116A"/>
    <w:rsid w:val="00B35F2D"/>
    <w:rsid w:val="00B54390"/>
    <w:rsid w:val="00C12425"/>
    <w:rsid w:val="00C56293"/>
    <w:rsid w:val="00C83B86"/>
    <w:rsid w:val="00C83E84"/>
    <w:rsid w:val="00C92BD8"/>
    <w:rsid w:val="00CF1829"/>
    <w:rsid w:val="00D8632E"/>
    <w:rsid w:val="00D873AE"/>
    <w:rsid w:val="00DA7047"/>
    <w:rsid w:val="00DC00C5"/>
    <w:rsid w:val="00DC0DB6"/>
    <w:rsid w:val="00DC4646"/>
    <w:rsid w:val="00DC4970"/>
    <w:rsid w:val="00DC7D7A"/>
    <w:rsid w:val="00DF0B9B"/>
    <w:rsid w:val="00E11919"/>
    <w:rsid w:val="00E26280"/>
    <w:rsid w:val="00EA1DA0"/>
    <w:rsid w:val="00EA7982"/>
    <w:rsid w:val="00EB2189"/>
    <w:rsid w:val="00F03520"/>
    <w:rsid w:val="00F15D72"/>
    <w:rsid w:val="00F16054"/>
    <w:rsid w:val="00F347F0"/>
    <w:rsid w:val="00F51D97"/>
    <w:rsid w:val="00F5445D"/>
    <w:rsid w:val="00F8294A"/>
    <w:rsid w:val="00F838CF"/>
    <w:rsid w:val="00FA5B8E"/>
    <w:rsid w:val="00FB16C8"/>
    <w:rsid w:val="00FC2E7B"/>
    <w:rsid w:val="00FD0A14"/>
    <w:rsid w:val="00FE2872"/>
    <w:rsid w:val="00FE76F8"/>
    <w:rsid w:val="00FF146D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9830"/>
  <w15:chartTrackingRefBased/>
  <w15:docId w15:val="{C47E8182-0EA3-49D3-A302-676BC92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F2"/>
    <w:pPr>
      <w:ind w:left="720"/>
    </w:pPr>
  </w:style>
  <w:style w:type="paragraph" w:customStyle="1" w:styleId="xmsonormal">
    <w:name w:val="x_msonormal"/>
    <w:basedOn w:val="Normal"/>
    <w:uiPriority w:val="99"/>
    <w:rsid w:val="008174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Yatar, Jan-Michael T</dc:creator>
  <cp:keywords/>
  <dc:description/>
  <cp:lastModifiedBy>King, Kenesha</cp:lastModifiedBy>
  <cp:revision>6</cp:revision>
  <dcterms:created xsi:type="dcterms:W3CDTF">2022-04-26T20:54:00Z</dcterms:created>
  <dcterms:modified xsi:type="dcterms:W3CDTF">2022-04-28T13:48:00Z</dcterms:modified>
</cp:coreProperties>
</file>