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6230C0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6230C0" w:rsidRDefault="006230C0" w:rsidP="006230C0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7969666" w:rsidR="006230C0" w:rsidRPr="00595DDC" w:rsidRDefault="006230C0" w:rsidP="006230C0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FD0BBE">
                <w:rPr>
                  <w:rStyle w:val="Hyperlink"/>
                </w:rPr>
                <w:t>1129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20AEDD70" w:rsidR="006230C0" w:rsidRDefault="006230C0" w:rsidP="006230C0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ABF8CC3" w:rsidR="006230C0" w:rsidRPr="009F3D0E" w:rsidRDefault="006230C0" w:rsidP="006230C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0195C">
              <w:t xml:space="preserve">Posting ESI IDs </w:t>
            </w:r>
            <w:r>
              <w:t>of</w:t>
            </w:r>
            <w:r w:rsidRPr="0090195C">
              <w:t xml:space="preserve"> </w:t>
            </w:r>
            <w:r>
              <w:t>T</w:t>
            </w:r>
            <w:r w:rsidRPr="0090195C">
              <w:t>ransmission-</w:t>
            </w:r>
            <w:r>
              <w:t>V</w:t>
            </w:r>
            <w:r w:rsidRPr="0090195C">
              <w:t xml:space="preserve">oltage </w:t>
            </w:r>
            <w:r>
              <w:t>C</w:t>
            </w:r>
            <w:r w:rsidRPr="0090195C">
              <w:t xml:space="preserve">ustomer </w:t>
            </w:r>
            <w:r>
              <w:t>O</w:t>
            </w:r>
            <w:r w:rsidRPr="0090195C">
              <w:t>pt-</w:t>
            </w:r>
            <w:r>
              <w:t>O</w:t>
            </w:r>
            <w:r w:rsidRPr="0090195C">
              <w:t xml:space="preserve">uts 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F5C79F6" w:rsidR="00FC0BDC" w:rsidRPr="009F3D0E" w:rsidRDefault="006230C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12,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3FCD4540" w:rsidR="004D252E" w:rsidRPr="009266AD" w:rsidRDefault="00B8569E" w:rsidP="00D54DC7">
            <w:pPr>
              <w:pStyle w:val="NormalArial"/>
              <w:rPr>
                <w:sz w:val="22"/>
                <w:szCs w:val="22"/>
              </w:rPr>
            </w:pPr>
            <w:r w:rsidRPr="00F95ACA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4AA1" w14:textId="77777777" w:rsidR="00E04E34" w:rsidRDefault="00E04E34">
      <w:r>
        <w:separator/>
      </w:r>
    </w:p>
  </w:endnote>
  <w:endnote w:type="continuationSeparator" w:id="0">
    <w:p w14:paraId="5A6F9589" w14:textId="77777777" w:rsidR="00E04E34" w:rsidRDefault="00E0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6F7DF77" w:rsidR="006B0C5E" w:rsidRDefault="006230C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1129</w:t>
    </w:r>
    <w:r w:rsidR="00E55624">
      <w:rPr>
        <w:rFonts w:ascii="Arial" w:hAnsi="Arial"/>
        <w:sz w:val="18"/>
      </w:rPr>
      <w:t>NPRR-02 Impact Analysis 0</w:t>
    </w:r>
    <w:r w:rsidR="00291606">
      <w:rPr>
        <w:rFonts w:ascii="Arial" w:hAnsi="Arial"/>
        <w:sz w:val="18"/>
      </w:rPr>
      <w:t>4</w:t>
    </w:r>
    <w:r>
      <w:rPr>
        <w:rFonts w:ascii="Arial" w:hAnsi="Arial"/>
        <w:sz w:val="18"/>
      </w:rPr>
      <w:t>12</w:t>
    </w:r>
    <w:r w:rsidR="00E55624">
      <w:rPr>
        <w:rFonts w:ascii="Arial" w:hAnsi="Arial"/>
        <w:sz w:val="18"/>
      </w:rPr>
      <w:t>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609B" w14:textId="77777777" w:rsidR="00E04E34" w:rsidRDefault="00E04E34">
      <w:r>
        <w:separator/>
      </w:r>
    </w:p>
  </w:footnote>
  <w:footnote w:type="continuationSeparator" w:id="0">
    <w:p w14:paraId="300B3946" w14:textId="77777777" w:rsidR="00E04E34" w:rsidRDefault="00E0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91606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1E82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891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0C0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A1A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16684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67D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69E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52FA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6112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2E5"/>
    <w:rsid w:val="00DC7B53"/>
    <w:rsid w:val="00DC7E17"/>
    <w:rsid w:val="00DD1282"/>
    <w:rsid w:val="00DD5390"/>
    <w:rsid w:val="00DE239D"/>
    <w:rsid w:val="00DE35A9"/>
    <w:rsid w:val="00E014F4"/>
    <w:rsid w:val="00E04E3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5624"/>
    <w:rsid w:val="00E5697D"/>
    <w:rsid w:val="00E62786"/>
    <w:rsid w:val="00E6530B"/>
    <w:rsid w:val="00E6568A"/>
    <w:rsid w:val="00E6688E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2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2022-04-07T14:38:00Z</dcterms:created>
  <dcterms:modified xsi:type="dcterms:W3CDTF">2022-04-12T14:11:00Z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