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0FE5D405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D2C5F0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B007E34" w14:textId="46381847" w:rsidR="00C97625" w:rsidRPr="00595DDC" w:rsidRDefault="00B558FB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576957" w:rsidRPr="00576957">
                <w:rPr>
                  <w:rStyle w:val="Hyperlink"/>
                </w:rPr>
                <w:t>1112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F647A9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0F281622" w14:textId="2AC04F39" w:rsidR="00C97625" w:rsidRPr="009F3D0E" w:rsidRDefault="00576957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Reduction of Unsecured Credit Limits</w:t>
            </w:r>
          </w:p>
        </w:tc>
      </w:tr>
      <w:tr w:rsidR="00FC0BDC" w14:paraId="359E6865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8A18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C975" w14:textId="1B74BC92" w:rsidR="00FC0BDC" w:rsidRPr="009F3D0E" w:rsidRDefault="009E506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29, 2022</w:t>
            </w:r>
          </w:p>
        </w:tc>
      </w:tr>
      <w:tr w:rsidR="00F13670" w14:paraId="1EB66329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7AAD5" w14:textId="77777777"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C017370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281D2201" w14:textId="77777777" w:rsidTr="00B558FB">
        <w:trPr>
          <w:trHeight w:val="98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DCB5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EA29" w14:textId="5B8F67D9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250EDF">
              <w:rPr>
                <w:rFonts w:cs="Arial"/>
              </w:rPr>
              <w:t>following</w:t>
            </w:r>
            <w:r w:rsidR="002C38FE" w:rsidRPr="00511748">
              <w:rPr>
                <w:rFonts w:cs="Arial"/>
              </w:rPr>
              <w:t xml:space="preserve"> </w:t>
            </w:r>
            <w:r w:rsidR="007A3757" w:rsidRPr="00931063">
              <w:rPr>
                <w:rFonts w:cs="Arial"/>
              </w:rPr>
              <w:t>Public</w:t>
            </w:r>
            <w:r w:rsidR="007A3757">
              <w:rPr>
                <w:rFonts w:cs="Arial"/>
              </w:rPr>
              <w:t xml:space="preserve"> Utility Commission of Texas </w:t>
            </w:r>
            <w:r w:rsidR="007A3757" w:rsidRPr="00931063">
              <w:rPr>
                <w:rFonts w:cs="Arial"/>
              </w:rPr>
              <w:t>(</w:t>
            </w:r>
            <w:r w:rsidR="007A3757">
              <w:rPr>
                <w:rFonts w:cs="Arial"/>
              </w:rPr>
              <w:t>PUCT</w:t>
            </w:r>
            <w:r w:rsidR="007A3757" w:rsidRPr="00931063">
              <w:rPr>
                <w:rFonts w:cs="Arial"/>
              </w:rPr>
              <w:t>)</w:t>
            </w:r>
            <w:r w:rsidR="007A3757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6AA0394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AE448D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88893F0" w14:textId="77777777" w:rsidR="00D53917" w:rsidRPr="00FE71C0" w:rsidRDefault="00BA4570" w:rsidP="002D6CAB">
            <w:pPr>
              <w:pStyle w:val="NormalArial"/>
              <w:rPr>
                <w:sz w:val="22"/>
                <w:szCs w:val="22"/>
              </w:rPr>
            </w:pPr>
            <w:r w:rsidRPr="00BA4570">
              <w:t>Ongoing Requirements: No impact</w:t>
            </w:r>
            <w:r w:rsidR="00554DC0">
              <w:t>s</w:t>
            </w:r>
            <w:r w:rsidRPr="00BA4570">
              <w:t xml:space="preserve"> to ERCOT staffing.</w:t>
            </w:r>
          </w:p>
        </w:tc>
      </w:tr>
      <w:tr w:rsidR="00F13670" w14:paraId="38FF6875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31F7C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B9B89BA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641FF03D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719B6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822059" w14:textId="4417EA38" w:rsidR="004D252E" w:rsidRPr="009266AD" w:rsidRDefault="00576957" w:rsidP="00D54DC7">
            <w:pPr>
              <w:pStyle w:val="NormalArial"/>
              <w:rPr>
                <w:sz w:val="22"/>
                <w:szCs w:val="22"/>
              </w:rPr>
            </w:pPr>
            <w:r w:rsidRPr="00576957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4D48C33E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50424E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A0C849F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7B77088C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99F5ECD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208FD9B3" w14:textId="77777777" w:rsidR="00C97625" w:rsidRDefault="000E70EB">
            <w:pPr>
              <w:pStyle w:val="Header"/>
              <w:jc w:val="center"/>
            </w:pPr>
            <w:r w:rsidRPr="000E70EB">
              <w:t>Evaluation of Interim Solutions or Alternatives for a More Efficient Implementation</w:t>
            </w:r>
          </w:p>
        </w:tc>
      </w:tr>
      <w:tr w:rsidR="00C97625" w14:paraId="08DAD55A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04AFD9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4E37960B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74CA0399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4584053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5C31731E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F8E9E4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701A34F1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69B3" w14:textId="77777777" w:rsidR="00BC2C72" w:rsidRDefault="00BC2C72">
      <w:r>
        <w:separator/>
      </w:r>
    </w:p>
  </w:endnote>
  <w:endnote w:type="continuationSeparator" w:id="0">
    <w:p w14:paraId="022046E0" w14:textId="77777777" w:rsidR="00BC2C72" w:rsidRDefault="00BC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E768" w14:textId="6C16CB07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B558FB">
      <w:rPr>
        <w:rFonts w:ascii="Arial" w:hAnsi="Arial"/>
        <w:noProof/>
        <w:sz w:val="18"/>
      </w:rPr>
      <w:t>1112NPRR-17 Revised Impact Analysis 032922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B53C43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B53C43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057B6E8E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E2BC" w14:textId="77777777" w:rsidR="00BC2C72" w:rsidRDefault="00BC2C72">
      <w:r>
        <w:separator/>
      </w:r>
    </w:p>
  </w:footnote>
  <w:footnote w:type="continuationSeparator" w:id="0">
    <w:p w14:paraId="19A20B8C" w14:textId="77777777" w:rsidR="00BC2C72" w:rsidRDefault="00BC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CDBA" w14:textId="77777777" w:rsidR="006B0C5E" w:rsidRDefault="005A79F9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65DE71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28C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62B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CF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EC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B2E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46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E0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E69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82A49"/>
    <w:multiLevelType w:val="multilevel"/>
    <w:tmpl w:val="E718360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1032CD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EA78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0F6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96C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AC5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649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0E5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616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4A5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E94"/>
    <w:rsid w:val="000E70EB"/>
    <w:rsid w:val="000E735D"/>
    <w:rsid w:val="000F657B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5FBD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0EDF"/>
    <w:rsid w:val="00262AD2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4F1E"/>
    <w:rsid w:val="00531816"/>
    <w:rsid w:val="00534DA9"/>
    <w:rsid w:val="00543589"/>
    <w:rsid w:val="005502FA"/>
    <w:rsid w:val="005522EB"/>
    <w:rsid w:val="00554DC0"/>
    <w:rsid w:val="00561EBA"/>
    <w:rsid w:val="005672AF"/>
    <w:rsid w:val="00576957"/>
    <w:rsid w:val="00577B36"/>
    <w:rsid w:val="00585304"/>
    <w:rsid w:val="00590565"/>
    <w:rsid w:val="00592DDF"/>
    <w:rsid w:val="00595DDC"/>
    <w:rsid w:val="005973DA"/>
    <w:rsid w:val="005A2F63"/>
    <w:rsid w:val="005A6B20"/>
    <w:rsid w:val="005A79F9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3757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66AD"/>
    <w:rsid w:val="00933826"/>
    <w:rsid w:val="00935CE9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E5064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B4A6E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53C43"/>
    <w:rsid w:val="00B558FB"/>
    <w:rsid w:val="00B61793"/>
    <w:rsid w:val="00B70B20"/>
    <w:rsid w:val="00B85D42"/>
    <w:rsid w:val="00B96544"/>
    <w:rsid w:val="00BA23FC"/>
    <w:rsid w:val="00BA4570"/>
    <w:rsid w:val="00BB1036"/>
    <w:rsid w:val="00BB456F"/>
    <w:rsid w:val="00BB7ED2"/>
    <w:rsid w:val="00BC2C72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2C11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E2D23"/>
    <w:rsid w:val="00EE65E9"/>
    <w:rsid w:val="00F01F3F"/>
    <w:rsid w:val="00F05C3D"/>
    <w:rsid w:val="00F06004"/>
    <w:rsid w:val="00F067E1"/>
    <w:rsid w:val="00F073F3"/>
    <w:rsid w:val="00F102B9"/>
    <w:rsid w:val="00F12163"/>
    <w:rsid w:val="00F13670"/>
    <w:rsid w:val="00F17032"/>
    <w:rsid w:val="00F3387E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1421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A01EB89"/>
  <w15:chartTrackingRefBased/>
  <w15:docId w15:val="{144B435C-8AEF-4FF1-BF49-07538B50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5A79F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1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7376A-45CF-46CB-BDB7-73035426837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c34af464-7aa1-4edd-9be4-83dffc1cb92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1D0929-C096-451D-8151-C4A264CC56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Reliant 032822</cp:lastModifiedBy>
  <cp:revision>3</cp:revision>
  <cp:lastPrinted>2007-01-12T13:31:00Z</cp:lastPrinted>
  <dcterms:created xsi:type="dcterms:W3CDTF">2022-03-29T14:10:00Z</dcterms:created>
  <dcterms:modified xsi:type="dcterms:W3CDTF">2022-03-29T14:10:00Z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