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0DFE"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E0DFE" w:rsidRDefault="009E0DFE" w:rsidP="009E0DFE">
            <w:pPr>
              <w:pStyle w:val="Header"/>
            </w:pPr>
            <w:bookmarkStart w:id="0" w:name="_Toc442352106"/>
            <w:r>
              <w:t>NPRR Number</w:t>
            </w:r>
          </w:p>
        </w:tc>
        <w:tc>
          <w:tcPr>
            <w:tcW w:w="1260" w:type="dxa"/>
            <w:tcBorders>
              <w:bottom w:val="single" w:sz="4" w:space="0" w:color="auto"/>
            </w:tcBorders>
            <w:vAlign w:val="center"/>
          </w:tcPr>
          <w:p w14:paraId="62E47402" w14:textId="2D66F219" w:rsidR="009E0DFE" w:rsidRDefault="00DD7385" w:rsidP="009E0DFE">
            <w:pPr>
              <w:pStyle w:val="Header"/>
            </w:pPr>
            <w:hyperlink r:id="rId8" w:history="1">
              <w:r w:rsidR="000F769F" w:rsidRPr="000F769F">
                <w:rPr>
                  <w:rStyle w:val="Hyperlink"/>
                </w:rPr>
                <w:t>1122</w:t>
              </w:r>
            </w:hyperlink>
          </w:p>
        </w:tc>
        <w:tc>
          <w:tcPr>
            <w:tcW w:w="900" w:type="dxa"/>
            <w:tcBorders>
              <w:bottom w:val="single" w:sz="4" w:space="0" w:color="auto"/>
            </w:tcBorders>
            <w:shd w:val="clear" w:color="auto" w:fill="FFFFFF"/>
            <w:vAlign w:val="center"/>
          </w:tcPr>
          <w:p w14:paraId="714364DD" w14:textId="43F9347B" w:rsidR="009E0DFE" w:rsidRDefault="009E0DFE" w:rsidP="009E0DFE">
            <w:pPr>
              <w:pStyle w:val="Header"/>
            </w:pPr>
            <w:r>
              <w:t>NPRR Title</w:t>
            </w:r>
          </w:p>
        </w:tc>
        <w:tc>
          <w:tcPr>
            <w:tcW w:w="6660" w:type="dxa"/>
            <w:tcBorders>
              <w:bottom w:val="single" w:sz="4" w:space="0" w:color="auto"/>
            </w:tcBorders>
            <w:vAlign w:val="center"/>
          </w:tcPr>
          <w:p w14:paraId="41816C6B" w14:textId="53753151" w:rsidR="009E0DFE" w:rsidRDefault="000F769F" w:rsidP="009E0DFE">
            <w:pPr>
              <w:pStyle w:val="Header"/>
            </w:pPr>
            <w:r w:rsidRPr="000F769F">
              <w:t>Clarifications for PURA Subchapter M Securitization Default Charges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59354235" w:rsidR="00304803" w:rsidRDefault="00DD7385" w:rsidP="00A52E2B">
            <w:pPr>
              <w:pStyle w:val="NormalArial"/>
            </w:pPr>
            <w:r>
              <w:t>March 15, 2022</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65F3F5EF" w:rsidR="00A52E2B" w:rsidRDefault="00DD7385" w:rsidP="00A52E2B">
            <w:pPr>
              <w:pStyle w:val="NormalArial"/>
            </w:pPr>
            <w:hyperlink r:id="rId9" w:history="1">
              <w:r w:rsidR="005D27A5" w:rsidRPr="00B066E7">
                <w:rPr>
                  <w:rStyle w:val="Hyperlink"/>
                </w:rPr>
                <w:t>loretto.martin@nrg.com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419435A2" w:rsidR="008140BC" w:rsidRDefault="005D27A5" w:rsidP="008140BC">
            <w:pPr>
              <w:pStyle w:val="NormalArial"/>
            </w:pPr>
            <w:r>
              <w:t>NRG</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32F3AC0B" w:rsidR="00304803" w:rsidRDefault="00304803" w:rsidP="003048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D7385" w14:paraId="52BE91E4" w14:textId="77777777" w:rsidTr="00754D50">
        <w:trPr>
          <w:trHeight w:val="350"/>
        </w:trPr>
        <w:tc>
          <w:tcPr>
            <w:tcW w:w="10440" w:type="dxa"/>
            <w:tcBorders>
              <w:bottom w:val="single" w:sz="4" w:space="0" w:color="auto"/>
            </w:tcBorders>
            <w:shd w:val="clear" w:color="auto" w:fill="FFFFFF"/>
            <w:vAlign w:val="center"/>
          </w:tcPr>
          <w:p w14:paraId="3F02352B" w14:textId="36C6B004" w:rsidR="00DD7385" w:rsidRDefault="00DD7385" w:rsidP="00754D50">
            <w:pPr>
              <w:pStyle w:val="Header"/>
              <w:jc w:val="center"/>
            </w:pPr>
            <w:r>
              <w:t>Comments</w:t>
            </w:r>
          </w:p>
        </w:tc>
      </w:tr>
    </w:tbl>
    <w:p w14:paraId="02A46639" w14:textId="7FDABA2A" w:rsidR="005C09B4" w:rsidRDefault="00933A78" w:rsidP="00B42E0F">
      <w:pPr>
        <w:pStyle w:val="NormalArial"/>
        <w:spacing w:before="120" w:after="120"/>
        <w:jc w:val="both"/>
      </w:pPr>
      <w:r w:rsidRPr="004903C3">
        <w:t>On</w:t>
      </w:r>
      <w:r w:rsidR="00402893">
        <w:t xml:space="preserve"> </w:t>
      </w:r>
      <w:r w:rsidR="004770CD">
        <w:t>March 14</w:t>
      </w:r>
      <w:r w:rsidR="00C56504">
        <w:t>, 202</w:t>
      </w:r>
      <w:r w:rsidR="006D4EF2">
        <w:t>2</w:t>
      </w:r>
      <w:r w:rsidRPr="004903C3">
        <w:t xml:space="preserve">, </w:t>
      </w:r>
      <w:r w:rsidRPr="005C258D">
        <w:t xml:space="preserve">the Credit WG </w:t>
      </w:r>
      <w:r w:rsidR="00EE1342" w:rsidRPr="005C258D">
        <w:t xml:space="preserve">reviewed </w:t>
      </w:r>
      <w:r w:rsidR="00402893" w:rsidRPr="005C258D">
        <w:t>Nodal Protocol Revision Request (NPRR) 1</w:t>
      </w:r>
      <w:r w:rsidR="009E0DFE">
        <w:t>1</w:t>
      </w:r>
      <w:r w:rsidR="004770CD">
        <w:t>22</w:t>
      </w:r>
      <w:r w:rsidR="00402893" w:rsidRPr="005C258D">
        <w:t>.</w:t>
      </w:r>
      <w:r w:rsidR="00C56504" w:rsidRPr="005C258D">
        <w:t xml:space="preserve">  The Credit WG believes </w:t>
      </w:r>
      <w:r w:rsidR="009E0DFE" w:rsidRPr="009E0DFE">
        <w:t xml:space="preserve">this NPRR will </w:t>
      </w:r>
      <w:r w:rsidR="004770CD">
        <w:t>have</w:t>
      </w:r>
      <w:r w:rsidR="009E0DFE" w:rsidRPr="009E0DFE">
        <w:t xml:space="preserve"> positive credit imp</w:t>
      </w:r>
      <w:r w:rsidR="004770CD">
        <w:t>lications.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A77" w14:textId="77777777" w:rsidR="009C27B5" w:rsidRDefault="009C27B5">
      <w:r>
        <w:separator/>
      </w:r>
    </w:p>
  </w:endnote>
  <w:endnote w:type="continuationSeparator" w:id="0">
    <w:p w14:paraId="2C3AF663" w14:textId="77777777" w:rsidR="009C27B5" w:rsidRDefault="009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5C660B81"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401141">
      <w:rPr>
        <w:rFonts w:ascii="Arial" w:hAnsi="Arial" w:cs="Arial"/>
        <w:noProof/>
        <w:sz w:val="18"/>
        <w:szCs w:val="18"/>
      </w:rPr>
      <w:t>11</w:t>
    </w:r>
    <w:r w:rsidR="004770CD">
      <w:rPr>
        <w:rFonts w:ascii="Arial" w:hAnsi="Arial" w:cs="Arial"/>
        <w:noProof/>
        <w:sz w:val="18"/>
        <w:szCs w:val="18"/>
      </w:rPr>
      <w:t>22</w:t>
    </w:r>
    <w:r w:rsidR="00401141">
      <w:rPr>
        <w:rFonts w:ascii="Arial" w:hAnsi="Arial" w:cs="Arial"/>
        <w:noProof/>
        <w:sz w:val="18"/>
        <w:szCs w:val="18"/>
      </w:rPr>
      <w:t>NPRR-0</w:t>
    </w:r>
    <w:r w:rsidR="004770CD">
      <w:rPr>
        <w:rFonts w:ascii="Arial" w:hAnsi="Arial" w:cs="Arial"/>
        <w:noProof/>
        <w:sz w:val="18"/>
        <w:szCs w:val="18"/>
      </w:rPr>
      <w:t>5</w:t>
    </w:r>
    <w:r w:rsidR="00401141">
      <w:rPr>
        <w:rFonts w:ascii="Arial" w:hAnsi="Arial" w:cs="Arial"/>
        <w:noProof/>
        <w:sz w:val="18"/>
        <w:szCs w:val="18"/>
      </w:rPr>
      <w:t xml:space="preserve"> Credit WG Comments 0</w:t>
    </w:r>
    <w:r w:rsidR="004770CD">
      <w:rPr>
        <w:rFonts w:ascii="Arial" w:hAnsi="Arial" w:cs="Arial"/>
        <w:noProof/>
        <w:sz w:val="18"/>
        <w:szCs w:val="18"/>
      </w:rPr>
      <w:t>3</w:t>
    </w:r>
    <w:r w:rsidR="00DD7385">
      <w:rPr>
        <w:rFonts w:ascii="Arial" w:hAnsi="Arial" w:cs="Arial"/>
        <w:noProof/>
        <w:sz w:val="18"/>
        <w:szCs w:val="18"/>
      </w:rPr>
      <w:t>15</w:t>
    </w:r>
    <w:r w:rsidR="00401141">
      <w:rPr>
        <w:rFonts w:ascii="Arial" w:hAnsi="Arial" w:cs="Arial"/>
        <w:noProof/>
        <w:sz w:val="18"/>
        <w:szCs w:val="18"/>
      </w:rPr>
      <w:t>22</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78D" w14:textId="77777777" w:rsidR="009C27B5" w:rsidRDefault="009C27B5">
      <w:r>
        <w:separator/>
      </w:r>
    </w:p>
  </w:footnote>
  <w:footnote w:type="continuationSeparator" w:id="0">
    <w:p w14:paraId="32691C7C" w14:textId="77777777" w:rsidR="009C27B5" w:rsidRDefault="009C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0F769F"/>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447E"/>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45714"/>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62"/>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01141"/>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770CD"/>
    <w:rsid w:val="00481E71"/>
    <w:rsid w:val="00482A23"/>
    <w:rsid w:val="004903C3"/>
    <w:rsid w:val="004941F6"/>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96CC8"/>
    <w:rsid w:val="005A4DB7"/>
    <w:rsid w:val="005A6721"/>
    <w:rsid w:val="005B3A0D"/>
    <w:rsid w:val="005B6037"/>
    <w:rsid w:val="005C09B4"/>
    <w:rsid w:val="005C22B9"/>
    <w:rsid w:val="005C258D"/>
    <w:rsid w:val="005D19EC"/>
    <w:rsid w:val="005D27A5"/>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87657"/>
    <w:rsid w:val="006943B2"/>
    <w:rsid w:val="00694AEC"/>
    <w:rsid w:val="006A1E22"/>
    <w:rsid w:val="006B3A90"/>
    <w:rsid w:val="006C0499"/>
    <w:rsid w:val="006C19FD"/>
    <w:rsid w:val="006C7C5B"/>
    <w:rsid w:val="006D4A96"/>
    <w:rsid w:val="006D4EF2"/>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275E3"/>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B482A"/>
    <w:rsid w:val="009C1C72"/>
    <w:rsid w:val="009C27B5"/>
    <w:rsid w:val="009C6B7A"/>
    <w:rsid w:val="009C6E65"/>
    <w:rsid w:val="009E0DFE"/>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545E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05B9"/>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109E"/>
    <w:rsid w:val="00BF60A3"/>
    <w:rsid w:val="00C00A53"/>
    <w:rsid w:val="00C04D58"/>
    <w:rsid w:val="00C06C42"/>
    <w:rsid w:val="00C1315A"/>
    <w:rsid w:val="00C13E39"/>
    <w:rsid w:val="00C148A9"/>
    <w:rsid w:val="00C155C1"/>
    <w:rsid w:val="00C1575E"/>
    <w:rsid w:val="00C167EB"/>
    <w:rsid w:val="00C2248F"/>
    <w:rsid w:val="00C34EFB"/>
    <w:rsid w:val="00C42797"/>
    <w:rsid w:val="00C524B4"/>
    <w:rsid w:val="00C544CD"/>
    <w:rsid w:val="00C56504"/>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2052"/>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69E"/>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324F"/>
    <w:rsid w:val="00DC5543"/>
    <w:rsid w:val="00DD38A3"/>
    <w:rsid w:val="00DD4962"/>
    <w:rsid w:val="00DD7385"/>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696</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2009-10-28T15:26:00Z</cp:lastPrinted>
  <dcterms:created xsi:type="dcterms:W3CDTF">2022-03-14T17:15:00Z</dcterms:created>
  <dcterms:modified xsi:type="dcterms:W3CDTF">2022-03-15T13:16:00Z</dcterms:modified>
</cp:coreProperties>
</file>