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49F8335E" w:rsidR="00C97625" w:rsidRPr="00595DDC" w:rsidRDefault="005D2891" w:rsidP="00E55624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="00E55624" w:rsidRPr="00E55624">
                <w:rPr>
                  <w:rStyle w:val="Hyperlink"/>
                </w:rPr>
                <w:t>1124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288FAF36" w:rsidR="00C97625" w:rsidRPr="009F3D0E" w:rsidRDefault="00BE52FA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 xml:space="preserve">Recovering Actual Fuel Costs through RUC Guarantee  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31741456" w:rsidR="00FC0BDC" w:rsidRPr="009F3D0E" w:rsidRDefault="00E55624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March </w:t>
            </w:r>
            <w:r w:rsidR="00481E82">
              <w:rPr>
                <w:rFonts w:ascii="Arial" w:hAnsi="Arial" w:cs="Arial"/>
                <w:szCs w:val="22"/>
              </w:rPr>
              <w:t>9</w:t>
            </w:r>
            <w:r>
              <w:rPr>
                <w:rFonts w:ascii="Arial" w:hAnsi="Arial" w:cs="Arial"/>
                <w:szCs w:val="22"/>
              </w:rPr>
              <w:t>, 2022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38541A52" w:rsidR="00F13670" w:rsidRPr="00511748" w:rsidRDefault="00511748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6F0D6E">
              <w:rPr>
                <w:rFonts w:cs="Arial"/>
              </w:rPr>
              <w:t>Nodal Protocol Revision Request (</w:t>
            </w:r>
            <w:r w:rsidR="00424401">
              <w:rPr>
                <w:rFonts w:cs="Arial"/>
              </w:rPr>
              <w:t>NPRR</w:t>
            </w:r>
            <w:r w:rsidR="006F0D6E">
              <w:rPr>
                <w:rFonts w:cs="Arial"/>
              </w:rPr>
              <w:t>)</w:t>
            </w:r>
            <w:r w:rsidR="00424401">
              <w:rPr>
                <w:rFonts w:cs="Arial"/>
              </w:rPr>
              <w:t xml:space="preserve"> can take effect </w:t>
            </w:r>
            <w:r w:rsidR="004B3901">
              <w:rPr>
                <w:rFonts w:cs="Arial"/>
              </w:rPr>
              <w:t>following</w:t>
            </w:r>
            <w:r w:rsidR="002C38FE" w:rsidRPr="00511748">
              <w:rPr>
                <w:rFonts w:cs="Arial"/>
              </w:rPr>
              <w:t xml:space="preserve"> </w:t>
            </w:r>
            <w:r w:rsidR="00BB3E15" w:rsidRPr="00931063">
              <w:rPr>
                <w:rFonts w:cs="Arial"/>
              </w:rPr>
              <w:t>Public</w:t>
            </w:r>
            <w:r w:rsidR="00BB3E15">
              <w:rPr>
                <w:rFonts w:cs="Arial"/>
              </w:rPr>
              <w:t xml:space="preserve"> Utility Commission of Texas </w:t>
            </w:r>
            <w:r w:rsidR="00BB3E15" w:rsidRPr="00931063">
              <w:rPr>
                <w:rFonts w:cs="Arial"/>
              </w:rPr>
              <w:t>(</w:t>
            </w:r>
            <w:r w:rsidR="00BB3E15">
              <w:rPr>
                <w:rFonts w:cs="Arial"/>
              </w:rPr>
              <w:t>PUCT</w:t>
            </w:r>
            <w:r w:rsidR="00BB3E15" w:rsidRPr="00931063">
              <w:rPr>
                <w:rFonts w:cs="Arial"/>
              </w:rPr>
              <w:t>)</w:t>
            </w:r>
            <w:r w:rsidR="002C38FE">
              <w:rPr>
                <w:rFonts w:cs="Arial"/>
              </w:rPr>
              <w:t xml:space="preserve"> approval</w:t>
            </w:r>
            <w:r w:rsidR="00424401">
              <w:rPr>
                <w:rFonts w:cs="Arial"/>
              </w:rPr>
              <w:t>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EE4A4" w14:textId="77777777" w:rsidR="00916684" w:rsidRDefault="00916684">
      <w:r>
        <w:separator/>
      </w:r>
    </w:p>
  </w:endnote>
  <w:endnote w:type="continuationSeparator" w:id="0">
    <w:p w14:paraId="182F1517" w14:textId="77777777" w:rsidR="00916684" w:rsidRDefault="0091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2765128C" w:rsidR="006B0C5E" w:rsidRDefault="00E55624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1124NPRR-02 Impact Analysis 030</w:t>
    </w:r>
    <w:r w:rsidR="00481E82">
      <w:rPr>
        <w:rFonts w:ascii="Arial" w:hAnsi="Arial"/>
        <w:sz w:val="18"/>
      </w:rPr>
      <w:t>9</w:t>
    </w:r>
    <w:r>
      <w:rPr>
        <w:rFonts w:ascii="Arial" w:hAnsi="Arial"/>
        <w:sz w:val="18"/>
      </w:rPr>
      <w:t>22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2467B" w14:textId="77777777" w:rsidR="00916684" w:rsidRDefault="00916684">
      <w:r>
        <w:separator/>
      </w:r>
    </w:p>
  </w:footnote>
  <w:footnote w:type="continuationSeparator" w:id="0">
    <w:p w14:paraId="571E5201" w14:textId="77777777" w:rsidR="00916684" w:rsidRDefault="00916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1E82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891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A1A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16684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67D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52FA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76112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2E5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5624"/>
    <w:rsid w:val="00E5697D"/>
    <w:rsid w:val="00E62786"/>
    <w:rsid w:val="00E6530B"/>
    <w:rsid w:val="00E6568A"/>
    <w:rsid w:val="00E6688E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55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12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2007-01-12T13:31:00Z</cp:lastPrinted>
  <dcterms:created xsi:type="dcterms:W3CDTF">2022-03-09T21:28:00Z</dcterms:created>
  <dcterms:modified xsi:type="dcterms:W3CDTF">2022-03-09T21:28:00Z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