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0A3" w14:textId="793955E1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610B4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58119650" w:rsidR="00E14E71" w:rsidRPr="00EE2E18" w:rsidRDefault="00E91B0B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A76F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="00AD55A4" w:rsidRPr="00AD55A4">
        <w:rPr>
          <w:rFonts w:ascii="Times New Roman" w:eastAsia="Times New Roman" w:hAnsi="Times New Roman" w:cs="Times New Roman"/>
          <w:b/>
          <w:sz w:val="24"/>
          <w:szCs w:val="24"/>
        </w:rPr>
        <w:t>Revising Timing for Switch Hold Extract Availability</w:t>
      </w:r>
    </w:p>
    <w:p w14:paraId="0B056A6B" w14:textId="5089EF26" w:rsidR="00E14E71" w:rsidRPr="00341049" w:rsidRDefault="00AD55A4" w:rsidP="00326EE0">
      <w:pPr>
        <w:spacing w:before="120" w:after="100" w:afterAutospacing="1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D55A4">
        <w:rPr>
          <w:rFonts w:ascii="Times New Roman" w:hAnsi="Times New Roman" w:cs="Times New Roman"/>
          <w:sz w:val="24"/>
          <w:szCs w:val="24"/>
        </w:rPr>
        <w:t>This Retail Market Guide Revision Request (RMGRR) revises the timing for Retail Electric Providers (REPs) to access the daily switch hold files that are posted by the Transmission and/or Distribution Service Providers (TDSPs) per subsection (l)(1) of P.U.C. S</w:t>
      </w:r>
      <w:r w:rsidR="007E00D3" w:rsidRPr="000D2BD9">
        <w:rPr>
          <w:rFonts w:ascii="Times New Roman" w:hAnsi="Times New Roman" w:cs="Times New Roman"/>
          <w:smallCaps/>
          <w:sz w:val="24"/>
          <w:szCs w:val="24"/>
        </w:rPr>
        <w:t>ubst</w:t>
      </w:r>
      <w:r w:rsidRPr="00AD55A4">
        <w:rPr>
          <w:rFonts w:ascii="Times New Roman" w:hAnsi="Times New Roman" w:cs="Times New Roman"/>
          <w:sz w:val="24"/>
          <w:szCs w:val="24"/>
        </w:rPr>
        <w:t>. R. 25.480, Bill Payment and Adjustments, and subsection (g) of P.U.C. S</w:t>
      </w:r>
      <w:r w:rsidR="007E00D3" w:rsidRPr="000D2BD9">
        <w:rPr>
          <w:rFonts w:ascii="Times New Roman" w:hAnsi="Times New Roman" w:cs="Times New Roman"/>
          <w:smallCaps/>
          <w:sz w:val="24"/>
          <w:szCs w:val="24"/>
        </w:rPr>
        <w:t>ubst</w:t>
      </w:r>
      <w:r w:rsidRPr="00AD55A4">
        <w:rPr>
          <w:rFonts w:ascii="Times New Roman" w:hAnsi="Times New Roman" w:cs="Times New Roman"/>
          <w:sz w:val="24"/>
          <w:szCs w:val="24"/>
        </w:rPr>
        <w:t>. R. 25.126, Adjustments Due to Non-Compliant Meters and Meter Tampering in Areas Where Customer Choice Has Been Introduced.</w:t>
      </w:r>
      <w:r w:rsidR="00341049" w:rsidRPr="003410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F3839E" w14:textId="0568EC88" w:rsidR="00CF301F" w:rsidRDefault="00E14E71" w:rsidP="00056D5D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AD55A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7.16.3</w:t>
      </w:r>
      <w:r w:rsidR="0034104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and </w:t>
      </w:r>
      <w:r w:rsidR="00AD55A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7.17.2</w:t>
      </w:r>
    </w:p>
    <w:p w14:paraId="797B22B8" w14:textId="77777777" w:rsidR="00B40177" w:rsidRPr="00B40177" w:rsidRDefault="00B40177" w:rsidP="00B40177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10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03EFD66C" w14:textId="77777777" w:rsidR="00B40177" w:rsidRPr="00B40177" w:rsidRDefault="00B40177" w:rsidP="00B40177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177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23019E2A" w14:textId="090A2074" w:rsidR="00B40177" w:rsidRPr="00B40177" w:rsidRDefault="00B40177" w:rsidP="00B4017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Subsections: </w:t>
      </w:r>
      <w:r w:rsidR="007E00D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7.6.3.7, 7.14.1, 7.16, 7.16.1.1, 7.17, 7.17.3.3.1, and 7.18</w:t>
      </w:r>
    </w:p>
    <w:p w14:paraId="1E35FA3B" w14:textId="77777777" w:rsidR="00BE05D2" w:rsidRDefault="00BE05D2" w:rsidP="00BE05D2">
      <w:pPr>
        <w:spacing w:before="120"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00E0D8E9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E91B0B">
      <w:rPr>
        <w:rFonts w:ascii="Times New Roman" w:hAnsi="Times New Roman"/>
        <w:b/>
        <w:sz w:val="24"/>
        <w:szCs w:val="24"/>
      </w:rPr>
      <w:t>March</w:t>
    </w:r>
    <w:r w:rsidR="00E91B0B" w:rsidRPr="006959C9">
      <w:rPr>
        <w:rFonts w:ascii="Times New Roman" w:hAnsi="Times New Roman"/>
        <w:b/>
        <w:sz w:val="24"/>
        <w:szCs w:val="24"/>
      </w:rPr>
      <w:t xml:space="preserve"> </w:t>
    </w:r>
    <w:r w:rsidR="00E91B0B">
      <w:rPr>
        <w:rFonts w:ascii="Times New Roman" w:hAnsi="Times New Roman"/>
        <w:b/>
        <w:sz w:val="24"/>
        <w:szCs w:val="24"/>
      </w:rPr>
      <w:t>1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91B0B" w:rsidRPr="006959C9">
      <w:rPr>
        <w:rFonts w:ascii="Times New Roman" w:hAnsi="Times New Roman"/>
        <w:b/>
        <w:sz w:val="24"/>
        <w:szCs w:val="24"/>
      </w:rPr>
      <w:t>20</w:t>
    </w:r>
    <w:r w:rsidR="00E91B0B">
      <w:rPr>
        <w:rFonts w:ascii="Times New Roman" w:hAnsi="Times New Roman"/>
        <w:b/>
        <w:sz w:val="24"/>
        <w:szCs w:val="24"/>
      </w:rPr>
      <w:t>22</w:t>
    </w:r>
  </w:p>
  <w:p w14:paraId="65AB8AAD" w14:textId="77777777" w:rsidR="00774F4E" w:rsidRDefault="000D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26CAD"/>
    <w:rsid w:val="00036AAB"/>
    <w:rsid w:val="00056D5D"/>
    <w:rsid w:val="000D2BD9"/>
    <w:rsid w:val="00166921"/>
    <w:rsid w:val="001A76F9"/>
    <w:rsid w:val="002631DD"/>
    <w:rsid w:val="0029563C"/>
    <w:rsid w:val="00326EE0"/>
    <w:rsid w:val="00330B21"/>
    <w:rsid w:val="00341049"/>
    <w:rsid w:val="003651D3"/>
    <w:rsid w:val="003F2178"/>
    <w:rsid w:val="004D2363"/>
    <w:rsid w:val="004F166C"/>
    <w:rsid w:val="00567EBA"/>
    <w:rsid w:val="0060641A"/>
    <w:rsid w:val="00610B44"/>
    <w:rsid w:val="006278D9"/>
    <w:rsid w:val="0065336D"/>
    <w:rsid w:val="00697328"/>
    <w:rsid w:val="006C06F7"/>
    <w:rsid w:val="00706EBE"/>
    <w:rsid w:val="007257B1"/>
    <w:rsid w:val="00730E4E"/>
    <w:rsid w:val="00736628"/>
    <w:rsid w:val="00761543"/>
    <w:rsid w:val="00781AEC"/>
    <w:rsid w:val="007B72EA"/>
    <w:rsid w:val="007D4236"/>
    <w:rsid w:val="007E00D3"/>
    <w:rsid w:val="008C17CE"/>
    <w:rsid w:val="00900540"/>
    <w:rsid w:val="009334E9"/>
    <w:rsid w:val="0094387F"/>
    <w:rsid w:val="00954131"/>
    <w:rsid w:val="009700AA"/>
    <w:rsid w:val="00970C0A"/>
    <w:rsid w:val="009B3B09"/>
    <w:rsid w:val="009B4B9D"/>
    <w:rsid w:val="009F5636"/>
    <w:rsid w:val="00A17D58"/>
    <w:rsid w:val="00A4343F"/>
    <w:rsid w:val="00A778C2"/>
    <w:rsid w:val="00AD55A4"/>
    <w:rsid w:val="00AE2C8E"/>
    <w:rsid w:val="00B40177"/>
    <w:rsid w:val="00B47DFB"/>
    <w:rsid w:val="00B60916"/>
    <w:rsid w:val="00B774C7"/>
    <w:rsid w:val="00BC32F9"/>
    <w:rsid w:val="00BE05D2"/>
    <w:rsid w:val="00C0786B"/>
    <w:rsid w:val="00C37983"/>
    <w:rsid w:val="00C61429"/>
    <w:rsid w:val="00CA1B3E"/>
    <w:rsid w:val="00CA6B67"/>
    <w:rsid w:val="00CF301F"/>
    <w:rsid w:val="00D23169"/>
    <w:rsid w:val="00D306EB"/>
    <w:rsid w:val="00D44A13"/>
    <w:rsid w:val="00DB7EBC"/>
    <w:rsid w:val="00E14D56"/>
    <w:rsid w:val="00E14E71"/>
    <w:rsid w:val="00E30D71"/>
    <w:rsid w:val="00E3676A"/>
    <w:rsid w:val="00E91B0B"/>
    <w:rsid w:val="00EB6C98"/>
    <w:rsid w:val="00EE28BA"/>
    <w:rsid w:val="00EE2E18"/>
    <w:rsid w:val="00F0289B"/>
    <w:rsid w:val="00F26D6B"/>
    <w:rsid w:val="00F52989"/>
    <w:rsid w:val="00F7366B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2022-02-28T15:56:00Z</dcterms:created>
  <dcterms:modified xsi:type="dcterms:W3CDTF">2022-02-28T15:57:00Z</dcterms:modified>
</cp:coreProperties>
</file>