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F586" w14:textId="63FDCBAB" w:rsidR="00FC108D" w:rsidRDefault="00657364" w:rsidP="00486326">
      <w:pPr>
        <w:pStyle w:val="NoSpacing"/>
        <w:jc w:val="center"/>
        <w:rPr>
          <w:rFonts w:ascii="Times New Roman" w:hAnsi="Times New Roman" w:cs="Times New Roman"/>
          <w:b/>
        </w:rPr>
      </w:pPr>
      <w:r>
        <w:rPr>
          <w:rFonts w:ascii="Times New Roman" w:hAnsi="Times New Roman" w:cs="Times New Roman"/>
          <w:b/>
        </w:rPr>
        <w:t>APPROVED</w:t>
      </w:r>
    </w:p>
    <w:p w14:paraId="1EC28621" w14:textId="69A6F91E"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7A0594F" w14:textId="77777777"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14:paraId="4D8F03D0" w14:textId="74D52027"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137715">
        <w:rPr>
          <w:rFonts w:ascii="Times New Roman" w:hAnsi="Times New Roman" w:cs="Times New Roman"/>
          <w:b/>
        </w:rPr>
        <w:t xml:space="preserve">January 5, 2022 </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14:paraId="029233C9" w14:textId="26E0279F" w:rsidR="004F7B54" w:rsidRDefault="004F7B54" w:rsidP="00486326">
      <w:pPr>
        <w:spacing w:after="0" w:line="240" w:lineRule="auto"/>
        <w:jc w:val="both"/>
        <w:rPr>
          <w:rFonts w:ascii="Times New Roman" w:eastAsia="Times New Roman" w:hAnsi="Times New Roman" w:cs="Times New Roman"/>
          <w:u w:val="single"/>
        </w:rPr>
      </w:pPr>
    </w:p>
    <w:p w14:paraId="005CD7A2" w14:textId="77777777" w:rsidR="006D1FE1" w:rsidRDefault="006D1FE1" w:rsidP="00486326">
      <w:pPr>
        <w:spacing w:after="0" w:line="240" w:lineRule="auto"/>
        <w:jc w:val="both"/>
        <w:rPr>
          <w:rFonts w:ascii="Times New Roman" w:eastAsia="Times New Roman" w:hAnsi="Times New Roman" w:cs="Times New Roman"/>
          <w:u w:val="single"/>
        </w:rPr>
      </w:pPr>
    </w:p>
    <w:p w14:paraId="532EF2A2" w14:textId="77777777" w:rsidR="0058708E" w:rsidRPr="00863177" w:rsidRDefault="0058708E" w:rsidP="00486326">
      <w:pPr>
        <w:spacing w:after="0" w:line="240" w:lineRule="auto"/>
        <w:jc w:val="both"/>
        <w:rPr>
          <w:rFonts w:ascii="Times New Roman" w:eastAsia="Times New Roman" w:hAnsi="Times New Roman" w:cs="Times New Roman"/>
          <w:u w:val="single"/>
        </w:rPr>
      </w:pPr>
      <w:r w:rsidRPr="00863177">
        <w:rPr>
          <w:rFonts w:ascii="Times New Roman" w:eastAsia="Times New Roman" w:hAnsi="Times New Roman" w:cs="Times New Roman"/>
          <w:u w:val="single"/>
        </w:rPr>
        <w:t>Attendance</w:t>
      </w:r>
      <w:r w:rsidR="00DD7DD4" w:rsidRPr="00863177">
        <w:rPr>
          <w:rFonts w:ascii="Times New Roman" w:eastAsia="Times New Roman" w:hAnsi="Times New Roman" w:cs="Times New Roman"/>
          <w:u w:val="single"/>
        </w:rPr>
        <w:t xml:space="preserve"> </w:t>
      </w:r>
    </w:p>
    <w:p w14:paraId="4B1F17E1" w14:textId="77777777" w:rsidR="0058708E" w:rsidRPr="00863177" w:rsidRDefault="0058708E" w:rsidP="00486326">
      <w:pPr>
        <w:spacing w:after="0" w:line="240" w:lineRule="auto"/>
        <w:jc w:val="both"/>
        <w:rPr>
          <w:rFonts w:ascii="Times New Roman" w:eastAsia="Times New Roman" w:hAnsi="Times New Roman" w:cs="Times New Roman"/>
          <w:i/>
        </w:rPr>
      </w:pPr>
      <w:r w:rsidRPr="00863177">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63177" w14:paraId="472D6839" w14:textId="77777777" w:rsidTr="00E33A72">
        <w:trPr>
          <w:trHeight w:hRule="exact" w:val="20"/>
        </w:trPr>
        <w:tc>
          <w:tcPr>
            <w:tcW w:w="2635" w:type="dxa"/>
            <w:shd w:val="clear" w:color="auto" w:fill="auto"/>
            <w:vAlign w:val="bottom"/>
          </w:tcPr>
          <w:p w14:paraId="02E3E337" w14:textId="77777777" w:rsidR="00980B27" w:rsidRPr="0068684C"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14:paraId="7B906B9A" w14:textId="77777777" w:rsidR="00980B27" w:rsidRPr="0068684C" w:rsidRDefault="00980B27">
            <w:pPr>
              <w:rPr>
                <w:sz w:val="2"/>
              </w:rPr>
            </w:pPr>
          </w:p>
        </w:tc>
        <w:tc>
          <w:tcPr>
            <w:tcW w:w="3780" w:type="dxa"/>
            <w:vAlign w:val="bottom"/>
          </w:tcPr>
          <w:p w14:paraId="6E7CDCBE" w14:textId="77777777" w:rsidR="00980B27" w:rsidRPr="00863177" w:rsidRDefault="00980B27">
            <w:pPr>
              <w:rPr>
                <w:sz w:val="2"/>
              </w:rPr>
            </w:pPr>
          </w:p>
        </w:tc>
      </w:tr>
      <w:tr w:rsidR="00E73119" w:rsidRPr="00137715" w14:paraId="419215FC" w14:textId="77777777" w:rsidTr="00E33A72">
        <w:tc>
          <w:tcPr>
            <w:tcW w:w="2635" w:type="dxa"/>
            <w:shd w:val="clear" w:color="auto" w:fill="auto"/>
            <w:vAlign w:val="bottom"/>
          </w:tcPr>
          <w:p w14:paraId="1C8E0A28" w14:textId="30DA1A9A"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Allen, Thresa</w:t>
            </w:r>
          </w:p>
        </w:tc>
        <w:tc>
          <w:tcPr>
            <w:tcW w:w="3600" w:type="dxa"/>
            <w:shd w:val="clear" w:color="auto" w:fill="auto"/>
            <w:vAlign w:val="bottom"/>
          </w:tcPr>
          <w:p w14:paraId="10286625" w14:textId="482A2D22"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Avangrid Renewables</w:t>
            </w:r>
          </w:p>
        </w:tc>
        <w:tc>
          <w:tcPr>
            <w:tcW w:w="3780" w:type="dxa"/>
            <w:vAlign w:val="bottom"/>
          </w:tcPr>
          <w:p w14:paraId="78E34319"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980B27" w:rsidRPr="00137715" w14:paraId="40CC4003" w14:textId="77777777" w:rsidTr="00E33A72">
        <w:tc>
          <w:tcPr>
            <w:tcW w:w="2635" w:type="dxa"/>
            <w:shd w:val="clear" w:color="auto" w:fill="auto"/>
            <w:vAlign w:val="bottom"/>
          </w:tcPr>
          <w:p w14:paraId="34042EA5"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Barnes, Bill</w:t>
            </w:r>
          </w:p>
        </w:tc>
        <w:tc>
          <w:tcPr>
            <w:tcW w:w="3600" w:type="dxa"/>
            <w:shd w:val="clear" w:color="auto" w:fill="auto"/>
            <w:vAlign w:val="bottom"/>
          </w:tcPr>
          <w:p w14:paraId="1F7E44EA"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Reliant Energy Retail Services</w:t>
            </w:r>
          </w:p>
        </w:tc>
        <w:tc>
          <w:tcPr>
            <w:tcW w:w="3780" w:type="dxa"/>
            <w:vAlign w:val="bottom"/>
          </w:tcPr>
          <w:p w14:paraId="4A2677BC"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E73119" w:rsidRPr="00137715" w14:paraId="4A60B297" w14:textId="77777777" w:rsidTr="00E33A72">
        <w:tc>
          <w:tcPr>
            <w:tcW w:w="2635" w:type="dxa"/>
            <w:vAlign w:val="bottom"/>
          </w:tcPr>
          <w:p w14:paraId="0713C749" w14:textId="03C6BE02"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Bierschbach</w:t>
            </w:r>
            <w:r>
              <w:rPr>
                <w:rFonts w:ascii="Times New Roman" w:eastAsia="Times New Roman" w:hAnsi="Times New Roman" w:cs="Times New Roman"/>
              </w:rPr>
              <w:t xml:space="preserve">, </w:t>
            </w:r>
            <w:r w:rsidRPr="00E73119">
              <w:rPr>
                <w:rFonts w:ascii="Times New Roman" w:eastAsia="Times New Roman" w:hAnsi="Times New Roman" w:cs="Times New Roman"/>
              </w:rPr>
              <w:t>Erika</w:t>
            </w:r>
          </w:p>
        </w:tc>
        <w:tc>
          <w:tcPr>
            <w:tcW w:w="3600" w:type="dxa"/>
            <w:vAlign w:val="bottom"/>
          </w:tcPr>
          <w:p w14:paraId="1CD0F165" w14:textId="1431E2EF" w:rsidR="00E73119" w:rsidRPr="00E73119" w:rsidRDefault="00E7311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780" w:type="dxa"/>
            <w:vAlign w:val="bottom"/>
          </w:tcPr>
          <w:p w14:paraId="16C97A2C"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2C7C9B" w:rsidRPr="00137715" w14:paraId="0AFB5249" w14:textId="77777777" w:rsidTr="00E33A72">
        <w:tc>
          <w:tcPr>
            <w:tcW w:w="2635" w:type="dxa"/>
            <w:vAlign w:val="bottom"/>
          </w:tcPr>
          <w:p w14:paraId="21A2DE98"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Burke, Tom</w:t>
            </w:r>
          </w:p>
        </w:tc>
        <w:tc>
          <w:tcPr>
            <w:tcW w:w="3600" w:type="dxa"/>
            <w:vAlign w:val="bottom"/>
          </w:tcPr>
          <w:p w14:paraId="004232C2"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Invenergy</w:t>
            </w:r>
          </w:p>
        </w:tc>
        <w:tc>
          <w:tcPr>
            <w:tcW w:w="3780" w:type="dxa"/>
            <w:vAlign w:val="bottom"/>
          </w:tcPr>
          <w:p w14:paraId="06A1DF2C" w14:textId="77777777" w:rsidR="002C7C9B" w:rsidRPr="00137715" w:rsidRDefault="002C7C9B" w:rsidP="00191168">
            <w:pPr>
              <w:spacing w:after="0" w:line="240" w:lineRule="auto"/>
              <w:ind w:left="-90"/>
              <w:jc w:val="both"/>
              <w:rPr>
                <w:rFonts w:ascii="Times New Roman" w:eastAsia="Times New Roman" w:hAnsi="Times New Roman" w:cs="Times New Roman"/>
                <w:highlight w:val="lightGray"/>
              </w:rPr>
            </w:pPr>
          </w:p>
        </w:tc>
      </w:tr>
      <w:tr w:rsidR="002C7C9B" w:rsidRPr="00137715" w14:paraId="7693E127" w14:textId="77777777" w:rsidTr="00E33A72">
        <w:tc>
          <w:tcPr>
            <w:tcW w:w="2635" w:type="dxa"/>
            <w:vAlign w:val="bottom"/>
          </w:tcPr>
          <w:p w14:paraId="392C3C34"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Cochran, Seth</w:t>
            </w:r>
          </w:p>
        </w:tc>
        <w:tc>
          <w:tcPr>
            <w:tcW w:w="3600" w:type="dxa"/>
            <w:vAlign w:val="bottom"/>
          </w:tcPr>
          <w:p w14:paraId="710E6005"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DC Energy</w:t>
            </w:r>
          </w:p>
        </w:tc>
        <w:tc>
          <w:tcPr>
            <w:tcW w:w="3780" w:type="dxa"/>
            <w:vAlign w:val="bottom"/>
          </w:tcPr>
          <w:p w14:paraId="4F868472" w14:textId="77777777" w:rsidR="002C7C9B" w:rsidRPr="00137715" w:rsidRDefault="002C7C9B" w:rsidP="00191168">
            <w:pPr>
              <w:spacing w:after="0" w:line="240" w:lineRule="auto"/>
              <w:ind w:left="-90"/>
              <w:jc w:val="both"/>
              <w:rPr>
                <w:rFonts w:ascii="Times New Roman" w:eastAsia="Times New Roman" w:hAnsi="Times New Roman" w:cs="Times New Roman"/>
                <w:highlight w:val="lightGray"/>
              </w:rPr>
            </w:pPr>
          </w:p>
        </w:tc>
      </w:tr>
      <w:tr w:rsidR="00E73119" w:rsidRPr="00137715" w14:paraId="5D2D256F" w14:textId="77777777" w:rsidTr="00E33A72">
        <w:tc>
          <w:tcPr>
            <w:tcW w:w="2635" w:type="dxa"/>
            <w:vAlign w:val="bottom"/>
          </w:tcPr>
          <w:p w14:paraId="1E3560D1" w14:textId="300FB571"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DeLeon, Amanda</w:t>
            </w:r>
          </w:p>
        </w:tc>
        <w:tc>
          <w:tcPr>
            <w:tcW w:w="3600" w:type="dxa"/>
            <w:vAlign w:val="bottom"/>
          </w:tcPr>
          <w:p w14:paraId="00CFEB1A" w14:textId="644D5633"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Tenaska Power Services</w:t>
            </w:r>
          </w:p>
        </w:tc>
        <w:tc>
          <w:tcPr>
            <w:tcW w:w="3780" w:type="dxa"/>
            <w:vAlign w:val="bottom"/>
          </w:tcPr>
          <w:p w14:paraId="437AE843"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137715" w14:paraId="2BBC4FC2" w14:textId="77777777" w:rsidTr="00E33A72">
        <w:tc>
          <w:tcPr>
            <w:tcW w:w="2635" w:type="dxa"/>
            <w:vAlign w:val="bottom"/>
          </w:tcPr>
          <w:p w14:paraId="0C2DA887" w14:textId="470796E1"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Detelich, David</w:t>
            </w:r>
          </w:p>
        </w:tc>
        <w:tc>
          <w:tcPr>
            <w:tcW w:w="3600" w:type="dxa"/>
            <w:vAlign w:val="bottom"/>
          </w:tcPr>
          <w:p w14:paraId="4EA7007C" w14:textId="2258D0D0"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CPS Energy</w:t>
            </w:r>
          </w:p>
        </w:tc>
        <w:tc>
          <w:tcPr>
            <w:tcW w:w="3780" w:type="dxa"/>
            <w:vAlign w:val="bottom"/>
          </w:tcPr>
          <w:p w14:paraId="77CA6CC9"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2C7C9B" w:rsidRPr="00137715" w14:paraId="11745187" w14:textId="77777777" w:rsidTr="00E33A72">
        <w:tc>
          <w:tcPr>
            <w:tcW w:w="2635" w:type="dxa"/>
            <w:vAlign w:val="bottom"/>
          </w:tcPr>
          <w:p w14:paraId="6A5483D4"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Farhangi, Anoush</w:t>
            </w:r>
          </w:p>
        </w:tc>
        <w:tc>
          <w:tcPr>
            <w:tcW w:w="3600" w:type="dxa"/>
            <w:vAlign w:val="bottom"/>
          </w:tcPr>
          <w:p w14:paraId="47525387"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Demand Control 2</w:t>
            </w:r>
          </w:p>
        </w:tc>
        <w:tc>
          <w:tcPr>
            <w:tcW w:w="3780" w:type="dxa"/>
            <w:vAlign w:val="bottom"/>
          </w:tcPr>
          <w:p w14:paraId="3C5B3105" w14:textId="77777777" w:rsidR="002C7C9B" w:rsidRPr="00137715" w:rsidRDefault="002C7C9B" w:rsidP="00191168">
            <w:pPr>
              <w:spacing w:after="0" w:line="240" w:lineRule="auto"/>
              <w:ind w:left="-90"/>
              <w:jc w:val="both"/>
              <w:rPr>
                <w:rFonts w:ascii="Times New Roman" w:eastAsia="Times New Roman" w:hAnsi="Times New Roman" w:cs="Times New Roman"/>
                <w:highlight w:val="lightGray"/>
              </w:rPr>
            </w:pPr>
          </w:p>
        </w:tc>
      </w:tr>
      <w:tr w:rsidR="008E0EC1" w:rsidRPr="00137715" w14:paraId="714E5E5A" w14:textId="77777777" w:rsidTr="00E33A72">
        <w:tc>
          <w:tcPr>
            <w:tcW w:w="2635" w:type="dxa"/>
            <w:vAlign w:val="bottom"/>
          </w:tcPr>
          <w:p w14:paraId="02A31A07" w14:textId="453FF674" w:rsidR="008E0EC1" w:rsidRPr="00E73119" w:rsidRDefault="008E0EC1"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Franklin, Russell</w:t>
            </w:r>
          </w:p>
        </w:tc>
        <w:tc>
          <w:tcPr>
            <w:tcW w:w="3600" w:type="dxa"/>
            <w:vAlign w:val="bottom"/>
          </w:tcPr>
          <w:p w14:paraId="462A1F23" w14:textId="605E093B" w:rsidR="008E0EC1" w:rsidRPr="00E73119" w:rsidRDefault="008E0EC1"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 xml:space="preserve">Garland Power &amp; Light </w:t>
            </w:r>
          </w:p>
        </w:tc>
        <w:tc>
          <w:tcPr>
            <w:tcW w:w="3780" w:type="dxa"/>
            <w:vAlign w:val="bottom"/>
          </w:tcPr>
          <w:p w14:paraId="58F95C14" w14:textId="77777777" w:rsidR="008E0EC1" w:rsidRPr="00137715" w:rsidRDefault="008E0EC1" w:rsidP="00191168">
            <w:pPr>
              <w:spacing w:after="0" w:line="240" w:lineRule="auto"/>
              <w:ind w:left="-90"/>
              <w:jc w:val="both"/>
              <w:rPr>
                <w:rFonts w:ascii="Times New Roman" w:eastAsia="Times New Roman" w:hAnsi="Times New Roman" w:cs="Times New Roman"/>
                <w:highlight w:val="lightGray"/>
              </w:rPr>
            </w:pPr>
          </w:p>
        </w:tc>
      </w:tr>
      <w:tr w:rsidR="00BF482E" w:rsidRPr="00137715" w14:paraId="26AC5F16" w14:textId="77777777" w:rsidTr="00E33A72">
        <w:tc>
          <w:tcPr>
            <w:tcW w:w="2635" w:type="dxa"/>
            <w:vAlign w:val="bottom"/>
          </w:tcPr>
          <w:p w14:paraId="37CEC1EE" w14:textId="6B2BE2BF" w:rsidR="00BF482E" w:rsidRPr="00E73119" w:rsidRDefault="00BF482E"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Foster, Ashley</w:t>
            </w:r>
          </w:p>
        </w:tc>
        <w:tc>
          <w:tcPr>
            <w:tcW w:w="3600" w:type="dxa"/>
            <w:vAlign w:val="bottom"/>
          </w:tcPr>
          <w:p w14:paraId="11F2A9B2" w14:textId="4D5AF2D1" w:rsidR="00BF482E" w:rsidRPr="00E73119" w:rsidRDefault="00BF482E"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The Dow Chemical Company</w:t>
            </w:r>
          </w:p>
        </w:tc>
        <w:tc>
          <w:tcPr>
            <w:tcW w:w="3780" w:type="dxa"/>
            <w:vAlign w:val="bottom"/>
          </w:tcPr>
          <w:p w14:paraId="2564CA29" w14:textId="77777777" w:rsidR="00BF482E" w:rsidRPr="00137715" w:rsidRDefault="00BF482E" w:rsidP="00191168">
            <w:pPr>
              <w:spacing w:after="0" w:line="240" w:lineRule="auto"/>
              <w:ind w:left="-90"/>
              <w:jc w:val="both"/>
              <w:rPr>
                <w:rFonts w:ascii="Times New Roman" w:eastAsia="Times New Roman" w:hAnsi="Times New Roman" w:cs="Times New Roman"/>
                <w:highlight w:val="lightGray"/>
              </w:rPr>
            </w:pPr>
          </w:p>
        </w:tc>
      </w:tr>
      <w:tr w:rsidR="00E73119" w:rsidRPr="00137715" w14:paraId="232EA1C2" w14:textId="77777777" w:rsidTr="00E33A72">
        <w:tc>
          <w:tcPr>
            <w:tcW w:w="2635" w:type="dxa"/>
            <w:vAlign w:val="bottom"/>
          </w:tcPr>
          <w:p w14:paraId="5966B67A" w14:textId="58AD7CBA"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Goff, Eric</w:t>
            </w:r>
          </w:p>
        </w:tc>
        <w:tc>
          <w:tcPr>
            <w:tcW w:w="3600" w:type="dxa"/>
            <w:vAlign w:val="bottom"/>
          </w:tcPr>
          <w:p w14:paraId="547345DA" w14:textId="2FADCE30"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 xml:space="preserve">Residential Consumer </w:t>
            </w:r>
          </w:p>
        </w:tc>
        <w:tc>
          <w:tcPr>
            <w:tcW w:w="3780" w:type="dxa"/>
            <w:vAlign w:val="bottom"/>
          </w:tcPr>
          <w:p w14:paraId="654BACBC"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F71F83" w:rsidRPr="00137715" w14:paraId="517C77CC" w14:textId="77777777" w:rsidTr="00E33A72">
        <w:tc>
          <w:tcPr>
            <w:tcW w:w="2635" w:type="dxa"/>
            <w:vAlign w:val="bottom"/>
          </w:tcPr>
          <w:p w14:paraId="3668712D" w14:textId="77777777" w:rsidR="00F71F83" w:rsidRPr="00E73119" w:rsidRDefault="00F71F83"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Greer, Clayton</w:t>
            </w:r>
          </w:p>
        </w:tc>
        <w:tc>
          <w:tcPr>
            <w:tcW w:w="3600" w:type="dxa"/>
            <w:vAlign w:val="bottom"/>
          </w:tcPr>
          <w:p w14:paraId="5FCA899D" w14:textId="77777777" w:rsidR="00F71F83" w:rsidRPr="00E73119" w:rsidRDefault="00F71F83"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Morgan Stanley</w:t>
            </w:r>
          </w:p>
        </w:tc>
        <w:tc>
          <w:tcPr>
            <w:tcW w:w="3780" w:type="dxa"/>
            <w:vAlign w:val="bottom"/>
          </w:tcPr>
          <w:p w14:paraId="780E23B3" w14:textId="77777777" w:rsidR="00F71F83" w:rsidRPr="00137715" w:rsidRDefault="00F71F83" w:rsidP="00191168">
            <w:pPr>
              <w:spacing w:after="0" w:line="240" w:lineRule="auto"/>
              <w:ind w:left="-90"/>
              <w:jc w:val="both"/>
              <w:rPr>
                <w:rFonts w:ascii="Times New Roman" w:eastAsia="Times New Roman" w:hAnsi="Times New Roman" w:cs="Times New Roman"/>
                <w:highlight w:val="lightGray"/>
              </w:rPr>
            </w:pPr>
          </w:p>
        </w:tc>
      </w:tr>
      <w:tr w:rsidR="00980B27" w:rsidRPr="00137715" w14:paraId="543C414B" w14:textId="77777777" w:rsidTr="00E33A72">
        <w:tc>
          <w:tcPr>
            <w:tcW w:w="2635" w:type="dxa"/>
            <w:vAlign w:val="bottom"/>
          </w:tcPr>
          <w:p w14:paraId="2F0CAAFF"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Gross, Blake</w:t>
            </w:r>
          </w:p>
        </w:tc>
        <w:tc>
          <w:tcPr>
            <w:tcW w:w="3600" w:type="dxa"/>
            <w:vAlign w:val="bottom"/>
          </w:tcPr>
          <w:p w14:paraId="1408C2F8"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AEP Service Corporation</w:t>
            </w:r>
          </w:p>
        </w:tc>
        <w:tc>
          <w:tcPr>
            <w:tcW w:w="3780" w:type="dxa"/>
            <w:vAlign w:val="bottom"/>
          </w:tcPr>
          <w:p w14:paraId="2F2C5EC4"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137715" w14:paraId="574D5630" w14:textId="77777777" w:rsidTr="00E33A72">
        <w:tc>
          <w:tcPr>
            <w:tcW w:w="2635" w:type="dxa"/>
            <w:vAlign w:val="bottom"/>
          </w:tcPr>
          <w:p w14:paraId="26A1CE03" w14:textId="77777777" w:rsidR="00EA1F88" w:rsidRPr="00E73119" w:rsidRDefault="00EA1F88"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Haley, Ian</w:t>
            </w:r>
          </w:p>
        </w:tc>
        <w:tc>
          <w:tcPr>
            <w:tcW w:w="3600" w:type="dxa"/>
            <w:vAlign w:val="bottom"/>
          </w:tcPr>
          <w:p w14:paraId="286914EB" w14:textId="77777777" w:rsidR="00EA1F88" w:rsidRPr="00E73119" w:rsidRDefault="00EA1F88"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Luminant Generation</w:t>
            </w:r>
          </w:p>
        </w:tc>
        <w:tc>
          <w:tcPr>
            <w:tcW w:w="3780" w:type="dxa"/>
            <w:vAlign w:val="bottom"/>
          </w:tcPr>
          <w:p w14:paraId="62544E51" w14:textId="77777777" w:rsidR="00EA1F88" w:rsidRPr="00137715" w:rsidRDefault="00EA1F88" w:rsidP="00191168">
            <w:pPr>
              <w:spacing w:after="0" w:line="240" w:lineRule="auto"/>
              <w:ind w:left="-90"/>
              <w:jc w:val="both"/>
              <w:rPr>
                <w:rFonts w:ascii="Times New Roman" w:eastAsia="Times New Roman" w:hAnsi="Times New Roman" w:cs="Times New Roman"/>
                <w:highlight w:val="lightGray"/>
              </w:rPr>
            </w:pPr>
          </w:p>
        </w:tc>
      </w:tr>
      <w:tr w:rsidR="00E73119" w:rsidRPr="00137715" w14:paraId="0ED0EC76" w14:textId="77777777" w:rsidTr="00E33A72">
        <w:tc>
          <w:tcPr>
            <w:tcW w:w="2635" w:type="dxa"/>
            <w:vAlign w:val="bottom"/>
          </w:tcPr>
          <w:p w14:paraId="134A86DC" w14:textId="773EDA76"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Hunsaker, David</w:t>
            </w:r>
          </w:p>
        </w:tc>
        <w:tc>
          <w:tcPr>
            <w:tcW w:w="3600" w:type="dxa"/>
            <w:vAlign w:val="bottom"/>
          </w:tcPr>
          <w:p w14:paraId="2D247319" w14:textId="377A216E"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Chariot Energy</w:t>
            </w:r>
          </w:p>
        </w:tc>
        <w:tc>
          <w:tcPr>
            <w:tcW w:w="3780" w:type="dxa"/>
            <w:vAlign w:val="bottom"/>
          </w:tcPr>
          <w:p w14:paraId="6A60635E"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312B82" w:rsidRPr="00137715" w14:paraId="6FF6749A" w14:textId="77777777" w:rsidTr="00E33A72">
        <w:tc>
          <w:tcPr>
            <w:tcW w:w="2635" w:type="dxa"/>
            <w:vAlign w:val="bottom"/>
          </w:tcPr>
          <w:p w14:paraId="4CF04455" w14:textId="77777777" w:rsidR="00312B82" w:rsidRPr="00E73119" w:rsidRDefault="00312B82"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Johnson, Anthony</w:t>
            </w:r>
          </w:p>
        </w:tc>
        <w:tc>
          <w:tcPr>
            <w:tcW w:w="3600" w:type="dxa"/>
            <w:vAlign w:val="bottom"/>
          </w:tcPr>
          <w:p w14:paraId="387A4300" w14:textId="77777777" w:rsidR="00312B82" w:rsidRPr="00E73119" w:rsidRDefault="00312B82"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CenterPoint Energy</w:t>
            </w:r>
          </w:p>
        </w:tc>
        <w:tc>
          <w:tcPr>
            <w:tcW w:w="3780" w:type="dxa"/>
            <w:vAlign w:val="bottom"/>
          </w:tcPr>
          <w:p w14:paraId="456933D6" w14:textId="77777777" w:rsidR="00312B82" w:rsidRPr="00137715" w:rsidRDefault="00312B82" w:rsidP="00191168">
            <w:pPr>
              <w:spacing w:after="0" w:line="240" w:lineRule="auto"/>
              <w:ind w:left="-90"/>
              <w:jc w:val="both"/>
              <w:rPr>
                <w:rFonts w:ascii="Times New Roman" w:eastAsia="Times New Roman" w:hAnsi="Times New Roman" w:cs="Times New Roman"/>
                <w:highlight w:val="lightGray"/>
              </w:rPr>
            </w:pPr>
          </w:p>
        </w:tc>
      </w:tr>
      <w:tr w:rsidR="00954C76" w:rsidRPr="00137715" w14:paraId="0646D1DE" w14:textId="77777777" w:rsidTr="00E33A72">
        <w:tc>
          <w:tcPr>
            <w:tcW w:w="2635" w:type="dxa"/>
            <w:vAlign w:val="bottom"/>
          </w:tcPr>
          <w:p w14:paraId="2A6C3FE3" w14:textId="09456245" w:rsidR="00954C76" w:rsidRPr="00E73119" w:rsidRDefault="00954C76"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Lange, Clif</w:t>
            </w:r>
          </w:p>
        </w:tc>
        <w:tc>
          <w:tcPr>
            <w:tcW w:w="3600" w:type="dxa"/>
            <w:vAlign w:val="bottom"/>
          </w:tcPr>
          <w:p w14:paraId="15DBBB50" w14:textId="53600154" w:rsidR="00954C76" w:rsidRPr="00E73119" w:rsidRDefault="00954C76"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South Texas Electric Cooperative</w:t>
            </w:r>
          </w:p>
        </w:tc>
        <w:tc>
          <w:tcPr>
            <w:tcW w:w="3780" w:type="dxa"/>
            <w:vAlign w:val="bottom"/>
          </w:tcPr>
          <w:p w14:paraId="29ADA95B" w14:textId="77777777" w:rsidR="00954C76" w:rsidRPr="00137715" w:rsidRDefault="00954C76" w:rsidP="00191168">
            <w:pPr>
              <w:spacing w:after="0" w:line="240" w:lineRule="auto"/>
              <w:ind w:left="-90"/>
              <w:jc w:val="both"/>
              <w:rPr>
                <w:rFonts w:ascii="Times New Roman" w:eastAsia="Times New Roman" w:hAnsi="Times New Roman" w:cs="Times New Roman"/>
                <w:highlight w:val="lightGray"/>
              </w:rPr>
            </w:pPr>
          </w:p>
        </w:tc>
      </w:tr>
      <w:tr w:rsidR="00C26DA8" w:rsidRPr="00137715" w14:paraId="1BCEF1FC" w14:textId="77777777" w:rsidTr="00E33A72">
        <w:tc>
          <w:tcPr>
            <w:tcW w:w="2635" w:type="dxa"/>
            <w:vAlign w:val="bottom"/>
          </w:tcPr>
          <w:p w14:paraId="6B8BDEA6" w14:textId="7CC62406" w:rsidR="00C26DA8" w:rsidRPr="00E73119" w:rsidRDefault="00C26DA8"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Lindberg, Ken</w:t>
            </w:r>
          </w:p>
        </w:tc>
        <w:tc>
          <w:tcPr>
            <w:tcW w:w="3600" w:type="dxa"/>
            <w:vAlign w:val="bottom"/>
          </w:tcPr>
          <w:p w14:paraId="6FE96A42" w14:textId="6CB3FC96" w:rsidR="00C26DA8" w:rsidRPr="00E73119" w:rsidRDefault="00C26DA8"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Bryan Texas Utilities</w:t>
            </w:r>
          </w:p>
        </w:tc>
        <w:tc>
          <w:tcPr>
            <w:tcW w:w="3780" w:type="dxa"/>
            <w:vAlign w:val="bottom"/>
          </w:tcPr>
          <w:p w14:paraId="689E4BCD"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r>
      <w:tr w:rsidR="00E73119" w:rsidRPr="00137715" w14:paraId="49B8A4BB" w14:textId="77777777" w:rsidTr="00E33A72">
        <w:tc>
          <w:tcPr>
            <w:tcW w:w="2635" w:type="dxa"/>
            <w:vAlign w:val="bottom"/>
          </w:tcPr>
          <w:p w14:paraId="5293528A" w14:textId="051460D6"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Mauldin, Jamie</w:t>
            </w:r>
          </w:p>
        </w:tc>
        <w:tc>
          <w:tcPr>
            <w:tcW w:w="3600" w:type="dxa"/>
            <w:vAlign w:val="bottom"/>
          </w:tcPr>
          <w:p w14:paraId="78D260CE" w14:textId="5CB504FA"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City of Eastland</w:t>
            </w:r>
          </w:p>
        </w:tc>
        <w:tc>
          <w:tcPr>
            <w:tcW w:w="3780" w:type="dxa"/>
            <w:vAlign w:val="bottom"/>
          </w:tcPr>
          <w:p w14:paraId="39D8B586"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137715" w14:paraId="33A5354F" w14:textId="77777777" w:rsidTr="00E33A72">
        <w:tc>
          <w:tcPr>
            <w:tcW w:w="2635" w:type="dxa"/>
            <w:vAlign w:val="bottom"/>
          </w:tcPr>
          <w:p w14:paraId="720DF345" w14:textId="68B98CB3"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Nguyen</w:t>
            </w:r>
            <w:r>
              <w:rPr>
                <w:rFonts w:ascii="Times New Roman" w:eastAsia="Times New Roman" w:hAnsi="Times New Roman" w:cs="Times New Roman"/>
              </w:rPr>
              <w:t>, Andy</w:t>
            </w:r>
          </w:p>
        </w:tc>
        <w:tc>
          <w:tcPr>
            <w:tcW w:w="3600" w:type="dxa"/>
            <w:vAlign w:val="bottom"/>
          </w:tcPr>
          <w:p w14:paraId="1C3A8CF6" w14:textId="023F9216" w:rsidR="00E73119" w:rsidRPr="00E73119" w:rsidRDefault="00E7311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Lower Colorado River Authority</w:t>
            </w:r>
          </w:p>
        </w:tc>
        <w:tc>
          <w:tcPr>
            <w:tcW w:w="3780" w:type="dxa"/>
            <w:vAlign w:val="bottom"/>
          </w:tcPr>
          <w:p w14:paraId="0D3E8C9E"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137715" w14:paraId="4520F661" w14:textId="77777777" w:rsidTr="00E33A72">
        <w:tc>
          <w:tcPr>
            <w:tcW w:w="2635" w:type="dxa"/>
            <w:vAlign w:val="bottom"/>
          </w:tcPr>
          <w:p w14:paraId="43AFA39C" w14:textId="7323EA84"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Powell, Christian</w:t>
            </w:r>
          </w:p>
        </w:tc>
        <w:tc>
          <w:tcPr>
            <w:tcW w:w="3600" w:type="dxa"/>
            <w:vAlign w:val="bottom"/>
          </w:tcPr>
          <w:p w14:paraId="44246778" w14:textId="633CB6D7"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Pedernales Electric Cooperative</w:t>
            </w:r>
          </w:p>
        </w:tc>
        <w:tc>
          <w:tcPr>
            <w:tcW w:w="3780" w:type="dxa"/>
            <w:vAlign w:val="bottom"/>
          </w:tcPr>
          <w:p w14:paraId="43A25197"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980B27" w:rsidRPr="00137715" w14:paraId="4E244C30" w14:textId="77777777" w:rsidTr="00E33A72">
        <w:tc>
          <w:tcPr>
            <w:tcW w:w="2635" w:type="dxa"/>
            <w:vAlign w:val="bottom"/>
          </w:tcPr>
          <w:p w14:paraId="22B1104F"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Roberts, Bobby</w:t>
            </w:r>
          </w:p>
        </w:tc>
        <w:tc>
          <w:tcPr>
            <w:tcW w:w="3600" w:type="dxa"/>
            <w:vAlign w:val="bottom"/>
          </w:tcPr>
          <w:p w14:paraId="7DCB7BD0"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TNMP</w:t>
            </w:r>
          </w:p>
        </w:tc>
        <w:tc>
          <w:tcPr>
            <w:tcW w:w="3780" w:type="dxa"/>
            <w:vAlign w:val="bottom"/>
          </w:tcPr>
          <w:p w14:paraId="0259E7F5"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137715" w14:paraId="24AA6F45" w14:textId="77777777" w:rsidTr="00E33A72">
        <w:tc>
          <w:tcPr>
            <w:tcW w:w="2635" w:type="dxa"/>
            <w:vAlign w:val="bottom"/>
          </w:tcPr>
          <w:p w14:paraId="1B5B31BB"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Simpson, Lori</w:t>
            </w:r>
          </w:p>
        </w:tc>
        <w:tc>
          <w:tcPr>
            <w:tcW w:w="3600" w:type="dxa"/>
            <w:vAlign w:val="bottom"/>
          </w:tcPr>
          <w:p w14:paraId="148F8464"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Exelon</w:t>
            </w:r>
          </w:p>
        </w:tc>
        <w:tc>
          <w:tcPr>
            <w:tcW w:w="3780" w:type="dxa"/>
            <w:vAlign w:val="bottom"/>
          </w:tcPr>
          <w:p w14:paraId="60D69F4E" w14:textId="77777777" w:rsidR="002C7C9B" w:rsidRPr="00137715" w:rsidRDefault="002C7C9B" w:rsidP="00191168">
            <w:pPr>
              <w:spacing w:after="0" w:line="240" w:lineRule="auto"/>
              <w:ind w:left="-90"/>
              <w:jc w:val="both"/>
              <w:rPr>
                <w:rFonts w:ascii="Times New Roman" w:eastAsia="Times New Roman" w:hAnsi="Times New Roman" w:cs="Times New Roman"/>
                <w:highlight w:val="lightGray"/>
              </w:rPr>
            </w:pPr>
          </w:p>
        </w:tc>
      </w:tr>
      <w:tr w:rsidR="00E73119" w:rsidRPr="00137715" w14:paraId="1169D2A6" w14:textId="77777777" w:rsidTr="00482E8F">
        <w:trPr>
          <w:trHeight w:val="207"/>
        </w:trPr>
        <w:tc>
          <w:tcPr>
            <w:tcW w:w="2635" w:type="dxa"/>
            <w:vAlign w:val="bottom"/>
          </w:tcPr>
          <w:p w14:paraId="5A5A5CCF" w14:textId="38B84D60"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Surendran, Resmi</w:t>
            </w:r>
          </w:p>
        </w:tc>
        <w:tc>
          <w:tcPr>
            <w:tcW w:w="3600" w:type="dxa"/>
            <w:vAlign w:val="bottom"/>
          </w:tcPr>
          <w:p w14:paraId="57A7688F" w14:textId="412AD570"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Shell Energy</w:t>
            </w:r>
          </w:p>
        </w:tc>
        <w:tc>
          <w:tcPr>
            <w:tcW w:w="3780" w:type="dxa"/>
            <w:vAlign w:val="bottom"/>
          </w:tcPr>
          <w:p w14:paraId="4C631D5A"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980B27" w:rsidRPr="00137715" w14:paraId="40338127" w14:textId="77777777" w:rsidTr="00482E8F">
        <w:trPr>
          <w:trHeight w:val="207"/>
        </w:trPr>
        <w:tc>
          <w:tcPr>
            <w:tcW w:w="2635" w:type="dxa"/>
            <w:vAlign w:val="bottom"/>
          </w:tcPr>
          <w:p w14:paraId="59E54B85" w14:textId="77777777" w:rsidR="00980B27" w:rsidRPr="00E73119" w:rsidRDefault="00980B27" w:rsidP="00191168">
            <w:pPr>
              <w:spacing w:after="0" w:line="240" w:lineRule="auto"/>
              <w:ind w:left="-90"/>
              <w:jc w:val="both"/>
              <w:rPr>
                <w:rFonts w:ascii="Times New Roman" w:eastAsia="Times New Roman" w:hAnsi="Times New Roman" w:cs="Times New Roman"/>
              </w:rPr>
            </w:pPr>
            <w:bookmarkStart w:id="2" w:name="_Hlk82783593"/>
            <w:r w:rsidRPr="00E73119">
              <w:rPr>
                <w:rFonts w:ascii="Times New Roman" w:eastAsia="Times New Roman" w:hAnsi="Times New Roman" w:cs="Times New Roman"/>
              </w:rPr>
              <w:t>Velasquez</w:t>
            </w:r>
            <w:bookmarkEnd w:id="2"/>
            <w:r w:rsidRPr="00E73119">
              <w:rPr>
                <w:rFonts w:ascii="Times New Roman" w:eastAsia="Times New Roman" w:hAnsi="Times New Roman" w:cs="Times New Roman"/>
              </w:rPr>
              <w:t>, Ivan</w:t>
            </w:r>
          </w:p>
        </w:tc>
        <w:tc>
          <w:tcPr>
            <w:tcW w:w="3600" w:type="dxa"/>
            <w:vAlign w:val="bottom"/>
          </w:tcPr>
          <w:p w14:paraId="4C8F22A7"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Oncor</w:t>
            </w:r>
          </w:p>
        </w:tc>
        <w:tc>
          <w:tcPr>
            <w:tcW w:w="3780" w:type="dxa"/>
            <w:vAlign w:val="bottom"/>
          </w:tcPr>
          <w:p w14:paraId="2A314BBE"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37715" w14:paraId="6622B3D6" w14:textId="77777777" w:rsidTr="00E33A72">
        <w:tc>
          <w:tcPr>
            <w:tcW w:w="2635" w:type="dxa"/>
            <w:vAlign w:val="bottom"/>
          </w:tcPr>
          <w:p w14:paraId="12EE99CD"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Wilson, Joe Dan</w:t>
            </w:r>
          </w:p>
        </w:tc>
        <w:tc>
          <w:tcPr>
            <w:tcW w:w="3600" w:type="dxa"/>
            <w:vAlign w:val="bottom"/>
          </w:tcPr>
          <w:p w14:paraId="668EFEC6"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Golden Spread Electric Cooperative</w:t>
            </w:r>
          </w:p>
        </w:tc>
        <w:tc>
          <w:tcPr>
            <w:tcW w:w="3780" w:type="dxa"/>
            <w:vAlign w:val="bottom"/>
          </w:tcPr>
          <w:p w14:paraId="16D0DFB4"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14:paraId="213E010D" w14:textId="77777777" w:rsidR="00C962A9" w:rsidRPr="00137715" w:rsidRDefault="00C962A9" w:rsidP="00C962A9">
      <w:pPr>
        <w:spacing w:after="0" w:line="240" w:lineRule="auto"/>
        <w:jc w:val="both"/>
        <w:rPr>
          <w:rFonts w:ascii="Times New Roman" w:eastAsia="Calibri" w:hAnsi="Times New Roman" w:cs="Times New Roman"/>
          <w:highlight w:val="lightGray"/>
        </w:rPr>
      </w:pPr>
    </w:p>
    <w:p w14:paraId="68BF0D17" w14:textId="6BFB87EF" w:rsidR="00C962A9" w:rsidRPr="00E73119" w:rsidRDefault="00C962A9" w:rsidP="00C962A9">
      <w:pPr>
        <w:spacing w:after="0" w:line="240" w:lineRule="auto"/>
        <w:jc w:val="both"/>
        <w:rPr>
          <w:rFonts w:ascii="Times New Roman" w:eastAsia="Calibri" w:hAnsi="Times New Roman" w:cs="Times New Roman"/>
        </w:rPr>
      </w:pPr>
      <w:r w:rsidRPr="00E73119">
        <w:rPr>
          <w:rFonts w:ascii="Times New Roman" w:eastAsia="Calibri" w:hAnsi="Times New Roman" w:cs="Times New Roman"/>
        </w:rPr>
        <w:t>The following proxy was assigned:</w:t>
      </w:r>
    </w:p>
    <w:p w14:paraId="0466215F" w14:textId="31192483" w:rsidR="00C962A9" w:rsidRPr="00E73119" w:rsidRDefault="00365A55" w:rsidP="00F7517B">
      <w:pPr>
        <w:numPr>
          <w:ilvl w:val="0"/>
          <w:numId w:val="1"/>
        </w:numPr>
        <w:spacing w:after="0" w:line="240" w:lineRule="auto"/>
        <w:jc w:val="both"/>
        <w:rPr>
          <w:rFonts w:ascii="Times New Roman" w:eastAsia="Times New Roman" w:hAnsi="Times New Roman" w:cs="Times New Roman"/>
          <w:sz w:val="24"/>
          <w:szCs w:val="24"/>
        </w:rPr>
      </w:pPr>
      <w:r w:rsidRPr="00E73119">
        <w:rPr>
          <w:rFonts w:ascii="Times New Roman" w:eastAsia="Calibri" w:hAnsi="Times New Roman" w:cs="Times New Roman"/>
        </w:rPr>
        <w:t xml:space="preserve">Mark Smith to Ashley Foster </w:t>
      </w:r>
      <w:r w:rsidR="00E73119" w:rsidRPr="00E73119">
        <w:rPr>
          <w:rFonts w:ascii="Times New Roman" w:eastAsia="Calibri" w:hAnsi="Times New Roman" w:cs="Times New Roman"/>
        </w:rPr>
        <w:t xml:space="preserve"> </w:t>
      </w:r>
      <w:r w:rsidR="00C962A9" w:rsidRPr="00E73119">
        <w:rPr>
          <w:rFonts w:ascii="Times New Roman" w:eastAsia="Calibri" w:hAnsi="Times New Roman" w:cs="Times New Roman"/>
        </w:rPr>
        <w:t xml:space="preserve">  </w:t>
      </w:r>
    </w:p>
    <w:p w14:paraId="490466D0" w14:textId="77777777" w:rsidR="00C962A9" w:rsidRPr="00137715" w:rsidRDefault="00C962A9" w:rsidP="00E90B88">
      <w:pPr>
        <w:spacing w:after="0" w:line="240" w:lineRule="auto"/>
        <w:ind w:left="720"/>
        <w:jc w:val="both"/>
        <w:rPr>
          <w:rFonts w:ascii="Times New Roman" w:eastAsia="Times New Roman" w:hAnsi="Times New Roman" w:cs="Times New Roman"/>
          <w:i/>
          <w:highlight w:val="lightGray"/>
        </w:rPr>
      </w:pPr>
    </w:p>
    <w:p w14:paraId="041D7463" w14:textId="77777777" w:rsidR="0058708E" w:rsidRPr="000F7B6A" w:rsidRDefault="0058708E">
      <w:pPr>
        <w:spacing w:after="0" w:line="240" w:lineRule="auto"/>
        <w:jc w:val="both"/>
        <w:rPr>
          <w:rFonts w:ascii="Times New Roman" w:eastAsia="Times New Roman" w:hAnsi="Times New Roman" w:cs="Times New Roman"/>
          <w:i/>
        </w:rPr>
      </w:pPr>
      <w:r w:rsidRPr="000F7B6A">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137715" w14:paraId="15BC5D1D" w14:textId="77777777" w:rsidTr="00732810">
        <w:trPr>
          <w:trHeight w:hRule="exact" w:val="20"/>
        </w:trPr>
        <w:tc>
          <w:tcPr>
            <w:tcW w:w="2628" w:type="dxa"/>
            <w:vAlign w:val="bottom"/>
          </w:tcPr>
          <w:p w14:paraId="7906B5AE" w14:textId="77777777" w:rsidR="00980B27" w:rsidRPr="00137715" w:rsidRDefault="00980B27">
            <w:pPr>
              <w:rPr>
                <w:sz w:val="2"/>
                <w:highlight w:val="lightGray"/>
              </w:rPr>
            </w:pPr>
            <w:bookmarkStart w:id="3" w:name="_5b2ecd9b_5b7c_42cf_8486_a209017aa4d7"/>
            <w:bookmarkStart w:id="4" w:name="_fda8ce62_2169_4e9e_aa9d_52ffbd31f09f"/>
            <w:bookmarkEnd w:id="3"/>
          </w:p>
        </w:tc>
        <w:tc>
          <w:tcPr>
            <w:tcW w:w="3582" w:type="dxa"/>
            <w:vAlign w:val="bottom"/>
          </w:tcPr>
          <w:p w14:paraId="1174CB80" w14:textId="77777777" w:rsidR="00980B27" w:rsidRPr="00137715" w:rsidRDefault="00980B27">
            <w:pPr>
              <w:rPr>
                <w:sz w:val="2"/>
                <w:highlight w:val="lightGray"/>
              </w:rPr>
            </w:pPr>
          </w:p>
        </w:tc>
        <w:tc>
          <w:tcPr>
            <w:tcW w:w="3780" w:type="dxa"/>
            <w:vAlign w:val="bottom"/>
          </w:tcPr>
          <w:p w14:paraId="48AFA792" w14:textId="77777777" w:rsidR="00980B27" w:rsidRPr="00137715" w:rsidRDefault="00980B27">
            <w:pPr>
              <w:rPr>
                <w:sz w:val="2"/>
                <w:highlight w:val="lightGray"/>
              </w:rPr>
            </w:pPr>
          </w:p>
        </w:tc>
      </w:tr>
      <w:tr w:rsidR="00980B27" w:rsidRPr="00137715" w14:paraId="693E944A" w14:textId="77777777" w:rsidTr="00732810">
        <w:trPr>
          <w:trHeight w:val="80"/>
        </w:trPr>
        <w:tc>
          <w:tcPr>
            <w:tcW w:w="2628" w:type="dxa"/>
            <w:vAlign w:val="bottom"/>
          </w:tcPr>
          <w:p w14:paraId="764CE98A" w14:textId="77777777" w:rsidR="00980B27" w:rsidRPr="00D82D81" w:rsidRDefault="00980B27"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Ainspan, Malcolm</w:t>
            </w:r>
          </w:p>
        </w:tc>
        <w:tc>
          <w:tcPr>
            <w:tcW w:w="3582" w:type="dxa"/>
            <w:vAlign w:val="bottom"/>
          </w:tcPr>
          <w:p w14:paraId="7FA84253" w14:textId="77777777" w:rsidR="00980B27" w:rsidRPr="00D82D81" w:rsidRDefault="00980B27"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NRG</w:t>
            </w:r>
          </w:p>
        </w:tc>
        <w:tc>
          <w:tcPr>
            <w:tcW w:w="3780" w:type="dxa"/>
            <w:vAlign w:val="bottom"/>
          </w:tcPr>
          <w:p w14:paraId="75055945"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140DC3" w:rsidRPr="00137715" w14:paraId="603F60D6" w14:textId="77777777" w:rsidTr="00732810">
        <w:trPr>
          <w:trHeight w:val="80"/>
        </w:trPr>
        <w:tc>
          <w:tcPr>
            <w:tcW w:w="2628" w:type="dxa"/>
            <w:vAlign w:val="bottom"/>
          </w:tcPr>
          <w:p w14:paraId="181772B8" w14:textId="7E762E4E" w:rsidR="00140DC3" w:rsidRPr="000F7B6A" w:rsidRDefault="00140DC3"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Aldridge, Ryan</w:t>
            </w:r>
          </w:p>
        </w:tc>
        <w:tc>
          <w:tcPr>
            <w:tcW w:w="3582" w:type="dxa"/>
            <w:vAlign w:val="bottom"/>
          </w:tcPr>
          <w:p w14:paraId="5698B617" w14:textId="04B80045" w:rsidR="00140DC3" w:rsidRPr="000F7B6A" w:rsidRDefault="00140DC3"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 xml:space="preserve">AB Power Advisors </w:t>
            </w:r>
          </w:p>
        </w:tc>
        <w:tc>
          <w:tcPr>
            <w:tcW w:w="3780" w:type="dxa"/>
            <w:vAlign w:val="bottom"/>
          </w:tcPr>
          <w:p w14:paraId="3B8E6181" w14:textId="77777777" w:rsidR="00140DC3" w:rsidRPr="00137715" w:rsidRDefault="00140DC3" w:rsidP="00191168">
            <w:pPr>
              <w:spacing w:after="0" w:line="240" w:lineRule="auto"/>
              <w:ind w:left="-90"/>
              <w:jc w:val="both"/>
              <w:rPr>
                <w:rFonts w:ascii="Times New Roman" w:eastAsia="Times New Roman" w:hAnsi="Times New Roman" w:cs="Times New Roman"/>
                <w:highlight w:val="lightGray"/>
              </w:rPr>
            </w:pPr>
          </w:p>
        </w:tc>
      </w:tr>
      <w:tr w:rsidR="006306F5" w:rsidRPr="00137715" w14:paraId="51222AFF" w14:textId="77777777" w:rsidTr="00732810">
        <w:trPr>
          <w:trHeight w:val="80"/>
        </w:trPr>
        <w:tc>
          <w:tcPr>
            <w:tcW w:w="2628" w:type="dxa"/>
            <w:vAlign w:val="bottom"/>
          </w:tcPr>
          <w:p w14:paraId="617AE0B6" w14:textId="672985C4" w:rsidR="006306F5" w:rsidRPr="00096A40" w:rsidRDefault="006306F5"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Anderson, Connor</w:t>
            </w:r>
          </w:p>
        </w:tc>
        <w:tc>
          <w:tcPr>
            <w:tcW w:w="3582" w:type="dxa"/>
            <w:vAlign w:val="bottom"/>
          </w:tcPr>
          <w:p w14:paraId="420B91F0" w14:textId="7FD590A5" w:rsidR="006306F5" w:rsidRPr="00096A40" w:rsidRDefault="006306F5"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AB Power Advisors</w:t>
            </w:r>
          </w:p>
        </w:tc>
        <w:tc>
          <w:tcPr>
            <w:tcW w:w="3780" w:type="dxa"/>
            <w:vAlign w:val="bottom"/>
          </w:tcPr>
          <w:p w14:paraId="50EA8CA3" w14:textId="77777777" w:rsidR="006306F5" w:rsidRPr="00137715" w:rsidRDefault="006306F5" w:rsidP="00191168">
            <w:pPr>
              <w:spacing w:after="0" w:line="240" w:lineRule="auto"/>
              <w:ind w:left="-90"/>
              <w:jc w:val="both"/>
              <w:rPr>
                <w:rFonts w:ascii="Times New Roman" w:eastAsia="Times New Roman" w:hAnsi="Times New Roman" w:cs="Times New Roman"/>
                <w:highlight w:val="lightGray"/>
              </w:rPr>
            </w:pPr>
          </w:p>
        </w:tc>
      </w:tr>
      <w:tr w:rsidR="00096A40" w:rsidRPr="00137715" w14:paraId="1F5377C6" w14:textId="77777777" w:rsidTr="00732810">
        <w:trPr>
          <w:trHeight w:val="80"/>
        </w:trPr>
        <w:tc>
          <w:tcPr>
            <w:tcW w:w="2628" w:type="dxa"/>
            <w:vAlign w:val="bottom"/>
          </w:tcPr>
          <w:p w14:paraId="2BB2B9E0" w14:textId="1D1701ED" w:rsidR="00096A40" w:rsidRPr="00096A40"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Anderson, Daren</w:t>
            </w:r>
          </w:p>
        </w:tc>
        <w:tc>
          <w:tcPr>
            <w:tcW w:w="3582" w:type="dxa"/>
            <w:vAlign w:val="bottom"/>
          </w:tcPr>
          <w:p w14:paraId="02918F49" w14:textId="567BAF09" w:rsidR="00096A40" w:rsidRPr="00096A40"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The Energy Authority</w:t>
            </w:r>
          </w:p>
        </w:tc>
        <w:tc>
          <w:tcPr>
            <w:tcW w:w="3780" w:type="dxa"/>
            <w:vAlign w:val="bottom"/>
          </w:tcPr>
          <w:p w14:paraId="25328CE2"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891EA4" w:rsidRPr="00137715" w14:paraId="54704B69" w14:textId="77777777" w:rsidTr="00732810">
        <w:trPr>
          <w:trHeight w:val="80"/>
        </w:trPr>
        <w:tc>
          <w:tcPr>
            <w:tcW w:w="2628" w:type="dxa"/>
            <w:vAlign w:val="bottom"/>
          </w:tcPr>
          <w:p w14:paraId="005C9A06" w14:textId="73F8794B" w:rsidR="00891EA4" w:rsidRPr="00096A40" w:rsidRDefault="00891EA4"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Anderson, Kevin</w:t>
            </w:r>
          </w:p>
        </w:tc>
        <w:tc>
          <w:tcPr>
            <w:tcW w:w="3582" w:type="dxa"/>
            <w:vAlign w:val="bottom"/>
          </w:tcPr>
          <w:p w14:paraId="7B8D897B" w14:textId="49F30E0F" w:rsidR="00891EA4" w:rsidRPr="00096A40" w:rsidRDefault="00891EA4"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Customized Energy Solutions</w:t>
            </w:r>
          </w:p>
        </w:tc>
        <w:tc>
          <w:tcPr>
            <w:tcW w:w="3780" w:type="dxa"/>
            <w:vAlign w:val="bottom"/>
          </w:tcPr>
          <w:p w14:paraId="7FE02174"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r>
      <w:tr w:rsidR="00C33774" w:rsidRPr="00137715" w14:paraId="182B9920" w14:textId="77777777" w:rsidTr="00732810">
        <w:trPr>
          <w:trHeight w:val="80"/>
        </w:trPr>
        <w:tc>
          <w:tcPr>
            <w:tcW w:w="2628" w:type="dxa"/>
            <w:vAlign w:val="bottom"/>
          </w:tcPr>
          <w:p w14:paraId="371A5C53" w14:textId="77777777" w:rsidR="00C33774" w:rsidRPr="00096A40" w:rsidRDefault="00C33774"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Ashley, Kristy</w:t>
            </w:r>
          </w:p>
        </w:tc>
        <w:tc>
          <w:tcPr>
            <w:tcW w:w="3582" w:type="dxa"/>
            <w:vAlign w:val="bottom"/>
          </w:tcPr>
          <w:p w14:paraId="0954A031" w14:textId="77777777" w:rsidR="00C33774" w:rsidRPr="00096A40" w:rsidRDefault="00C33774"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Customized Energy Solutions</w:t>
            </w:r>
          </w:p>
        </w:tc>
        <w:tc>
          <w:tcPr>
            <w:tcW w:w="3780" w:type="dxa"/>
            <w:vAlign w:val="bottom"/>
          </w:tcPr>
          <w:p w14:paraId="0E922895" w14:textId="77777777" w:rsidR="00C33774" w:rsidRPr="00137715" w:rsidRDefault="00C33774" w:rsidP="00191168">
            <w:pPr>
              <w:spacing w:after="0" w:line="240" w:lineRule="auto"/>
              <w:ind w:left="-90"/>
              <w:jc w:val="both"/>
              <w:rPr>
                <w:rFonts w:ascii="Times New Roman" w:eastAsia="Times New Roman" w:hAnsi="Times New Roman" w:cs="Times New Roman"/>
                <w:highlight w:val="lightGray"/>
              </w:rPr>
            </w:pPr>
          </w:p>
        </w:tc>
      </w:tr>
      <w:tr w:rsidR="009C5531" w:rsidRPr="00137715" w14:paraId="7556C11A" w14:textId="77777777" w:rsidTr="00732810">
        <w:trPr>
          <w:trHeight w:val="80"/>
        </w:trPr>
        <w:tc>
          <w:tcPr>
            <w:tcW w:w="2628" w:type="dxa"/>
          </w:tcPr>
          <w:p w14:paraId="5B9E0E8E" w14:textId="77777777" w:rsidR="009C5531" w:rsidRPr="00D82D81" w:rsidRDefault="009C5531" w:rsidP="00191168">
            <w:pPr>
              <w:spacing w:after="0" w:line="240" w:lineRule="auto"/>
              <w:ind w:left="-90"/>
              <w:jc w:val="both"/>
              <w:rPr>
                <w:rFonts w:ascii="Times New Roman" w:hAnsi="Times New Roman" w:cs="Times New Roman"/>
              </w:rPr>
            </w:pPr>
            <w:r w:rsidRPr="00D82D81">
              <w:rPr>
                <w:rFonts w:ascii="Times New Roman" w:hAnsi="Times New Roman" w:cs="Times New Roman"/>
              </w:rPr>
              <w:t>Benson, Mariah</w:t>
            </w:r>
          </w:p>
        </w:tc>
        <w:tc>
          <w:tcPr>
            <w:tcW w:w="3582" w:type="dxa"/>
          </w:tcPr>
          <w:p w14:paraId="59A144B0" w14:textId="77777777" w:rsidR="009C5531" w:rsidRPr="00D82D81" w:rsidRDefault="009C5531" w:rsidP="00191168">
            <w:pPr>
              <w:spacing w:after="0" w:line="240" w:lineRule="auto"/>
              <w:ind w:left="-90"/>
              <w:jc w:val="both"/>
              <w:rPr>
                <w:rFonts w:ascii="Times New Roman" w:hAnsi="Times New Roman" w:cs="Times New Roman"/>
              </w:rPr>
            </w:pPr>
            <w:r w:rsidRPr="00D82D81">
              <w:rPr>
                <w:rFonts w:ascii="Times New Roman" w:hAnsi="Times New Roman" w:cs="Times New Roman"/>
              </w:rPr>
              <w:t>PUCT</w:t>
            </w:r>
          </w:p>
        </w:tc>
        <w:tc>
          <w:tcPr>
            <w:tcW w:w="3780" w:type="dxa"/>
          </w:tcPr>
          <w:p w14:paraId="1AD4EB62" w14:textId="77777777" w:rsidR="009C5531" w:rsidRPr="00137715" w:rsidRDefault="009C5531" w:rsidP="00191168">
            <w:pPr>
              <w:spacing w:after="0" w:line="240" w:lineRule="auto"/>
              <w:ind w:left="-90"/>
              <w:jc w:val="both"/>
              <w:rPr>
                <w:rFonts w:ascii="Times New Roman" w:eastAsia="Times New Roman" w:hAnsi="Times New Roman" w:cs="Times New Roman"/>
                <w:highlight w:val="lightGray"/>
              </w:rPr>
            </w:pPr>
          </w:p>
        </w:tc>
      </w:tr>
      <w:tr w:rsidR="00BF65AE" w:rsidRPr="00137715" w14:paraId="0B39E47F" w14:textId="77777777" w:rsidTr="00732810">
        <w:trPr>
          <w:trHeight w:val="80"/>
        </w:trPr>
        <w:tc>
          <w:tcPr>
            <w:tcW w:w="2628" w:type="dxa"/>
          </w:tcPr>
          <w:p w14:paraId="3D83B7A8" w14:textId="1EA76D43" w:rsidR="00BF65AE" w:rsidRPr="00096A40" w:rsidRDefault="00BF65AE" w:rsidP="00191168">
            <w:pPr>
              <w:spacing w:after="0" w:line="240" w:lineRule="auto"/>
              <w:ind w:left="-90"/>
              <w:jc w:val="both"/>
              <w:rPr>
                <w:rFonts w:ascii="Times New Roman" w:hAnsi="Times New Roman" w:cs="Times New Roman"/>
              </w:rPr>
            </w:pPr>
            <w:r w:rsidRPr="00096A40">
              <w:rPr>
                <w:rFonts w:ascii="Times New Roman" w:hAnsi="Times New Roman" w:cs="Times New Roman"/>
              </w:rPr>
              <w:t>Bivens, Carrie</w:t>
            </w:r>
          </w:p>
        </w:tc>
        <w:tc>
          <w:tcPr>
            <w:tcW w:w="3582" w:type="dxa"/>
          </w:tcPr>
          <w:p w14:paraId="01297C08" w14:textId="2B841BBC" w:rsidR="00BF65AE" w:rsidRPr="00096A40" w:rsidRDefault="00BF65AE" w:rsidP="004346BC">
            <w:pPr>
              <w:spacing w:after="0" w:line="240" w:lineRule="auto"/>
              <w:ind w:left="-90"/>
              <w:jc w:val="both"/>
              <w:rPr>
                <w:rFonts w:ascii="Times New Roman" w:hAnsi="Times New Roman" w:cs="Times New Roman"/>
              </w:rPr>
            </w:pPr>
            <w:r w:rsidRPr="00096A40">
              <w:rPr>
                <w:rFonts w:ascii="Times New Roman" w:hAnsi="Times New Roman" w:cs="Times New Roman"/>
              </w:rPr>
              <w:t>Potomac Economics</w:t>
            </w:r>
          </w:p>
        </w:tc>
        <w:tc>
          <w:tcPr>
            <w:tcW w:w="3780" w:type="dxa"/>
          </w:tcPr>
          <w:p w14:paraId="2F87E3C6" w14:textId="77777777" w:rsidR="00BF65AE" w:rsidRPr="00137715" w:rsidRDefault="00BF65AE" w:rsidP="00191168">
            <w:pPr>
              <w:spacing w:after="0" w:line="240" w:lineRule="auto"/>
              <w:ind w:left="-90"/>
              <w:jc w:val="both"/>
              <w:rPr>
                <w:rFonts w:ascii="Times New Roman" w:hAnsi="Times New Roman" w:cs="Times New Roman"/>
                <w:highlight w:val="lightGray"/>
              </w:rPr>
            </w:pPr>
          </w:p>
        </w:tc>
      </w:tr>
      <w:tr w:rsidR="000F7B6A" w:rsidRPr="00137715" w14:paraId="1F31F550" w14:textId="77777777" w:rsidTr="00732810">
        <w:trPr>
          <w:trHeight w:val="80"/>
        </w:trPr>
        <w:tc>
          <w:tcPr>
            <w:tcW w:w="2628" w:type="dxa"/>
          </w:tcPr>
          <w:p w14:paraId="0F156F4E" w14:textId="6B42807D" w:rsidR="000F7B6A" w:rsidRPr="00096A40" w:rsidRDefault="000F7B6A" w:rsidP="00191168">
            <w:pPr>
              <w:spacing w:after="0" w:line="240" w:lineRule="auto"/>
              <w:ind w:left="-90"/>
              <w:jc w:val="both"/>
              <w:rPr>
                <w:rFonts w:ascii="Times New Roman" w:hAnsi="Times New Roman" w:cs="Times New Roman"/>
              </w:rPr>
            </w:pPr>
            <w:r w:rsidRPr="00096A40">
              <w:rPr>
                <w:rFonts w:ascii="Times New Roman" w:hAnsi="Times New Roman" w:cs="Times New Roman"/>
              </w:rPr>
              <w:t>Blackburn, Don</w:t>
            </w:r>
          </w:p>
        </w:tc>
        <w:tc>
          <w:tcPr>
            <w:tcW w:w="3582" w:type="dxa"/>
          </w:tcPr>
          <w:p w14:paraId="445BB769" w14:textId="7FE49021" w:rsidR="000F7B6A" w:rsidRPr="00096A40" w:rsidRDefault="000F7B6A" w:rsidP="00191168">
            <w:pPr>
              <w:spacing w:after="0" w:line="240" w:lineRule="auto"/>
              <w:ind w:left="-90"/>
              <w:jc w:val="both"/>
              <w:rPr>
                <w:rFonts w:ascii="Times New Roman" w:hAnsi="Times New Roman" w:cs="Times New Roman"/>
              </w:rPr>
            </w:pPr>
            <w:r w:rsidRPr="00096A40">
              <w:rPr>
                <w:rFonts w:ascii="Times New Roman" w:hAnsi="Times New Roman" w:cs="Times New Roman"/>
              </w:rPr>
              <w:t xml:space="preserve">Hunt Energy Network Power </w:t>
            </w:r>
          </w:p>
        </w:tc>
        <w:tc>
          <w:tcPr>
            <w:tcW w:w="3780" w:type="dxa"/>
          </w:tcPr>
          <w:p w14:paraId="0D981A34" w14:textId="77777777" w:rsidR="000F7B6A" w:rsidRPr="00137715" w:rsidRDefault="000F7B6A" w:rsidP="00191168">
            <w:pPr>
              <w:spacing w:after="0" w:line="240" w:lineRule="auto"/>
              <w:ind w:left="-90"/>
              <w:jc w:val="both"/>
              <w:rPr>
                <w:rFonts w:ascii="Times New Roman" w:hAnsi="Times New Roman" w:cs="Times New Roman"/>
                <w:highlight w:val="lightGray"/>
              </w:rPr>
            </w:pPr>
          </w:p>
        </w:tc>
      </w:tr>
      <w:tr w:rsidR="00923821" w:rsidRPr="00137715" w14:paraId="4480ED5A" w14:textId="77777777" w:rsidTr="00732810">
        <w:trPr>
          <w:trHeight w:val="80"/>
        </w:trPr>
        <w:tc>
          <w:tcPr>
            <w:tcW w:w="2628" w:type="dxa"/>
          </w:tcPr>
          <w:p w14:paraId="4F794342" w14:textId="77777777" w:rsidR="00923821" w:rsidRPr="00096A40" w:rsidRDefault="003249E3" w:rsidP="00191168">
            <w:pPr>
              <w:spacing w:after="0" w:line="240" w:lineRule="auto"/>
              <w:ind w:left="-90"/>
              <w:jc w:val="both"/>
              <w:rPr>
                <w:rFonts w:ascii="Times New Roman" w:hAnsi="Times New Roman" w:cs="Times New Roman"/>
              </w:rPr>
            </w:pPr>
            <w:r w:rsidRPr="00096A40">
              <w:rPr>
                <w:rFonts w:ascii="Times New Roman" w:hAnsi="Times New Roman" w:cs="Times New Roman"/>
              </w:rPr>
              <w:t>Blakey, Eric</w:t>
            </w:r>
          </w:p>
        </w:tc>
        <w:tc>
          <w:tcPr>
            <w:tcW w:w="3582" w:type="dxa"/>
          </w:tcPr>
          <w:p w14:paraId="7A1621A0" w14:textId="77777777" w:rsidR="00923821" w:rsidRPr="00096A40" w:rsidRDefault="003249E3" w:rsidP="00191168">
            <w:pPr>
              <w:spacing w:after="0" w:line="240" w:lineRule="auto"/>
              <w:ind w:left="-90"/>
              <w:jc w:val="both"/>
              <w:rPr>
                <w:rFonts w:ascii="Times New Roman" w:hAnsi="Times New Roman" w:cs="Times New Roman"/>
              </w:rPr>
            </w:pPr>
            <w:r w:rsidRPr="00096A40">
              <w:rPr>
                <w:rFonts w:ascii="Times New Roman" w:hAnsi="Times New Roman" w:cs="Times New Roman"/>
              </w:rPr>
              <w:t>Just Energy</w:t>
            </w:r>
          </w:p>
        </w:tc>
        <w:tc>
          <w:tcPr>
            <w:tcW w:w="3780" w:type="dxa"/>
          </w:tcPr>
          <w:p w14:paraId="3E14F17C" w14:textId="77777777" w:rsidR="00923821" w:rsidRPr="00137715" w:rsidRDefault="00923821" w:rsidP="00191168">
            <w:pPr>
              <w:spacing w:after="0" w:line="240" w:lineRule="auto"/>
              <w:ind w:left="-90"/>
              <w:jc w:val="both"/>
              <w:rPr>
                <w:rFonts w:ascii="Times New Roman" w:hAnsi="Times New Roman" w:cs="Times New Roman"/>
                <w:highlight w:val="lightGray"/>
              </w:rPr>
            </w:pPr>
          </w:p>
        </w:tc>
      </w:tr>
      <w:tr w:rsidR="00096A40" w:rsidRPr="00137715" w14:paraId="3DBCE1A9" w14:textId="77777777" w:rsidTr="00732810">
        <w:trPr>
          <w:trHeight w:val="80"/>
        </w:trPr>
        <w:tc>
          <w:tcPr>
            <w:tcW w:w="2628" w:type="dxa"/>
            <w:vAlign w:val="bottom"/>
          </w:tcPr>
          <w:p w14:paraId="6B374DA7" w14:textId="356AED91" w:rsidR="00096A40" w:rsidRPr="00096A40" w:rsidRDefault="00096A40"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Bruce, Mark</w:t>
            </w:r>
          </w:p>
        </w:tc>
        <w:tc>
          <w:tcPr>
            <w:tcW w:w="3582" w:type="dxa"/>
            <w:vAlign w:val="bottom"/>
          </w:tcPr>
          <w:p w14:paraId="43AAEE43" w14:textId="465D8762" w:rsidR="00096A40" w:rsidRPr="00096A40" w:rsidRDefault="00096A40"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Cratylus Advisors</w:t>
            </w:r>
          </w:p>
        </w:tc>
        <w:tc>
          <w:tcPr>
            <w:tcW w:w="3780" w:type="dxa"/>
            <w:vAlign w:val="bottom"/>
          </w:tcPr>
          <w:p w14:paraId="0F835E14"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630312" w:rsidRPr="00137715" w14:paraId="44E5544C" w14:textId="77777777" w:rsidTr="00732810">
        <w:trPr>
          <w:trHeight w:val="80"/>
        </w:trPr>
        <w:tc>
          <w:tcPr>
            <w:tcW w:w="2628" w:type="dxa"/>
            <w:vAlign w:val="bottom"/>
          </w:tcPr>
          <w:p w14:paraId="0F705FA7" w14:textId="4E0AB58F" w:rsidR="00630312" w:rsidRPr="00630312" w:rsidRDefault="00630312" w:rsidP="00CC0D8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lastRenderedPageBreak/>
              <w:t>Carpenter, Jeremy</w:t>
            </w:r>
          </w:p>
        </w:tc>
        <w:tc>
          <w:tcPr>
            <w:tcW w:w="3582" w:type="dxa"/>
            <w:vAlign w:val="bottom"/>
          </w:tcPr>
          <w:p w14:paraId="65123A25" w14:textId="71F2DF39" w:rsidR="00630312" w:rsidRPr="00630312" w:rsidRDefault="00630312"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Tenaska Power Services</w:t>
            </w:r>
          </w:p>
        </w:tc>
        <w:tc>
          <w:tcPr>
            <w:tcW w:w="3780" w:type="dxa"/>
            <w:vAlign w:val="bottom"/>
          </w:tcPr>
          <w:p w14:paraId="074D8B4A" w14:textId="77777777" w:rsidR="00630312" w:rsidRPr="00137715" w:rsidRDefault="00630312" w:rsidP="00191168">
            <w:pPr>
              <w:spacing w:after="0" w:line="240" w:lineRule="auto"/>
              <w:ind w:left="-90"/>
              <w:jc w:val="both"/>
              <w:rPr>
                <w:rFonts w:ascii="Times New Roman" w:eastAsia="Times New Roman" w:hAnsi="Times New Roman" w:cs="Times New Roman"/>
                <w:highlight w:val="lightGray"/>
              </w:rPr>
            </w:pPr>
          </w:p>
        </w:tc>
      </w:tr>
      <w:tr w:rsidR="00C26DA8" w:rsidRPr="00137715" w14:paraId="15D3C6E8" w14:textId="77777777" w:rsidTr="00732810">
        <w:trPr>
          <w:trHeight w:val="80"/>
        </w:trPr>
        <w:tc>
          <w:tcPr>
            <w:tcW w:w="2628" w:type="dxa"/>
            <w:vAlign w:val="bottom"/>
          </w:tcPr>
          <w:p w14:paraId="431B3BE5" w14:textId="672F37B1" w:rsidR="00C26DA8" w:rsidRPr="00D82D81" w:rsidRDefault="00C26DA8" w:rsidP="00CC0D8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 xml:space="preserve">Chamberlin, Jennifer </w:t>
            </w:r>
          </w:p>
        </w:tc>
        <w:tc>
          <w:tcPr>
            <w:tcW w:w="3582" w:type="dxa"/>
            <w:vAlign w:val="bottom"/>
          </w:tcPr>
          <w:p w14:paraId="06D598D6" w14:textId="5CC24537" w:rsidR="00C26DA8" w:rsidRPr="00D82D81" w:rsidRDefault="00C26DA8"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CPower</w:t>
            </w:r>
          </w:p>
        </w:tc>
        <w:tc>
          <w:tcPr>
            <w:tcW w:w="3780" w:type="dxa"/>
            <w:vAlign w:val="bottom"/>
          </w:tcPr>
          <w:p w14:paraId="4B54F8A6"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r>
      <w:tr w:rsidR="00096A40" w:rsidRPr="00137715" w14:paraId="5BB22077" w14:textId="77777777" w:rsidTr="00732810">
        <w:trPr>
          <w:trHeight w:val="80"/>
        </w:trPr>
        <w:tc>
          <w:tcPr>
            <w:tcW w:w="2628" w:type="dxa"/>
            <w:vAlign w:val="bottom"/>
          </w:tcPr>
          <w:p w14:paraId="65F1D8A0" w14:textId="47A9925A" w:rsidR="00096A40" w:rsidRPr="00096A40" w:rsidRDefault="00096A40"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Claiborn-Pinto, Shawnee</w:t>
            </w:r>
          </w:p>
        </w:tc>
        <w:tc>
          <w:tcPr>
            <w:tcW w:w="3582" w:type="dxa"/>
            <w:vAlign w:val="bottom"/>
          </w:tcPr>
          <w:p w14:paraId="0A107135" w14:textId="1627D9F4" w:rsidR="00096A40" w:rsidRPr="00096A40" w:rsidRDefault="00096A40"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PUCT</w:t>
            </w:r>
          </w:p>
        </w:tc>
        <w:tc>
          <w:tcPr>
            <w:tcW w:w="3780" w:type="dxa"/>
            <w:vAlign w:val="bottom"/>
          </w:tcPr>
          <w:p w14:paraId="33D3B421"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096A40" w:rsidRPr="00137715" w14:paraId="3DB60356" w14:textId="77777777" w:rsidTr="00732810">
        <w:trPr>
          <w:trHeight w:val="80"/>
        </w:trPr>
        <w:tc>
          <w:tcPr>
            <w:tcW w:w="2628" w:type="dxa"/>
            <w:vAlign w:val="bottom"/>
          </w:tcPr>
          <w:p w14:paraId="5E984068" w14:textId="6303D279" w:rsidR="00096A40" w:rsidRPr="00096A40" w:rsidRDefault="00096A40"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Coleman, Diana</w:t>
            </w:r>
          </w:p>
        </w:tc>
        <w:tc>
          <w:tcPr>
            <w:tcW w:w="3582" w:type="dxa"/>
            <w:vAlign w:val="bottom"/>
          </w:tcPr>
          <w:p w14:paraId="11EBC9EC" w14:textId="4B8FF615" w:rsidR="00096A40" w:rsidRPr="00096A40" w:rsidRDefault="00096A40"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CPS Energy</w:t>
            </w:r>
          </w:p>
        </w:tc>
        <w:tc>
          <w:tcPr>
            <w:tcW w:w="3780" w:type="dxa"/>
            <w:vAlign w:val="bottom"/>
          </w:tcPr>
          <w:p w14:paraId="1DAE2B0B"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BF482E" w:rsidRPr="00137715" w14:paraId="2A988D67" w14:textId="77777777" w:rsidTr="00732810">
        <w:trPr>
          <w:trHeight w:val="80"/>
        </w:trPr>
        <w:tc>
          <w:tcPr>
            <w:tcW w:w="2628" w:type="dxa"/>
            <w:vAlign w:val="bottom"/>
          </w:tcPr>
          <w:p w14:paraId="667359D6" w14:textId="5A91E54C" w:rsidR="00BF482E" w:rsidRPr="00D82D81" w:rsidRDefault="00BF482E"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Cripe, Ramsey</w:t>
            </w:r>
          </w:p>
        </w:tc>
        <w:tc>
          <w:tcPr>
            <w:tcW w:w="3582" w:type="dxa"/>
            <w:vAlign w:val="bottom"/>
          </w:tcPr>
          <w:p w14:paraId="724A5A5B" w14:textId="3B894BB5" w:rsidR="00BF482E" w:rsidRPr="00D82D81" w:rsidRDefault="00BF482E"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Schneider Engineering</w:t>
            </w:r>
          </w:p>
        </w:tc>
        <w:tc>
          <w:tcPr>
            <w:tcW w:w="3780" w:type="dxa"/>
            <w:vAlign w:val="bottom"/>
          </w:tcPr>
          <w:p w14:paraId="29793950" w14:textId="77777777" w:rsidR="00BF482E" w:rsidRPr="00137715" w:rsidRDefault="00BF482E" w:rsidP="00191168">
            <w:pPr>
              <w:spacing w:after="0" w:line="240" w:lineRule="auto"/>
              <w:ind w:left="-90"/>
              <w:jc w:val="both"/>
              <w:rPr>
                <w:rFonts w:ascii="Times New Roman" w:eastAsia="Times New Roman" w:hAnsi="Times New Roman" w:cs="Times New Roman"/>
                <w:highlight w:val="lightGray"/>
              </w:rPr>
            </w:pPr>
          </w:p>
        </w:tc>
      </w:tr>
      <w:tr w:rsidR="001C61F1" w:rsidRPr="00137715" w14:paraId="77AEE5BC" w14:textId="77777777" w:rsidTr="00732810">
        <w:trPr>
          <w:trHeight w:val="80"/>
        </w:trPr>
        <w:tc>
          <w:tcPr>
            <w:tcW w:w="2628" w:type="dxa"/>
            <w:vAlign w:val="bottom"/>
          </w:tcPr>
          <w:p w14:paraId="7549D46F" w14:textId="7F42F7ED" w:rsidR="001C61F1" w:rsidRPr="00D82D81" w:rsidRDefault="001C61F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Crouch, Rebekah</w:t>
            </w:r>
          </w:p>
        </w:tc>
        <w:tc>
          <w:tcPr>
            <w:tcW w:w="3582" w:type="dxa"/>
            <w:vAlign w:val="bottom"/>
          </w:tcPr>
          <w:p w14:paraId="2C679CF0" w14:textId="216DFDE3" w:rsidR="001C61F1" w:rsidRPr="00D82D81" w:rsidRDefault="001C61F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NBU</w:t>
            </w:r>
          </w:p>
        </w:tc>
        <w:tc>
          <w:tcPr>
            <w:tcW w:w="3780" w:type="dxa"/>
            <w:vAlign w:val="bottom"/>
          </w:tcPr>
          <w:p w14:paraId="1DFC6B59"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r>
      <w:tr w:rsidR="00140DC3" w:rsidRPr="00137715" w14:paraId="080670D2" w14:textId="77777777" w:rsidTr="00732810">
        <w:trPr>
          <w:trHeight w:val="80"/>
        </w:trPr>
        <w:tc>
          <w:tcPr>
            <w:tcW w:w="2628" w:type="dxa"/>
            <w:vAlign w:val="bottom"/>
          </w:tcPr>
          <w:p w14:paraId="30AFE5B6" w14:textId="7A93AA51" w:rsidR="00140DC3" w:rsidRPr="000F7B6A" w:rsidRDefault="00140DC3"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Daigneault, Ralph</w:t>
            </w:r>
          </w:p>
        </w:tc>
        <w:tc>
          <w:tcPr>
            <w:tcW w:w="3582" w:type="dxa"/>
            <w:vAlign w:val="bottom"/>
          </w:tcPr>
          <w:p w14:paraId="670C5137" w14:textId="2B7A20FA" w:rsidR="00140DC3" w:rsidRPr="000F7B6A" w:rsidRDefault="00140DC3"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Potomac Economics</w:t>
            </w:r>
          </w:p>
        </w:tc>
        <w:tc>
          <w:tcPr>
            <w:tcW w:w="3780" w:type="dxa"/>
            <w:vAlign w:val="bottom"/>
          </w:tcPr>
          <w:p w14:paraId="5E94A839" w14:textId="77777777" w:rsidR="00140DC3" w:rsidRPr="00137715" w:rsidRDefault="00140DC3" w:rsidP="00191168">
            <w:pPr>
              <w:spacing w:after="0" w:line="240" w:lineRule="auto"/>
              <w:ind w:left="-90"/>
              <w:jc w:val="both"/>
              <w:rPr>
                <w:rFonts w:ascii="Times New Roman" w:eastAsia="Times New Roman" w:hAnsi="Times New Roman" w:cs="Times New Roman"/>
                <w:highlight w:val="lightGray"/>
              </w:rPr>
            </w:pPr>
          </w:p>
        </w:tc>
      </w:tr>
      <w:tr w:rsidR="000F7B6A" w:rsidRPr="00137715" w14:paraId="2606ABE3" w14:textId="77777777" w:rsidTr="00732810">
        <w:trPr>
          <w:trHeight w:val="80"/>
        </w:trPr>
        <w:tc>
          <w:tcPr>
            <w:tcW w:w="2628" w:type="dxa"/>
            <w:vAlign w:val="bottom"/>
          </w:tcPr>
          <w:p w14:paraId="328F5D42" w14:textId="1EC3C596" w:rsidR="000F7B6A" w:rsidRPr="00D82D81" w:rsidRDefault="000F7B6A"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Donohoo, Kenneth</w:t>
            </w:r>
          </w:p>
        </w:tc>
        <w:tc>
          <w:tcPr>
            <w:tcW w:w="3582" w:type="dxa"/>
            <w:vAlign w:val="bottom"/>
          </w:tcPr>
          <w:p w14:paraId="40F9750F" w14:textId="21E972A2" w:rsidR="000F7B6A" w:rsidRPr="00D82D81" w:rsidRDefault="000F7B6A"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EPE</w:t>
            </w:r>
          </w:p>
        </w:tc>
        <w:tc>
          <w:tcPr>
            <w:tcW w:w="3780" w:type="dxa"/>
            <w:vAlign w:val="bottom"/>
          </w:tcPr>
          <w:p w14:paraId="3D0C9040"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0F7B6A" w:rsidRPr="00137715" w14:paraId="7234715F" w14:textId="77777777" w:rsidTr="00732810">
        <w:trPr>
          <w:trHeight w:val="80"/>
        </w:trPr>
        <w:tc>
          <w:tcPr>
            <w:tcW w:w="2628" w:type="dxa"/>
            <w:vAlign w:val="bottom"/>
          </w:tcPr>
          <w:p w14:paraId="748DA539" w14:textId="3CBA57F2" w:rsidR="000F7B6A" w:rsidRPr="000F7B6A" w:rsidRDefault="000F7B6A"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Dreyfus, Mark</w:t>
            </w:r>
          </w:p>
        </w:tc>
        <w:tc>
          <w:tcPr>
            <w:tcW w:w="3582" w:type="dxa"/>
            <w:vAlign w:val="bottom"/>
          </w:tcPr>
          <w:p w14:paraId="79086221" w14:textId="500C229E" w:rsidR="000F7B6A" w:rsidRPr="000F7B6A" w:rsidRDefault="000F7B6A"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MD Energy Consulting</w:t>
            </w:r>
          </w:p>
        </w:tc>
        <w:tc>
          <w:tcPr>
            <w:tcW w:w="3780" w:type="dxa"/>
            <w:vAlign w:val="bottom"/>
          </w:tcPr>
          <w:p w14:paraId="51A997E1"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D82D81" w:rsidRPr="00137715" w14:paraId="7E7F4CBD" w14:textId="77777777" w:rsidTr="00732810">
        <w:trPr>
          <w:trHeight w:val="80"/>
        </w:trPr>
        <w:tc>
          <w:tcPr>
            <w:tcW w:w="2628" w:type="dxa"/>
            <w:vAlign w:val="bottom"/>
          </w:tcPr>
          <w:p w14:paraId="284811AA" w14:textId="1612AD2B" w:rsidR="00D82D81" w:rsidRPr="00D82D81" w:rsidRDefault="00D82D8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Evans, Mike</w:t>
            </w:r>
          </w:p>
        </w:tc>
        <w:tc>
          <w:tcPr>
            <w:tcW w:w="3582" w:type="dxa"/>
            <w:vAlign w:val="bottom"/>
          </w:tcPr>
          <w:p w14:paraId="6FDA726F" w14:textId="4F7BC206" w:rsidR="00D82D81" w:rsidRPr="00D82D81" w:rsidRDefault="00D82D8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Brazos Electric Cooperative</w:t>
            </w:r>
          </w:p>
        </w:tc>
        <w:tc>
          <w:tcPr>
            <w:tcW w:w="3780" w:type="dxa"/>
            <w:vAlign w:val="bottom"/>
          </w:tcPr>
          <w:p w14:paraId="2A64F7B3"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BC7C38" w:rsidRPr="00137715" w14:paraId="03F4EBB9" w14:textId="77777777" w:rsidTr="00732810">
        <w:trPr>
          <w:trHeight w:val="80"/>
        </w:trPr>
        <w:tc>
          <w:tcPr>
            <w:tcW w:w="2628" w:type="dxa"/>
            <w:vAlign w:val="bottom"/>
          </w:tcPr>
          <w:p w14:paraId="3D779C12" w14:textId="4EBF222F" w:rsidR="00BC7C38" w:rsidRPr="00D82D81" w:rsidRDefault="00BC7C38"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Frank, Arushi Sharma</w:t>
            </w:r>
          </w:p>
        </w:tc>
        <w:tc>
          <w:tcPr>
            <w:tcW w:w="3582" w:type="dxa"/>
            <w:vAlign w:val="bottom"/>
          </w:tcPr>
          <w:p w14:paraId="30AB347C" w14:textId="6ED1B590" w:rsidR="00BC7C38" w:rsidRPr="00D82D81" w:rsidRDefault="00BC7C38"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Tesla</w:t>
            </w:r>
          </w:p>
        </w:tc>
        <w:tc>
          <w:tcPr>
            <w:tcW w:w="3780" w:type="dxa"/>
            <w:vAlign w:val="bottom"/>
          </w:tcPr>
          <w:p w14:paraId="330939A3" w14:textId="77777777" w:rsidR="00BC7C38" w:rsidRPr="00137715" w:rsidRDefault="00BC7C38" w:rsidP="00191168">
            <w:pPr>
              <w:spacing w:after="0" w:line="240" w:lineRule="auto"/>
              <w:ind w:left="-90"/>
              <w:jc w:val="both"/>
              <w:rPr>
                <w:rFonts w:ascii="Times New Roman" w:eastAsia="Times New Roman" w:hAnsi="Times New Roman" w:cs="Times New Roman"/>
                <w:highlight w:val="lightGray"/>
              </w:rPr>
            </w:pPr>
          </w:p>
        </w:tc>
      </w:tr>
      <w:tr w:rsidR="001C61F1" w:rsidRPr="00137715" w14:paraId="151F13CC" w14:textId="77777777" w:rsidTr="00732810">
        <w:trPr>
          <w:trHeight w:val="99"/>
        </w:trPr>
        <w:tc>
          <w:tcPr>
            <w:tcW w:w="2628" w:type="dxa"/>
            <w:vAlign w:val="bottom"/>
          </w:tcPr>
          <w:p w14:paraId="74C5F7C0" w14:textId="2FBAA74A" w:rsidR="001C61F1" w:rsidRPr="000F7B6A" w:rsidRDefault="001C61F1"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Graham, Sophie</w:t>
            </w:r>
          </w:p>
        </w:tc>
        <w:tc>
          <w:tcPr>
            <w:tcW w:w="3582" w:type="dxa"/>
            <w:vAlign w:val="bottom"/>
          </w:tcPr>
          <w:p w14:paraId="69BE86CB" w14:textId="78B96C25" w:rsidR="001C61F1" w:rsidRPr="000F7B6A" w:rsidRDefault="001C61F1"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Adapt 2 Solutions</w:t>
            </w:r>
          </w:p>
        </w:tc>
        <w:tc>
          <w:tcPr>
            <w:tcW w:w="3780" w:type="dxa"/>
            <w:vAlign w:val="bottom"/>
          </w:tcPr>
          <w:p w14:paraId="4D46184D"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r>
      <w:tr w:rsidR="00955507" w:rsidRPr="00137715" w14:paraId="798EC325" w14:textId="77777777" w:rsidTr="00732810">
        <w:trPr>
          <w:trHeight w:val="99"/>
        </w:trPr>
        <w:tc>
          <w:tcPr>
            <w:tcW w:w="2628" w:type="dxa"/>
            <w:vAlign w:val="bottom"/>
          </w:tcPr>
          <w:p w14:paraId="5F0A3D58" w14:textId="77777777" w:rsidR="00955507" w:rsidRPr="000F7B6A" w:rsidRDefault="00955507"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Hanson, Kevin</w:t>
            </w:r>
          </w:p>
        </w:tc>
        <w:tc>
          <w:tcPr>
            <w:tcW w:w="3582" w:type="dxa"/>
            <w:vAlign w:val="bottom"/>
          </w:tcPr>
          <w:p w14:paraId="26E04DB5" w14:textId="77777777" w:rsidR="00955507" w:rsidRPr="000F7B6A" w:rsidRDefault="00955507"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National Grid</w:t>
            </w:r>
          </w:p>
        </w:tc>
        <w:tc>
          <w:tcPr>
            <w:tcW w:w="3780" w:type="dxa"/>
            <w:vAlign w:val="bottom"/>
          </w:tcPr>
          <w:p w14:paraId="0611F272" w14:textId="77777777" w:rsidR="00955507" w:rsidRPr="00137715" w:rsidRDefault="00955507" w:rsidP="00191168">
            <w:pPr>
              <w:spacing w:after="0" w:line="240" w:lineRule="auto"/>
              <w:ind w:left="-90"/>
              <w:jc w:val="both"/>
              <w:rPr>
                <w:rFonts w:ascii="Times New Roman" w:eastAsia="Times New Roman" w:hAnsi="Times New Roman" w:cs="Times New Roman"/>
                <w:highlight w:val="lightGray"/>
              </w:rPr>
            </w:pPr>
          </w:p>
        </w:tc>
      </w:tr>
      <w:tr w:rsidR="006306F5" w:rsidRPr="00137715" w14:paraId="423A4064" w14:textId="77777777" w:rsidTr="00732810">
        <w:trPr>
          <w:trHeight w:val="99"/>
        </w:trPr>
        <w:tc>
          <w:tcPr>
            <w:tcW w:w="2628" w:type="dxa"/>
            <w:vAlign w:val="bottom"/>
          </w:tcPr>
          <w:p w14:paraId="3A377223" w14:textId="55188EBA" w:rsidR="006306F5" w:rsidRPr="00096A40" w:rsidRDefault="006306F5"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Hayden, Jolly</w:t>
            </w:r>
          </w:p>
        </w:tc>
        <w:tc>
          <w:tcPr>
            <w:tcW w:w="3582" w:type="dxa"/>
            <w:vAlign w:val="bottom"/>
          </w:tcPr>
          <w:p w14:paraId="7C227BBB" w14:textId="68CC7312" w:rsidR="006306F5" w:rsidRPr="00096A40" w:rsidRDefault="006306F5"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GDS Associates</w:t>
            </w:r>
          </w:p>
        </w:tc>
        <w:tc>
          <w:tcPr>
            <w:tcW w:w="3780" w:type="dxa"/>
            <w:vAlign w:val="bottom"/>
          </w:tcPr>
          <w:p w14:paraId="51F1BF07" w14:textId="77777777" w:rsidR="006306F5" w:rsidRPr="00137715" w:rsidRDefault="006306F5" w:rsidP="00191168">
            <w:pPr>
              <w:spacing w:after="0" w:line="240" w:lineRule="auto"/>
              <w:ind w:left="-90"/>
              <w:jc w:val="both"/>
              <w:rPr>
                <w:rFonts w:ascii="Times New Roman" w:eastAsia="Times New Roman" w:hAnsi="Times New Roman" w:cs="Times New Roman"/>
                <w:highlight w:val="lightGray"/>
              </w:rPr>
            </w:pPr>
          </w:p>
        </w:tc>
      </w:tr>
      <w:tr w:rsidR="00D82D81" w:rsidRPr="00137715" w14:paraId="4E257D75" w14:textId="77777777" w:rsidTr="00732810">
        <w:trPr>
          <w:trHeight w:val="99"/>
        </w:trPr>
        <w:tc>
          <w:tcPr>
            <w:tcW w:w="2628" w:type="dxa"/>
            <w:vAlign w:val="bottom"/>
          </w:tcPr>
          <w:p w14:paraId="595E9185" w14:textId="7356F74D" w:rsidR="00D82D81" w:rsidRPr="00096A40"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Hendrix, Chris</w:t>
            </w:r>
          </w:p>
        </w:tc>
        <w:tc>
          <w:tcPr>
            <w:tcW w:w="3582" w:type="dxa"/>
            <w:vAlign w:val="bottom"/>
          </w:tcPr>
          <w:p w14:paraId="1C01815F" w14:textId="385F2FE0" w:rsidR="00D82D81" w:rsidRPr="00096A40"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Demand Control 2</w:t>
            </w:r>
          </w:p>
        </w:tc>
        <w:tc>
          <w:tcPr>
            <w:tcW w:w="3780" w:type="dxa"/>
            <w:vAlign w:val="bottom"/>
          </w:tcPr>
          <w:p w14:paraId="00CCDC21"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89348C" w:rsidRPr="00137715" w14:paraId="5A6BAB7F" w14:textId="77777777" w:rsidTr="00732810">
        <w:trPr>
          <w:trHeight w:val="99"/>
        </w:trPr>
        <w:tc>
          <w:tcPr>
            <w:tcW w:w="2628" w:type="dxa"/>
            <w:vAlign w:val="bottom"/>
          </w:tcPr>
          <w:p w14:paraId="42ABCAE5" w14:textId="3834728D" w:rsidR="0089348C" w:rsidRPr="00096A40" w:rsidRDefault="0089348C"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Henry, Mark</w:t>
            </w:r>
          </w:p>
        </w:tc>
        <w:tc>
          <w:tcPr>
            <w:tcW w:w="3582" w:type="dxa"/>
            <w:vAlign w:val="bottom"/>
          </w:tcPr>
          <w:p w14:paraId="53938D7B" w14:textId="5DFE8D9C" w:rsidR="0089348C" w:rsidRPr="00096A40" w:rsidRDefault="0089348C"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Texas Reliability Entity</w:t>
            </w:r>
          </w:p>
        </w:tc>
        <w:tc>
          <w:tcPr>
            <w:tcW w:w="3780" w:type="dxa"/>
            <w:vAlign w:val="bottom"/>
          </w:tcPr>
          <w:p w14:paraId="5EA77CCD" w14:textId="77777777" w:rsidR="0089348C" w:rsidRPr="00137715" w:rsidRDefault="0089348C" w:rsidP="00191168">
            <w:pPr>
              <w:spacing w:after="0" w:line="240" w:lineRule="auto"/>
              <w:ind w:left="-90"/>
              <w:jc w:val="both"/>
              <w:rPr>
                <w:rFonts w:ascii="Times New Roman" w:eastAsia="Times New Roman" w:hAnsi="Times New Roman" w:cs="Times New Roman"/>
                <w:highlight w:val="lightGray"/>
              </w:rPr>
            </w:pPr>
          </w:p>
        </w:tc>
      </w:tr>
      <w:tr w:rsidR="00096A40" w:rsidRPr="00137715" w14:paraId="7606A0B1" w14:textId="77777777" w:rsidTr="00732810">
        <w:trPr>
          <w:trHeight w:val="99"/>
        </w:trPr>
        <w:tc>
          <w:tcPr>
            <w:tcW w:w="2628" w:type="dxa"/>
            <w:vAlign w:val="bottom"/>
          </w:tcPr>
          <w:p w14:paraId="0461A76D" w14:textId="7D2801B0" w:rsidR="00096A40" w:rsidRPr="00096A40"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Henson, Martha</w:t>
            </w:r>
          </w:p>
        </w:tc>
        <w:tc>
          <w:tcPr>
            <w:tcW w:w="3582" w:type="dxa"/>
            <w:vAlign w:val="bottom"/>
          </w:tcPr>
          <w:p w14:paraId="3160B007" w14:textId="7E97ECA4" w:rsidR="00096A40" w:rsidRPr="00096A40"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780" w:type="dxa"/>
            <w:vAlign w:val="bottom"/>
          </w:tcPr>
          <w:p w14:paraId="654DD58E"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096A40" w:rsidRPr="00137715" w14:paraId="0E165407" w14:textId="77777777" w:rsidTr="00732810">
        <w:trPr>
          <w:trHeight w:val="80"/>
        </w:trPr>
        <w:tc>
          <w:tcPr>
            <w:tcW w:w="2628" w:type="dxa"/>
            <w:vAlign w:val="bottom"/>
          </w:tcPr>
          <w:p w14:paraId="2FFA0000" w14:textId="275FE2B2" w:rsidR="00096A40" w:rsidRPr="00096A40"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Liz</w:t>
            </w:r>
          </w:p>
        </w:tc>
        <w:tc>
          <w:tcPr>
            <w:tcW w:w="3582" w:type="dxa"/>
            <w:vAlign w:val="bottom"/>
          </w:tcPr>
          <w:p w14:paraId="24DED57F" w14:textId="6A26E1AF" w:rsidR="00096A40" w:rsidRPr="00096A40"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780" w:type="dxa"/>
            <w:vAlign w:val="bottom"/>
          </w:tcPr>
          <w:p w14:paraId="13B12648"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707F2E" w:rsidRPr="00137715" w14:paraId="1354A75D" w14:textId="77777777" w:rsidTr="00732810">
        <w:trPr>
          <w:trHeight w:val="80"/>
        </w:trPr>
        <w:tc>
          <w:tcPr>
            <w:tcW w:w="2628" w:type="dxa"/>
            <w:vAlign w:val="bottom"/>
          </w:tcPr>
          <w:p w14:paraId="1576E3FD" w14:textId="77777777" w:rsidR="00707F2E" w:rsidRPr="00096A40" w:rsidRDefault="00707F2E"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Kee, David</w:t>
            </w:r>
          </w:p>
        </w:tc>
        <w:tc>
          <w:tcPr>
            <w:tcW w:w="3582" w:type="dxa"/>
            <w:vAlign w:val="bottom"/>
          </w:tcPr>
          <w:p w14:paraId="0D151121" w14:textId="77777777" w:rsidR="00707F2E" w:rsidRPr="00096A40" w:rsidRDefault="00707F2E"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CPS Energy</w:t>
            </w:r>
          </w:p>
        </w:tc>
        <w:tc>
          <w:tcPr>
            <w:tcW w:w="3780" w:type="dxa"/>
            <w:vAlign w:val="bottom"/>
          </w:tcPr>
          <w:p w14:paraId="7C3EE142" w14:textId="77777777" w:rsidR="00707F2E" w:rsidRPr="00137715" w:rsidRDefault="00707F2E" w:rsidP="00191168">
            <w:pPr>
              <w:spacing w:after="0" w:line="240" w:lineRule="auto"/>
              <w:ind w:left="-90"/>
              <w:jc w:val="both"/>
              <w:rPr>
                <w:rFonts w:ascii="Times New Roman" w:eastAsia="Times New Roman" w:hAnsi="Times New Roman" w:cs="Times New Roman"/>
                <w:highlight w:val="lightGray"/>
              </w:rPr>
            </w:pPr>
          </w:p>
        </w:tc>
      </w:tr>
      <w:tr w:rsidR="0072325E" w:rsidRPr="00137715" w14:paraId="58BE96E0" w14:textId="77777777" w:rsidTr="00732810">
        <w:trPr>
          <w:trHeight w:val="80"/>
        </w:trPr>
        <w:tc>
          <w:tcPr>
            <w:tcW w:w="2628" w:type="dxa"/>
            <w:vAlign w:val="bottom"/>
          </w:tcPr>
          <w:p w14:paraId="7C9BF00E" w14:textId="77777777" w:rsidR="0072325E" w:rsidRPr="000F7B6A" w:rsidRDefault="0072325E"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Kilroy, Taylor</w:t>
            </w:r>
          </w:p>
        </w:tc>
        <w:tc>
          <w:tcPr>
            <w:tcW w:w="3582" w:type="dxa"/>
            <w:vAlign w:val="bottom"/>
          </w:tcPr>
          <w:p w14:paraId="055533F0" w14:textId="77777777" w:rsidR="0072325E" w:rsidRPr="000F7B6A" w:rsidRDefault="0072325E"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TPPA</w:t>
            </w:r>
          </w:p>
        </w:tc>
        <w:tc>
          <w:tcPr>
            <w:tcW w:w="3780" w:type="dxa"/>
            <w:vAlign w:val="bottom"/>
          </w:tcPr>
          <w:p w14:paraId="30B63290" w14:textId="77777777" w:rsidR="0072325E" w:rsidRPr="00137715" w:rsidRDefault="0072325E" w:rsidP="00191168">
            <w:pPr>
              <w:spacing w:after="0" w:line="240" w:lineRule="auto"/>
              <w:ind w:left="-90"/>
              <w:jc w:val="both"/>
              <w:rPr>
                <w:rFonts w:ascii="Times New Roman" w:eastAsia="Times New Roman" w:hAnsi="Times New Roman" w:cs="Times New Roman"/>
                <w:highlight w:val="lightGray"/>
              </w:rPr>
            </w:pPr>
          </w:p>
        </w:tc>
      </w:tr>
      <w:tr w:rsidR="000F7B6A" w:rsidRPr="00137715" w14:paraId="447B4634" w14:textId="77777777" w:rsidTr="00732810">
        <w:trPr>
          <w:trHeight w:val="80"/>
        </w:trPr>
        <w:tc>
          <w:tcPr>
            <w:tcW w:w="2628" w:type="dxa"/>
            <w:vAlign w:val="bottom"/>
          </w:tcPr>
          <w:p w14:paraId="2F0718B0" w14:textId="702ABBA9" w:rsidR="000F7B6A" w:rsidRPr="000F7B6A" w:rsidRDefault="000F7B6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King, Blake</w:t>
            </w:r>
          </w:p>
        </w:tc>
        <w:tc>
          <w:tcPr>
            <w:tcW w:w="3582" w:type="dxa"/>
            <w:vAlign w:val="bottom"/>
          </w:tcPr>
          <w:p w14:paraId="3E4ADDD9" w14:textId="16F7B795" w:rsidR="000F7B6A" w:rsidRPr="000F7B6A" w:rsidRDefault="000F7B6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RES</w:t>
            </w:r>
          </w:p>
        </w:tc>
        <w:tc>
          <w:tcPr>
            <w:tcW w:w="3780" w:type="dxa"/>
            <w:vAlign w:val="bottom"/>
          </w:tcPr>
          <w:p w14:paraId="592D935D"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0F7B6A" w:rsidRPr="00137715" w14:paraId="0D17BC6E" w14:textId="77777777" w:rsidTr="00732810">
        <w:trPr>
          <w:trHeight w:val="80"/>
        </w:trPr>
        <w:tc>
          <w:tcPr>
            <w:tcW w:w="2628" w:type="dxa"/>
            <w:vAlign w:val="bottom"/>
          </w:tcPr>
          <w:p w14:paraId="160AD05D" w14:textId="3B5A063B" w:rsidR="000F7B6A" w:rsidRPr="000F7B6A" w:rsidRDefault="000F7B6A"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Kleckner, Tom</w:t>
            </w:r>
          </w:p>
        </w:tc>
        <w:tc>
          <w:tcPr>
            <w:tcW w:w="3582" w:type="dxa"/>
            <w:vAlign w:val="bottom"/>
          </w:tcPr>
          <w:p w14:paraId="37E8488B" w14:textId="414B5CB6" w:rsidR="000F7B6A" w:rsidRPr="000F7B6A" w:rsidRDefault="000F7B6A"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RTO Insider</w:t>
            </w:r>
          </w:p>
        </w:tc>
        <w:tc>
          <w:tcPr>
            <w:tcW w:w="3780" w:type="dxa"/>
            <w:vAlign w:val="bottom"/>
          </w:tcPr>
          <w:p w14:paraId="6533BE48"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C26DA8" w:rsidRPr="00137715" w14:paraId="3D405607" w14:textId="77777777" w:rsidTr="00732810">
        <w:trPr>
          <w:trHeight w:val="80"/>
        </w:trPr>
        <w:tc>
          <w:tcPr>
            <w:tcW w:w="2628" w:type="dxa"/>
            <w:vAlign w:val="bottom"/>
          </w:tcPr>
          <w:p w14:paraId="69727D97" w14:textId="30F73481" w:rsidR="00C26DA8" w:rsidRPr="00D82D81" w:rsidRDefault="00C26DA8"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Lasher, Warren</w:t>
            </w:r>
          </w:p>
        </w:tc>
        <w:tc>
          <w:tcPr>
            <w:tcW w:w="3582" w:type="dxa"/>
            <w:vAlign w:val="bottom"/>
          </w:tcPr>
          <w:p w14:paraId="6848EFC1" w14:textId="50C714F0" w:rsidR="00C26DA8" w:rsidRPr="00D82D81" w:rsidRDefault="00C26DA8" w:rsidP="00312B82">
            <w:pPr>
              <w:spacing w:after="0" w:line="240" w:lineRule="auto"/>
              <w:ind w:left="-90"/>
              <w:jc w:val="both"/>
              <w:rPr>
                <w:rFonts w:ascii="Times New Roman" w:hAnsi="Times New Roman" w:cs="Times New Roman"/>
              </w:rPr>
            </w:pPr>
            <w:r w:rsidRPr="00D82D81">
              <w:rPr>
                <w:rFonts w:ascii="Times New Roman" w:hAnsi="Times New Roman" w:cs="Times New Roman"/>
              </w:rPr>
              <w:t>Lasher Energy</w:t>
            </w:r>
          </w:p>
        </w:tc>
        <w:tc>
          <w:tcPr>
            <w:tcW w:w="3780" w:type="dxa"/>
            <w:vAlign w:val="bottom"/>
          </w:tcPr>
          <w:p w14:paraId="5122C084"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r>
      <w:tr w:rsidR="00140DC3" w:rsidRPr="00137715" w14:paraId="70300662" w14:textId="77777777" w:rsidTr="00732810">
        <w:trPr>
          <w:trHeight w:val="80"/>
        </w:trPr>
        <w:tc>
          <w:tcPr>
            <w:tcW w:w="2628" w:type="dxa"/>
            <w:vAlign w:val="bottom"/>
          </w:tcPr>
          <w:p w14:paraId="0C95BB8E" w14:textId="150EB784" w:rsidR="00140DC3" w:rsidRPr="00096A40" w:rsidRDefault="00140DC3"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Lotter, Eric</w:t>
            </w:r>
          </w:p>
        </w:tc>
        <w:tc>
          <w:tcPr>
            <w:tcW w:w="3582" w:type="dxa"/>
            <w:vAlign w:val="bottom"/>
          </w:tcPr>
          <w:p w14:paraId="6748DE72" w14:textId="219A29A5" w:rsidR="00140DC3" w:rsidRPr="00096A40" w:rsidRDefault="00140DC3" w:rsidP="00312B82">
            <w:pPr>
              <w:spacing w:after="0" w:line="240" w:lineRule="auto"/>
              <w:ind w:left="-90"/>
              <w:jc w:val="both"/>
              <w:rPr>
                <w:rFonts w:ascii="Times New Roman" w:hAnsi="Times New Roman" w:cs="Times New Roman"/>
              </w:rPr>
            </w:pPr>
            <w:r w:rsidRPr="00096A40">
              <w:rPr>
                <w:rFonts w:ascii="Times New Roman" w:hAnsi="Times New Roman" w:cs="Times New Roman"/>
              </w:rPr>
              <w:t>GridMonitor</w:t>
            </w:r>
          </w:p>
        </w:tc>
        <w:tc>
          <w:tcPr>
            <w:tcW w:w="3780" w:type="dxa"/>
            <w:vAlign w:val="bottom"/>
          </w:tcPr>
          <w:p w14:paraId="718AAD87" w14:textId="77777777" w:rsidR="00140DC3" w:rsidRPr="00137715" w:rsidRDefault="00140DC3" w:rsidP="00191168">
            <w:pPr>
              <w:spacing w:after="0" w:line="240" w:lineRule="auto"/>
              <w:ind w:left="-90"/>
              <w:jc w:val="both"/>
              <w:rPr>
                <w:rFonts w:ascii="Times New Roman" w:eastAsia="Times New Roman" w:hAnsi="Times New Roman" w:cs="Times New Roman"/>
                <w:highlight w:val="lightGray"/>
              </w:rPr>
            </w:pPr>
          </w:p>
        </w:tc>
      </w:tr>
      <w:tr w:rsidR="00D82D81" w:rsidRPr="00137715" w14:paraId="7F82B269" w14:textId="77777777" w:rsidTr="00732810">
        <w:trPr>
          <w:trHeight w:val="80"/>
        </w:trPr>
        <w:tc>
          <w:tcPr>
            <w:tcW w:w="2628" w:type="dxa"/>
            <w:vAlign w:val="bottom"/>
          </w:tcPr>
          <w:p w14:paraId="12B65F3A" w14:textId="07EBB7C0" w:rsidR="00D82D81" w:rsidRPr="00096A40"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Loving, Alicia</w:t>
            </w:r>
          </w:p>
        </w:tc>
        <w:tc>
          <w:tcPr>
            <w:tcW w:w="3582" w:type="dxa"/>
            <w:vAlign w:val="bottom"/>
          </w:tcPr>
          <w:p w14:paraId="796FDD94" w14:textId="560E7261" w:rsidR="00D82D81" w:rsidRPr="00096A40" w:rsidRDefault="00D82D81" w:rsidP="00312B82">
            <w:pPr>
              <w:spacing w:after="0" w:line="240" w:lineRule="auto"/>
              <w:ind w:left="-90"/>
              <w:jc w:val="both"/>
              <w:rPr>
                <w:rFonts w:ascii="Times New Roman" w:hAnsi="Times New Roman" w:cs="Times New Roman"/>
              </w:rPr>
            </w:pPr>
            <w:r>
              <w:rPr>
                <w:rFonts w:ascii="Times New Roman" w:hAnsi="Times New Roman" w:cs="Times New Roman"/>
              </w:rPr>
              <w:t>Austin Energy</w:t>
            </w:r>
          </w:p>
        </w:tc>
        <w:tc>
          <w:tcPr>
            <w:tcW w:w="3780" w:type="dxa"/>
            <w:vAlign w:val="bottom"/>
          </w:tcPr>
          <w:p w14:paraId="539468BB"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D82D81" w:rsidRPr="00137715" w14:paraId="2ED0E443" w14:textId="77777777" w:rsidTr="00732810">
        <w:trPr>
          <w:trHeight w:val="80"/>
        </w:trPr>
        <w:tc>
          <w:tcPr>
            <w:tcW w:w="2628" w:type="dxa"/>
            <w:vAlign w:val="bottom"/>
          </w:tcPr>
          <w:p w14:paraId="00572922" w14:textId="2AEA1D79" w:rsidR="00D82D81" w:rsidRPr="00D82D81" w:rsidRDefault="00D82D8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Miller, Alexandra</w:t>
            </w:r>
          </w:p>
        </w:tc>
        <w:tc>
          <w:tcPr>
            <w:tcW w:w="3582" w:type="dxa"/>
            <w:vAlign w:val="bottom"/>
          </w:tcPr>
          <w:p w14:paraId="2AD1B074" w14:textId="6502F22E" w:rsidR="00D82D81" w:rsidRPr="00D82D81" w:rsidRDefault="00D82D8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EDFR</w:t>
            </w:r>
          </w:p>
        </w:tc>
        <w:tc>
          <w:tcPr>
            <w:tcW w:w="3780" w:type="dxa"/>
            <w:vAlign w:val="bottom"/>
          </w:tcPr>
          <w:p w14:paraId="496B2756"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C96691" w:rsidRPr="00137715" w14:paraId="7752EA26" w14:textId="77777777" w:rsidTr="00732810">
        <w:trPr>
          <w:trHeight w:val="80"/>
        </w:trPr>
        <w:tc>
          <w:tcPr>
            <w:tcW w:w="2628" w:type="dxa"/>
            <w:vAlign w:val="bottom"/>
          </w:tcPr>
          <w:p w14:paraId="1AEDF44E" w14:textId="77777777" w:rsidR="00C96691" w:rsidRPr="00D82D81" w:rsidRDefault="00C9669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Rainwater, Kim</w:t>
            </w:r>
          </w:p>
        </w:tc>
        <w:tc>
          <w:tcPr>
            <w:tcW w:w="3582" w:type="dxa"/>
            <w:vAlign w:val="bottom"/>
          </w:tcPr>
          <w:p w14:paraId="35C22290" w14:textId="77777777" w:rsidR="00C96691" w:rsidRPr="00D82D81" w:rsidRDefault="004F048C"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Lower Colorado River Authority</w:t>
            </w:r>
          </w:p>
        </w:tc>
        <w:tc>
          <w:tcPr>
            <w:tcW w:w="3780" w:type="dxa"/>
            <w:vAlign w:val="bottom"/>
          </w:tcPr>
          <w:p w14:paraId="73B4BA10" w14:textId="77777777" w:rsidR="00C96691" w:rsidRPr="00137715" w:rsidRDefault="00C96691" w:rsidP="00191168">
            <w:pPr>
              <w:spacing w:after="0" w:line="240" w:lineRule="auto"/>
              <w:ind w:left="-90"/>
              <w:jc w:val="both"/>
              <w:rPr>
                <w:rFonts w:ascii="Times New Roman" w:eastAsia="Times New Roman" w:hAnsi="Times New Roman" w:cs="Times New Roman"/>
                <w:highlight w:val="lightGray"/>
              </w:rPr>
            </w:pPr>
          </w:p>
        </w:tc>
      </w:tr>
      <w:tr w:rsidR="00C26DA8" w:rsidRPr="00137715" w14:paraId="390B2DF0" w14:textId="77777777" w:rsidTr="00732810">
        <w:trPr>
          <w:trHeight w:val="80"/>
        </w:trPr>
        <w:tc>
          <w:tcPr>
            <w:tcW w:w="2628" w:type="dxa"/>
            <w:vAlign w:val="bottom"/>
          </w:tcPr>
          <w:p w14:paraId="6481491F" w14:textId="1BBF4D24" w:rsidR="00C26DA8" w:rsidRPr="00096A40" w:rsidRDefault="00C26DA8"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Ramaswamy, Ramya</w:t>
            </w:r>
          </w:p>
        </w:tc>
        <w:tc>
          <w:tcPr>
            <w:tcW w:w="3582" w:type="dxa"/>
            <w:vAlign w:val="bottom"/>
          </w:tcPr>
          <w:p w14:paraId="4EDF115D" w14:textId="23F2DA24" w:rsidR="00C26DA8" w:rsidRPr="00096A40" w:rsidRDefault="00C26DA8"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PUCT</w:t>
            </w:r>
          </w:p>
        </w:tc>
        <w:tc>
          <w:tcPr>
            <w:tcW w:w="3780" w:type="dxa"/>
            <w:vAlign w:val="bottom"/>
          </w:tcPr>
          <w:p w14:paraId="5EA9F43A"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r>
      <w:tr w:rsidR="00096A40" w:rsidRPr="00137715" w14:paraId="2B5020F7" w14:textId="77777777" w:rsidTr="00732810">
        <w:trPr>
          <w:trHeight w:val="80"/>
        </w:trPr>
        <w:tc>
          <w:tcPr>
            <w:tcW w:w="2628" w:type="dxa"/>
            <w:vAlign w:val="bottom"/>
          </w:tcPr>
          <w:p w14:paraId="0D29DF7A" w14:textId="04707584" w:rsidR="00096A40" w:rsidRPr="000F7B6A"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Reed, Cyrus</w:t>
            </w:r>
          </w:p>
        </w:tc>
        <w:tc>
          <w:tcPr>
            <w:tcW w:w="3582" w:type="dxa"/>
            <w:vAlign w:val="bottom"/>
          </w:tcPr>
          <w:p w14:paraId="1A6EF6A2" w14:textId="68E3FEF6" w:rsidR="00096A40" w:rsidRPr="000F7B6A"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CCON</w:t>
            </w:r>
          </w:p>
        </w:tc>
        <w:tc>
          <w:tcPr>
            <w:tcW w:w="3780" w:type="dxa"/>
            <w:vAlign w:val="bottom"/>
          </w:tcPr>
          <w:p w14:paraId="2DF857E1"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C26DA8" w:rsidRPr="00137715" w14:paraId="5303B9BC" w14:textId="77777777" w:rsidTr="00732810">
        <w:trPr>
          <w:trHeight w:val="80"/>
        </w:trPr>
        <w:tc>
          <w:tcPr>
            <w:tcW w:w="2628" w:type="dxa"/>
            <w:vAlign w:val="bottom"/>
          </w:tcPr>
          <w:p w14:paraId="36DA200A" w14:textId="3EDA4335" w:rsidR="00C26DA8" w:rsidRPr="000F7B6A" w:rsidRDefault="00C26DA8"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Reedy, Steve</w:t>
            </w:r>
          </w:p>
        </w:tc>
        <w:tc>
          <w:tcPr>
            <w:tcW w:w="3582" w:type="dxa"/>
            <w:vAlign w:val="bottom"/>
          </w:tcPr>
          <w:p w14:paraId="690BF832" w14:textId="466B2897" w:rsidR="00C26DA8" w:rsidRPr="000F7B6A" w:rsidRDefault="00C26DA8"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CIM Vie Consulting</w:t>
            </w:r>
          </w:p>
        </w:tc>
        <w:tc>
          <w:tcPr>
            <w:tcW w:w="3780" w:type="dxa"/>
            <w:vAlign w:val="bottom"/>
          </w:tcPr>
          <w:p w14:paraId="0B3D8AD5"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r>
      <w:tr w:rsidR="00980B27" w:rsidRPr="00137715" w14:paraId="25F2287E" w14:textId="77777777" w:rsidTr="00732810">
        <w:trPr>
          <w:trHeight w:val="80"/>
        </w:trPr>
        <w:tc>
          <w:tcPr>
            <w:tcW w:w="2628" w:type="dxa"/>
            <w:vAlign w:val="bottom"/>
          </w:tcPr>
          <w:p w14:paraId="18AE25F6" w14:textId="77777777" w:rsidR="00980B27" w:rsidRPr="000F7B6A" w:rsidRDefault="00980B27"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Reid, Walter</w:t>
            </w:r>
          </w:p>
        </w:tc>
        <w:tc>
          <w:tcPr>
            <w:tcW w:w="3582" w:type="dxa"/>
            <w:vAlign w:val="bottom"/>
          </w:tcPr>
          <w:p w14:paraId="6BF3013E" w14:textId="77777777" w:rsidR="00980B27" w:rsidRPr="000F7B6A" w:rsidRDefault="00980B27"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Advanced Power Alliance</w:t>
            </w:r>
          </w:p>
        </w:tc>
        <w:tc>
          <w:tcPr>
            <w:tcW w:w="3780" w:type="dxa"/>
            <w:vAlign w:val="bottom"/>
          </w:tcPr>
          <w:p w14:paraId="64838E2C"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8E0EC1" w:rsidRPr="00137715" w14:paraId="7DC6FEAD" w14:textId="77777777" w:rsidTr="00732810">
        <w:trPr>
          <w:trHeight w:val="80"/>
        </w:trPr>
        <w:tc>
          <w:tcPr>
            <w:tcW w:w="2628" w:type="dxa"/>
            <w:vAlign w:val="bottom"/>
          </w:tcPr>
          <w:p w14:paraId="5A533566" w14:textId="4762FB42" w:rsidR="008E0EC1" w:rsidRPr="00D82D81" w:rsidRDefault="008E0EC1" w:rsidP="008E0EC1">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Rich, Katie</w:t>
            </w:r>
          </w:p>
        </w:tc>
        <w:tc>
          <w:tcPr>
            <w:tcW w:w="3582" w:type="dxa"/>
            <w:vAlign w:val="bottom"/>
          </w:tcPr>
          <w:p w14:paraId="45346D7C" w14:textId="3B4DDB82" w:rsidR="008E0EC1" w:rsidRPr="00D82D81" w:rsidRDefault="008E0EC1" w:rsidP="008E0EC1">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Golden Spread Electric Cooperative</w:t>
            </w:r>
          </w:p>
        </w:tc>
        <w:tc>
          <w:tcPr>
            <w:tcW w:w="3780" w:type="dxa"/>
            <w:vAlign w:val="bottom"/>
          </w:tcPr>
          <w:p w14:paraId="07590950" w14:textId="77777777" w:rsidR="008E0EC1" w:rsidRPr="00137715" w:rsidRDefault="008E0EC1" w:rsidP="008E0EC1">
            <w:pPr>
              <w:spacing w:after="0" w:line="240" w:lineRule="auto"/>
              <w:ind w:left="-90"/>
              <w:jc w:val="both"/>
              <w:rPr>
                <w:rFonts w:ascii="Times New Roman" w:eastAsia="Times New Roman" w:hAnsi="Times New Roman" w:cs="Times New Roman"/>
                <w:highlight w:val="lightGray"/>
              </w:rPr>
            </w:pPr>
          </w:p>
        </w:tc>
      </w:tr>
      <w:tr w:rsidR="000F7B6A" w:rsidRPr="00137715" w14:paraId="7DEA7471" w14:textId="77777777" w:rsidTr="00732810">
        <w:trPr>
          <w:trHeight w:val="80"/>
        </w:trPr>
        <w:tc>
          <w:tcPr>
            <w:tcW w:w="2628" w:type="dxa"/>
            <w:vAlign w:val="bottom"/>
          </w:tcPr>
          <w:p w14:paraId="4FB507F2" w14:textId="67E62C2A" w:rsidR="000F7B6A" w:rsidRPr="000F7B6A" w:rsidRDefault="000F7B6A" w:rsidP="008E0EC1">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Ritch, John</w:t>
            </w:r>
          </w:p>
        </w:tc>
        <w:tc>
          <w:tcPr>
            <w:tcW w:w="3582" w:type="dxa"/>
            <w:vAlign w:val="bottom"/>
          </w:tcPr>
          <w:p w14:paraId="6EFEAEE5" w14:textId="0035C909" w:rsidR="000F7B6A" w:rsidRPr="000F7B6A" w:rsidRDefault="000F7B6A" w:rsidP="008E0EC1">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Gexa Energy</w:t>
            </w:r>
          </w:p>
        </w:tc>
        <w:tc>
          <w:tcPr>
            <w:tcW w:w="3780" w:type="dxa"/>
            <w:vAlign w:val="bottom"/>
          </w:tcPr>
          <w:p w14:paraId="3B887B2E" w14:textId="77777777" w:rsidR="000F7B6A" w:rsidRPr="00137715" w:rsidRDefault="000F7B6A" w:rsidP="008E0EC1">
            <w:pPr>
              <w:spacing w:after="0" w:line="240" w:lineRule="auto"/>
              <w:ind w:left="-90"/>
              <w:jc w:val="both"/>
              <w:rPr>
                <w:rFonts w:ascii="Times New Roman" w:eastAsia="Times New Roman" w:hAnsi="Times New Roman" w:cs="Times New Roman"/>
                <w:highlight w:val="lightGray"/>
              </w:rPr>
            </w:pPr>
          </w:p>
        </w:tc>
      </w:tr>
      <w:tr w:rsidR="000F7B6A" w:rsidRPr="00137715" w14:paraId="618E8B5A" w14:textId="77777777" w:rsidTr="00732810">
        <w:trPr>
          <w:trHeight w:val="80"/>
        </w:trPr>
        <w:tc>
          <w:tcPr>
            <w:tcW w:w="2628" w:type="dxa"/>
            <w:vAlign w:val="bottom"/>
          </w:tcPr>
          <w:p w14:paraId="66710A7B" w14:textId="06F70A54" w:rsidR="000F7B6A" w:rsidRPr="000F7B6A" w:rsidRDefault="000F7B6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Roth, Werner</w:t>
            </w:r>
          </w:p>
        </w:tc>
        <w:tc>
          <w:tcPr>
            <w:tcW w:w="3582" w:type="dxa"/>
            <w:vAlign w:val="bottom"/>
          </w:tcPr>
          <w:p w14:paraId="19AC0D4B" w14:textId="318BBDD4" w:rsidR="000F7B6A" w:rsidRPr="000F7B6A" w:rsidRDefault="000F7B6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UCT</w:t>
            </w:r>
          </w:p>
        </w:tc>
        <w:tc>
          <w:tcPr>
            <w:tcW w:w="3780" w:type="dxa"/>
            <w:vAlign w:val="bottom"/>
          </w:tcPr>
          <w:p w14:paraId="7886AC57"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6306F5" w:rsidRPr="00137715" w14:paraId="2549A130" w14:textId="77777777" w:rsidTr="00732810">
        <w:trPr>
          <w:trHeight w:val="80"/>
        </w:trPr>
        <w:tc>
          <w:tcPr>
            <w:tcW w:w="2628" w:type="dxa"/>
            <w:vAlign w:val="bottom"/>
          </w:tcPr>
          <w:p w14:paraId="208CB078" w14:textId="6DA14509" w:rsidR="006306F5" w:rsidRPr="000F7B6A" w:rsidRDefault="006306F5"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Sager, Brenden</w:t>
            </w:r>
          </w:p>
        </w:tc>
        <w:tc>
          <w:tcPr>
            <w:tcW w:w="3582" w:type="dxa"/>
            <w:vAlign w:val="bottom"/>
          </w:tcPr>
          <w:p w14:paraId="505AB014" w14:textId="62F72CC7" w:rsidR="006306F5" w:rsidRPr="000F7B6A" w:rsidRDefault="006306F5"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Austin Energy</w:t>
            </w:r>
          </w:p>
        </w:tc>
        <w:tc>
          <w:tcPr>
            <w:tcW w:w="3780" w:type="dxa"/>
            <w:vAlign w:val="bottom"/>
          </w:tcPr>
          <w:p w14:paraId="4221C9DB" w14:textId="77777777" w:rsidR="006306F5" w:rsidRPr="00137715" w:rsidRDefault="006306F5" w:rsidP="00191168">
            <w:pPr>
              <w:spacing w:after="0" w:line="240" w:lineRule="auto"/>
              <w:ind w:left="-90"/>
              <w:jc w:val="both"/>
              <w:rPr>
                <w:rFonts w:ascii="Times New Roman" w:eastAsia="Times New Roman" w:hAnsi="Times New Roman" w:cs="Times New Roman"/>
                <w:highlight w:val="lightGray"/>
              </w:rPr>
            </w:pPr>
          </w:p>
        </w:tc>
      </w:tr>
      <w:tr w:rsidR="00D82D81" w:rsidRPr="00137715" w14:paraId="6B765AF3" w14:textId="77777777" w:rsidTr="00732810">
        <w:trPr>
          <w:trHeight w:val="80"/>
        </w:trPr>
        <w:tc>
          <w:tcPr>
            <w:tcW w:w="2628" w:type="dxa"/>
            <w:vAlign w:val="bottom"/>
          </w:tcPr>
          <w:p w14:paraId="09CFDF4D" w14:textId="3E4B282B" w:rsidR="00D82D81" w:rsidRPr="000F7B6A"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Sams, Bryan</w:t>
            </w:r>
          </w:p>
        </w:tc>
        <w:tc>
          <w:tcPr>
            <w:tcW w:w="3582" w:type="dxa"/>
            <w:vAlign w:val="bottom"/>
          </w:tcPr>
          <w:p w14:paraId="06B64566" w14:textId="5FD6780F" w:rsidR="00D82D81" w:rsidRPr="000F7B6A"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w:t>
            </w:r>
          </w:p>
        </w:tc>
        <w:tc>
          <w:tcPr>
            <w:tcW w:w="3780" w:type="dxa"/>
            <w:vAlign w:val="bottom"/>
          </w:tcPr>
          <w:p w14:paraId="199104EB"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BD7E02" w:rsidRPr="00137715" w14:paraId="0D36D4AC" w14:textId="77777777" w:rsidTr="00732810">
        <w:trPr>
          <w:trHeight w:val="80"/>
        </w:trPr>
        <w:tc>
          <w:tcPr>
            <w:tcW w:w="2628" w:type="dxa"/>
            <w:vAlign w:val="bottom"/>
          </w:tcPr>
          <w:p w14:paraId="6805302B" w14:textId="77777777" w:rsidR="00BD7E02" w:rsidRPr="00630312" w:rsidRDefault="00BD7E02"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Siddiqi, Shams</w:t>
            </w:r>
          </w:p>
        </w:tc>
        <w:tc>
          <w:tcPr>
            <w:tcW w:w="3582" w:type="dxa"/>
            <w:vAlign w:val="bottom"/>
          </w:tcPr>
          <w:p w14:paraId="2A15C654" w14:textId="77777777" w:rsidR="00BD7E02" w:rsidRPr="00630312" w:rsidRDefault="00312B82"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Crescent Power Consulting</w:t>
            </w:r>
          </w:p>
        </w:tc>
        <w:tc>
          <w:tcPr>
            <w:tcW w:w="3780" w:type="dxa"/>
            <w:vAlign w:val="bottom"/>
          </w:tcPr>
          <w:p w14:paraId="20663CCA" w14:textId="77777777" w:rsidR="00BD7E02" w:rsidRPr="00137715"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137715" w14:paraId="1CA39A34" w14:textId="77777777" w:rsidTr="00732810">
        <w:trPr>
          <w:trHeight w:val="80"/>
        </w:trPr>
        <w:tc>
          <w:tcPr>
            <w:tcW w:w="2628" w:type="dxa"/>
            <w:vAlign w:val="bottom"/>
          </w:tcPr>
          <w:p w14:paraId="2772E9F0" w14:textId="77777777" w:rsidR="001D0791" w:rsidRPr="00630312" w:rsidRDefault="001D0791"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Sithuraj, Murali</w:t>
            </w:r>
          </w:p>
        </w:tc>
        <w:tc>
          <w:tcPr>
            <w:tcW w:w="3582" w:type="dxa"/>
            <w:vAlign w:val="bottom"/>
          </w:tcPr>
          <w:p w14:paraId="7E856251" w14:textId="77777777" w:rsidR="001D0791" w:rsidRPr="00630312" w:rsidRDefault="001D0791"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Austin Energy</w:t>
            </w:r>
          </w:p>
        </w:tc>
        <w:tc>
          <w:tcPr>
            <w:tcW w:w="3780" w:type="dxa"/>
            <w:vAlign w:val="bottom"/>
          </w:tcPr>
          <w:p w14:paraId="5E19BE3A" w14:textId="77777777" w:rsidR="001D0791" w:rsidRPr="00137715" w:rsidRDefault="001D0791" w:rsidP="00191168">
            <w:pPr>
              <w:spacing w:after="0" w:line="240" w:lineRule="auto"/>
              <w:ind w:left="-90"/>
              <w:jc w:val="both"/>
              <w:rPr>
                <w:rFonts w:ascii="Times New Roman" w:eastAsia="Times New Roman" w:hAnsi="Times New Roman" w:cs="Times New Roman"/>
                <w:highlight w:val="lightGray"/>
              </w:rPr>
            </w:pPr>
          </w:p>
        </w:tc>
      </w:tr>
      <w:tr w:rsidR="000F7B6A" w:rsidRPr="00137715" w14:paraId="16829068" w14:textId="77777777" w:rsidTr="00732810">
        <w:trPr>
          <w:trHeight w:val="80"/>
        </w:trPr>
        <w:tc>
          <w:tcPr>
            <w:tcW w:w="2628" w:type="dxa"/>
            <w:vAlign w:val="bottom"/>
          </w:tcPr>
          <w:p w14:paraId="0EB8A8F1" w14:textId="6D0B5924" w:rsidR="000F7B6A" w:rsidRPr="000F7B6A" w:rsidRDefault="000F7B6A"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Smith, Caitlin</w:t>
            </w:r>
          </w:p>
        </w:tc>
        <w:tc>
          <w:tcPr>
            <w:tcW w:w="3582" w:type="dxa"/>
            <w:vAlign w:val="bottom"/>
          </w:tcPr>
          <w:p w14:paraId="5D35DA60" w14:textId="22770E38" w:rsidR="000F7B6A" w:rsidRPr="000F7B6A" w:rsidRDefault="000F7B6A"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 xml:space="preserve">Jupiter Power </w:t>
            </w:r>
          </w:p>
        </w:tc>
        <w:tc>
          <w:tcPr>
            <w:tcW w:w="3780" w:type="dxa"/>
            <w:vAlign w:val="bottom"/>
          </w:tcPr>
          <w:p w14:paraId="760770E2"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667351" w:rsidRPr="00137715" w14:paraId="34BAA1D3" w14:textId="77777777" w:rsidTr="00732810">
        <w:trPr>
          <w:trHeight w:val="80"/>
        </w:trPr>
        <w:tc>
          <w:tcPr>
            <w:tcW w:w="2628" w:type="dxa"/>
            <w:vAlign w:val="bottom"/>
          </w:tcPr>
          <w:p w14:paraId="381AA11C" w14:textId="77777777" w:rsidR="00667351" w:rsidRPr="00096A40" w:rsidRDefault="00667351"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Smith, Chase</w:t>
            </w:r>
          </w:p>
        </w:tc>
        <w:tc>
          <w:tcPr>
            <w:tcW w:w="3582" w:type="dxa"/>
            <w:vAlign w:val="bottom"/>
          </w:tcPr>
          <w:p w14:paraId="70A3924D" w14:textId="205789B8" w:rsidR="00667351" w:rsidRPr="00096A40" w:rsidRDefault="00667351"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Southern Power</w:t>
            </w:r>
            <w:r w:rsidR="00891EA4" w:rsidRPr="00096A40">
              <w:rPr>
                <w:rFonts w:ascii="Times New Roman" w:eastAsia="Times New Roman" w:hAnsi="Times New Roman" w:cs="Times New Roman"/>
              </w:rPr>
              <w:t xml:space="preserve"> Company</w:t>
            </w:r>
          </w:p>
        </w:tc>
        <w:tc>
          <w:tcPr>
            <w:tcW w:w="3780" w:type="dxa"/>
            <w:vAlign w:val="bottom"/>
          </w:tcPr>
          <w:p w14:paraId="4E3079BA" w14:textId="77777777" w:rsidR="00667351" w:rsidRPr="00137715" w:rsidRDefault="00667351" w:rsidP="00191168">
            <w:pPr>
              <w:spacing w:after="0" w:line="240" w:lineRule="auto"/>
              <w:ind w:left="-90"/>
              <w:jc w:val="both"/>
              <w:rPr>
                <w:rFonts w:ascii="Times New Roman" w:eastAsia="Times New Roman" w:hAnsi="Times New Roman" w:cs="Times New Roman"/>
                <w:highlight w:val="lightGray"/>
              </w:rPr>
            </w:pPr>
          </w:p>
        </w:tc>
      </w:tr>
      <w:tr w:rsidR="00D82D81" w:rsidRPr="00137715" w14:paraId="326684D4" w14:textId="77777777" w:rsidTr="00732810">
        <w:trPr>
          <w:trHeight w:val="80"/>
        </w:trPr>
        <w:tc>
          <w:tcPr>
            <w:tcW w:w="2628" w:type="dxa"/>
            <w:vAlign w:val="bottom"/>
          </w:tcPr>
          <w:p w14:paraId="09719245" w14:textId="5E90A6B9" w:rsidR="00D82D81" w:rsidRPr="00096A40" w:rsidRDefault="00D82D81" w:rsidP="00AF1D35">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Thurnher, Greg</w:t>
            </w:r>
          </w:p>
        </w:tc>
        <w:tc>
          <w:tcPr>
            <w:tcW w:w="3582" w:type="dxa"/>
            <w:vAlign w:val="bottom"/>
          </w:tcPr>
          <w:p w14:paraId="65051FA1" w14:textId="43417D61" w:rsidR="00D82D81" w:rsidRPr="00096A40"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MP2 Energy</w:t>
            </w:r>
          </w:p>
        </w:tc>
        <w:tc>
          <w:tcPr>
            <w:tcW w:w="3780" w:type="dxa"/>
            <w:vAlign w:val="bottom"/>
          </w:tcPr>
          <w:p w14:paraId="109B5708"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4E77E6" w:rsidRPr="00137715" w14:paraId="549683EB" w14:textId="77777777" w:rsidTr="00732810">
        <w:trPr>
          <w:trHeight w:val="80"/>
        </w:trPr>
        <w:tc>
          <w:tcPr>
            <w:tcW w:w="2628" w:type="dxa"/>
            <w:vAlign w:val="bottom"/>
          </w:tcPr>
          <w:p w14:paraId="42946C9C" w14:textId="29FBA7B9" w:rsidR="004E77E6" w:rsidRPr="00D82D81" w:rsidRDefault="004E77E6" w:rsidP="00AF1D35">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Townsend, Aaron</w:t>
            </w:r>
          </w:p>
        </w:tc>
        <w:tc>
          <w:tcPr>
            <w:tcW w:w="3582" w:type="dxa"/>
            <w:vAlign w:val="bottom"/>
          </w:tcPr>
          <w:p w14:paraId="531779CF" w14:textId="5E1D6735" w:rsidR="004E77E6" w:rsidRPr="00D82D81" w:rsidRDefault="004E77E6"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Potomac Economics</w:t>
            </w:r>
          </w:p>
        </w:tc>
        <w:tc>
          <w:tcPr>
            <w:tcW w:w="3780" w:type="dxa"/>
            <w:vAlign w:val="bottom"/>
          </w:tcPr>
          <w:p w14:paraId="46A8CB92" w14:textId="77777777" w:rsidR="004E77E6" w:rsidRPr="00137715" w:rsidRDefault="004E77E6" w:rsidP="00191168">
            <w:pPr>
              <w:spacing w:after="0" w:line="240" w:lineRule="auto"/>
              <w:ind w:left="-90"/>
              <w:jc w:val="both"/>
              <w:rPr>
                <w:rFonts w:ascii="Times New Roman" w:eastAsia="Times New Roman" w:hAnsi="Times New Roman" w:cs="Times New Roman"/>
                <w:highlight w:val="lightGray"/>
              </w:rPr>
            </w:pPr>
          </w:p>
        </w:tc>
      </w:tr>
      <w:tr w:rsidR="00D82D81" w:rsidRPr="00137715" w14:paraId="76239C1D" w14:textId="77777777" w:rsidTr="00732810">
        <w:trPr>
          <w:trHeight w:val="80"/>
        </w:trPr>
        <w:tc>
          <w:tcPr>
            <w:tcW w:w="2628" w:type="dxa"/>
            <w:vAlign w:val="bottom"/>
          </w:tcPr>
          <w:p w14:paraId="759B6797" w14:textId="4BE6701F" w:rsidR="00D82D81" w:rsidRPr="00D82D81" w:rsidRDefault="00D82D81" w:rsidP="00AF1D35">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Trefny, Floyd</w:t>
            </w:r>
          </w:p>
        </w:tc>
        <w:tc>
          <w:tcPr>
            <w:tcW w:w="3582" w:type="dxa"/>
            <w:vAlign w:val="bottom"/>
          </w:tcPr>
          <w:p w14:paraId="65E1F700" w14:textId="2FBDC503" w:rsidR="00D82D81" w:rsidRPr="00D82D81"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Steel Mills</w:t>
            </w:r>
          </w:p>
        </w:tc>
        <w:tc>
          <w:tcPr>
            <w:tcW w:w="3780" w:type="dxa"/>
            <w:vAlign w:val="bottom"/>
          </w:tcPr>
          <w:p w14:paraId="28CDB19D"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1A3412" w:rsidRPr="00137715" w14:paraId="0537D9B3" w14:textId="77777777" w:rsidTr="00732810">
        <w:trPr>
          <w:trHeight w:val="80"/>
        </w:trPr>
        <w:tc>
          <w:tcPr>
            <w:tcW w:w="2628" w:type="dxa"/>
            <w:vAlign w:val="bottom"/>
          </w:tcPr>
          <w:p w14:paraId="65ED663B" w14:textId="77777777" w:rsidR="001A3412" w:rsidRPr="00D82D81" w:rsidRDefault="00AF1D35" w:rsidP="00AF1D35">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True</w:t>
            </w:r>
            <w:r w:rsidR="001A3412" w:rsidRPr="00D82D81">
              <w:rPr>
                <w:rFonts w:ascii="Times New Roman" w:eastAsia="Times New Roman" w:hAnsi="Times New Roman" w:cs="Times New Roman"/>
              </w:rPr>
              <w:t>, Roy</w:t>
            </w:r>
          </w:p>
        </w:tc>
        <w:tc>
          <w:tcPr>
            <w:tcW w:w="3582" w:type="dxa"/>
            <w:vAlign w:val="bottom"/>
          </w:tcPr>
          <w:p w14:paraId="5F77C2CB" w14:textId="77777777" w:rsidR="001A3412" w:rsidRPr="00D82D81" w:rsidRDefault="001A3412"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ACES Power</w:t>
            </w:r>
          </w:p>
        </w:tc>
        <w:tc>
          <w:tcPr>
            <w:tcW w:w="3780" w:type="dxa"/>
            <w:vAlign w:val="bottom"/>
          </w:tcPr>
          <w:p w14:paraId="1078CC07" w14:textId="77777777" w:rsidR="001A3412" w:rsidRPr="00137715" w:rsidRDefault="001A3412" w:rsidP="00191168">
            <w:pPr>
              <w:spacing w:after="0" w:line="240" w:lineRule="auto"/>
              <w:ind w:left="-90"/>
              <w:jc w:val="both"/>
              <w:rPr>
                <w:rFonts w:ascii="Times New Roman" w:eastAsia="Times New Roman" w:hAnsi="Times New Roman" w:cs="Times New Roman"/>
                <w:highlight w:val="lightGray"/>
              </w:rPr>
            </w:pPr>
          </w:p>
        </w:tc>
      </w:tr>
      <w:tr w:rsidR="00BF482E" w:rsidRPr="00137715" w14:paraId="012F4C95" w14:textId="77777777" w:rsidTr="00732810">
        <w:trPr>
          <w:trHeight w:val="80"/>
        </w:trPr>
        <w:tc>
          <w:tcPr>
            <w:tcW w:w="2628" w:type="dxa"/>
            <w:vAlign w:val="bottom"/>
          </w:tcPr>
          <w:p w14:paraId="149E93FB" w14:textId="58B234D0" w:rsidR="00BF482E" w:rsidRPr="00D82D81" w:rsidRDefault="00BF482E" w:rsidP="00AF1D35">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Turner, Lucas</w:t>
            </w:r>
          </w:p>
        </w:tc>
        <w:tc>
          <w:tcPr>
            <w:tcW w:w="3582" w:type="dxa"/>
            <w:vAlign w:val="bottom"/>
          </w:tcPr>
          <w:p w14:paraId="229FAEBF" w14:textId="59158CA4" w:rsidR="00BF482E" w:rsidRPr="00D82D81" w:rsidRDefault="00BF482E"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South Texas Electric Cooperative</w:t>
            </w:r>
          </w:p>
        </w:tc>
        <w:tc>
          <w:tcPr>
            <w:tcW w:w="3780" w:type="dxa"/>
            <w:vAlign w:val="bottom"/>
          </w:tcPr>
          <w:p w14:paraId="62FF8F74" w14:textId="77777777" w:rsidR="00BF482E" w:rsidRPr="00137715" w:rsidRDefault="00BF482E" w:rsidP="00191168">
            <w:pPr>
              <w:spacing w:after="0" w:line="240" w:lineRule="auto"/>
              <w:ind w:left="-90"/>
              <w:jc w:val="both"/>
              <w:rPr>
                <w:rFonts w:ascii="Times New Roman" w:eastAsia="Times New Roman" w:hAnsi="Times New Roman" w:cs="Times New Roman"/>
                <w:highlight w:val="lightGray"/>
              </w:rPr>
            </w:pPr>
          </w:p>
        </w:tc>
      </w:tr>
      <w:tr w:rsidR="0089348C" w:rsidRPr="00137715" w14:paraId="41C2E812" w14:textId="77777777" w:rsidTr="00732810">
        <w:trPr>
          <w:trHeight w:val="80"/>
        </w:trPr>
        <w:tc>
          <w:tcPr>
            <w:tcW w:w="2628" w:type="dxa"/>
            <w:vAlign w:val="bottom"/>
          </w:tcPr>
          <w:p w14:paraId="085AB25A" w14:textId="5A859F5E" w:rsidR="0089348C" w:rsidRPr="00D82D81" w:rsidRDefault="0089348C"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Uy, Manny</w:t>
            </w:r>
          </w:p>
        </w:tc>
        <w:tc>
          <w:tcPr>
            <w:tcW w:w="3582" w:type="dxa"/>
            <w:vAlign w:val="bottom"/>
          </w:tcPr>
          <w:p w14:paraId="1A78D022" w14:textId="5CB137E9" w:rsidR="0089348C" w:rsidRPr="00D82D81" w:rsidRDefault="0089348C"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Hunt Energy</w:t>
            </w:r>
          </w:p>
        </w:tc>
        <w:tc>
          <w:tcPr>
            <w:tcW w:w="3780" w:type="dxa"/>
            <w:vAlign w:val="bottom"/>
          </w:tcPr>
          <w:p w14:paraId="27D56CFD" w14:textId="77777777" w:rsidR="0089348C" w:rsidRPr="00137715" w:rsidRDefault="0089348C" w:rsidP="00191168">
            <w:pPr>
              <w:spacing w:after="0" w:line="240" w:lineRule="auto"/>
              <w:ind w:left="-90"/>
              <w:jc w:val="both"/>
              <w:rPr>
                <w:rFonts w:ascii="Times New Roman" w:eastAsia="Times New Roman" w:hAnsi="Times New Roman" w:cs="Times New Roman"/>
                <w:highlight w:val="lightGray"/>
              </w:rPr>
            </w:pPr>
          </w:p>
        </w:tc>
      </w:tr>
      <w:tr w:rsidR="00482E8F" w:rsidRPr="00137715" w14:paraId="0A1ADD58" w14:textId="77777777" w:rsidTr="00732810">
        <w:trPr>
          <w:trHeight w:val="80"/>
        </w:trPr>
        <w:tc>
          <w:tcPr>
            <w:tcW w:w="2628" w:type="dxa"/>
            <w:vAlign w:val="bottom"/>
          </w:tcPr>
          <w:p w14:paraId="4AA7617F" w14:textId="77777777" w:rsidR="00482E8F" w:rsidRPr="00D82D81" w:rsidRDefault="00482E8F"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Varnell, John</w:t>
            </w:r>
          </w:p>
        </w:tc>
        <w:tc>
          <w:tcPr>
            <w:tcW w:w="3582" w:type="dxa"/>
            <w:vAlign w:val="bottom"/>
          </w:tcPr>
          <w:p w14:paraId="12542B31" w14:textId="77777777" w:rsidR="00482E8F" w:rsidRPr="00D82D81" w:rsidRDefault="00482E8F"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Tenaska Power Services</w:t>
            </w:r>
          </w:p>
        </w:tc>
        <w:tc>
          <w:tcPr>
            <w:tcW w:w="3780" w:type="dxa"/>
            <w:vAlign w:val="bottom"/>
          </w:tcPr>
          <w:p w14:paraId="4209B96A" w14:textId="77777777" w:rsidR="00482E8F" w:rsidRPr="00137715" w:rsidRDefault="00482E8F" w:rsidP="00191168">
            <w:pPr>
              <w:spacing w:after="0" w:line="240" w:lineRule="auto"/>
              <w:ind w:left="-90"/>
              <w:jc w:val="both"/>
              <w:rPr>
                <w:rFonts w:ascii="Times New Roman" w:eastAsia="Times New Roman" w:hAnsi="Times New Roman" w:cs="Times New Roman"/>
                <w:highlight w:val="lightGray"/>
              </w:rPr>
            </w:pPr>
          </w:p>
        </w:tc>
      </w:tr>
      <w:tr w:rsidR="00D82D81" w:rsidRPr="00137715" w14:paraId="68B50A94" w14:textId="77777777" w:rsidTr="00732810">
        <w:trPr>
          <w:trHeight w:val="80"/>
        </w:trPr>
        <w:tc>
          <w:tcPr>
            <w:tcW w:w="2628" w:type="dxa"/>
            <w:vAlign w:val="bottom"/>
          </w:tcPr>
          <w:p w14:paraId="1505CA1D" w14:textId="2DFDD631" w:rsidR="00D82D81" w:rsidRPr="00D82D81" w:rsidRDefault="00D82D8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Villasana, Kristi</w:t>
            </w:r>
          </w:p>
        </w:tc>
        <w:tc>
          <w:tcPr>
            <w:tcW w:w="3582" w:type="dxa"/>
            <w:vAlign w:val="bottom"/>
          </w:tcPr>
          <w:p w14:paraId="1A277CD9" w14:textId="0F4DC79A" w:rsidR="00D82D81" w:rsidRPr="00D82D81" w:rsidRDefault="00D82D8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NBU</w:t>
            </w:r>
          </w:p>
        </w:tc>
        <w:tc>
          <w:tcPr>
            <w:tcW w:w="3780" w:type="dxa"/>
            <w:vAlign w:val="bottom"/>
          </w:tcPr>
          <w:p w14:paraId="77ED6127"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630312" w:rsidRPr="00137715" w14:paraId="54F3F436" w14:textId="77777777" w:rsidTr="00732810">
        <w:trPr>
          <w:trHeight w:val="80"/>
        </w:trPr>
        <w:tc>
          <w:tcPr>
            <w:tcW w:w="2628" w:type="dxa"/>
            <w:vAlign w:val="bottom"/>
          </w:tcPr>
          <w:p w14:paraId="78C2D209" w14:textId="0DAE2B77" w:rsidR="00630312" w:rsidRPr="00630312" w:rsidRDefault="00630312" w:rsidP="00D936A2">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Walcavich, Colin</w:t>
            </w:r>
          </w:p>
        </w:tc>
        <w:tc>
          <w:tcPr>
            <w:tcW w:w="3582" w:type="dxa"/>
            <w:vAlign w:val="bottom"/>
          </w:tcPr>
          <w:p w14:paraId="65009AEE" w14:textId="405E9201" w:rsidR="00630312" w:rsidRPr="00630312" w:rsidRDefault="00630312" w:rsidP="00D936A2">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National Grid Renewables</w:t>
            </w:r>
          </w:p>
        </w:tc>
        <w:tc>
          <w:tcPr>
            <w:tcW w:w="3780" w:type="dxa"/>
            <w:vAlign w:val="bottom"/>
          </w:tcPr>
          <w:p w14:paraId="63447972" w14:textId="77777777" w:rsidR="00630312" w:rsidRPr="00137715" w:rsidRDefault="00630312" w:rsidP="00D936A2">
            <w:pPr>
              <w:spacing w:after="0" w:line="240" w:lineRule="auto"/>
              <w:ind w:left="-90"/>
              <w:jc w:val="both"/>
              <w:rPr>
                <w:rFonts w:ascii="Times New Roman" w:eastAsia="Times New Roman" w:hAnsi="Times New Roman" w:cs="Times New Roman"/>
                <w:highlight w:val="lightGray"/>
              </w:rPr>
            </w:pPr>
          </w:p>
        </w:tc>
      </w:tr>
      <w:tr w:rsidR="004346BC" w:rsidRPr="00137715" w14:paraId="514DD0E5" w14:textId="77777777" w:rsidTr="00732810">
        <w:trPr>
          <w:trHeight w:val="80"/>
        </w:trPr>
        <w:tc>
          <w:tcPr>
            <w:tcW w:w="2628" w:type="dxa"/>
            <w:vAlign w:val="bottom"/>
          </w:tcPr>
          <w:p w14:paraId="2263D841" w14:textId="77777777" w:rsidR="004346BC" w:rsidRPr="00096A40" w:rsidRDefault="004346BC" w:rsidP="00D936A2">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Walke, Pranil</w:t>
            </w:r>
          </w:p>
        </w:tc>
        <w:tc>
          <w:tcPr>
            <w:tcW w:w="3582" w:type="dxa"/>
            <w:vAlign w:val="bottom"/>
          </w:tcPr>
          <w:p w14:paraId="6B6BEA96" w14:textId="77777777" w:rsidR="004346BC" w:rsidRPr="00096A40" w:rsidRDefault="004346BC" w:rsidP="00D936A2">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Calpine</w:t>
            </w:r>
          </w:p>
        </w:tc>
        <w:tc>
          <w:tcPr>
            <w:tcW w:w="3780" w:type="dxa"/>
            <w:vAlign w:val="bottom"/>
          </w:tcPr>
          <w:p w14:paraId="26136671" w14:textId="77777777" w:rsidR="004346BC" w:rsidRPr="00137715" w:rsidRDefault="004346BC" w:rsidP="00D936A2">
            <w:pPr>
              <w:spacing w:after="0" w:line="240" w:lineRule="auto"/>
              <w:ind w:left="-90"/>
              <w:jc w:val="both"/>
              <w:rPr>
                <w:rFonts w:ascii="Times New Roman" w:eastAsia="Times New Roman" w:hAnsi="Times New Roman" w:cs="Times New Roman"/>
                <w:highlight w:val="lightGray"/>
              </w:rPr>
            </w:pPr>
          </w:p>
        </w:tc>
      </w:tr>
      <w:tr w:rsidR="00980B27" w:rsidRPr="00137715" w14:paraId="231669E8" w14:textId="77777777" w:rsidTr="00732810">
        <w:trPr>
          <w:trHeight w:val="80"/>
        </w:trPr>
        <w:tc>
          <w:tcPr>
            <w:tcW w:w="2628" w:type="dxa"/>
            <w:vAlign w:val="bottom"/>
          </w:tcPr>
          <w:p w14:paraId="4E639CA2" w14:textId="77777777" w:rsidR="00980B27" w:rsidRPr="000F7B6A" w:rsidRDefault="00980B27"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lastRenderedPageBreak/>
              <w:t>Wittmeyer, Bob</w:t>
            </w:r>
          </w:p>
        </w:tc>
        <w:tc>
          <w:tcPr>
            <w:tcW w:w="3582" w:type="dxa"/>
            <w:vAlign w:val="bottom"/>
          </w:tcPr>
          <w:p w14:paraId="5E7CC100" w14:textId="77777777" w:rsidR="00980B27" w:rsidRPr="000F7B6A" w:rsidRDefault="00980B27"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Longhorn Power</w:t>
            </w:r>
          </w:p>
        </w:tc>
        <w:tc>
          <w:tcPr>
            <w:tcW w:w="3780" w:type="dxa"/>
            <w:vAlign w:val="bottom"/>
          </w:tcPr>
          <w:p w14:paraId="73050825"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89348C" w:rsidRPr="00137715" w14:paraId="7565CC15" w14:textId="77777777" w:rsidTr="00732810">
        <w:trPr>
          <w:trHeight w:val="80"/>
        </w:trPr>
        <w:tc>
          <w:tcPr>
            <w:tcW w:w="2628" w:type="dxa"/>
            <w:vAlign w:val="bottom"/>
          </w:tcPr>
          <w:p w14:paraId="5BE1B26D" w14:textId="2E7FB457" w:rsidR="0089348C" w:rsidRPr="00D82D81" w:rsidRDefault="0089348C"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Yu, Joel</w:t>
            </w:r>
          </w:p>
        </w:tc>
        <w:tc>
          <w:tcPr>
            <w:tcW w:w="3582" w:type="dxa"/>
            <w:vAlign w:val="bottom"/>
          </w:tcPr>
          <w:p w14:paraId="7C86D53D" w14:textId="5C152FF8" w:rsidR="0089348C" w:rsidRPr="00D82D81" w:rsidRDefault="0089348C"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Enchanted Rock</w:t>
            </w:r>
          </w:p>
        </w:tc>
        <w:tc>
          <w:tcPr>
            <w:tcW w:w="3780" w:type="dxa"/>
            <w:vAlign w:val="bottom"/>
          </w:tcPr>
          <w:p w14:paraId="5BAF769A" w14:textId="77777777" w:rsidR="0089348C" w:rsidRPr="00137715" w:rsidRDefault="0089348C" w:rsidP="00191168">
            <w:pPr>
              <w:spacing w:after="0" w:line="240" w:lineRule="auto"/>
              <w:ind w:left="-90"/>
              <w:jc w:val="both"/>
              <w:rPr>
                <w:rFonts w:ascii="Times New Roman" w:eastAsia="Times New Roman" w:hAnsi="Times New Roman" w:cs="Times New Roman"/>
                <w:highlight w:val="lightGray"/>
              </w:rPr>
            </w:pPr>
          </w:p>
        </w:tc>
      </w:tr>
      <w:tr w:rsidR="00361BC7" w:rsidRPr="00630312" w14:paraId="32EF0DB7" w14:textId="77777777" w:rsidTr="00732810">
        <w:trPr>
          <w:trHeight w:val="80"/>
        </w:trPr>
        <w:tc>
          <w:tcPr>
            <w:tcW w:w="2628" w:type="dxa"/>
            <w:vAlign w:val="bottom"/>
          </w:tcPr>
          <w:p w14:paraId="2DE9A381" w14:textId="77777777" w:rsidR="00361BC7" w:rsidRPr="00630312" w:rsidRDefault="00361BC7"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Zhou, Emily</w:t>
            </w:r>
          </w:p>
        </w:tc>
        <w:tc>
          <w:tcPr>
            <w:tcW w:w="3582" w:type="dxa"/>
            <w:vAlign w:val="bottom"/>
          </w:tcPr>
          <w:p w14:paraId="77324482" w14:textId="77777777" w:rsidR="00361BC7" w:rsidRPr="00630312" w:rsidRDefault="00361BC7"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Potomac Economics</w:t>
            </w:r>
          </w:p>
        </w:tc>
        <w:tc>
          <w:tcPr>
            <w:tcW w:w="3780" w:type="dxa"/>
            <w:vAlign w:val="bottom"/>
          </w:tcPr>
          <w:p w14:paraId="5E7B155A" w14:textId="77777777" w:rsidR="00361BC7" w:rsidRPr="00630312" w:rsidRDefault="00361BC7" w:rsidP="00191168">
            <w:pPr>
              <w:spacing w:after="0" w:line="240" w:lineRule="auto"/>
              <w:ind w:left="-90"/>
              <w:jc w:val="both"/>
              <w:rPr>
                <w:rFonts w:ascii="Times New Roman" w:eastAsia="Times New Roman" w:hAnsi="Times New Roman" w:cs="Times New Roman"/>
              </w:rPr>
            </w:pPr>
          </w:p>
        </w:tc>
      </w:tr>
    </w:tbl>
    <w:bookmarkEnd w:id="4"/>
    <w:p w14:paraId="17EDEE2A" w14:textId="77777777" w:rsidR="00D4147C" w:rsidRPr="00630312" w:rsidRDefault="00332572" w:rsidP="00901CC8">
      <w:pPr>
        <w:tabs>
          <w:tab w:val="left" w:pos="3255"/>
        </w:tabs>
        <w:spacing w:after="0" w:line="240" w:lineRule="auto"/>
        <w:jc w:val="both"/>
        <w:rPr>
          <w:rFonts w:ascii="Times New Roman" w:eastAsia="Times New Roman" w:hAnsi="Times New Roman" w:cs="Times New Roman"/>
          <w:i/>
        </w:rPr>
      </w:pPr>
      <w:r w:rsidRPr="00630312">
        <w:rPr>
          <w:rFonts w:ascii="Times New Roman" w:eastAsia="Times New Roman" w:hAnsi="Times New Roman" w:cs="Times New Roman"/>
          <w:i/>
        </w:rPr>
        <w:tab/>
      </w:r>
    </w:p>
    <w:p w14:paraId="1DD67C14" w14:textId="77777777" w:rsidR="0058708E" w:rsidRPr="00630312" w:rsidRDefault="0058708E" w:rsidP="00486326">
      <w:pPr>
        <w:spacing w:after="0" w:line="240" w:lineRule="auto"/>
        <w:jc w:val="both"/>
        <w:rPr>
          <w:rFonts w:ascii="Times New Roman" w:eastAsia="Times New Roman" w:hAnsi="Times New Roman" w:cs="Times New Roman"/>
          <w:i/>
        </w:rPr>
      </w:pPr>
      <w:r w:rsidRPr="00630312">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630312" w14:paraId="6473B258" w14:textId="77777777" w:rsidTr="00732810">
        <w:trPr>
          <w:trHeight w:hRule="exact" w:val="20"/>
        </w:trPr>
        <w:tc>
          <w:tcPr>
            <w:tcW w:w="2718" w:type="dxa"/>
            <w:vAlign w:val="bottom"/>
          </w:tcPr>
          <w:p w14:paraId="4862D54B" w14:textId="77777777" w:rsidR="00980B27" w:rsidRPr="00630312" w:rsidRDefault="00980B27">
            <w:pPr>
              <w:rPr>
                <w:sz w:val="2"/>
              </w:rPr>
            </w:pPr>
            <w:bookmarkStart w:id="5" w:name="_1803f166_997c_4c19_9ecb_ea2616793496"/>
            <w:bookmarkStart w:id="6" w:name="_c94db06a_5f3c_4358_b3bb_8736e77d7ea4"/>
            <w:bookmarkEnd w:id="5"/>
          </w:p>
        </w:tc>
        <w:tc>
          <w:tcPr>
            <w:tcW w:w="3492" w:type="dxa"/>
            <w:vAlign w:val="bottom"/>
          </w:tcPr>
          <w:p w14:paraId="129D89C5" w14:textId="77777777" w:rsidR="00980B27" w:rsidRPr="00630312" w:rsidRDefault="00980B27">
            <w:pPr>
              <w:rPr>
                <w:sz w:val="2"/>
              </w:rPr>
            </w:pPr>
          </w:p>
        </w:tc>
        <w:tc>
          <w:tcPr>
            <w:tcW w:w="3780" w:type="dxa"/>
            <w:vAlign w:val="bottom"/>
          </w:tcPr>
          <w:p w14:paraId="40BB1725" w14:textId="77777777" w:rsidR="00980B27" w:rsidRPr="00630312" w:rsidRDefault="00980B27">
            <w:pPr>
              <w:rPr>
                <w:sz w:val="2"/>
              </w:rPr>
            </w:pPr>
          </w:p>
        </w:tc>
      </w:tr>
      <w:tr w:rsidR="00980B27" w:rsidRPr="00137715" w14:paraId="5154C6D8" w14:textId="77777777" w:rsidTr="00732810">
        <w:trPr>
          <w:trHeight w:val="20"/>
        </w:trPr>
        <w:tc>
          <w:tcPr>
            <w:tcW w:w="2718" w:type="dxa"/>
            <w:vAlign w:val="bottom"/>
          </w:tcPr>
          <w:p w14:paraId="458DB3E2" w14:textId="77777777" w:rsidR="00980B27" w:rsidRPr="00630312" w:rsidRDefault="00980B27"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Albracht, Brittney</w:t>
            </w:r>
          </w:p>
        </w:tc>
        <w:tc>
          <w:tcPr>
            <w:tcW w:w="3492" w:type="dxa"/>
            <w:vAlign w:val="bottom"/>
          </w:tcPr>
          <w:p w14:paraId="683ABDBD" w14:textId="77777777" w:rsidR="00980B27" w:rsidRPr="00630312"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308DF74B" w14:textId="77777777" w:rsidR="00980B27" w:rsidRPr="00630312" w:rsidRDefault="00980B27" w:rsidP="00191168">
            <w:pPr>
              <w:spacing w:after="0" w:line="240" w:lineRule="auto"/>
              <w:ind w:left="-90"/>
              <w:jc w:val="both"/>
              <w:rPr>
                <w:rFonts w:ascii="Times New Roman" w:eastAsia="Times New Roman" w:hAnsi="Times New Roman" w:cs="Times New Roman"/>
              </w:rPr>
            </w:pPr>
          </w:p>
        </w:tc>
      </w:tr>
      <w:tr w:rsidR="00D82D81" w:rsidRPr="00137715" w14:paraId="31C5427D" w14:textId="77777777" w:rsidTr="00732810">
        <w:trPr>
          <w:trHeight w:val="20"/>
        </w:trPr>
        <w:tc>
          <w:tcPr>
            <w:tcW w:w="2718" w:type="dxa"/>
            <w:vAlign w:val="bottom"/>
          </w:tcPr>
          <w:p w14:paraId="635B68CA" w14:textId="3DE825C5" w:rsidR="00D82D81" w:rsidRPr="00096A40"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Anderson, Troy</w:t>
            </w:r>
          </w:p>
        </w:tc>
        <w:tc>
          <w:tcPr>
            <w:tcW w:w="3492" w:type="dxa"/>
            <w:vAlign w:val="bottom"/>
          </w:tcPr>
          <w:p w14:paraId="44D0020C"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AEB5914"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9033F3" w:rsidRPr="00137715" w14:paraId="7B3C9A2C" w14:textId="77777777" w:rsidTr="00732810">
        <w:trPr>
          <w:trHeight w:val="20"/>
        </w:trPr>
        <w:tc>
          <w:tcPr>
            <w:tcW w:w="2718" w:type="dxa"/>
            <w:vAlign w:val="bottom"/>
          </w:tcPr>
          <w:p w14:paraId="526787C9" w14:textId="77777777" w:rsidR="009033F3" w:rsidRPr="00137715" w:rsidRDefault="009033F3"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Bernecker, John</w:t>
            </w:r>
          </w:p>
        </w:tc>
        <w:tc>
          <w:tcPr>
            <w:tcW w:w="3492" w:type="dxa"/>
            <w:vAlign w:val="bottom"/>
          </w:tcPr>
          <w:p w14:paraId="68D10DBF" w14:textId="77777777" w:rsidR="009033F3" w:rsidRPr="0013771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094F86" w14:textId="77777777" w:rsidR="009033F3" w:rsidRPr="00137715" w:rsidRDefault="009033F3" w:rsidP="00191168">
            <w:pPr>
              <w:spacing w:after="0" w:line="240" w:lineRule="auto"/>
              <w:ind w:left="-90"/>
              <w:jc w:val="both"/>
              <w:rPr>
                <w:rFonts w:ascii="Times New Roman" w:eastAsia="Times New Roman" w:hAnsi="Times New Roman" w:cs="Times New Roman"/>
                <w:highlight w:val="lightGray"/>
              </w:rPr>
            </w:pPr>
          </w:p>
        </w:tc>
      </w:tr>
      <w:tr w:rsidR="0082386B" w:rsidRPr="00137715" w14:paraId="60CFA3E7" w14:textId="77777777" w:rsidTr="00732810">
        <w:trPr>
          <w:trHeight w:val="20"/>
        </w:trPr>
        <w:tc>
          <w:tcPr>
            <w:tcW w:w="2718" w:type="dxa"/>
            <w:vAlign w:val="bottom"/>
          </w:tcPr>
          <w:p w14:paraId="18E9EB42" w14:textId="2FEC41B6" w:rsidR="0082386B" w:rsidRPr="00137715" w:rsidRDefault="0082386B"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Billo, Jeff</w:t>
            </w:r>
          </w:p>
        </w:tc>
        <w:tc>
          <w:tcPr>
            <w:tcW w:w="3492" w:type="dxa"/>
            <w:vAlign w:val="bottom"/>
          </w:tcPr>
          <w:p w14:paraId="60F31087" w14:textId="77777777" w:rsidR="0082386B" w:rsidRPr="00137715" w:rsidRDefault="0082386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7CDE4CE" w14:textId="77777777" w:rsidR="0082386B" w:rsidRPr="00137715" w:rsidRDefault="0082386B" w:rsidP="00191168">
            <w:pPr>
              <w:spacing w:after="0" w:line="240" w:lineRule="auto"/>
              <w:ind w:left="-90"/>
              <w:jc w:val="both"/>
              <w:rPr>
                <w:rFonts w:ascii="Times New Roman" w:eastAsia="Times New Roman" w:hAnsi="Times New Roman" w:cs="Times New Roman"/>
                <w:highlight w:val="lightGray"/>
              </w:rPr>
            </w:pPr>
          </w:p>
        </w:tc>
      </w:tr>
      <w:tr w:rsidR="0082386B" w:rsidRPr="00137715" w14:paraId="3F5BD840" w14:textId="77777777" w:rsidTr="00732810">
        <w:trPr>
          <w:trHeight w:val="20"/>
        </w:trPr>
        <w:tc>
          <w:tcPr>
            <w:tcW w:w="2718" w:type="dxa"/>
            <w:vAlign w:val="bottom"/>
          </w:tcPr>
          <w:p w14:paraId="3AC642F9" w14:textId="76C7666D" w:rsidR="0082386B" w:rsidRPr="00630312" w:rsidRDefault="0082386B"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Boren, Ann</w:t>
            </w:r>
          </w:p>
        </w:tc>
        <w:tc>
          <w:tcPr>
            <w:tcW w:w="3492" w:type="dxa"/>
            <w:vAlign w:val="bottom"/>
          </w:tcPr>
          <w:p w14:paraId="630425DE" w14:textId="77777777" w:rsidR="0082386B" w:rsidRPr="00137715" w:rsidRDefault="0082386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12DA691" w14:textId="77777777" w:rsidR="0082386B" w:rsidRPr="00137715" w:rsidRDefault="0082386B" w:rsidP="00191168">
            <w:pPr>
              <w:spacing w:after="0" w:line="240" w:lineRule="auto"/>
              <w:ind w:left="-90"/>
              <w:jc w:val="both"/>
              <w:rPr>
                <w:rFonts w:ascii="Times New Roman" w:eastAsia="Times New Roman" w:hAnsi="Times New Roman" w:cs="Times New Roman"/>
                <w:highlight w:val="lightGray"/>
              </w:rPr>
            </w:pPr>
          </w:p>
        </w:tc>
      </w:tr>
      <w:tr w:rsidR="00980B27" w:rsidRPr="00137715" w14:paraId="062198E3" w14:textId="77777777" w:rsidTr="00732810">
        <w:trPr>
          <w:trHeight w:val="20"/>
        </w:trPr>
        <w:tc>
          <w:tcPr>
            <w:tcW w:w="2718" w:type="dxa"/>
            <w:vAlign w:val="bottom"/>
          </w:tcPr>
          <w:p w14:paraId="515B8C4D" w14:textId="77777777" w:rsidR="00980B27" w:rsidRPr="00630312" w:rsidRDefault="00980B27"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Bracy, Phil</w:t>
            </w:r>
          </w:p>
        </w:tc>
        <w:tc>
          <w:tcPr>
            <w:tcW w:w="3492" w:type="dxa"/>
            <w:vAlign w:val="bottom"/>
          </w:tcPr>
          <w:p w14:paraId="40224F19"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F4145D9"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0F7B6A" w:rsidRPr="00137715" w14:paraId="5310E8EE" w14:textId="77777777" w:rsidTr="00732810">
        <w:trPr>
          <w:trHeight w:val="225"/>
        </w:trPr>
        <w:tc>
          <w:tcPr>
            <w:tcW w:w="2718" w:type="dxa"/>
            <w:vAlign w:val="bottom"/>
          </w:tcPr>
          <w:p w14:paraId="0F0B6582" w14:textId="0A5A3DF0" w:rsidR="000F7B6A" w:rsidRPr="00137715" w:rsidRDefault="000F7B6A"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Chen, Jian</w:t>
            </w:r>
          </w:p>
        </w:tc>
        <w:tc>
          <w:tcPr>
            <w:tcW w:w="3492" w:type="dxa"/>
            <w:vAlign w:val="bottom"/>
          </w:tcPr>
          <w:p w14:paraId="4341F056"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3ADF15A"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891EA4" w:rsidRPr="00137715" w14:paraId="2769DCEF" w14:textId="77777777" w:rsidTr="00732810">
        <w:trPr>
          <w:trHeight w:val="225"/>
        </w:trPr>
        <w:tc>
          <w:tcPr>
            <w:tcW w:w="2718" w:type="dxa"/>
            <w:vAlign w:val="bottom"/>
          </w:tcPr>
          <w:p w14:paraId="773B3DBA" w14:textId="2C9BBAF6" w:rsidR="00891EA4" w:rsidRPr="00D82D81" w:rsidRDefault="00891EA4"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Chen</w:t>
            </w:r>
            <w:r w:rsidR="0082386B" w:rsidRPr="00D82D81">
              <w:rPr>
                <w:rFonts w:ascii="Times New Roman" w:eastAsia="Times New Roman" w:hAnsi="Times New Roman" w:cs="Times New Roman"/>
              </w:rPr>
              <w:t>g</w:t>
            </w:r>
            <w:r w:rsidRPr="00D82D81">
              <w:rPr>
                <w:rFonts w:ascii="Times New Roman" w:eastAsia="Times New Roman" w:hAnsi="Times New Roman" w:cs="Times New Roman"/>
              </w:rPr>
              <w:t>, Yong</w:t>
            </w:r>
          </w:p>
        </w:tc>
        <w:tc>
          <w:tcPr>
            <w:tcW w:w="3492" w:type="dxa"/>
            <w:vAlign w:val="bottom"/>
          </w:tcPr>
          <w:p w14:paraId="36BC02B4"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5C0903A"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r>
      <w:tr w:rsidR="00980B27" w:rsidRPr="00137715" w14:paraId="4F5D58B2" w14:textId="77777777" w:rsidTr="00732810">
        <w:trPr>
          <w:trHeight w:val="225"/>
        </w:trPr>
        <w:tc>
          <w:tcPr>
            <w:tcW w:w="2718" w:type="dxa"/>
            <w:vAlign w:val="bottom"/>
          </w:tcPr>
          <w:p w14:paraId="3D921D06" w14:textId="77777777" w:rsidR="00980B27" w:rsidRPr="00D82D81" w:rsidRDefault="00980B27"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Clifton, Suzy</w:t>
            </w:r>
          </w:p>
        </w:tc>
        <w:tc>
          <w:tcPr>
            <w:tcW w:w="3492" w:type="dxa"/>
            <w:vAlign w:val="bottom"/>
          </w:tcPr>
          <w:p w14:paraId="297031CB"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032FE94"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137715" w14:paraId="539689DA" w14:textId="77777777" w:rsidTr="00732810">
        <w:trPr>
          <w:trHeight w:val="20"/>
        </w:trPr>
        <w:tc>
          <w:tcPr>
            <w:tcW w:w="2718" w:type="dxa"/>
            <w:vAlign w:val="bottom"/>
          </w:tcPr>
          <w:p w14:paraId="4B2071D7" w14:textId="77777777" w:rsidR="00B136D5" w:rsidRPr="00137715" w:rsidRDefault="00B136D5"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Comstock, Read</w:t>
            </w:r>
          </w:p>
        </w:tc>
        <w:tc>
          <w:tcPr>
            <w:tcW w:w="3492" w:type="dxa"/>
            <w:vAlign w:val="bottom"/>
          </w:tcPr>
          <w:p w14:paraId="36BC2264" w14:textId="77777777" w:rsidR="00B136D5" w:rsidRPr="00137715" w:rsidRDefault="00B136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A8035A2" w14:textId="77777777" w:rsidR="00B136D5" w:rsidRPr="00137715" w:rsidRDefault="00B136D5" w:rsidP="00191168">
            <w:pPr>
              <w:spacing w:after="0" w:line="240" w:lineRule="auto"/>
              <w:ind w:left="-90"/>
              <w:jc w:val="both"/>
              <w:rPr>
                <w:rFonts w:ascii="Times New Roman" w:eastAsia="Times New Roman" w:hAnsi="Times New Roman" w:cs="Times New Roman"/>
                <w:highlight w:val="lightGray"/>
              </w:rPr>
            </w:pPr>
          </w:p>
        </w:tc>
      </w:tr>
      <w:tr w:rsidR="000F7B6A" w:rsidRPr="00137715" w14:paraId="41A71766" w14:textId="77777777" w:rsidTr="00732810">
        <w:trPr>
          <w:trHeight w:val="20"/>
        </w:trPr>
        <w:tc>
          <w:tcPr>
            <w:tcW w:w="2718" w:type="dxa"/>
            <w:vAlign w:val="bottom"/>
          </w:tcPr>
          <w:p w14:paraId="33A56296" w14:textId="52785FA8" w:rsidR="000F7B6A" w:rsidRPr="00137715" w:rsidRDefault="000F7B6A"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Day, Betty</w:t>
            </w:r>
          </w:p>
        </w:tc>
        <w:tc>
          <w:tcPr>
            <w:tcW w:w="3492" w:type="dxa"/>
            <w:vAlign w:val="bottom"/>
          </w:tcPr>
          <w:p w14:paraId="6AC3DBF9"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6DAC43C"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096A40" w:rsidRPr="00137715" w14:paraId="35E42F31" w14:textId="77777777" w:rsidTr="00732810">
        <w:trPr>
          <w:trHeight w:val="20"/>
        </w:trPr>
        <w:tc>
          <w:tcPr>
            <w:tcW w:w="2718" w:type="dxa"/>
            <w:vAlign w:val="bottom"/>
          </w:tcPr>
          <w:p w14:paraId="5345CCCD" w14:textId="2481C2F3" w:rsidR="00096A40" w:rsidRPr="000F7B6A"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Deller, Art </w:t>
            </w:r>
          </w:p>
        </w:tc>
        <w:tc>
          <w:tcPr>
            <w:tcW w:w="3492" w:type="dxa"/>
            <w:vAlign w:val="bottom"/>
          </w:tcPr>
          <w:p w14:paraId="37CEB581"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015F853"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314839" w:rsidRPr="00137715" w14:paraId="12E003E6" w14:textId="77777777" w:rsidTr="00732810">
        <w:trPr>
          <w:trHeight w:val="20"/>
        </w:trPr>
        <w:tc>
          <w:tcPr>
            <w:tcW w:w="2718" w:type="dxa"/>
            <w:vAlign w:val="bottom"/>
          </w:tcPr>
          <w:p w14:paraId="09C09DA2" w14:textId="6B9616EE" w:rsidR="00314839" w:rsidRPr="00137715" w:rsidRDefault="00314839"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Dinopol, Ohlen</w:t>
            </w:r>
          </w:p>
        </w:tc>
        <w:tc>
          <w:tcPr>
            <w:tcW w:w="3492" w:type="dxa"/>
            <w:vAlign w:val="bottom"/>
          </w:tcPr>
          <w:p w14:paraId="3D6C0F9E" w14:textId="77777777" w:rsidR="00314839" w:rsidRPr="00137715"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59FE9FA" w14:textId="77777777" w:rsidR="00314839" w:rsidRPr="00137715" w:rsidRDefault="00314839" w:rsidP="00191168">
            <w:pPr>
              <w:spacing w:after="0" w:line="240" w:lineRule="auto"/>
              <w:ind w:left="-90"/>
              <w:jc w:val="both"/>
              <w:rPr>
                <w:rFonts w:ascii="Times New Roman" w:eastAsia="Times New Roman" w:hAnsi="Times New Roman" w:cs="Times New Roman"/>
                <w:highlight w:val="lightGray"/>
              </w:rPr>
            </w:pPr>
          </w:p>
        </w:tc>
      </w:tr>
      <w:tr w:rsidR="004B0B0C" w:rsidRPr="00137715" w14:paraId="66CB34FB" w14:textId="77777777" w:rsidTr="00732810">
        <w:trPr>
          <w:trHeight w:val="20"/>
        </w:trPr>
        <w:tc>
          <w:tcPr>
            <w:tcW w:w="2718" w:type="dxa"/>
            <w:vAlign w:val="bottom"/>
          </w:tcPr>
          <w:p w14:paraId="51334FA7"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Du, Pengwei</w:t>
            </w:r>
          </w:p>
        </w:tc>
        <w:tc>
          <w:tcPr>
            <w:tcW w:w="3492" w:type="dxa"/>
            <w:vAlign w:val="bottom"/>
          </w:tcPr>
          <w:p w14:paraId="3883A33E"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D1A58BE"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p>
        </w:tc>
      </w:tr>
      <w:tr w:rsidR="00096A40" w:rsidRPr="00137715" w14:paraId="4E062F89" w14:textId="77777777" w:rsidTr="00732810">
        <w:trPr>
          <w:trHeight w:val="20"/>
        </w:trPr>
        <w:tc>
          <w:tcPr>
            <w:tcW w:w="2718" w:type="dxa"/>
            <w:vAlign w:val="bottom"/>
          </w:tcPr>
          <w:p w14:paraId="336E887F" w14:textId="33F71DB8" w:rsidR="00096A40" w:rsidRPr="000F7B6A" w:rsidRDefault="00096A40"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Flint, Alison</w:t>
            </w:r>
          </w:p>
        </w:tc>
        <w:tc>
          <w:tcPr>
            <w:tcW w:w="3492" w:type="dxa"/>
            <w:vAlign w:val="bottom"/>
          </w:tcPr>
          <w:p w14:paraId="3277422F"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432DAF2"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D82D81" w:rsidRPr="00137715" w14:paraId="3C942004" w14:textId="77777777" w:rsidTr="00732810">
        <w:trPr>
          <w:trHeight w:val="20"/>
        </w:trPr>
        <w:tc>
          <w:tcPr>
            <w:tcW w:w="2718" w:type="dxa"/>
            <w:vAlign w:val="bottom"/>
          </w:tcPr>
          <w:p w14:paraId="586824CE" w14:textId="019EE777" w:rsidR="00D82D81" w:rsidRDefault="00D82D81"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Flores, Isabel</w:t>
            </w:r>
          </w:p>
        </w:tc>
        <w:tc>
          <w:tcPr>
            <w:tcW w:w="3492" w:type="dxa"/>
            <w:vAlign w:val="bottom"/>
          </w:tcPr>
          <w:p w14:paraId="2E58E7E0"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3C44B94"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4B0B0C" w:rsidRPr="00137715" w14:paraId="1E3A84BA" w14:textId="77777777" w:rsidTr="00732810">
        <w:trPr>
          <w:trHeight w:val="20"/>
        </w:trPr>
        <w:tc>
          <w:tcPr>
            <w:tcW w:w="2718" w:type="dxa"/>
            <w:vAlign w:val="bottom"/>
          </w:tcPr>
          <w:p w14:paraId="3D1C3EFF" w14:textId="77777777" w:rsidR="004B0B0C" w:rsidRPr="00137715" w:rsidRDefault="004B0B0C" w:rsidP="004B0B0C">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Garcia, Freddy</w:t>
            </w:r>
          </w:p>
        </w:tc>
        <w:tc>
          <w:tcPr>
            <w:tcW w:w="3492" w:type="dxa"/>
            <w:vAlign w:val="bottom"/>
          </w:tcPr>
          <w:p w14:paraId="7FA99A98"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9CB0E2"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p>
        </w:tc>
      </w:tr>
      <w:tr w:rsidR="00891EA4" w:rsidRPr="00137715" w14:paraId="2613AE13" w14:textId="77777777" w:rsidTr="00732810">
        <w:trPr>
          <w:trHeight w:val="20"/>
        </w:trPr>
        <w:tc>
          <w:tcPr>
            <w:tcW w:w="2718" w:type="dxa"/>
            <w:vAlign w:val="bottom"/>
          </w:tcPr>
          <w:p w14:paraId="34E9B0C1" w14:textId="62474C23" w:rsidR="00891EA4" w:rsidRPr="00137715" w:rsidRDefault="00891EA4"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Gonzalez, Ino</w:t>
            </w:r>
          </w:p>
        </w:tc>
        <w:tc>
          <w:tcPr>
            <w:tcW w:w="3492" w:type="dxa"/>
            <w:vAlign w:val="bottom"/>
          </w:tcPr>
          <w:p w14:paraId="042EAA91"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5236F9"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r>
      <w:tr w:rsidR="000F7B6A" w:rsidRPr="00137715" w14:paraId="357C16C9" w14:textId="77777777" w:rsidTr="00732810">
        <w:trPr>
          <w:trHeight w:val="20"/>
        </w:trPr>
        <w:tc>
          <w:tcPr>
            <w:tcW w:w="2718" w:type="dxa"/>
            <w:vAlign w:val="bottom"/>
          </w:tcPr>
          <w:p w14:paraId="6E3D623D" w14:textId="64BEFF1C" w:rsidR="000F7B6A" w:rsidRPr="00137715" w:rsidRDefault="000F7B6A"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Gore, Amy</w:t>
            </w:r>
          </w:p>
        </w:tc>
        <w:tc>
          <w:tcPr>
            <w:tcW w:w="3492" w:type="dxa"/>
            <w:vAlign w:val="bottom"/>
          </w:tcPr>
          <w:p w14:paraId="43EEBE70"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90CA754"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096A40" w:rsidRPr="00137715" w14:paraId="1DA87DB2" w14:textId="77777777" w:rsidTr="00732810">
        <w:trPr>
          <w:trHeight w:val="20"/>
        </w:trPr>
        <w:tc>
          <w:tcPr>
            <w:tcW w:w="2718" w:type="dxa"/>
            <w:vAlign w:val="bottom"/>
          </w:tcPr>
          <w:p w14:paraId="5B00DEE7" w14:textId="21AA01A5" w:rsidR="00096A40" w:rsidRPr="00096A40" w:rsidRDefault="00096A40"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Hartmann, Jimmy</w:t>
            </w:r>
          </w:p>
        </w:tc>
        <w:tc>
          <w:tcPr>
            <w:tcW w:w="3492" w:type="dxa"/>
            <w:vAlign w:val="bottom"/>
          </w:tcPr>
          <w:p w14:paraId="4B743C41"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5385883"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096A40" w:rsidRPr="00137715" w14:paraId="4C1F3A2C" w14:textId="77777777" w:rsidTr="00732810">
        <w:trPr>
          <w:trHeight w:val="20"/>
        </w:trPr>
        <w:tc>
          <w:tcPr>
            <w:tcW w:w="2718" w:type="dxa"/>
            <w:vAlign w:val="bottom"/>
          </w:tcPr>
          <w:p w14:paraId="5FDDB8EE" w14:textId="4A20E972" w:rsidR="00096A40" w:rsidRPr="00137715" w:rsidRDefault="00096A40" w:rsidP="004B0B0C">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Holt, Blake</w:t>
            </w:r>
          </w:p>
        </w:tc>
        <w:tc>
          <w:tcPr>
            <w:tcW w:w="3492" w:type="dxa"/>
            <w:vAlign w:val="bottom"/>
          </w:tcPr>
          <w:p w14:paraId="580C7673"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128FA82"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4B0B0C" w:rsidRPr="00137715" w14:paraId="531E84C0" w14:textId="77777777" w:rsidTr="00732810">
        <w:trPr>
          <w:trHeight w:val="20"/>
        </w:trPr>
        <w:tc>
          <w:tcPr>
            <w:tcW w:w="2718" w:type="dxa"/>
            <w:vAlign w:val="bottom"/>
          </w:tcPr>
          <w:p w14:paraId="581354D5" w14:textId="77777777" w:rsidR="004B0B0C" w:rsidRPr="00137715" w:rsidRDefault="004B0B0C" w:rsidP="004B0B0C">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Huang, Fred</w:t>
            </w:r>
          </w:p>
        </w:tc>
        <w:tc>
          <w:tcPr>
            <w:tcW w:w="3492" w:type="dxa"/>
            <w:vAlign w:val="bottom"/>
          </w:tcPr>
          <w:p w14:paraId="78AA49F7"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E479B9"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p>
        </w:tc>
      </w:tr>
      <w:tr w:rsidR="001C61F1" w:rsidRPr="00137715" w14:paraId="3EE2FD0A" w14:textId="77777777" w:rsidTr="00732810">
        <w:trPr>
          <w:trHeight w:val="20"/>
        </w:trPr>
        <w:tc>
          <w:tcPr>
            <w:tcW w:w="2718" w:type="dxa"/>
            <w:vAlign w:val="bottom"/>
          </w:tcPr>
          <w:p w14:paraId="2DD66D2F" w14:textId="5F5C75FE" w:rsidR="001C61F1" w:rsidRPr="00137715" w:rsidRDefault="001C61F1" w:rsidP="002B30CB">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Jenkins, Darrell</w:t>
            </w:r>
          </w:p>
        </w:tc>
        <w:tc>
          <w:tcPr>
            <w:tcW w:w="3492" w:type="dxa"/>
            <w:vAlign w:val="bottom"/>
          </w:tcPr>
          <w:p w14:paraId="16278269"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4C2C3ED"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r>
      <w:tr w:rsidR="00D936A2" w:rsidRPr="00137715" w14:paraId="48D93042" w14:textId="77777777" w:rsidTr="00732810">
        <w:trPr>
          <w:trHeight w:val="20"/>
        </w:trPr>
        <w:tc>
          <w:tcPr>
            <w:tcW w:w="2718" w:type="dxa"/>
            <w:vAlign w:val="bottom"/>
          </w:tcPr>
          <w:p w14:paraId="54D78BB8" w14:textId="77777777" w:rsidR="00D936A2" w:rsidRPr="00137715" w:rsidRDefault="00D936A2" w:rsidP="002B30CB">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Kane, Erika</w:t>
            </w:r>
          </w:p>
        </w:tc>
        <w:tc>
          <w:tcPr>
            <w:tcW w:w="3492" w:type="dxa"/>
            <w:vAlign w:val="bottom"/>
          </w:tcPr>
          <w:p w14:paraId="6C18071B" w14:textId="77777777" w:rsidR="00D936A2" w:rsidRPr="00137715"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0D57AE9" w14:textId="77777777" w:rsidR="00D936A2" w:rsidRPr="00137715" w:rsidRDefault="00D936A2" w:rsidP="00191168">
            <w:pPr>
              <w:spacing w:after="0" w:line="240" w:lineRule="auto"/>
              <w:ind w:left="-90"/>
              <w:jc w:val="both"/>
              <w:rPr>
                <w:rFonts w:ascii="Times New Roman" w:eastAsia="Times New Roman" w:hAnsi="Times New Roman" w:cs="Times New Roman"/>
                <w:highlight w:val="lightGray"/>
              </w:rPr>
            </w:pPr>
          </w:p>
        </w:tc>
      </w:tr>
      <w:tr w:rsidR="000F7B6A" w:rsidRPr="00137715" w14:paraId="4AA654FC" w14:textId="77777777" w:rsidTr="00732810">
        <w:trPr>
          <w:trHeight w:val="20"/>
        </w:trPr>
        <w:tc>
          <w:tcPr>
            <w:tcW w:w="2718" w:type="dxa"/>
            <w:vAlign w:val="bottom"/>
          </w:tcPr>
          <w:p w14:paraId="482A07C4" w14:textId="31FAAE79" w:rsidR="000F7B6A" w:rsidRPr="000F7B6A" w:rsidRDefault="000F7B6A" w:rsidP="002B30C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Kettlewell, Bill</w:t>
            </w:r>
          </w:p>
        </w:tc>
        <w:tc>
          <w:tcPr>
            <w:tcW w:w="3492" w:type="dxa"/>
            <w:vAlign w:val="bottom"/>
          </w:tcPr>
          <w:p w14:paraId="0F78CEAF"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9DD94E"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D82D81" w:rsidRPr="00137715" w14:paraId="5923FAB5" w14:textId="77777777" w:rsidTr="00732810">
        <w:trPr>
          <w:trHeight w:val="20"/>
        </w:trPr>
        <w:tc>
          <w:tcPr>
            <w:tcW w:w="2718" w:type="dxa"/>
            <w:vAlign w:val="bottom"/>
          </w:tcPr>
          <w:p w14:paraId="3D0F0985" w14:textId="09B0B4EF" w:rsidR="00D82D81" w:rsidRDefault="00D82D81" w:rsidP="002B30C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Krein, Steve</w:t>
            </w:r>
          </w:p>
        </w:tc>
        <w:tc>
          <w:tcPr>
            <w:tcW w:w="3492" w:type="dxa"/>
            <w:vAlign w:val="bottom"/>
          </w:tcPr>
          <w:p w14:paraId="04ED15C7"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6691A55"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314839" w:rsidRPr="00137715" w14:paraId="1FEE443E" w14:textId="77777777" w:rsidTr="00732810">
        <w:trPr>
          <w:trHeight w:val="20"/>
        </w:trPr>
        <w:tc>
          <w:tcPr>
            <w:tcW w:w="2718" w:type="dxa"/>
            <w:vAlign w:val="bottom"/>
          </w:tcPr>
          <w:p w14:paraId="5D1D71C3" w14:textId="42DB998D" w:rsidR="00314839" w:rsidRPr="00137715" w:rsidRDefault="00314839"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Lee, Alex</w:t>
            </w:r>
          </w:p>
        </w:tc>
        <w:tc>
          <w:tcPr>
            <w:tcW w:w="3492" w:type="dxa"/>
            <w:vAlign w:val="bottom"/>
          </w:tcPr>
          <w:p w14:paraId="4DA21E7B" w14:textId="77777777" w:rsidR="00314839" w:rsidRPr="00137715"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F7829F3" w14:textId="77777777" w:rsidR="00314839" w:rsidRPr="00137715" w:rsidRDefault="00314839" w:rsidP="00191168">
            <w:pPr>
              <w:spacing w:after="0" w:line="240" w:lineRule="auto"/>
              <w:ind w:left="-90"/>
              <w:jc w:val="both"/>
              <w:rPr>
                <w:rFonts w:ascii="Times New Roman" w:eastAsia="Times New Roman" w:hAnsi="Times New Roman" w:cs="Times New Roman"/>
                <w:highlight w:val="lightGray"/>
              </w:rPr>
            </w:pPr>
          </w:p>
        </w:tc>
      </w:tr>
      <w:tr w:rsidR="00D63D22" w:rsidRPr="00137715" w14:paraId="7982D5E2" w14:textId="77777777" w:rsidTr="00732810">
        <w:trPr>
          <w:trHeight w:val="20"/>
        </w:trPr>
        <w:tc>
          <w:tcPr>
            <w:tcW w:w="2718" w:type="dxa"/>
            <w:vAlign w:val="bottom"/>
          </w:tcPr>
          <w:p w14:paraId="37FFD31C" w14:textId="1B31E962" w:rsidR="00D63D22" w:rsidRPr="00137715" w:rsidRDefault="00D63D22"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Madam, Vamsi</w:t>
            </w:r>
          </w:p>
        </w:tc>
        <w:tc>
          <w:tcPr>
            <w:tcW w:w="3492" w:type="dxa"/>
            <w:vAlign w:val="bottom"/>
          </w:tcPr>
          <w:p w14:paraId="6C52B28F" w14:textId="77777777" w:rsidR="00D63D22" w:rsidRPr="00137715" w:rsidRDefault="00D63D2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B990C8A" w14:textId="77777777" w:rsidR="00D63D22" w:rsidRPr="00137715" w:rsidRDefault="00D63D22" w:rsidP="00191168">
            <w:pPr>
              <w:spacing w:after="0" w:line="240" w:lineRule="auto"/>
              <w:ind w:left="-90"/>
              <w:jc w:val="both"/>
              <w:rPr>
                <w:rFonts w:ascii="Times New Roman" w:eastAsia="Times New Roman" w:hAnsi="Times New Roman" w:cs="Times New Roman"/>
                <w:highlight w:val="lightGray"/>
              </w:rPr>
            </w:pPr>
          </w:p>
        </w:tc>
      </w:tr>
      <w:tr w:rsidR="00891EA4" w:rsidRPr="00137715" w14:paraId="79197C81" w14:textId="77777777" w:rsidTr="00732810">
        <w:trPr>
          <w:trHeight w:val="20"/>
        </w:trPr>
        <w:tc>
          <w:tcPr>
            <w:tcW w:w="2718" w:type="dxa"/>
            <w:vAlign w:val="bottom"/>
          </w:tcPr>
          <w:p w14:paraId="0C22016B" w14:textId="4A6EE7E8" w:rsidR="00891EA4" w:rsidRPr="00137715" w:rsidRDefault="00891EA4"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Maggio, David</w:t>
            </w:r>
          </w:p>
        </w:tc>
        <w:tc>
          <w:tcPr>
            <w:tcW w:w="3492" w:type="dxa"/>
            <w:vAlign w:val="bottom"/>
          </w:tcPr>
          <w:p w14:paraId="0F9D21BE"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A242E86"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r>
      <w:tr w:rsidR="00312B82" w:rsidRPr="00137715" w14:paraId="662321E9" w14:textId="77777777" w:rsidTr="00732810">
        <w:trPr>
          <w:trHeight w:val="20"/>
        </w:trPr>
        <w:tc>
          <w:tcPr>
            <w:tcW w:w="2718" w:type="dxa"/>
            <w:vAlign w:val="bottom"/>
          </w:tcPr>
          <w:p w14:paraId="52570D12" w14:textId="77777777" w:rsidR="00312B82" w:rsidRPr="00137715" w:rsidRDefault="00312B82"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Mago, Nitika</w:t>
            </w:r>
          </w:p>
        </w:tc>
        <w:tc>
          <w:tcPr>
            <w:tcW w:w="3492" w:type="dxa"/>
            <w:vAlign w:val="bottom"/>
          </w:tcPr>
          <w:p w14:paraId="709D4FCA" w14:textId="77777777" w:rsidR="00312B82" w:rsidRPr="00137715"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E0AF9EF" w14:textId="77777777" w:rsidR="00312B82" w:rsidRPr="00137715" w:rsidRDefault="00312B82" w:rsidP="00191168">
            <w:pPr>
              <w:spacing w:after="0" w:line="240" w:lineRule="auto"/>
              <w:ind w:left="-90"/>
              <w:jc w:val="both"/>
              <w:rPr>
                <w:rFonts w:ascii="Times New Roman" w:eastAsia="Times New Roman" w:hAnsi="Times New Roman" w:cs="Times New Roman"/>
                <w:highlight w:val="lightGray"/>
              </w:rPr>
            </w:pPr>
          </w:p>
        </w:tc>
      </w:tr>
      <w:tr w:rsidR="00D82D81" w:rsidRPr="00137715" w14:paraId="0DC58C02" w14:textId="77777777" w:rsidTr="00732810">
        <w:trPr>
          <w:trHeight w:val="20"/>
        </w:trPr>
        <w:tc>
          <w:tcPr>
            <w:tcW w:w="2718" w:type="dxa"/>
            <w:vAlign w:val="bottom"/>
          </w:tcPr>
          <w:p w14:paraId="278C7CDB" w14:textId="30F4C85A" w:rsidR="00D82D81" w:rsidRPr="000F7B6A"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Mantena, Dan</w:t>
            </w:r>
          </w:p>
        </w:tc>
        <w:tc>
          <w:tcPr>
            <w:tcW w:w="3492" w:type="dxa"/>
            <w:vAlign w:val="bottom"/>
          </w:tcPr>
          <w:p w14:paraId="539EB4A0"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A843A84"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D63D22" w:rsidRPr="00137715" w14:paraId="53364BFC" w14:textId="77777777" w:rsidTr="00732810">
        <w:trPr>
          <w:trHeight w:val="20"/>
        </w:trPr>
        <w:tc>
          <w:tcPr>
            <w:tcW w:w="2718" w:type="dxa"/>
            <w:vAlign w:val="bottom"/>
          </w:tcPr>
          <w:p w14:paraId="42D5D542" w14:textId="6DFAD674" w:rsidR="00D63D22" w:rsidRPr="00137715" w:rsidRDefault="00D63D22"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Matlock, Robert</w:t>
            </w:r>
          </w:p>
        </w:tc>
        <w:tc>
          <w:tcPr>
            <w:tcW w:w="3492" w:type="dxa"/>
            <w:vAlign w:val="bottom"/>
          </w:tcPr>
          <w:p w14:paraId="20631AB2" w14:textId="77777777" w:rsidR="00D63D22" w:rsidRPr="00137715" w:rsidRDefault="00D63D2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503F0B7" w14:textId="77777777" w:rsidR="00D63D22" w:rsidRPr="00137715" w:rsidRDefault="00D63D22" w:rsidP="00191168">
            <w:pPr>
              <w:spacing w:after="0" w:line="240" w:lineRule="auto"/>
              <w:ind w:left="-90"/>
              <w:jc w:val="both"/>
              <w:rPr>
                <w:rFonts w:ascii="Times New Roman" w:eastAsia="Times New Roman" w:hAnsi="Times New Roman" w:cs="Times New Roman"/>
                <w:highlight w:val="lightGray"/>
              </w:rPr>
            </w:pPr>
          </w:p>
        </w:tc>
      </w:tr>
      <w:tr w:rsidR="004E77E6" w:rsidRPr="00137715" w14:paraId="48630375" w14:textId="77777777" w:rsidTr="00732810">
        <w:trPr>
          <w:trHeight w:val="20"/>
        </w:trPr>
        <w:tc>
          <w:tcPr>
            <w:tcW w:w="2718" w:type="dxa"/>
            <w:vAlign w:val="bottom"/>
          </w:tcPr>
          <w:p w14:paraId="6F25BD2F" w14:textId="2FE03A51" w:rsidR="004E77E6" w:rsidRPr="00137715" w:rsidRDefault="004E77E6"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Moreno, Alfredo</w:t>
            </w:r>
          </w:p>
        </w:tc>
        <w:tc>
          <w:tcPr>
            <w:tcW w:w="3492" w:type="dxa"/>
            <w:vAlign w:val="bottom"/>
          </w:tcPr>
          <w:p w14:paraId="15D7976F" w14:textId="77777777" w:rsidR="004E77E6" w:rsidRPr="00137715"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AD92B69" w14:textId="77777777" w:rsidR="004E77E6" w:rsidRPr="00137715" w:rsidRDefault="004E77E6" w:rsidP="00191168">
            <w:pPr>
              <w:spacing w:after="0" w:line="240" w:lineRule="auto"/>
              <w:ind w:left="-90"/>
              <w:jc w:val="both"/>
              <w:rPr>
                <w:rFonts w:ascii="Times New Roman" w:eastAsia="Times New Roman" w:hAnsi="Times New Roman" w:cs="Times New Roman"/>
                <w:highlight w:val="lightGray"/>
              </w:rPr>
            </w:pPr>
          </w:p>
        </w:tc>
      </w:tr>
      <w:tr w:rsidR="001C61F1" w:rsidRPr="00137715" w14:paraId="33F59753" w14:textId="77777777" w:rsidTr="00732810">
        <w:trPr>
          <w:trHeight w:val="20"/>
        </w:trPr>
        <w:tc>
          <w:tcPr>
            <w:tcW w:w="2718" w:type="dxa"/>
            <w:vAlign w:val="bottom"/>
          </w:tcPr>
          <w:p w14:paraId="29BFA723" w14:textId="16FC24C5" w:rsidR="001C61F1" w:rsidRPr="00630312" w:rsidRDefault="001C61F1"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Ögelman, Kenan</w:t>
            </w:r>
          </w:p>
        </w:tc>
        <w:tc>
          <w:tcPr>
            <w:tcW w:w="3492" w:type="dxa"/>
            <w:vAlign w:val="bottom"/>
          </w:tcPr>
          <w:p w14:paraId="387BAF06"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BF653B1"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r>
      <w:tr w:rsidR="000F7B6A" w:rsidRPr="00137715" w14:paraId="5D95A587" w14:textId="77777777" w:rsidTr="00732810">
        <w:trPr>
          <w:trHeight w:val="20"/>
        </w:trPr>
        <w:tc>
          <w:tcPr>
            <w:tcW w:w="2718" w:type="dxa"/>
            <w:vAlign w:val="bottom"/>
          </w:tcPr>
          <w:p w14:paraId="0F60EF4A" w14:textId="6A1EBF1F" w:rsidR="000F7B6A" w:rsidRPr="00630312" w:rsidRDefault="000F7B6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Opheim, Calvin</w:t>
            </w:r>
          </w:p>
        </w:tc>
        <w:tc>
          <w:tcPr>
            <w:tcW w:w="3492" w:type="dxa"/>
            <w:vAlign w:val="bottom"/>
          </w:tcPr>
          <w:p w14:paraId="14C89C63"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F2445C6"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980B27" w:rsidRPr="00137715" w14:paraId="281590BC" w14:textId="77777777" w:rsidTr="00732810">
        <w:trPr>
          <w:trHeight w:val="20"/>
        </w:trPr>
        <w:tc>
          <w:tcPr>
            <w:tcW w:w="2718" w:type="dxa"/>
            <w:vAlign w:val="bottom"/>
          </w:tcPr>
          <w:p w14:paraId="0878ADCE" w14:textId="77777777" w:rsidR="00980B27" w:rsidRPr="00630312" w:rsidRDefault="00980B27"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Phillips, Cory</w:t>
            </w:r>
          </w:p>
        </w:tc>
        <w:tc>
          <w:tcPr>
            <w:tcW w:w="3492" w:type="dxa"/>
            <w:vAlign w:val="bottom"/>
          </w:tcPr>
          <w:p w14:paraId="18B0688B"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A75285"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C26DA8" w:rsidRPr="00137715" w14:paraId="763B9F38" w14:textId="77777777" w:rsidTr="00732810">
        <w:trPr>
          <w:trHeight w:val="20"/>
        </w:trPr>
        <w:tc>
          <w:tcPr>
            <w:tcW w:w="2718" w:type="dxa"/>
            <w:vAlign w:val="bottom"/>
          </w:tcPr>
          <w:p w14:paraId="22A62E38" w14:textId="2633AF4B" w:rsidR="00C26DA8" w:rsidRPr="00137715" w:rsidRDefault="00C26DA8"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Ragsdale, Kenneth</w:t>
            </w:r>
          </w:p>
        </w:tc>
        <w:tc>
          <w:tcPr>
            <w:tcW w:w="3492" w:type="dxa"/>
            <w:vAlign w:val="bottom"/>
          </w:tcPr>
          <w:p w14:paraId="5C47E62B"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D55F8EE"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r>
      <w:tr w:rsidR="00383ED5" w:rsidRPr="00137715" w14:paraId="22CEBD58" w14:textId="77777777" w:rsidTr="00732810">
        <w:trPr>
          <w:trHeight w:val="20"/>
        </w:trPr>
        <w:tc>
          <w:tcPr>
            <w:tcW w:w="2718" w:type="dxa"/>
            <w:vAlign w:val="bottom"/>
          </w:tcPr>
          <w:p w14:paraId="5E5E3CA9" w14:textId="77777777" w:rsidR="00383ED5" w:rsidRPr="00137715" w:rsidRDefault="00383ED5"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Roberts, Randy</w:t>
            </w:r>
          </w:p>
        </w:tc>
        <w:tc>
          <w:tcPr>
            <w:tcW w:w="3492" w:type="dxa"/>
            <w:vAlign w:val="bottom"/>
          </w:tcPr>
          <w:p w14:paraId="6049FA5B" w14:textId="77777777" w:rsidR="00383ED5" w:rsidRPr="00137715"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1166288" w14:textId="77777777" w:rsidR="00383ED5" w:rsidRPr="00137715" w:rsidRDefault="00383ED5" w:rsidP="00191168">
            <w:pPr>
              <w:spacing w:after="0" w:line="240" w:lineRule="auto"/>
              <w:ind w:left="-90"/>
              <w:jc w:val="both"/>
              <w:rPr>
                <w:rFonts w:ascii="Times New Roman" w:eastAsia="Times New Roman" w:hAnsi="Times New Roman" w:cs="Times New Roman"/>
                <w:highlight w:val="lightGray"/>
              </w:rPr>
            </w:pPr>
          </w:p>
        </w:tc>
      </w:tr>
      <w:tr w:rsidR="009033F3" w:rsidRPr="00137715" w14:paraId="2FF6212A" w14:textId="77777777" w:rsidTr="00732810">
        <w:trPr>
          <w:trHeight w:val="20"/>
        </w:trPr>
        <w:tc>
          <w:tcPr>
            <w:tcW w:w="2718" w:type="dxa"/>
            <w:vAlign w:val="bottom"/>
          </w:tcPr>
          <w:p w14:paraId="7042ACD0" w14:textId="77777777" w:rsidR="009033F3" w:rsidRPr="00137715" w:rsidRDefault="009033F3"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Ruane, Mark</w:t>
            </w:r>
          </w:p>
        </w:tc>
        <w:tc>
          <w:tcPr>
            <w:tcW w:w="3492" w:type="dxa"/>
            <w:vAlign w:val="bottom"/>
          </w:tcPr>
          <w:p w14:paraId="48EC8B38" w14:textId="77777777" w:rsidR="009033F3" w:rsidRPr="0013771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A5AD4D" w14:textId="77777777" w:rsidR="009033F3" w:rsidRPr="00137715" w:rsidRDefault="009033F3" w:rsidP="00191168">
            <w:pPr>
              <w:spacing w:after="0" w:line="240" w:lineRule="auto"/>
              <w:ind w:left="-90"/>
              <w:jc w:val="both"/>
              <w:rPr>
                <w:rFonts w:ascii="Times New Roman" w:eastAsia="Times New Roman" w:hAnsi="Times New Roman" w:cs="Times New Roman"/>
                <w:highlight w:val="lightGray"/>
              </w:rPr>
            </w:pPr>
          </w:p>
        </w:tc>
      </w:tr>
      <w:tr w:rsidR="000F7B6A" w:rsidRPr="00137715" w14:paraId="7BFA6D27" w14:textId="77777777" w:rsidTr="00732810">
        <w:trPr>
          <w:trHeight w:val="20"/>
        </w:trPr>
        <w:tc>
          <w:tcPr>
            <w:tcW w:w="2718" w:type="dxa"/>
            <w:vAlign w:val="bottom"/>
          </w:tcPr>
          <w:p w14:paraId="01FC3F2E" w14:textId="04AE345E" w:rsidR="000F7B6A" w:rsidRPr="00137715" w:rsidRDefault="000F7B6A"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Sanchez, Daniel</w:t>
            </w:r>
          </w:p>
        </w:tc>
        <w:tc>
          <w:tcPr>
            <w:tcW w:w="3492" w:type="dxa"/>
            <w:vAlign w:val="bottom"/>
          </w:tcPr>
          <w:p w14:paraId="4510780A"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3D9F78C"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0F7B6A" w:rsidRPr="00137715" w14:paraId="06A6FA9E" w14:textId="77777777" w:rsidTr="00732810">
        <w:trPr>
          <w:trHeight w:val="20"/>
        </w:trPr>
        <w:tc>
          <w:tcPr>
            <w:tcW w:w="2718" w:type="dxa"/>
            <w:vAlign w:val="bottom"/>
          </w:tcPr>
          <w:p w14:paraId="5053CEE7" w14:textId="635CD0E7" w:rsidR="000F7B6A" w:rsidRPr="00137715" w:rsidRDefault="000F7B6A"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Shanks, Magie</w:t>
            </w:r>
          </w:p>
        </w:tc>
        <w:tc>
          <w:tcPr>
            <w:tcW w:w="3492" w:type="dxa"/>
            <w:vAlign w:val="bottom"/>
          </w:tcPr>
          <w:p w14:paraId="3A3547FD"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917871C"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D82D81" w:rsidRPr="00137715" w14:paraId="4F46A823" w14:textId="77777777" w:rsidTr="00732810">
        <w:trPr>
          <w:trHeight w:val="20"/>
        </w:trPr>
        <w:tc>
          <w:tcPr>
            <w:tcW w:w="2718" w:type="dxa"/>
            <w:vAlign w:val="bottom"/>
          </w:tcPr>
          <w:p w14:paraId="7CDD5F21" w14:textId="530C78B9" w:rsidR="00D82D81" w:rsidRPr="00137715" w:rsidRDefault="00D82D81"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Sharma, Sandip</w:t>
            </w:r>
          </w:p>
        </w:tc>
        <w:tc>
          <w:tcPr>
            <w:tcW w:w="3492" w:type="dxa"/>
            <w:vAlign w:val="bottom"/>
          </w:tcPr>
          <w:p w14:paraId="53977736"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4C54721"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096A40" w:rsidRPr="00137715" w14:paraId="1048F4FA" w14:textId="77777777" w:rsidTr="00732810">
        <w:trPr>
          <w:trHeight w:val="20"/>
        </w:trPr>
        <w:tc>
          <w:tcPr>
            <w:tcW w:w="2718" w:type="dxa"/>
            <w:vAlign w:val="bottom"/>
          </w:tcPr>
          <w:p w14:paraId="5A0A9863" w14:textId="425BA264" w:rsidR="00096A40" w:rsidRPr="00137715" w:rsidRDefault="00096A40"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Singh, Vijay</w:t>
            </w:r>
          </w:p>
        </w:tc>
        <w:tc>
          <w:tcPr>
            <w:tcW w:w="3492" w:type="dxa"/>
            <w:vAlign w:val="bottom"/>
          </w:tcPr>
          <w:p w14:paraId="63850506"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11EA913"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3270CE" w:rsidRPr="00137715" w14:paraId="5875E9D7" w14:textId="77777777" w:rsidTr="00732810">
        <w:trPr>
          <w:trHeight w:val="20"/>
        </w:trPr>
        <w:tc>
          <w:tcPr>
            <w:tcW w:w="2718" w:type="dxa"/>
            <w:vAlign w:val="bottom"/>
          </w:tcPr>
          <w:p w14:paraId="7AE66EE6" w14:textId="560BB2B0" w:rsidR="003270CE" w:rsidRPr="00137715" w:rsidRDefault="003270CE"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Stice, Clayton</w:t>
            </w:r>
          </w:p>
        </w:tc>
        <w:tc>
          <w:tcPr>
            <w:tcW w:w="3492" w:type="dxa"/>
            <w:vAlign w:val="bottom"/>
          </w:tcPr>
          <w:p w14:paraId="75396058" w14:textId="77777777" w:rsidR="003270CE" w:rsidRPr="00137715" w:rsidRDefault="003270C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31F44C" w14:textId="77777777" w:rsidR="003270CE" w:rsidRPr="00137715" w:rsidRDefault="003270CE" w:rsidP="00191168">
            <w:pPr>
              <w:spacing w:after="0" w:line="240" w:lineRule="auto"/>
              <w:ind w:left="-90"/>
              <w:jc w:val="both"/>
              <w:rPr>
                <w:rFonts w:ascii="Times New Roman" w:eastAsia="Times New Roman" w:hAnsi="Times New Roman" w:cs="Times New Roman"/>
                <w:highlight w:val="lightGray"/>
              </w:rPr>
            </w:pPr>
          </w:p>
        </w:tc>
      </w:tr>
      <w:tr w:rsidR="00D82D81" w:rsidRPr="00137715" w14:paraId="7AA1171F" w14:textId="77777777" w:rsidTr="00732810">
        <w:trPr>
          <w:trHeight w:val="20"/>
        </w:trPr>
        <w:tc>
          <w:tcPr>
            <w:tcW w:w="2718" w:type="dxa"/>
            <w:vAlign w:val="bottom"/>
          </w:tcPr>
          <w:p w14:paraId="0D31099E" w14:textId="113982FB" w:rsidR="00D82D81" w:rsidRPr="00096A40"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Sumruld, Lisa </w:t>
            </w:r>
          </w:p>
        </w:tc>
        <w:tc>
          <w:tcPr>
            <w:tcW w:w="3492" w:type="dxa"/>
            <w:vAlign w:val="bottom"/>
          </w:tcPr>
          <w:p w14:paraId="2D4AA7AD"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40F50F2"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0F7B6A" w:rsidRPr="00137715" w14:paraId="14AE7A79" w14:textId="77777777" w:rsidTr="00732810">
        <w:trPr>
          <w:trHeight w:val="20"/>
        </w:trPr>
        <w:tc>
          <w:tcPr>
            <w:tcW w:w="2718" w:type="dxa"/>
            <w:vAlign w:val="bottom"/>
          </w:tcPr>
          <w:p w14:paraId="0A9C580B" w14:textId="4FE73B3B" w:rsidR="000F7B6A" w:rsidRPr="00137715" w:rsidRDefault="000F7B6A"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lastRenderedPageBreak/>
              <w:t>Wattles, Paul</w:t>
            </w:r>
          </w:p>
        </w:tc>
        <w:tc>
          <w:tcPr>
            <w:tcW w:w="3492" w:type="dxa"/>
            <w:vAlign w:val="bottom"/>
          </w:tcPr>
          <w:p w14:paraId="2AEA4E54"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9CBA60F"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096A40" w:rsidRPr="00137715" w14:paraId="1537B903" w14:textId="77777777" w:rsidTr="00732810">
        <w:trPr>
          <w:trHeight w:val="20"/>
        </w:trPr>
        <w:tc>
          <w:tcPr>
            <w:tcW w:w="2718" w:type="dxa"/>
            <w:vAlign w:val="bottom"/>
          </w:tcPr>
          <w:p w14:paraId="433330D9" w14:textId="288DDDAF" w:rsidR="00096A40" w:rsidRPr="00137715" w:rsidRDefault="00096A40"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Wiley, Leslie</w:t>
            </w:r>
          </w:p>
        </w:tc>
        <w:tc>
          <w:tcPr>
            <w:tcW w:w="3492" w:type="dxa"/>
            <w:vAlign w:val="bottom"/>
          </w:tcPr>
          <w:p w14:paraId="1DE5C455"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2A9C002"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1C61F1" w:rsidRPr="00137715" w14:paraId="1436016C" w14:textId="77777777" w:rsidTr="00732810">
        <w:trPr>
          <w:trHeight w:val="20"/>
        </w:trPr>
        <w:tc>
          <w:tcPr>
            <w:tcW w:w="2718" w:type="dxa"/>
            <w:vAlign w:val="bottom"/>
          </w:tcPr>
          <w:p w14:paraId="58475A6C" w14:textId="629F862E" w:rsidR="001C61F1" w:rsidRPr="00137715" w:rsidRDefault="001C61F1"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Woodfin, Dan</w:t>
            </w:r>
          </w:p>
        </w:tc>
        <w:tc>
          <w:tcPr>
            <w:tcW w:w="3492" w:type="dxa"/>
            <w:vAlign w:val="bottom"/>
          </w:tcPr>
          <w:p w14:paraId="4464BE12"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7DC9466"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r>
      <w:tr w:rsidR="00575E09" w:rsidRPr="00137715" w14:paraId="46721A83" w14:textId="77777777" w:rsidTr="00732810">
        <w:trPr>
          <w:trHeight w:val="20"/>
        </w:trPr>
        <w:tc>
          <w:tcPr>
            <w:tcW w:w="2718" w:type="dxa"/>
            <w:vAlign w:val="bottom"/>
          </w:tcPr>
          <w:p w14:paraId="2AB8AE79" w14:textId="48884258" w:rsidR="00575E09" w:rsidRPr="00137715" w:rsidRDefault="00575E09"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Xiao, Hong</w:t>
            </w:r>
          </w:p>
        </w:tc>
        <w:tc>
          <w:tcPr>
            <w:tcW w:w="3492" w:type="dxa"/>
            <w:vAlign w:val="bottom"/>
          </w:tcPr>
          <w:p w14:paraId="0A0A2942" w14:textId="77777777" w:rsidR="00575E09" w:rsidRPr="00137715" w:rsidRDefault="00575E0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DD7F86" w14:textId="77777777" w:rsidR="00575E09" w:rsidRPr="00137715" w:rsidRDefault="00575E09" w:rsidP="00191168">
            <w:pPr>
              <w:spacing w:after="0" w:line="240" w:lineRule="auto"/>
              <w:ind w:left="-90"/>
              <w:jc w:val="both"/>
              <w:rPr>
                <w:rFonts w:ascii="Times New Roman" w:eastAsia="Times New Roman" w:hAnsi="Times New Roman" w:cs="Times New Roman"/>
                <w:highlight w:val="lightGray"/>
              </w:rPr>
            </w:pPr>
          </w:p>
        </w:tc>
      </w:tr>
      <w:bookmarkEnd w:id="6"/>
    </w:tbl>
    <w:p w14:paraId="3980015A" w14:textId="77777777" w:rsidR="001263FD" w:rsidRPr="00137715" w:rsidRDefault="001263FD" w:rsidP="00EB51A0">
      <w:pPr>
        <w:pStyle w:val="NoSpacing"/>
        <w:jc w:val="both"/>
        <w:rPr>
          <w:rFonts w:ascii="Times New Roman" w:hAnsi="Times New Roman" w:cs="Times New Roman"/>
          <w:i/>
          <w:highlight w:val="lightGray"/>
        </w:rPr>
      </w:pPr>
    </w:p>
    <w:p w14:paraId="42D6B361" w14:textId="66946002" w:rsidR="001263FD" w:rsidRPr="00137715" w:rsidRDefault="006D498C" w:rsidP="006D498C">
      <w:pPr>
        <w:pStyle w:val="NoSpacing"/>
        <w:tabs>
          <w:tab w:val="left" w:pos="4147"/>
        </w:tabs>
        <w:jc w:val="both"/>
        <w:rPr>
          <w:rFonts w:ascii="Times New Roman" w:hAnsi="Times New Roman" w:cs="Times New Roman"/>
          <w:i/>
        </w:rPr>
      </w:pPr>
      <w:r w:rsidRPr="00137715">
        <w:rPr>
          <w:rFonts w:ascii="Times New Roman" w:hAnsi="Times New Roman" w:cs="Times New Roman"/>
          <w:i/>
        </w:rPr>
        <w:tab/>
      </w:r>
    </w:p>
    <w:p w14:paraId="6FB68034" w14:textId="7EC0BB19" w:rsidR="00EB6CF3" w:rsidRPr="00137715" w:rsidRDefault="00EB6CF3" w:rsidP="00EB51A0">
      <w:pPr>
        <w:pStyle w:val="NoSpacing"/>
        <w:jc w:val="both"/>
        <w:rPr>
          <w:rFonts w:ascii="Times New Roman" w:hAnsi="Times New Roman" w:cs="Times New Roman"/>
          <w:i/>
        </w:rPr>
      </w:pPr>
      <w:r w:rsidRPr="00137715">
        <w:rPr>
          <w:rFonts w:ascii="Times New Roman" w:hAnsi="Times New Roman" w:cs="Times New Roman"/>
          <w:i/>
        </w:rPr>
        <w:t xml:space="preserve">Unless otherwise indicated, all Market Segments </w:t>
      </w:r>
      <w:r w:rsidR="00C3044B" w:rsidRPr="00137715">
        <w:rPr>
          <w:rFonts w:ascii="Times New Roman" w:hAnsi="Times New Roman" w:cs="Times New Roman"/>
          <w:i/>
        </w:rPr>
        <w:t>participated in the votes</w:t>
      </w:r>
      <w:r w:rsidRPr="00137715">
        <w:rPr>
          <w:rFonts w:ascii="Times New Roman" w:hAnsi="Times New Roman" w:cs="Times New Roman"/>
          <w:i/>
        </w:rPr>
        <w:t>.</w:t>
      </w:r>
    </w:p>
    <w:p w14:paraId="476146BF" w14:textId="77777777" w:rsidR="00FA1EEE" w:rsidRPr="00137715" w:rsidRDefault="00FA1EEE" w:rsidP="00EB51A0">
      <w:pPr>
        <w:pStyle w:val="NoSpacing"/>
        <w:jc w:val="both"/>
        <w:rPr>
          <w:rFonts w:ascii="Times New Roman" w:hAnsi="Times New Roman" w:cs="Times New Roman"/>
        </w:rPr>
      </w:pPr>
    </w:p>
    <w:p w14:paraId="79E3F0F7" w14:textId="77777777" w:rsidR="00560CD1" w:rsidRPr="00137715" w:rsidRDefault="00560CD1" w:rsidP="00EB51A0">
      <w:pPr>
        <w:pStyle w:val="NoSpacing"/>
        <w:jc w:val="both"/>
        <w:rPr>
          <w:rFonts w:ascii="Times New Roman" w:hAnsi="Times New Roman" w:cs="Times New Roman"/>
        </w:rPr>
      </w:pPr>
    </w:p>
    <w:p w14:paraId="38A01CEE" w14:textId="77777777" w:rsidR="006F3BD4" w:rsidRPr="00EB3760" w:rsidRDefault="006F3BD4" w:rsidP="006F3BD4">
      <w:pPr>
        <w:pStyle w:val="NoSpacing"/>
        <w:jc w:val="both"/>
        <w:rPr>
          <w:rFonts w:ascii="Times New Roman" w:hAnsi="Times New Roman" w:cs="Times New Roman"/>
          <w:u w:val="single"/>
        </w:rPr>
      </w:pPr>
      <w:r w:rsidRPr="00EB3760">
        <w:rPr>
          <w:rFonts w:ascii="Times New Roman" w:hAnsi="Times New Roman" w:cs="Times New Roman"/>
          <w:u w:val="single"/>
        </w:rPr>
        <w:t>Antitrust Admonition</w:t>
      </w:r>
    </w:p>
    <w:p w14:paraId="7182B132" w14:textId="2A3D652F" w:rsidR="006F3BD4" w:rsidRPr="00EB3760" w:rsidRDefault="00EB3760" w:rsidP="006F3BD4">
      <w:pPr>
        <w:pStyle w:val="NoSpacing"/>
        <w:jc w:val="both"/>
        <w:rPr>
          <w:rFonts w:ascii="Times New Roman" w:hAnsi="Times New Roman" w:cs="Times New Roman"/>
        </w:rPr>
      </w:pPr>
      <w:r w:rsidRPr="00EB3760">
        <w:rPr>
          <w:rFonts w:ascii="Times New Roman" w:hAnsi="Times New Roman" w:cs="Times New Roman"/>
        </w:rPr>
        <w:t xml:space="preserve">Suzy Clifton </w:t>
      </w:r>
      <w:r w:rsidR="006F3BD4" w:rsidRPr="00EB3760">
        <w:rPr>
          <w:rFonts w:ascii="Times New Roman" w:hAnsi="Times New Roman" w:cs="Times New Roman"/>
        </w:rPr>
        <w:t xml:space="preserve">directed attention to the Antitrust Admonition, which was displayed. </w:t>
      </w:r>
    </w:p>
    <w:p w14:paraId="7BCDD2E6" w14:textId="77777777" w:rsidR="00E0216D" w:rsidRPr="00EB3760" w:rsidRDefault="00E0216D" w:rsidP="00AF3C7F">
      <w:pPr>
        <w:pStyle w:val="NoSpacing"/>
        <w:jc w:val="both"/>
        <w:rPr>
          <w:rFonts w:ascii="Times New Roman" w:hAnsi="Times New Roman" w:cs="Times New Roman"/>
          <w:u w:val="single"/>
        </w:rPr>
      </w:pPr>
    </w:p>
    <w:p w14:paraId="5CD2EB5D" w14:textId="0194D07D" w:rsidR="00E0216D" w:rsidRDefault="00E0216D" w:rsidP="00AF3C7F">
      <w:pPr>
        <w:pStyle w:val="NoSpacing"/>
        <w:jc w:val="both"/>
        <w:rPr>
          <w:rFonts w:ascii="Times New Roman" w:hAnsi="Times New Roman" w:cs="Times New Roman"/>
          <w:highlight w:val="lightGray"/>
          <w:u w:val="single"/>
        </w:rPr>
      </w:pPr>
    </w:p>
    <w:p w14:paraId="741499EF" w14:textId="77777777" w:rsidR="00547E52" w:rsidRPr="00D042B6" w:rsidRDefault="00EB3760" w:rsidP="00547E52">
      <w:pPr>
        <w:pStyle w:val="NoSpacing"/>
        <w:jc w:val="both"/>
        <w:rPr>
          <w:rFonts w:ascii="Times New Roman" w:hAnsi="Times New Roman" w:cs="Times New Roman"/>
          <w:u w:val="single"/>
        </w:rPr>
      </w:pPr>
      <w:r w:rsidRPr="00661405">
        <w:rPr>
          <w:rFonts w:ascii="Times New Roman" w:hAnsi="Times New Roman" w:cs="Times New Roman"/>
          <w:u w:val="single"/>
        </w:rPr>
        <w:t>Election of 202</w:t>
      </w:r>
      <w:r>
        <w:rPr>
          <w:rFonts w:ascii="Times New Roman" w:hAnsi="Times New Roman" w:cs="Times New Roman"/>
          <w:u w:val="single"/>
        </w:rPr>
        <w:t>2</w:t>
      </w:r>
      <w:r w:rsidRPr="00661405">
        <w:rPr>
          <w:rFonts w:ascii="Times New Roman" w:hAnsi="Times New Roman" w:cs="Times New Roman"/>
          <w:u w:val="single"/>
        </w:rPr>
        <w:t xml:space="preserve"> WMS Chair and Vice Chair</w:t>
      </w:r>
      <w:r w:rsidR="00547E52">
        <w:rPr>
          <w:rFonts w:ascii="Times New Roman" w:hAnsi="Times New Roman" w:cs="Times New Roman"/>
          <w:u w:val="single"/>
        </w:rPr>
        <w:t xml:space="preserve"> </w:t>
      </w:r>
      <w:r w:rsidR="00547E52" w:rsidRPr="00D042B6">
        <w:rPr>
          <w:rFonts w:ascii="Times New Roman" w:hAnsi="Times New Roman" w:cs="Times New Roman"/>
          <w:u w:val="single"/>
        </w:rPr>
        <w:t>(see Key Documents)</w:t>
      </w:r>
      <w:r w:rsidR="00547E52" w:rsidRPr="00D042B6">
        <w:rPr>
          <w:rStyle w:val="FootnoteReference"/>
          <w:rFonts w:ascii="Times New Roman" w:hAnsi="Times New Roman" w:cs="Times New Roman"/>
          <w:u w:val="single"/>
        </w:rPr>
        <w:footnoteReference w:id="1"/>
      </w:r>
    </w:p>
    <w:p w14:paraId="0DDB920F" w14:textId="77777777" w:rsidR="00EB3760" w:rsidRPr="00661405" w:rsidRDefault="00EB3760" w:rsidP="00EB3760">
      <w:pPr>
        <w:pStyle w:val="NoSpacing"/>
        <w:jc w:val="both"/>
        <w:rPr>
          <w:rFonts w:ascii="Times New Roman" w:hAnsi="Times New Roman" w:cs="Times New Roman"/>
        </w:rPr>
      </w:pPr>
      <w:r w:rsidRPr="00661405">
        <w:rPr>
          <w:rFonts w:ascii="Times New Roman" w:hAnsi="Times New Roman" w:cs="Times New Roman"/>
        </w:rPr>
        <w:t>Ms. Clifton reviewed the leadership election process codified in the Technical Advisory Committee Procedures and opened the floor for nominations.</w:t>
      </w:r>
    </w:p>
    <w:p w14:paraId="3B7F0086" w14:textId="77777777" w:rsidR="00EB3760" w:rsidRPr="00661405" w:rsidRDefault="00EB3760" w:rsidP="00EB3760">
      <w:pPr>
        <w:pStyle w:val="NoSpacing"/>
        <w:jc w:val="both"/>
        <w:rPr>
          <w:rFonts w:ascii="Times New Roman" w:hAnsi="Times New Roman" w:cs="Times New Roman"/>
        </w:rPr>
      </w:pPr>
    </w:p>
    <w:p w14:paraId="1243DB91" w14:textId="6B1CA204" w:rsidR="00EB3760" w:rsidRPr="00223943" w:rsidRDefault="00EB3760" w:rsidP="00EB3760">
      <w:pPr>
        <w:pStyle w:val="NoSpacing"/>
        <w:rPr>
          <w:rFonts w:ascii="Times New Roman" w:hAnsi="Times New Roman" w:cs="Times New Roman"/>
          <w:b/>
        </w:rPr>
      </w:pPr>
      <w:r w:rsidRPr="00223943">
        <w:rPr>
          <w:rFonts w:ascii="Times New Roman" w:hAnsi="Times New Roman" w:cs="Times New Roman"/>
          <w:b/>
        </w:rPr>
        <w:t>Ian Haley nominated Resmi Surendran for 202</w:t>
      </w:r>
      <w:r>
        <w:rPr>
          <w:rFonts w:ascii="Times New Roman" w:hAnsi="Times New Roman" w:cs="Times New Roman"/>
          <w:b/>
        </w:rPr>
        <w:t>2</w:t>
      </w:r>
      <w:r w:rsidRPr="00223943">
        <w:rPr>
          <w:rFonts w:ascii="Times New Roman" w:hAnsi="Times New Roman" w:cs="Times New Roman"/>
          <w:b/>
        </w:rPr>
        <w:t xml:space="preserve"> WMS Chair.  </w:t>
      </w:r>
      <w:r w:rsidRPr="00223943">
        <w:rPr>
          <w:rFonts w:ascii="Times New Roman" w:hAnsi="Times New Roman" w:cs="Times New Roman"/>
        </w:rPr>
        <w:t>Ms. Surendran accepted the nomination.</w:t>
      </w:r>
      <w:r w:rsidRPr="00223943">
        <w:rPr>
          <w:rFonts w:ascii="Times New Roman" w:hAnsi="Times New Roman" w:cs="Times New Roman"/>
          <w:b/>
        </w:rPr>
        <w:t xml:space="preserve">  Ms. Surendran was named 202</w:t>
      </w:r>
      <w:r>
        <w:rPr>
          <w:rFonts w:ascii="Times New Roman" w:hAnsi="Times New Roman" w:cs="Times New Roman"/>
          <w:b/>
        </w:rPr>
        <w:t>2</w:t>
      </w:r>
      <w:r w:rsidRPr="00223943">
        <w:rPr>
          <w:rFonts w:ascii="Times New Roman" w:hAnsi="Times New Roman" w:cs="Times New Roman"/>
          <w:b/>
        </w:rPr>
        <w:t xml:space="preserve"> WMS Chair by acclamation.</w:t>
      </w:r>
    </w:p>
    <w:p w14:paraId="504AF6B5" w14:textId="77777777" w:rsidR="00EB3760" w:rsidRPr="00223943" w:rsidRDefault="00EB3760" w:rsidP="00EB3760">
      <w:pPr>
        <w:pStyle w:val="NoSpacing"/>
        <w:rPr>
          <w:rFonts w:ascii="Times New Roman" w:hAnsi="Times New Roman" w:cs="Times New Roman"/>
          <w:b/>
        </w:rPr>
      </w:pPr>
    </w:p>
    <w:p w14:paraId="66E75DF6" w14:textId="7AC84707" w:rsidR="00EB3760" w:rsidRPr="00223943" w:rsidRDefault="00EB3760" w:rsidP="00EB3760">
      <w:pPr>
        <w:pStyle w:val="NoSpacing"/>
        <w:rPr>
          <w:rFonts w:ascii="Times New Roman" w:hAnsi="Times New Roman" w:cs="Times New Roman"/>
          <w:b/>
        </w:rPr>
      </w:pPr>
      <w:r>
        <w:rPr>
          <w:rFonts w:ascii="Times New Roman" w:hAnsi="Times New Roman" w:cs="Times New Roman"/>
          <w:b/>
        </w:rPr>
        <w:t xml:space="preserve">Anthony Johnson </w:t>
      </w:r>
      <w:r w:rsidRPr="00223943">
        <w:rPr>
          <w:rFonts w:ascii="Times New Roman" w:hAnsi="Times New Roman" w:cs="Times New Roman"/>
          <w:b/>
        </w:rPr>
        <w:t>nominated Ivan Velasquez for 202</w:t>
      </w:r>
      <w:r>
        <w:rPr>
          <w:rFonts w:ascii="Times New Roman" w:hAnsi="Times New Roman" w:cs="Times New Roman"/>
          <w:b/>
        </w:rPr>
        <w:t>2</w:t>
      </w:r>
      <w:r w:rsidRPr="00223943">
        <w:rPr>
          <w:rFonts w:ascii="Times New Roman" w:hAnsi="Times New Roman" w:cs="Times New Roman"/>
          <w:b/>
        </w:rPr>
        <w:t xml:space="preserve"> WMS Vice Chair.  </w:t>
      </w:r>
      <w:r w:rsidRPr="00223943">
        <w:rPr>
          <w:rFonts w:ascii="Times New Roman" w:hAnsi="Times New Roman" w:cs="Times New Roman"/>
        </w:rPr>
        <w:t>Mr. Velasquez accepted the nomination.</w:t>
      </w:r>
      <w:r w:rsidRPr="00223943">
        <w:rPr>
          <w:rFonts w:ascii="Times New Roman" w:hAnsi="Times New Roman" w:cs="Times New Roman"/>
          <w:b/>
        </w:rPr>
        <w:t xml:space="preserve">  Mr. Velasquez was named 202</w:t>
      </w:r>
      <w:r>
        <w:rPr>
          <w:rFonts w:ascii="Times New Roman" w:hAnsi="Times New Roman" w:cs="Times New Roman"/>
          <w:b/>
        </w:rPr>
        <w:t>2</w:t>
      </w:r>
      <w:r w:rsidRPr="00223943">
        <w:rPr>
          <w:rFonts w:ascii="Times New Roman" w:hAnsi="Times New Roman" w:cs="Times New Roman"/>
          <w:b/>
        </w:rPr>
        <w:t xml:space="preserve"> WMS Vice Chair by acclamation.</w:t>
      </w:r>
    </w:p>
    <w:p w14:paraId="550C88E6" w14:textId="77777777" w:rsidR="00EB3760" w:rsidRPr="00223943" w:rsidRDefault="00EB3760" w:rsidP="00EB3760">
      <w:pPr>
        <w:pStyle w:val="NoSpacing"/>
        <w:rPr>
          <w:rFonts w:ascii="Times New Roman" w:hAnsi="Times New Roman" w:cs="Times New Roman"/>
          <w:u w:val="single"/>
        </w:rPr>
      </w:pPr>
    </w:p>
    <w:p w14:paraId="450EEE2D" w14:textId="77777777" w:rsidR="00EB3760" w:rsidRPr="00137715" w:rsidRDefault="00EB3760" w:rsidP="00AF3C7F">
      <w:pPr>
        <w:pStyle w:val="NoSpacing"/>
        <w:jc w:val="both"/>
        <w:rPr>
          <w:rFonts w:ascii="Times New Roman" w:hAnsi="Times New Roman" w:cs="Times New Roman"/>
          <w:highlight w:val="lightGray"/>
          <w:u w:val="single"/>
        </w:rPr>
      </w:pPr>
    </w:p>
    <w:p w14:paraId="3A875747" w14:textId="2220BBD7" w:rsidR="007552F8" w:rsidRPr="00EB3760" w:rsidRDefault="00F11910" w:rsidP="00AF3C7F">
      <w:pPr>
        <w:pStyle w:val="NoSpacing"/>
        <w:jc w:val="both"/>
        <w:rPr>
          <w:rFonts w:ascii="Times New Roman" w:hAnsi="Times New Roman" w:cs="Times New Roman"/>
          <w:u w:val="single"/>
        </w:rPr>
      </w:pPr>
      <w:r w:rsidRPr="00EB3760">
        <w:rPr>
          <w:rFonts w:ascii="Times New Roman" w:hAnsi="Times New Roman" w:cs="Times New Roman"/>
          <w:u w:val="single"/>
        </w:rPr>
        <w:t>A</w:t>
      </w:r>
      <w:r w:rsidR="00EB6CF3" w:rsidRPr="00EB3760">
        <w:rPr>
          <w:rFonts w:ascii="Times New Roman" w:hAnsi="Times New Roman" w:cs="Times New Roman"/>
          <w:u w:val="single"/>
        </w:rPr>
        <w:t>genda Review</w:t>
      </w:r>
    </w:p>
    <w:p w14:paraId="752C24C4" w14:textId="77777777" w:rsidR="004B217E" w:rsidRPr="00EB3760" w:rsidRDefault="00BD5277" w:rsidP="00AF3C7F">
      <w:pPr>
        <w:pStyle w:val="NoSpacing"/>
        <w:jc w:val="both"/>
        <w:rPr>
          <w:rFonts w:ascii="Times New Roman" w:hAnsi="Times New Roman" w:cs="Times New Roman"/>
        </w:rPr>
      </w:pPr>
      <w:r w:rsidRPr="00EB3760">
        <w:rPr>
          <w:rFonts w:ascii="Times New Roman" w:hAnsi="Times New Roman" w:cs="Times New Roman"/>
        </w:rPr>
        <w:t xml:space="preserve">There were no changes to the agenda.    </w:t>
      </w:r>
    </w:p>
    <w:p w14:paraId="398B7B93" w14:textId="77777777" w:rsidR="007552F8" w:rsidRPr="00EB3760" w:rsidRDefault="007552F8" w:rsidP="00AF3C7F">
      <w:pPr>
        <w:pStyle w:val="NoSpacing"/>
        <w:jc w:val="both"/>
        <w:rPr>
          <w:rFonts w:ascii="Times New Roman" w:hAnsi="Times New Roman" w:cs="Times New Roman"/>
        </w:rPr>
      </w:pPr>
    </w:p>
    <w:p w14:paraId="3710805C" w14:textId="77777777" w:rsidR="00D711EC" w:rsidRPr="001B3986" w:rsidRDefault="00D711EC" w:rsidP="001B3986">
      <w:pPr>
        <w:pStyle w:val="NoSpacing"/>
        <w:jc w:val="both"/>
        <w:rPr>
          <w:rFonts w:ascii="Times New Roman" w:hAnsi="Times New Roman" w:cs="Times New Roman"/>
        </w:rPr>
      </w:pPr>
    </w:p>
    <w:p w14:paraId="0F19079E" w14:textId="3BB1F334" w:rsidR="00710104" w:rsidRPr="00EB3760" w:rsidRDefault="00146353" w:rsidP="00223943">
      <w:pPr>
        <w:pStyle w:val="NoSpacing"/>
        <w:jc w:val="both"/>
        <w:rPr>
          <w:rFonts w:ascii="Times New Roman" w:hAnsi="Times New Roman" w:cs="Times New Roman"/>
          <w:u w:val="single"/>
        </w:rPr>
      </w:pPr>
      <w:r w:rsidRPr="00EB3760">
        <w:rPr>
          <w:rFonts w:ascii="Times New Roman" w:hAnsi="Times New Roman" w:cs="Times New Roman"/>
          <w:u w:val="single"/>
        </w:rPr>
        <w:t xml:space="preserve">Approval of WMS Meeting Minutes </w:t>
      </w:r>
    </w:p>
    <w:p w14:paraId="4E45E2BB" w14:textId="17C26F71" w:rsidR="0011493D" w:rsidRPr="00EB3760" w:rsidRDefault="00FC108D" w:rsidP="00223943">
      <w:pPr>
        <w:pStyle w:val="NoSpacing"/>
        <w:jc w:val="both"/>
        <w:rPr>
          <w:rFonts w:ascii="Times New Roman" w:hAnsi="Times New Roman" w:cs="Times New Roman"/>
          <w:i/>
        </w:rPr>
      </w:pPr>
      <w:r w:rsidRPr="00EB3760">
        <w:rPr>
          <w:rFonts w:ascii="Times New Roman" w:hAnsi="Times New Roman" w:cs="Times New Roman"/>
          <w:i/>
        </w:rPr>
        <w:t>November 3, 2021</w:t>
      </w:r>
    </w:p>
    <w:p w14:paraId="193A0663" w14:textId="6D7845D8" w:rsidR="00137715" w:rsidRPr="00EB3760" w:rsidRDefault="00137715" w:rsidP="00223943">
      <w:pPr>
        <w:pStyle w:val="NoSpacing"/>
        <w:jc w:val="both"/>
        <w:rPr>
          <w:rFonts w:ascii="Times New Roman" w:hAnsi="Times New Roman" w:cs="Times New Roman"/>
          <w:i/>
        </w:rPr>
      </w:pPr>
      <w:r w:rsidRPr="00EB3760">
        <w:rPr>
          <w:rFonts w:ascii="Times New Roman" w:hAnsi="Times New Roman" w:cs="Times New Roman"/>
          <w:i/>
        </w:rPr>
        <w:t>December 1, 2021</w:t>
      </w:r>
    </w:p>
    <w:p w14:paraId="3552151B" w14:textId="77777777" w:rsidR="00EB3760" w:rsidRPr="00EB3760" w:rsidRDefault="00EB3760" w:rsidP="00EB3760">
      <w:pPr>
        <w:pStyle w:val="NoSpacing"/>
        <w:jc w:val="both"/>
        <w:rPr>
          <w:rFonts w:ascii="Times New Roman" w:hAnsi="Times New Roman" w:cs="Times New Roman"/>
        </w:rPr>
      </w:pPr>
      <w:r w:rsidRPr="00223943">
        <w:rPr>
          <w:rFonts w:ascii="Times New Roman" w:hAnsi="Times New Roman" w:cs="Times New Roman"/>
        </w:rPr>
        <w:t xml:space="preserve">Market Participants reviewed the November </w:t>
      </w:r>
      <w:r>
        <w:rPr>
          <w:rFonts w:ascii="Times New Roman" w:hAnsi="Times New Roman" w:cs="Times New Roman"/>
        </w:rPr>
        <w:t>3</w:t>
      </w:r>
      <w:r w:rsidRPr="00223943">
        <w:rPr>
          <w:rFonts w:ascii="Times New Roman" w:hAnsi="Times New Roman" w:cs="Times New Roman"/>
        </w:rPr>
        <w:t xml:space="preserve"> and December </w:t>
      </w:r>
      <w:r>
        <w:rPr>
          <w:rFonts w:ascii="Times New Roman" w:hAnsi="Times New Roman" w:cs="Times New Roman"/>
        </w:rPr>
        <w:t>1</w:t>
      </w:r>
      <w:r w:rsidRPr="00223943">
        <w:rPr>
          <w:rFonts w:ascii="Times New Roman" w:hAnsi="Times New Roman" w:cs="Times New Roman"/>
        </w:rPr>
        <w:t>, 202</w:t>
      </w:r>
      <w:r>
        <w:rPr>
          <w:rFonts w:ascii="Times New Roman" w:hAnsi="Times New Roman" w:cs="Times New Roman"/>
        </w:rPr>
        <w:t>1</w:t>
      </w:r>
      <w:r w:rsidRPr="00223943">
        <w:rPr>
          <w:rFonts w:ascii="Times New Roman" w:hAnsi="Times New Roman" w:cs="Times New Roman"/>
        </w:rPr>
        <w:t xml:space="preserve"> WMS Meeting </w:t>
      </w:r>
      <w:r>
        <w:rPr>
          <w:rFonts w:ascii="Times New Roman" w:hAnsi="Times New Roman" w:cs="Times New Roman"/>
        </w:rPr>
        <w:t>M</w:t>
      </w:r>
      <w:r w:rsidRPr="00223943">
        <w:rPr>
          <w:rFonts w:ascii="Times New Roman" w:hAnsi="Times New Roman" w:cs="Times New Roman"/>
        </w:rPr>
        <w:t xml:space="preserve">inutes.  </w:t>
      </w:r>
      <w:bookmarkStart w:id="7" w:name="_Hlk94506056"/>
      <w:r w:rsidRPr="00223943">
        <w:rPr>
          <w:rFonts w:ascii="Times New Roman" w:hAnsi="Times New Roman" w:cs="Times New Roman"/>
        </w:rPr>
        <w:t xml:space="preserve">Ms. Surendran noted these items could be considered </w:t>
      </w:r>
      <w:r w:rsidRPr="00EB3760">
        <w:rPr>
          <w:rFonts w:ascii="Times New Roman" w:hAnsi="Times New Roman" w:cs="Times New Roman"/>
        </w:rPr>
        <w:t xml:space="preserve">for inclusion in the </w:t>
      </w:r>
      <w:hyperlink w:anchor="Combined_Ballot" w:history="1">
        <w:r w:rsidRPr="00EB3760">
          <w:rPr>
            <w:rStyle w:val="Hyperlink"/>
            <w:rFonts w:ascii="Times New Roman" w:hAnsi="Times New Roman" w:cs="Times New Roman"/>
          </w:rPr>
          <w:t>Combined Ballot.</w:t>
        </w:r>
      </w:hyperlink>
      <w:r w:rsidRPr="00EB3760">
        <w:rPr>
          <w:rFonts w:ascii="Times New Roman" w:hAnsi="Times New Roman" w:cs="Times New Roman"/>
        </w:rPr>
        <w:t xml:space="preserve"> </w:t>
      </w:r>
    </w:p>
    <w:bookmarkEnd w:id="7"/>
    <w:p w14:paraId="164D70C7" w14:textId="29008633" w:rsidR="00FC108D" w:rsidRPr="00EB3760" w:rsidRDefault="00137715" w:rsidP="003362C6">
      <w:pPr>
        <w:pStyle w:val="NoSpacing"/>
        <w:jc w:val="both"/>
        <w:rPr>
          <w:rFonts w:ascii="Times New Roman" w:hAnsi="Times New Roman" w:cs="Times New Roman"/>
        </w:rPr>
      </w:pPr>
      <w:r w:rsidRPr="00EB3760">
        <w:rPr>
          <w:rFonts w:ascii="Times New Roman" w:hAnsi="Times New Roman" w:cs="Times New Roman"/>
        </w:rPr>
        <w:t xml:space="preserve"> </w:t>
      </w:r>
    </w:p>
    <w:p w14:paraId="087B1C67" w14:textId="136F3955" w:rsidR="00EB1ECD" w:rsidRPr="00137715" w:rsidRDefault="00EB1ECD" w:rsidP="00710104">
      <w:pPr>
        <w:pStyle w:val="NoSpacing"/>
        <w:jc w:val="both"/>
        <w:rPr>
          <w:rFonts w:ascii="Times New Roman" w:hAnsi="Times New Roman" w:cs="Times New Roman"/>
          <w:highlight w:val="lightGray"/>
        </w:rPr>
      </w:pPr>
      <w:r w:rsidRPr="00137715">
        <w:rPr>
          <w:rFonts w:ascii="Times New Roman" w:hAnsi="Times New Roman" w:cs="Times New Roman"/>
          <w:highlight w:val="lightGray"/>
        </w:rPr>
        <w:t xml:space="preserve"> </w:t>
      </w:r>
    </w:p>
    <w:p w14:paraId="02AB6CD6" w14:textId="3CC3F068" w:rsidR="00D77A01" w:rsidRPr="00EB3760" w:rsidRDefault="00E305F7" w:rsidP="00710104">
      <w:pPr>
        <w:pStyle w:val="NoSpacing"/>
        <w:jc w:val="both"/>
        <w:rPr>
          <w:rFonts w:ascii="Times New Roman" w:hAnsi="Times New Roman" w:cs="Times New Roman"/>
          <w:u w:val="single"/>
        </w:rPr>
      </w:pPr>
      <w:r w:rsidRPr="00EB3760">
        <w:rPr>
          <w:rFonts w:ascii="Times New Roman" w:hAnsi="Times New Roman" w:cs="Times New Roman"/>
          <w:u w:val="single"/>
        </w:rPr>
        <w:t>New Protocol Revision Subcommittee (PRS) Referrals</w:t>
      </w:r>
      <w:r w:rsidR="008536B1" w:rsidRPr="00EB3760">
        <w:rPr>
          <w:rFonts w:ascii="Times New Roman" w:hAnsi="Times New Roman" w:cs="Times New Roman"/>
          <w:u w:val="single"/>
        </w:rPr>
        <w:t xml:space="preserve"> (see Key Documents)</w:t>
      </w:r>
    </w:p>
    <w:p w14:paraId="33C5512A" w14:textId="6D549025" w:rsidR="00EB3760" w:rsidRPr="00EB3760" w:rsidRDefault="008536B1" w:rsidP="00710104">
      <w:pPr>
        <w:pStyle w:val="NoSpacing"/>
        <w:jc w:val="both"/>
        <w:rPr>
          <w:rFonts w:ascii="Times New Roman" w:hAnsi="Times New Roman" w:cs="Times New Roman"/>
          <w:i/>
          <w:iCs/>
        </w:rPr>
      </w:pPr>
      <w:r w:rsidRPr="00EB3760">
        <w:rPr>
          <w:rFonts w:ascii="Times New Roman" w:hAnsi="Times New Roman" w:cs="Times New Roman"/>
          <w:i/>
          <w:iCs/>
        </w:rPr>
        <w:t>N</w:t>
      </w:r>
      <w:r w:rsidR="003126C5" w:rsidRPr="00EB3760">
        <w:rPr>
          <w:rFonts w:ascii="Times New Roman" w:hAnsi="Times New Roman" w:cs="Times New Roman"/>
          <w:i/>
          <w:iCs/>
        </w:rPr>
        <w:t>odal Protocol Revision Request (N</w:t>
      </w:r>
      <w:r w:rsidRPr="00EB3760">
        <w:rPr>
          <w:rFonts w:ascii="Times New Roman" w:hAnsi="Times New Roman" w:cs="Times New Roman"/>
          <w:i/>
          <w:iCs/>
        </w:rPr>
        <w:t>PRR</w:t>
      </w:r>
      <w:r w:rsidR="003126C5" w:rsidRPr="00EB3760">
        <w:rPr>
          <w:rFonts w:ascii="Times New Roman" w:hAnsi="Times New Roman" w:cs="Times New Roman"/>
          <w:i/>
          <w:iCs/>
        </w:rPr>
        <w:t>)</w:t>
      </w:r>
      <w:r w:rsidR="00382C0E" w:rsidRPr="00EB3760">
        <w:rPr>
          <w:rFonts w:ascii="Times New Roman" w:hAnsi="Times New Roman" w:cs="Times New Roman"/>
          <w:i/>
          <w:iCs/>
        </w:rPr>
        <w:t xml:space="preserve"> </w:t>
      </w:r>
      <w:r w:rsidR="00EB3760" w:rsidRPr="00EB3760">
        <w:rPr>
          <w:rFonts w:ascii="Times New Roman" w:hAnsi="Times New Roman" w:cs="Times New Roman"/>
          <w:i/>
          <w:iCs/>
        </w:rPr>
        <w:t>1110, Black Start Requirements Update</w:t>
      </w:r>
    </w:p>
    <w:p w14:paraId="55122E49" w14:textId="57430A50" w:rsidR="0093237E" w:rsidRPr="00EB3760" w:rsidRDefault="00EB3760" w:rsidP="0093237E">
      <w:pPr>
        <w:pStyle w:val="NoSpacing"/>
        <w:jc w:val="both"/>
        <w:rPr>
          <w:rFonts w:ascii="Times New Roman" w:hAnsi="Times New Roman" w:cs="Times New Roman"/>
        </w:rPr>
      </w:pPr>
      <w:r w:rsidRPr="0093237E">
        <w:rPr>
          <w:rFonts w:ascii="Times New Roman" w:hAnsi="Times New Roman" w:cs="Times New Roman"/>
        </w:rPr>
        <w:t xml:space="preserve">Isabel Flores summarized NPRR1110 and discussion at the December 15, 2021 Black Start Working Group </w:t>
      </w:r>
      <w:r w:rsidR="001B3986">
        <w:rPr>
          <w:rFonts w:ascii="Times New Roman" w:hAnsi="Times New Roman" w:cs="Times New Roman"/>
        </w:rPr>
        <w:t xml:space="preserve">(BSWG) </w:t>
      </w:r>
      <w:r w:rsidRPr="0093237E">
        <w:rPr>
          <w:rFonts w:ascii="Times New Roman" w:hAnsi="Times New Roman" w:cs="Times New Roman"/>
        </w:rPr>
        <w:t>meeting and stated that ERCOT anticipates additional clarifications.  Market Participants discussed the issues</w:t>
      </w:r>
      <w:r w:rsidR="0093237E">
        <w:rPr>
          <w:rFonts w:ascii="Times New Roman" w:hAnsi="Times New Roman" w:cs="Times New Roman"/>
        </w:rPr>
        <w:t xml:space="preserve"> and requested further review by the Wholesale Market Working Group (WMWG).  </w:t>
      </w:r>
      <w:bookmarkStart w:id="8" w:name="_Hlk94506214"/>
      <w:r w:rsidR="0093237E" w:rsidRPr="00223943">
        <w:rPr>
          <w:rFonts w:ascii="Times New Roman" w:hAnsi="Times New Roman" w:cs="Times New Roman"/>
        </w:rPr>
        <w:t>Ms. Surendran noted th</w:t>
      </w:r>
      <w:r w:rsidR="0093237E">
        <w:rPr>
          <w:rFonts w:ascii="Times New Roman" w:hAnsi="Times New Roman" w:cs="Times New Roman"/>
        </w:rPr>
        <w:t xml:space="preserve">is item </w:t>
      </w:r>
      <w:r w:rsidR="0093237E" w:rsidRPr="00223943">
        <w:rPr>
          <w:rFonts w:ascii="Times New Roman" w:hAnsi="Times New Roman" w:cs="Times New Roman"/>
        </w:rPr>
        <w:t xml:space="preserve">could be considered </w:t>
      </w:r>
      <w:r w:rsidR="0093237E" w:rsidRPr="00EB3760">
        <w:rPr>
          <w:rFonts w:ascii="Times New Roman" w:hAnsi="Times New Roman" w:cs="Times New Roman"/>
        </w:rPr>
        <w:t xml:space="preserve">for inclusion in the </w:t>
      </w:r>
      <w:hyperlink w:anchor="Combined_Ballot" w:history="1">
        <w:r w:rsidR="0093237E" w:rsidRPr="00EB3760">
          <w:rPr>
            <w:rStyle w:val="Hyperlink"/>
            <w:rFonts w:ascii="Times New Roman" w:hAnsi="Times New Roman" w:cs="Times New Roman"/>
          </w:rPr>
          <w:t>Combined Ballot.</w:t>
        </w:r>
      </w:hyperlink>
      <w:r w:rsidR="0093237E" w:rsidRPr="00EB3760">
        <w:rPr>
          <w:rFonts w:ascii="Times New Roman" w:hAnsi="Times New Roman" w:cs="Times New Roman"/>
        </w:rPr>
        <w:t xml:space="preserve"> </w:t>
      </w:r>
    </w:p>
    <w:bookmarkEnd w:id="8"/>
    <w:p w14:paraId="0B4DAE79" w14:textId="3586793E" w:rsidR="00EB3760" w:rsidRPr="0093237E" w:rsidRDefault="00EB3760" w:rsidP="00710104">
      <w:pPr>
        <w:pStyle w:val="NoSpacing"/>
        <w:jc w:val="both"/>
        <w:rPr>
          <w:rFonts w:ascii="Times New Roman" w:hAnsi="Times New Roman" w:cs="Times New Roman"/>
        </w:rPr>
      </w:pPr>
    </w:p>
    <w:p w14:paraId="5E72ACDC" w14:textId="492579B2" w:rsidR="00EB3760" w:rsidRDefault="00EB3760" w:rsidP="00710104">
      <w:pPr>
        <w:pStyle w:val="NoSpacing"/>
        <w:jc w:val="both"/>
        <w:rPr>
          <w:rFonts w:ascii="Times New Roman" w:hAnsi="Times New Roman" w:cs="Times New Roman"/>
          <w:i/>
          <w:iCs/>
        </w:rPr>
      </w:pPr>
      <w:r w:rsidRPr="00EB3760">
        <w:rPr>
          <w:rFonts w:ascii="Times New Roman" w:hAnsi="Times New Roman" w:cs="Times New Roman"/>
          <w:i/>
          <w:iCs/>
        </w:rPr>
        <w:t>NPRR1111, Related to SCR819, Improving IRR Control to Manage GTC Stability Limits – Urgent</w:t>
      </w:r>
    </w:p>
    <w:p w14:paraId="3DBA786E" w14:textId="6C2F2F6E" w:rsidR="00EB3760" w:rsidRDefault="00EB3760" w:rsidP="00710104">
      <w:pPr>
        <w:pStyle w:val="NoSpacing"/>
        <w:jc w:val="both"/>
        <w:rPr>
          <w:rFonts w:ascii="Times New Roman" w:hAnsi="Times New Roman" w:cs="Times New Roman"/>
          <w:i/>
          <w:iCs/>
          <w:highlight w:val="lightGray"/>
        </w:rPr>
      </w:pPr>
      <w:r w:rsidRPr="00EB3760">
        <w:rPr>
          <w:rFonts w:ascii="Times New Roman" w:hAnsi="Times New Roman" w:cs="Times New Roman"/>
          <w:i/>
          <w:iCs/>
        </w:rPr>
        <w:t>S</w:t>
      </w:r>
      <w:r>
        <w:rPr>
          <w:rFonts w:ascii="Times New Roman" w:hAnsi="Times New Roman" w:cs="Times New Roman"/>
          <w:i/>
          <w:iCs/>
        </w:rPr>
        <w:t>ystem Change Request (S</w:t>
      </w:r>
      <w:r w:rsidRPr="00EB3760">
        <w:rPr>
          <w:rFonts w:ascii="Times New Roman" w:hAnsi="Times New Roman" w:cs="Times New Roman"/>
          <w:i/>
          <w:iCs/>
        </w:rPr>
        <w:t>CR</w:t>
      </w:r>
      <w:r>
        <w:rPr>
          <w:rFonts w:ascii="Times New Roman" w:hAnsi="Times New Roman" w:cs="Times New Roman"/>
          <w:i/>
          <w:iCs/>
        </w:rPr>
        <w:t xml:space="preserve">) </w:t>
      </w:r>
      <w:r w:rsidRPr="00EB3760">
        <w:rPr>
          <w:rFonts w:ascii="Times New Roman" w:hAnsi="Times New Roman" w:cs="Times New Roman"/>
          <w:i/>
          <w:iCs/>
        </w:rPr>
        <w:t>819, Improving IRR Control to Manage GTC Stability Limits – Urgent</w:t>
      </w:r>
    </w:p>
    <w:p w14:paraId="402CA1DD" w14:textId="68AD2DB4" w:rsidR="00AB46C0" w:rsidRPr="00947FCC" w:rsidRDefault="00AB46C0" w:rsidP="00AB46C0">
      <w:pPr>
        <w:pStyle w:val="NoSpacing"/>
        <w:jc w:val="both"/>
        <w:rPr>
          <w:rFonts w:ascii="Times New Roman" w:hAnsi="Times New Roman" w:cs="Times New Roman"/>
        </w:rPr>
      </w:pPr>
      <w:r w:rsidRPr="00947FCC">
        <w:rPr>
          <w:rFonts w:ascii="Times New Roman" w:hAnsi="Times New Roman" w:cs="Times New Roman"/>
        </w:rPr>
        <w:t xml:space="preserve">Ms. Surendran noted that </w:t>
      </w:r>
      <w:r w:rsidR="006A0825" w:rsidRPr="00947FCC">
        <w:rPr>
          <w:rFonts w:ascii="Times New Roman" w:hAnsi="Times New Roman" w:cs="Times New Roman"/>
        </w:rPr>
        <w:t xml:space="preserve">that </w:t>
      </w:r>
      <w:r w:rsidRPr="00947FCC">
        <w:rPr>
          <w:rFonts w:ascii="Times New Roman" w:hAnsi="Times New Roman" w:cs="Times New Roman"/>
        </w:rPr>
        <w:t xml:space="preserve">the concepts in </w:t>
      </w:r>
      <w:r w:rsidR="006A0825" w:rsidRPr="00947FCC">
        <w:rPr>
          <w:rFonts w:ascii="Times New Roman" w:hAnsi="Times New Roman" w:cs="Times New Roman"/>
        </w:rPr>
        <w:t xml:space="preserve">NPRR1111 and SCR819 </w:t>
      </w:r>
      <w:r w:rsidRPr="00947FCC">
        <w:rPr>
          <w:rFonts w:ascii="Times New Roman" w:hAnsi="Times New Roman" w:cs="Times New Roman"/>
        </w:rPr>
        <w:t xml:space="preserve">had been reviewed at the Credit Working Group </w:t>
      </w:r>
      <w:r w:rsidR="00947FCC" w:rsidRPr="00947FCC">
        <w:rPr>
          <w:rFonts w:ascii="Times New Roman" w:hAnsi="Times New Roman" w:cs="Times New Roman"/>
        </w:rPr>
        <w:t xml:space="preserve">(Credit WG) </w:t>
      </w:r>
      <w:r w:rsidRPr="00947FCC">
        <w:rPr>
          <w:rFonts w:ascii="Times New Roman" w:hAnsi="Times New Roman" w:cs="Times New Roman"/>
        </w:rPr>
        <w:t xml:space="preserve">and Market Credit Working Group (MCWG) meetings.  Ms. Surendran noted these items could be considered for inclusion in the </w:t>
      </w:r>
      <w:hyperlink w:anchor="Combined_Ballot" w:history="1">
        <w:r w:rsidRPr="00947FCC">
          <w:rPr>
            <w:rStyle w:val="Hyperlink"/>
            <w:rFonts w:ascii="Times New Roman" w:hAnsi="Times New Roman" w:cs="Times New Roman"/>
          </w:rPr>
          <w:t>Combined Ballot.</w:t>
        </w:r>
      </w:hyperlink>
      <w:r w:rsidRPr="00947FCC">
        <w:rPr>
          <w:rFonts w:ascii="Times New Roman" w:hAnsi="Times New Roman" w:cs="Times New Roman"/>
        </w:rPr>
        <w:t xml:space="preserve"> </w:t>
      </w:r>
    </w:p>
    <w:p w14:paraId="057B0F9C" w14:textId="4B660684" w:rsidR="00B52A5F" w:rsidRPr="00947FCC" w:rsidRDefault="00382C0E" w:rsidP="00B52A5F">
      <w:pPr>
        <w:pStyle w:val="NoSpacing"/>
        <w:jc w:val="both"/>
        <w:rPr>
          <w:rFonts w:ascii="Times New Roman" w:hAnsi="Times New Roman" w:cs="Times New Roman"/>
          <w:u w:val="single"/>
        </w:rPr>
      </w:pPr>
      <w:r w:rsidRPr="00947FCC">
        <w:rPr>
          <w:rFonts w:ascii="Times New Roman" w:hAnsi="Times New Roman" w:cs="Times New Roman"/>
          <w:u w:val="single"/>
        </w:rPr>
        <w:lastRenderedPageBreak/>
        <w:t>WMWG</w:t>
      </w:r>
      <w:r w:rsidR="00B52A5F" w:rsidRPr="00947FCC">
        <w:rPr>
          <w:rFonts w:ascii="Times New Roman" w:hAnsi="Times New Roman" w:cs="Times New Roman"/>
          <w:u w:val="single"/>
        </w:rPr>
        <w:t xml:space="preserve"> (see Key Documents)</w:t>
      </w:r>
    </w:p>
    <w:p w14:paraId="3F3AA718" w14:textId="0722B4AE" w:rsidR="00BC77D9" w:rsidRPr="00947FCC" w:rsidRDefault="00947FCC" w:rsidP="00F74489">
      <w:pPr>
        <w:pStyle w:val="NoSpacing"/>
        <w:jc w:val="both"/>
        <w:rPr>
          <w:rFonts w:ascii="Times New Roman" w:hAnsi="Times New Roman" w:cs="Times New Roman"/>
        </w:rPr>
      </w:pPr>
      <w:r>
        <w:rPr>
          <w:rFonts w:ascii="Times New Roman" w:hAnsi="Times New Roman" w:cs="Times New Roman"/>
        </w:rPr>
        <w:t xml:space="preserve">David Detelich </w:t>
      </w:r>
      <w:r w:rsidR="00B52A5F" w:rsidRPr="00947FCC">
        <w:rPr>
          <w:rFonts w:ascii="Times New Roman" w:hAnsi="Times New Roman" w:cs="Times New Roman"/>
        </w:rPr>
        <w:t>reviewed WMWG activities</w:t>
      </w:r>
      <w:r w:rsidR="005B6AE2" w:rsidRPr="00947FCC">
        <w:rPr>
          <w:rFonts w:ascii="Times New Roman" w:hAnsi="Times New Roman" w:cs="Times New Roman"/>
        </w:rPr>
        <w:t>.</w:t>
      </w:r>
      <w:r w:rsidR="0045446B" w:rsidRPr="00947FCC">
        <w:rPr>
          <w:rFonts w:ascii="Times New Roman" w:hAnsi="Times New Roman" w:cs="Times New Roman"/>
        </w:rPr>
        <w:t xml:space="preserve"> </w:t>
      </w:r>
    </w:p>
    <w:p w14:paraId="2D85B446" w14:textId="6DC3079B" w:rsidR="0087068B" w:rsidRPr="00137715" w:rsidRDefault="0087068B" w:rsidP="00A76FE7">
      <w:pPr>
        <w:pStyle w:val="NoSpacing"/>
        <w:jc w:val="both"/>
        <w:rPr>
          <w:rFonts w:ascii="Times New Roman" w:hAnsi="Times New Roman" w:cs="Times New Roman"/>
          <w:highlight w:val="lightGray"/>
          <w:u w:val="single"/>
        </w:rPr>
      </w:pPr>
    </w:p>
    <w:p w14:paraId="6E07A750" w14:textId="25706D1A" w:rsidR="005E5CD5" w:rsidRPr="00947FCC" w:rsidRDefault="00947FCC" w:rsidP="00A76FE7">
      <w:pPr>
        <w:pStyle w:val="NoSpacing"/>
        <w:jc w:val="both"/>
        <w:rPr>
          <w:rFonts w:ascii="Times New Roman" w:hAnsi="Times New Roman" w:cs="Times New Roman"/>
          <w:i/>
          <w:iCs/>
        </w:rPr>
      </w:pPr>
      <w:r w:rsidRPr="00947FCC">
        <w:rPr>
          <w:rFonts w:ascii="Times New Roman" w:hAnsi="Times New Roman" w:cs="Times New Roman"/>
          <w:i/>
          <w:iCs/>
        </w:rPr>
        <w:t>Nodal settlement of Load Resource</w:t>
      </w:r>
      <w:r w:rsidR="009E753D">
        <w:rPr>
          <w:rFonts w:ascii="Times New Roman" w:hAnsi="Times New Roman" w:cs="Times New Roman"/>
          <w:i/>
          <w:iCs/>
        </w:rPr>
        <w:t>s</w:t>
      </w:r>
    </w:p>
    <w:p w14:paraId="095CBA40" w14:textId="30E1BCAE" w:rsidR="00947FCC" w:rsidRDefault="00654B45" w:rsidP="00A76FE7">
      <w:pPr>
        <w:pStyle w:val="NoSpacing"/>
        <w:jc w:val="both"/>
        <w:rPr>
          <w:rFonts w:ascii="Times New Roman" w:hAnsi="Times New Roman" w:cs="Times New Roman"/>
        </w:rPr>
      </w:pPr>
      <w:r>
        <w:rPr>
          <w:rFonts w:ascii="Times New Roman" w:hAnsi="Times New Roman" w:cs="Times New Roman"/>
        </w:rPr>
        <w:t xml:space="preserve">Market Participants discussed </w:t>
      </w:r>
      <w:r w:rsidR="008E3D42">
        <w:rPr>
          <w:rFonts w:ascii="Times New Roman" w:hAnsi="Times New Roman" w:cs="Times New Roman"/>
        </w:rPr>
        <w:t>the issues of Nodal Settlement of Load Resources and whether the appropriate forum was at WMWG or at a T</w:t>
      </w:r>
      <w:r w:rsidR="001B3986">
        <w:rPr>
          <w:rFonts w:ascii="Times New Roman" w:hAnsi="Times New Roman" w:cs="Times New Roman"/>
        </w:rPr>
        <w:t xml:space="preserve">echnical Advisory Committee (TAC) </w:t>
      </w:r>
      <w:r w:rsidR="008E3D42">
        <w:rPr>
          <w:rFonts w:ascii="Times New Roman" w:hAnsi="Times New Roman" w:cs="Times New Roman"/>
        </w:rPr>
        <w:t xml:space="preserve">Task Force.  Ms. Surendran offered to request TAC consideration on the issues.  </w:t>
      </w:r>
    </w:p>
    <w:p w14:paraId="3DC0720D" w14:textId="1AE42901" w:rsidR="008E3D42" w:rsidRDefault="008E3D42" w:rsidP="00A76FE7">
      <w:pPr>
        <w:pStyle w:val="NoSpacing"/>
        <w:jc w:val="both"/>
        <w:rPr>
          <w:rFonts w:ascii="Times New Roman" w:hAnsi="Times New Roman" w:cs="Times New Roman"/>
        </w:rPr>
      </w:pPr>
    </w:p>
    <w:p w14:paraId="449D5D6A" w14:textId="0E0AD9EE" w:rsidR="00947FCC" w:rsidRDefault="00947FCC" w:rsidP="00A76FE7">
      <w:pPr>
        <w:pStyle w:val="NoSpacing"/>
        <w:jc w:val="both"/>
        <w:rPr>
          <w:rFonts w:ascii="Times New Roman" w:hAnsi="Times New Roman" w:cs="Times New Roman"/>
          <w:i/>
          <w:iCs/>
        </w:rPr>
      </w:pPr>
      <w:r w:rsidRPr="00947FCC">
        <w:rPr>
          <w:rFonts w:ascii="Times New Roman" w:hAnsi="Times New Roman" w:cs="Times New Roman"/>
          <w:i/>
          <w:iCs/>
        </w:rPr>
        <w:t>Implementation of P</w:t>
      </w:r>
      <w:r w:rsidR="00E46344">
        <w:rPr>
          <w:rFonts w:ascii="Times New Roman" w:hAnsi="Times New Roman" w:cs="Times New Roman"/>
          <w:i/>
          <w:iCs/>
        </w:rPr>
        <w:t>ublic Utility Commission of Texas (P</w:t>
      </w:r>
      <w:r w:rsidRPr="00947FCC">
        <w:rPr>
          <w:rFonts w:ascii="Times New Roman" w:hAnsi="Times New Roman" w:cs="Times New Roman"/>
          <w:i/>
          <w:iCs/>
        </w:rPr>
        <w:t>UCT</w:t>
      </w:r>
      <w:r w:rsidR="00E46344">
        <w:rPr>
          <w:rFonts w:ascii="Times New Roman" w:hAnsi="Times New Roman" w:cs="Times New Roman"/>
          <w:i/>
          <w:iCs/>
        </w:rPr>
        <w:t xml:space="preserve">) </w:t>
      </w:r>
      <w:r w:rsidRPr="00947FCC">
        <w:rPr>
          <w:rFonts w:ascii="Times New Roman" w:hAnsi="Times New Roman" w:cs="Times New Roman"/>
          <w:i/>
          <w:iCs/>
        </w:rPr>
        <w:t>directed changes to High System-Wide Offer Cap (HCAP) and Operating Reserve Demand Curve (ORDC)</w:t>
      </w:r>
    </w:p>
    <w:p w14:paraId="71AE605F" w14:textId="0FD0FC76" w:rsidR="00E46344" w:rsidRDefault="002B36A5" w:rsidP="002B36A5">
      <w:pPr>
        <w:pStyle w:val="NoSpacing"/>
        <w:jc w:val="both"/>
        <w:rPr>
          <w:rFonts w:ascii="Times New Roman" w:hAnsi="Times New Roman" w:cs="Times New Roman"/>
        </w:rPr>
      </w:pPr>
      <w:r>
        <w:rPr>
          <w:rFonts w:ascii="Times New Roman" w:hAnsi="Times New Roman" w:cs="Times New Roman"/>
        </w:rPr>
        <w:t xml:space="preserve">Jian </w:t>
      </w:r>
      <w:r w:rsidR="00817EE5">
        <w:rPr>
          <w:rFonts w:ascii="Times New Roman" w:hAnsi="Times New Roman" w:cs="Times New Roman"/>
        </w:rPr>
        <w:t xml:space="preserve">Chen </w:t>
      </w:r>
      <w:r w:rsidR="0039648D">
        <w:rPr>
          <w:rFonts w:ascii="Times New Roman" w:hAnsi="Times New Roman" w:cs="Times New Roman"/>
        </w:rPr>
        <w:t>s</w:t>
      </w:r>
      <w:r>
        <w:rPr>
          <w:rFonts w:ascii="Times New Roman" w:hAnsi="Times New Roman" w:cs="Times New Roman"/>
        </w:rPr>
        <w:t xml:space="preserve">tated that at their </w:t>
      </w:r>
      <w:r w:rsidRPr="002B36A5">
        <w:rPr>
          <w:rFonts w:ascii="Times New Roman" w:hAnsi="Times New Roman" w:cs="Times New Roman"/>
        </w:rPr>
        <w:t xml:space="preserve">open meetings in December, the PUCT approved </w:t>
      </w:r>
      <w:r>
        <w:rPr>
          <w:rFonts w:ascii="Times New Roman" w:hAnsi="Times New Roman" w:cs="Times New Roman"/>
        </w:rPr>
        <w:t xml:space="preserve">an </w:t>
      </w:r>
      <w:r w:rsidRPr="002B36A5">
        <w:rPr>
          <w:rFonts w:ascii="Times New Roman" w:hAnsi="Times New Roman" w:cs="Times New Roman"/>
        </w:rPr>
        <w:t>amendment to §25.505 of the PUCT Substantive Rules, lowering the HCAP from its current value of $9,000/MWh to a value of $5,000/MWh</w:t>
      </w:r>
      <w:r>
        <w:rPr>
          <w:rFonts w:ascii="Times New Roman" w:hAnsi="Times New Roman" w:cs="Times New Roman"/>
        </w:rPr>
        <w:t xml:space="preserve"> and a</w:t>
      </w:r>
      <w:r w:rsidRPr="002B36A5">
        <w:rPr>
          <w:rFonts w:ascii="Times New Roman" w:hAnsi="Times New Roman" w:cs="Times New Roman"/>
        </w:rPr>
        <w:t>n order directing ERCOT to change the minimum contingency level used in the ORDC process from 2,000 MW to 3,000 MW</w:t>
      </w:r>
      <w:r>
        <w:rPr>
          <w:rFonts w:ascii="Times New Roman" w:hAnsi="Times New Roman" w:cs="Times New Roman"/>
        </w:rPr>
        <w:t xml:space="preserve">, and that these changes and changes to </w:t>
      </w:r>
      <w:r w:rsidR="00E46344">
        <w:rPr>
          <w:rFonts w:ascii="Times New Roman" w:hAnsi="Times New Roman" w:cs="Times New Roman"/>
        </w:rPr>
        <w:t xml:space="preserve">the </w:t>
      </w:r>
      <w:r w:rsidRPr="002B36A5">
        <w:rPr>
          <w:rFonts w:ascii="Times New Roman" w:hAnsi="Times New Roman" w:cs="Times New Roman"/>
        </w:rPr>
        <w:t xml:space="preserve">parameters driven by HCAP, or the effective System-Wide Offer Cap (SWCAP) </w:t>
      </w:r>
      <w:r>
        <w:rPr>
          <w:rFonts w:ascii="Times New Roman" w:hAnsi="Times New Roman" w:cs="Times New Roman"/>
        </w:rPr>
        <w:t xml:space="preserve">were all effective on January 1, 2022.  Mr. Chen noted that ERCOT issued Market Notices on December 7 and December 17, 2021, summarized discussion at the December 17, 2021 WMWG meeting, </w:t>
      </w:r>
      <w:r w:rsidR="0065691D">
        <w:rPr>
          <w:rFonts w:ascii="Times New Roman" w:hAnsi="Times New Roman" w:cs="Times New Roman"/>
        </w:rPr>
        <w:t xml:space="preserve">and reviewed Other Binding Document Revision Request (OBDRR) 037, </w:t>
      </w:r>
      <w:r w:rsidR="0065691D" w:rsidRPr="0065691D">
        <w:rPr>
          <w:rFonts w:ascii="Times New Roman" w:hAnsi="Times New Roman" w:cs="Times New Roman"/>
        </w:rPr>
        <w:t>Power Balance Penalty Updates to Align with PUCT Approved High System-Wide Offer Cap</w:t>
      </w:r>
      <w:r w:rsidR="005C5D2F">
        <w:rPr>
          <w:rFonts w:ascii="Times New Roman" w:hAnsi="Times New Roman" w:cs="Times New Roman"/>
        </w:rPr>
        <w:t>,</w:t>
      </w:r>
      <w:r w:rsidR="0065691D">
        <w:rPr>
          <w:rFonts w:ascii="Times New Roman" w:hAnsi="Times New Roman" w:cs="Times New Roman"/>
        </w:rPr>
        <w:t xml:space="preserve"> and OBDRR038, </w:t>
      </w:r>
      <w:r w:rsidR="0065691D" w:rsidRPr="0065691D">
        <w:rPr>
          <w:rFonts w:ascii="Times New Roman" w:hAnsi="Times New Roman" w:cs="Times New Roman"/>
        </w:rPr>
        <w:t>Minimum Contingency Level Updates</w:t>
      </w:r>
      <w:r w:rsidR="0065691D">
        <w:rPr>
          <w:rFonts w:ascii="Times New Roman" w:hAnsi="Times New Roman" w:cs="Times New Roman"/>
        </w:rPr>
        <w:t xml:space="preserve"> </w:t>
      </w:r>
      <w:r w:rsidR="00850C73" w:rsidRPr="00850C73">
        <w:rPr>
          <w:rFonts w:ascii="Times New Roman" w:hAnsi="Times New Roman" w:cs="Times New Roman"/>
        </w:rPr>
        <w:t xml:space="preserve">to Align with PUCT Order, </w:t>
      </w:r>
      <w:r w:rsidR="0065691D">
        <w:rPr>
          <w:rFonts w:ascii="Times New Roman" w:hAnsi="Times New Roman" w:cs="Times New Roman"/>
        </w:rPr>
        <w:t xml:space="preserve">and the update </w:t>
      </w:r>
      <w:r w:rsidR="0065691D" w:rsidRPr="0065691D">
        <w:rPr>
          <w:rFonts w:ascii="Times New Roman" w:hAnsi="Times New Roman" w:cs="Times New Roman"/>
        </w:rPr>
        <w:t>to the HCAP per paragraph (1) of Protocol Section 4.4.11, System-Wide Offer Caps</w:t>
      </w:r>
      <w:r w:rsidR="0065691D">
        <w:rPr>
          <w:rFonts w:ascii="Times New Roman" w:hAnsi="Times New Roman" w:cs="Times New Roman"/>
        </w:rPr>
        <w:t xml:space="preserve">, and stated that these items would be considered at the January 26, 2022 TAC meeting and the February </w:t>
      </w:r>
      <w:r w:rsidR="00E46344">
        <w:rPr>
          <w:rFonts w:ascii="Times New Roman" w:hAnsi="Times New Roman" w:cs="Times New Roman"/>
        </w:rPr>
        <w:t xml:space="preserve">8, 2022 ERCOT Board of Directors meeting.  Some Market Participants expressed concern </w:t>
      </w:r>
      <w:r w:rsidR="00FE50A0">
        <w:rPr>
          <w:rFonts w:ascii="Times New Roman" w:hAnsi="Times New Roman" w:cs="Times New Roman"/>
        </w:rPr>
        <w:t xml:space="preserve">that the PUCT changes were implemented prior to Revision Requests proceeding through the stakeholder process and requested </w:t>
      </w:r>
      <w:r w:rsidR="001B3986">
        <w:rPr>
          <w:rFonts w:ascii="Times New Roman" w:hAnsi="Times New Roman" w:cs="Times New Roman"/>
        </w:rPr>
        <w:t xml:space="preserve">that </w:t>
      </w:r>
      <w:r w:rsidR="00FE50A0">
        <w:rPr>
          <w:rFonts w:ascii="Times New Roman" w:hAnsi="Times New Roman" w:cs="Times New Roman"/>
        </w:rPr>
        <w:t xml:space="preserve">in the future ERCOT consider emergency Board meetings to advance Revision Requests related to PUCT directives prior to the implementation date.   </w:t>
      </w:r>
    </w:p>
    <w:p w14:paraId="26A41049" w14:textId="5FB1E279" w:rsidR="00947FCC" w:rsidRPr="003269FE" w:rsidRDefault="00947FCC" w:rsidP="00FE50A0">
      <w:pPr>
        <w:pStyle w:val="NoSpacing"/>
        <w:jc w:val="both"/>
        <w:rPr>
          <w:rFonts w:ascii="Times New Roman" w:hAnsi="Times New Roman" w:cs="Times New Roman"/>
        </w:rPr>
      </w:pPr>
    </w:p>
    <w:p w14:paraId="5D78F9D7" w14:textId="77777777" w:rsidR="00947FCC" w:rsidRPr="003269FE" w:rsidRDefault="00947FCC" w:rsidP="00A76FE7">
      <w:pPr>
        <w:pStyle w:val="NoSpacing"/>
        <w:jc w:val="both"/>
        <w:rPr>
          <w:rFonts w:ascii="Times New Roman" w:hAnsi="Times New Roman" w:cs="Times New Roman"/>
          <w:u w:val="single"/>
        </w:rPr>
      </w:pPr>
    </w:p>
    <w:p w14:paraId="29426363" w14:textId="1D1050EF" w:rsidR="00710104" w:rsidRPr="00947FCC" w:rsidRDefault="00947FCC" w:rsidP="00A76FE7">
      <w:pPr>
        <w:pStyle w:val="NoSpacing"/>
        <w:jc w:val="both"/>
        <w:rPr>
          <w:rFonts w:ascii="Times New Roman" w:hAnsi="Times New Roman" w:cs="Times New Roman"/>
          <w:u w:val="single"/>
        </w:rPr>
      </w:pPr>
      <w:r w:rsidRPr="00947FCC">
        <w:rPr>
          <w:rFonts w:ascii="Times New Roman" w:hAnsi="Times New Roman" w:cs="Times New Roman"/>
          <w:u w:val="single"/>
        </w:rPr>
        <w:t xml:space="preserve">Revision Requests Tabled at PRS, Technical Advisory Committee (TAC), or Reliability and Operations Subcommittee (ROS) and Referred to WMS </w:t>
      </w:r>
      <w:r w:rsidR="008038C6" w:rsidRPr="00947FCC">
        <w:rPr>
          <w:rFonts w:ascii="Times New Roman" w:hAnsi="Times New Roman" w:cs="Times New Roman"/>
          <w:u w:val="single"/>
        </w:rPr>
        <w:t>(see Key Documents)</w:t>
      </w:r>
    </w:p>
    <w:p w14:paraId="3777F5A8" w14:textId="77777777" w:rsidR="001910A4" w:rsidRPr="00947FCC" w:rsidRDefault="008536B1" w:rsidP="00311F01">
      <w:pPr>
        <w:pStyle w:val="NoSpacing"/>
        <w:jc w:val="both"/>
        <w:rPr>
          <w:rFonts w:ascii="Times New Roman" w:hAnsi="Times New Roman" w:cs="Times New Roman"/>
          <w:i/>
        </w:rPr>
      </w:pPr>
      <w:r w:rsidRPr="00947FCC">
        <w:rPr>
          <w:rFonts w:ascii="Times New Roman" w:hAnsi="Times New Roman" w:cs="Times New Roman"/>
          <w:i/>
        </w:rPr>
        <w:t>N</w:t>
      </w:r>
      <w:r w:rsidR="00633AC8" w:rsidRPr="00947FCC">
        <w:rPr>
          <w:rFonts w:ascii="Times New Roman" w:hAnsi="Times New Roman" w:cs="Times New Roman"/>
          <w:i/>
        </w:rPr>
        <w:t xml:space="preserve">PRR981, Day-Ahead Market Price Correction Process </w:t>
      </w:r>
    </w:p>
    <w:p w14:paraId="546B2A04" w14:textId="0ED90A97" w:rsidR="00311F01" w:rsidRPr="00947FCC" w:rsidRDefault="00311F01" w:rsidP="00311F01">
      <w:pPr>
        <w:pStyle w:val="NoSpacing"/>
        <w:jc w:val="both"/>
        <w:rPr>
          <w:rFonts w:ascii="Times New Roman" w:hAnsi="Times New Roman" w:cs="Times New Roman"/>
          <w:i/>
        </w:rPr>
      </w:pPr>
      <w:r w:rsidRPr="00947FCC">
        <w:rPr>
          <w:rFonts w:ascii="Times New Roman" w:hAnsi="Times New Roman" w:cs="Times New Roman"/>
          <w:i/>
        </w:rPr>
        <w:t>NPRR1058, Resource Offer Modernization for Real-Time Co-Optimization</w:t>
      </w:r>
    </w:p>
    <w:p w14:paraId="2E37CA6C" w14:textId="7C1F050A" w:rsidR="00311F01" w:rsidRPr="00947FCC" w:rsidRDefault="00311F01" w:rsidP="00311F01">
      <w:pPr>
        <w:pStyle w:val="NoSpacing"/>
        <w:jc w:val="both"/>
        <w:rPr>
          <w:rFonts w:ascii="Times New Roman" w:hAnsi="Times New Roman" w:cs="Times New Roman"/>
          <w:i/>
        </w:rPr>
      </w:pPr>
      <w:r w:rsidRPr="00947FCC">
        <w:rPr>
          <w:rFonts w:ascii="Times New Roman" w:hAnsi="Times New Roman" w:cs="Times New Roman"/>
          <w:i/>
        </w:rPr>
        <w:t>NPRR1067, Market Entry Qualifications, Continued Participation Requirements, and Credit Risk Assessment</w:t>
      </w:r>
    </w:p>
    <w:p w14:paraId="4D1154CE" w14:textId="26CCB93E" w:rsidR="00F74489" w:rsidRDefault="00F74489" w:rsidP="00311F01">
      <w:pPr>
        <w:pStyle w:val="NoSpacing"/>
        <w:jc w:val="both"/>
        <w:rPr>
          <w:rFonts w:ascii="Times New Roman" w:hAnsi="Times New Roman" w:cs="Times New Roman"/>
          <w:i/>
        </w:rPr>
      </w:pPr>
      <w:r w:rsidRPr="00947FCC">
        <w:rPr>
          <w:rFonts w:ascii="Times New Roman" w:hAnsi="Times New Roman" w:cs="Times New Roman"/>
          <w:i/>
        </w:rPr>
        <w:t>NPRR1070, Planning Criteria for GTC Exit Solutions</w:t>
      </w:r>
    </w:p>
    <w:p w14:paraId="16EB4223" w14:textId="6CE7B3F5" w:rsidR="00947FCC" w:rsidRPr="00947FCC" w:rsidRDefault="00947FCC" w:rsidP="00311F01">
      <w:pPr>
        <w:pStyle w:val="NoSpacing"/>
        <w:jc w:val="both"/>
        <w:rPr>
          <w:rFonts w:ascii="Times New Roman" w:hAnsi="Times New Roman" w:cs="Times New Roman"/>
          <w:i/>
        </w:rPr>
      </w:pPr>
      <w:r w:rsidRPr="00947FCC">
        <w:rPr>
          <w:rFonts w:ascii="Times New Roman" w:hAnsi="Times New Roman" w:cs="Times New Roman"/>
          <w:i/>
        </w:rPr>
        <w:t>NPRR1084, Improvements to Reporting of Resource Outages and Derates</w:t>
      </w:r>
    </w:p>
    <w:p w14:paraId="2EAB327B" w14:textId="77777777" w:rsidR="001910A4" w:rsidRPr="00947FCC" w:rsidRDefault="001910A4" w:rsidP="001910A4">
      <w:pPr>
        <w:pStyle w:val="NoSpacing"/>
        <w:jc w:val="both"/>
        <w:rPr>
          <w:rFonts w:ascii="Times New Roman" w:hAnsi="Times New Roman" w:cs="Times New Roman"/>
          <w:i/>
          <w:iCs/>
        </w:rPr>
      </w:pPr>
      <w:r w:rsidRPr="00947FCC">
        <w:rPr>
          <w:rFonts w:ascii="Times New Roman" w:hAnsi="Times New Roman" w:cs="Times New Roman"/>
          <w:i/>
          <w:iCs/>
        </w:rPr>
        <w:t>NPRR1088, Applying Forward Adjustment Factors to Forward Market Positions and Un-applying Forward Adjustment Factors to Prior Market Positions</w:t>
      </w:r>
    </w:p>
    <w:p w14:paraId="1322FEBE" w14:textId="2DAD9C86" w:rsidR="001910A4" w:rsidRDefault="001910A4" w:rsidP="00311F01">
      <w:pPr>
        <w:pStyle w:val="NoSpacing"/>
        <w:jc w:val="both"/>
        <w:rPr>
          <w:rFonts w:ascii="Times New Roman" w:hAnsi="Times New Roman" w:cs="Times New Roman"/>
          <w:i/>
          <w:iCs/>
        </w:rPr>
      </w:pPr>
      <w:r w:rsidRPr="00947FCC">
        <w:rPr>
          <w:rFonts w:ascii="Times New Roman" w:hAnsi="Times New Roman" w:cs="Times New Roman"/>
          <w:i/>
          <w:iCs/>
        </w:rPr>
        <w:t>NPRR1096, Require Sustained Six Hour Capability for ECRS and Non-Spin</w:t>
      </w:r>
    </w:p>
    <w:p w14:paraId="785A8D54" w14:textId="519485CA" w:rsidR="00947FCC" w:rsidRDefault="00947FCC" w:rsidP="00311F01">
      <w:pPr>
        <w:pStyle w:val="NoSpacing"/>
        <w:jc w:val="both"/>
        <w:rPr>
          <w:rFonts w:ascii="Times New Roman" w:hAnsi="Times New Roman" w:cs="Times New Roman"/>
          <w:i/>
          <w:iCs/>
        </w:rPr>
      </w:pPr>
      <w:r w:rsidRPr="00947FCC">
        <w:rPr>
          <w:rFonts w:ascii="Times New Roman" w:hAnsi="Times New Roman" w:cs="Times New Roman"/>
          <w:i/>
          <w:iCs/>
        </w:rPr>
        <w:t>NPRR1100, Emergency Switching Solutions for Energy Storage Resources</w:t>
      </w:r>
    </w:p>
    <w:p w14:paraId="49DD84E7" w14:textId="4B4C12E9" w:rsidR="00947FCC" w:rsidRDefault="00947FCC" w:rsidP="00311F01">
      <w:pPr>
        <w:pStyle w:val="NoSpacing"/>
        <w:jc w:val="both"/>
        <w:rPr>
          <w:rFonts w:ascii="Times New Roman" w:hAnsi="Times New Roman" w:cs="Times New Roman"/>
          <w:i/>
          <w:iCs/>
        </w:rPr>
      </w:pPr>
      <w:r w:rsidRPr="00947FCC">
        <w:rPr>
          <w:rFonts w:ascii="Times New Roman" w:hAnsi="Times New Roman" w:cs="Times New Roman"/>
          <w:i/>
          <w:iCs/>
        </w:rPr>
        <w:t>NPRR1108, ERCOT Shall Approve or Deny All Resource Outage Requests</w:t>
      </w:r>
    </w:p>
    <w:p w14:paraId="711D6527" w14:textId="4D93362D" w:rsidR="001910A4" w:rsidRDefault="001910A4" w:rsidP="00311F01">
      <w:pPr>
        <w:pStyle w:val="NoSpacing"/>
        <w:jc w:val="both"/>
        <w:rPr>
          <w:rFonts w:ascii="Times New Roman" w:hAnsi="Times New Roman" w:cs="Times New Roman"/>
          <w:i/>
          <w:iCs/>
        </w:rPr>
      </w:pPr>
      <w:r w:rsidRPr="00947FCC">
        <w:rPr>
          <w:rFonts w:ascii="Times New Roman" w:hAnsi="Times New Roman" w:cs="Times New Roman"/>
          <w:i/>
          <w:iCs/>
        </w:rPr>
        <w:t>OBDRR026, Change Shadow Price Caps to Curves and Remove Shift Factor Threshold</w:t>
      </w:r>
    </w:p>
    <w:p w14:paraId="7A6C7411" w14:textId="7BDF7841" w:rsidR="00947FCC" w:rsidRPr="00947FCC" w:rsidRDefault="00947FCC" w:rsidP="00311F01">
      <w:pPr>
        <w:pStyle w:val="NoSpacing"/>
        <w:jc w:val="both"/>
        <w:rPr>
          <w:rFonts w:ascii="Times New Roman" w:hAnsi="Times New Roman" w:cs="Times New Roman"/>
          <w:i/>
          <w:iCs/>
        </w:rPr>
      </w:pPr>
      <w:r w:rsidRPr="00947FCC">
        <w:rPr>
          <w:rFonts w:ascii="Times New Roman" w:hAnsi="Times New Roman" w:cs="Times New Roman"/>
          <w:i/>
          <w:iCs/>
        </w:rPr>
        <w:t>N</w:t>
      </w:r>
      <w:r>
        <w:rPr>
          <w:rFonts w:ascii="Times New Roman" w:hAnsi="Times New Roman" w:cs="Times New Roman"/>
          <w:i/>
          <w:iCs/>
        </w:rPr>
        <w:t>odal Operating Guide Revision Request (N</w:t>
      </w:r>
      <w:r w:rsidRPr="00947FCC">
        <w:rPr>
          <w:rFonts w:ascii="Times New Roman" w:hAnsi="Times New Roman" w:cs="Times New Roman"/>
          <w:i/>
          <w:iCs/>
        </w:rPr>
        <w:t>OGRR</w:t>
      </w:r>
      <w:r>
        <w:rPr>
          <w:rFonts w:ascii="Times New Roman" w:hAnsi="Times New Roman" w:cs="Times New Roman"/>
          <w:i/>
          <w:iCs/>
        </w:rPr>
        <w:t xml:space="preserve">) </w:t>
      </w:r>
      <w:r w:rsidRPr="00947FCC">
        <w:rPr>
          <w:rFonts w:ascii="Times New Roman" w:hAnsi="Times New Roman" w:cs="Times New Roman"/>
          <w:i/>
          <w:iCs/>
        </w:rPr>
        <w:t>215, Limit Use of Remedial Action Schemes</w:t>
      </w:r>
    </w:p>
    <w:p w14:paraId="2D5D6B73" w14:textId="4BCEC483" w:rsidR="00311F01" w:rsidRPr="00742B0A" w:rsidRDefault="00311F01" w:rsidP="00311F01">
      <w:pPr>
        <w:pStyle w:val="NoSpacing"/>
        <w:jc w:val="both"/>
        <w:rPr>
          <w:rFonts w:ascii="Times New Roman" w:hAnsi="Times New Roman" w:cs="Times New Roman"/>
        </w:rPr>
      </w:pPr>
      <w:r w:rsidRPr="00742B0A">
        <w:rPr>
          <w:rFonts w:ascii="Times New Roman" w:hAnsi="Times New Roman" w:cs="Times New Roman"/>
        </w:rPr>
        <w:t>WMS took no action on these items.</w:t>
      </w:r>
    </w:p>
    <w:p w14:paraId="73EFE8ED" w14:textId="33CC6A58" w:rsidR="008D334E" w:rsidRPr="00137715" w:rsidRDefault="008D334E" w:rsidP="00A76FE7">
      <w:pPr>
        <w:pStyle w:val="NoSpacing"/>
        <w:jc w:val="both"/>
        <w:rPr>
          <w:rFonts w:ascii="Times New Roman" w:hAnsi="Times New Roman" w:cs="Times New Roman"/>
          <w:i/>
          <w:highlight w:val="lightGray"/>
        </w:rPr>
      </w:pPr>
    </w:p>
    <w:p w14:paraId="14671569" w14:textId="6138D392" w:rsidR="005B6AE2" w:rsidRPr="00947FCC" w:rsidRDefault="005B6AE2" w:rsidP="005B6AE2">
      <w:pPr>
        <w:pStyle w:val="NoSpacing"/>
        <w:jc w:val="both"/>
        <w:rPr>
          <w:rFonts w:ascii="Times New Roman" w:hAnsi="Times New Roman" w:cs="Times New Roman"/>
          <w:i/>
          <w:iCs/>
        </w:rPr>
      </w:pPr>
      <w:r w:rsidRPr="00947FCC">
        <w:rPr>
          <w:rFonts w:ascii="Times New Roman" w:hAnsi="Times New Roman" w:cs="Times New Roman"/>
          <w:i/>
          <w:iCs/>
        </w:rPr>
        <w:t>NPRR1092, Remove RUC Offer Floor</w:t>
      </w:r>
    </w:p>
    <w:p w14:paraId="412A2F46" w14:textId="32F1D45A" w:rsidR="002B1D12" w:rsidRDefault="000941BB" w:rsidP="002B1D12">
      <w:pPr>
        <w:pStyle w:val="NoSpacing"/>
        <w:jc w:val="both"/>
      </w:pPr>
      <w:r w:rsidRPr="000941BB">
        <w:rPr>
          <w:rFonts w:ascii="Times New Roman" w:hAnsi="Times New Roman" w:cs="Times New Roman"/>
        </w:rPr>
        <w:t xml:space="preserve">Market Participants discussed NPRR1092, the 12/23/22 ERCOT comments, and discussion at the November 15, 2021 WMWG meeting.  Some Market Participants expressed concerns that reducing the Reliability Unit Commitment (RUC) </w:t>
      </w:r>
      <w:r w:rsidR="002B1D12">
        <w:rPr>
          <w:rFonts w:ascii="Times New Roman" w:hAnsi="Times New Roman" w:cs="Times New Roman"/>
        </w:rPr>
        <w:t xml:space="preserve">offer </w:t>
      </w:r>
      <w:r w:rsidRPr="000941BB">
        <w:rPr>
          <w:rFonts w:ascii="Times New Roman" w:hAnsi="Times New Roman" w:cs="Times New Roman"/>
        </w:rPr>
        <w:t>floor could result in unnecessary price suppression and undercut market-based offers.</w:t>
      </w:r>
      <w:r w:rsidR="00155183">
        <w:rPr>
          <w:rFonts w:ascii="Times New Roman" w:hAnsi="Times New Roman" w:cs="Times New Roman"/>
        </w:rPr>
        <w:t xml:space="preserve">  </w:t>
      </w:r>
      <w:r w:rsidR="002B1D12">
        <w:rPr>
          <w:rFonts w:ascii="Times New Roman" w:hAnsi="Times New Roman" w:cs="Times New Roman"/>
        </w:rPr>
        <w:t xml:space="preserve">Other Market Participants expressed support for NPRR1092 to address ongoing market power issues.  In response to Market Participant questions, the Independent Market Monitor (IMM) </w:t>
      </w:r>
      <w:r w:rsidR="002B1D12">
        <w:rPr>
          <w:rFonts w:ascii="Times New Roman" w:hAnsi="Times New Roman" w:cs="Times New Roman"/>
        </w:rPr>
        <w:lastRenderedPageBreak/>
        <w:t xml:space="preserve">stated that </w:t>
      </w:r>
      <w:r w:rsidR="002B1D12" w:rsidRPr="002B1D12">
        <w:rPr>
          <w:rFonts w:ascii="Times New Roman" w:hAnsi="Times New Roman" w:cs="Times New Roman"/>
        </w:rPr>
        <w:t xml:space="preserve">nothing has changed with regards to incentives created by </w:t>
      </w:r>
      <w:r w:rsidR="002B1D12">
        <w:rPr>
          <w:rFonts w:ascii="Times New Roman" w:hAnsi="Times New Roman" w:cs="Times New Roman"/>
        </w:rPr>
        <w:t xml:space="preserve">the </w:t>
      </w:r>
      <w:r w:rsidR="002B1D12" w:rsidRPr="002B1D12">
        <w:rPr>
          <w:rFonts w:ascii="Times New Roman" w:hAnsi="Times New Roman" w:cs="Times New Roman"/>
        </w:rPr>
        <w:t>offer floor and buy back provision in conjunction with how E</w:t>
      </w:r>
      <w:r w:rsidR="002B1D12">
        <w:rPr>
          <w:rFonts w:ascii="Times New Roman" w:hAnsi="Times New Roman" w:cs="Times New Roman"/>
        </w:rPr>
        <w:t xml:space="preserve">RCOT is using RUC in the conservative approach, recent </w:t>
      </w:r>
      <w:r w:rsidR="002B1D12" w:rsidRPr="002B1D12">
        <w:rPr>
          <w:rFonts w:ascii="Times New Roman" w:hAnsi="Times New Roman" w:cs="Times New Roman"/>
        </w:rPr>
        <w:t>ORDC changes have not made a difference</w:t>
      </w:r>
      <w:r w:rsidR="002B1D12">
        <w:rPr>
          <w:rFonts w:ascii="Times New Roman" w:hAnsi="Times New Roman" w:cs="Times New Roman"/>
        </w:rPr>
        <w:t xml:space="preserve">, and that the IMM sees the same incentive </w:t>
      </w:r>
      <w:r w:rsidR="002B1D12" w:rsidRPr="002B1D12">
        <w:rPr>
          <w:rFonts w:ascii="Times New Roman" w:hAnsi="Times New Roman" w:cs="Times New Roman"/>
        </w:rPr>
        <w:t xml:space="preserve">problems as </w:t>
      </w:r>
      <w:r w:rsidR="002B1D12">
        <w:rPr>
          <w:rFonts w:ascii="Times New Roman" w:hAnsi="Times New Roman" w:cs="Times New Roman"/>
        </w:rPr>
        <w:t>when the Revision Request was filed</w:t>
      </w:r>
      <w:r w:rsidR="002A6057">
        <w:rPr>
          <w:rFonts w:ascii="Times New Roman" w:hAnsi="Times New Roman" w:cs="Times New Roman"/>
        </w:rPr>
        <w:t>.</w:t>
      </w:r>
    </w:p>
    <w:p w14:paraId="68E9E7C5" w14:textId="706D53B2" w:rsidR="000941BB" w:rsidRDefault="000941BB" w:rsidP="00BC1D4B">
      <w:pPr>
        <w:pStyle w:val="NoSpacing"/>
        <w:jc w:val="both"/>
        <w:rPr>
          <w:rFonts w:ascii="Times New Roman" w:hAnsi="Times New Roman" w:cs="Times New Roman"/>
        </w:rPr>
      </w:pPr>
    </w:p>
    <w:p w14:paraId="2D30B96B" w14:textId="49DDEEF5" w:rsidR="000941BB" w:rsidRDefault="000941BB" w:rsidP="00BC1D4B">
      <w:pPr>
        <w:pStyle w:val="NoSpacing"/>
        <w:jc w:val="both"/>
        <w:rPr>
          <w:rFonts w:ascii="Times New Roman" w:hAnsi="Times New Roman" w:cs="Times New Roman"/>
          <w:i/>
          <w:iCs/>
        </w:rPr>
      </w:pPr>
      <w:r w:rsidRPr="00155183">
        <w:rPr>
          <w:rFonts w:ascii="Times New Roman" w:hAnsi="Times New Roman" w:cs="Times New Roman"/>
          <w:b/>
          <w:bCs/>
        </w:rPr>
        <w:t xml:space="preserve">Clif Lange moved to reject NPRR1092.  Andy Nguyen seconded the motion.  The motion failed </w:t>
      </w:r>
      <w:r w:rsidR="00155183" w:rsidRPr="00155183">
        <w:rPr>
          <w:rFonts w:ascii="Times New Roman" w:hAnsi="Times New Roman" w:cs="Times New Roman"/>
          <w:b/>
          <w:bCs/>
        </w:rPr>
        <w:t>via roll call vote with 14 objections from the Consumer (4) (City of Eastland, Nucor, Dow, Residential Consumer), Independent Generator (Invenergy), Independent Retail Electric Provider (IREP) (3) Reliant, Demand Control 2, Chariot),  Investor Owned Utility (IOU) (3) (AEP, CenterPoint, TNMP), and Municipal (3) (Austin, BTU, CPS) Market Segments and three abstentions from the Independent Power Marketer (IPM) (DC Energy), IOU (Oncor), and Municipal (Garland) Market Segments</w:t>
      </w:r>
      <w:r w:rsidR="00155183">
        <w:rPr>
          <w:rFonts w:ascii="Times New Roman" w:hAnsi="Times New Roman" w:cs="Times New Roman"/>
        </w:rPr>
        <w:t xml:space="preserve">.  </w:t>
      </w:r>
      <w:r w:rsidR="00155183" w:rsidRPr="00155183">
        <w:rPr>
          <w:rFonts w:ascii="Times New Roman" w:hAnsi="Times New Roman" w:cs="Times New Roman"/>
          <w:i/>
          <w:iCs/>
        </w:rPr>
        <w:t>(Please see ballot posted with Key Documents.)</w:t>
      </w:r>
    </w:p>
    <w:p w14:paraId="3AF6EB8D" w14:textId="0002D90A" w:rsidR="002B1D12" w:rsidRDefault="002B1D12" w:rsidP="00BC1D4B">
      <w:pPr>
        <w:pStyle w:val="NoSpacing"/>
        <w:jc w:val="both"/>
        <w:rPr>
          <w:rFonts w:ascii="Times New Roman" w:hAnsi="Times New Roman" w:cs="Times New Roman"/>
          <w:i/>
          <w:iCs/>
        </w:rPr>
      </w:pPr>
    </w:p>
    <w:p w14:paraId="6DD709FE" w14:textId="07EA060D" w:rsidR="00947567" w:rsidRDefault="002B1D12" w:rsidP="00947567">
      <w:pPr>
        <w:pStyle w:val="NoSpacing"/>
        <w:jc w:val="both"/>
        <w:rPr>
          <w:rFonts w:ascii="Times New Roman" w:hAnsi="Times New Roman" w:cs="Times New Roman"/>
          <w:i/>
          <w:iCs/>
        </w:rPr>
      </w:pPr>
      <w:r>
        <w:rPr>
          <w:rFonts w:ascii="Times New Roman" w:hAnsi="Times New Roman" w:cs="Times New Roman"/>
          <w:b/>
          <w:bCs/>
        </w:rPr>
        <w:t xml:space="preserve">Eric Goff moved to endorse NPRR1092 as amended by the 12/23/21 ERCOT comments.  Bill Barnes seconded the motion.  </w:t>
      </w:r>
      <w:r w:rsidR="001E109C">
        <w:rPr>
          <w:rFonts w:ascii="Times New Roman" w:hAnsi="Times New Roman" w:cs="Times New Roman"/>
          <w:b/>
          <w:bCs/>
        </w:rPr>
        <w:t xml:space="preserve">The </w:t>
      </w:r>
      <w:r w:rsidR="00947567">
        <w:rPr>
          <w:rFonts w:ascii="Times New Roman" w:hAnsi="Times New Roman" w:cs="Times New Roman"/>
          <w:b/>
          <w:bCs/>
        </w:rPr>
        <w:t xml:space="preserve">motion carried via roll call vote with six objections from the Cooperative (3) (STEC, Golden Spread, LCRA), Independent Generator (2) (Luminant, Exelon) and IPM (Shell) Market Segments and five abstentions from the Cooperative (Pedernales), Independent Generator (Avangrid Renewables), IPM (Tenaska), IOU (Oncor) and Municipal (Garland) Market Segments.  </w:t>
      </w:r>
      <w:r w:rsidR="00947567" w:rsidRPr="00155183">
        <w:rPr>
          <w:rFonts w:ascii="Times New Roman" w:hAnsi="Times New Roman" w:cs="Times New Roman"/>
          <w:i/>
          <w:iCs/>
        </w:rPr>
        <w:t>(Please see ballot posted with Key Documents.)</w:t>
      </w:r>
    </w:p>
    <w:p w14:paraId="084D09E9" w14:textId="6DA74C08" w:rsidR="002B1D12" w:rsidRPr="002B1D12" w:rsidRDefault="002B1D12" w:rsidP="00BC1D4B">
      <w:pPr>
        <w:pStyle w:val="NoSpacing"/>
        <w:jc w:val="both"/>
        <w:rPr>
          <w:rFonts w:ascii="Times New Roman" w:hAnsi="Times New Roman" w:cs="Times New Roman"/>
          <w:b/>
          <w:bCs/>
        </w:rPr>
      </w:pPr>
    </w:p>
    <w:p w14:paraId="46015AEE" w14:textId="06ED54F0" w:rsidR="00FB4B7A" w:rsidRDefault="00E65B9A" w:rsidP="005B6AE2">
      <w:pPr>
        <w:pStyle w:val="NoSpacing"/>
        <w:jc w:val="both"/>
        <w:rPr>
          <w:rFonts w:ascii="Times New Roman" w:hAnsi="Times New Roman" w:cs="Times New Roman"/>
          <w:highlight w:val="lightGray"/>
        </w:rPr>
      </w:pPr>
      <w:r w:rsidRPr="00137715">
        <w:rPr>
          <w:rFonts w:ascii="Times New Roman" w:hAnsi="Times New Roman" w:cs="Times New Roman"/>
          <w:highlight w:val="lightGray"/>
        </w:rPr>
        <w:t xml:space="preserve">    </w:t>
      </w:r>
    </w:p>
    <w:p w14:paraId="06BEC034" w14:textId="77777777" w:rsidR="00947FCC" w:rsidRPr="00947FCC" w:rsidRDefault="00947FCC" w:rsidP="00947FCC">
      <w:pPr>
        <w:pStyle w:val="NoSpacing"/>
        <w:jc w:val="both"/>
        <w:rPr>
          <w:rFonts w:ascii="Times New Roman" w:hAnsi="Times New Roman" w:cs="Times New Roman"/>
          <w:u w:val="single"/>
        </w:rPr>
      </w:pPr>
      <w:r w:rsidRPr="00947FCC">
        <w:rPr>
          <w:rFonts w:ascii="Times New Roman" w:hAnsi="Times New Roman" w:cs="Times New Roman"/>
          <w:u w:val="single"/>
        </w:rPr>
        <w:t xml:space="preserve">Revision Requests Tabled at WMS (see Key Documents) </w:t>
      </w:r>
    </w:p>
    <w:p w14:paraId="5EE04CD3" w14:textId="77777777" w:rsidR="00947FCC" w:rsidRPr="00947FCC" w:rsidRDefault="00947FCC" w:rsidP="00947FCC">
      <w:pPr>
        <w:pStyle w:val="NoSpacing"/>
        <w:jc w:val="both"/>
        <w:rPr>
          <w:rFonts w:ascii="Times New Roman" w:hAnsi="Times New Roman" w:cs="Times New Roman"/>
          <w:i/>
        </w:rPr>
      </w:pPr>
      <w:r w:rsidRPr="00947FCC">
        <w:rPr>
          <w:rFonts w:ascii="Times New Roman" w:hAnsi="Times New Roman" w:cs="Times New Roman"/>
          <w:i/>
        </w:rPr>
        <w:t>VCMRR031, Clarification Related to Variable Costs in Fuel Adders</w:t>
      </w:r>
    </w:p>
    <w:p w14:paraId="5DF034DC" w14:textId="77777777" w:rsidR="00947FCC" w:rsidRPr="00947FCC" w:rsidRDefault="00947FCC" w:rsidP="00947FCC">
      <w:pPr>
        <w:pStyle w:val="NoSpacing"/>
        <w:jc w:val="both"/>
        <w:rPr>
          <w:rFonts w:ascii="Times New Roman" w:hAnsi="Times New Roman" w:cs="Times New Roman"/>
        </w:rPr>
      </w:pPr>
      <w:r w:rsidRPr="00947FCC">
        <w:rPr>
          <w:rFonts w:ascii="Times New Roman" w:hAnsi="Times New Roman" w:cs="Times New Roman"/>
        </w:rPr>
        <w:t xml:space="preserve">WMS took no action on this item.  </w:t>
      </w:r>
    </w:p>
    <w:p w14:paraId="59E02380" w14:textId="77777777" w:rsidR="00947FCC" w:rsidRPr="00947FCC" w:rsidRDefault="00947FCC" w:rsidP="005B6AE2">
      <w:pPr>
        <w:pStyle w:val="NoSpacing"/>
        <w:jc w:val="both"/>
        <w:rPr>
          <w:rFonts w:ascii="Times New Roman" w:hAnsi="Times New Roman" w:cs="Times New Roman"/>
        </w:rPr>
      </w:pPr>
    </w:p>
    <w:p w14:paraId="40F65404" w14:textId="77777777" w:rsidR="006D1FE1" w:rsidRPr="00137715" w:rsidRDefault="006D1FE1" w:rsidP="00A76FE7">
      <w:pPr>
        <w:pStyle w:val="NoSpacing"/>
        <w:jc w:val="both"/>
        <w:rPr>
          <w:rFonts w:ascii="Times New Roman" w:hAnsi="Times New Roman" w:cs="Times New Roman"/>
          <w:highlight w:val="lightGray"/>
        </w:rPr>
      </w:pPr>
    </w:p>
    <w:p w14:paraId="5CA470B0" w14:textId="77777777" w:rsidR="001910A4" w:rsidRPr="009E753D" w:rsidRDefault="001910A4" w:rsidP="001910A4">
      <w:pPr>
        <w:pStyle w:val="NoSpacing"/>
        <w:jc w:val="both"/>
        <w:rPr>
          <w:rFonts w:ascii="Times New Roman" w:hAnsi="Times New Roman" w:cs="Times New Roman"/>
          <w:u w:val="single"/>
        </w:rPr>
      </w:pPr>
      <w:r w:rsidRPr="009E753D">
        <w:rPr>
          <w:rFonts w:ascii="Times New Roman" w:hAnsi="Times New Roman" w:cs="Times New Roman"/>
          <w:u w:val="single"/>
        </w:rPr>
        <w:t>ERCOT Operations and Market Items (see Key Documents)</w:t>
      </w:r>
    </w:p>
    <w:p w14:paraId="732606FA" w14:textId="1C58E558" w:rsidR="009E753D" w:rsidRDefault="009E753D" w:rsidP="001910A4">
      <w:pPr>
        <w:pStyle w:val="NoSpacing"/>
        <w:jc w:val="both"/>
        <w:rPr>
          <w:rFonts w:ascii="Times New Roman" w:hAnsi="Times New Roman"/>
          <w:i/>
        </w:rPr>
      </w:pPr>
      <w:r w:rsidRPr="009E753D">
        <w:rPr>
          <w:rFonts w:ascii="Times New Roman" w:hAnsi="Times New Roman"/>
          <w:i/>
        </w:rPr>
        <w:t>Securitization Subchapter N Implementation NPRR</w:t>
      </w:r>
    </w:p>
    <w:p w14:paraId="39C35051" w14:textId="107E3B18" w:rsidR="000A7BBD" w:rsidRPr="000A7BBD" w:rsidRDefault="000A7BBD" w:rsidP="000A7BBD">
      <w:pPr>
        <w:pStyle w:val="NoSpacing"/>
        <w:jc w:val="both"/>
        <w:rPr>
          <w:rFonts w:ascii="Times New Roman" w:hAnsi="Times New Roman"/>
          <w:iCs/>
        </w:rPr>
      </w:pPr>
      <w:r w:rsidRPr="000A7BBD">
        <w:rPr>
          <w:rFonts w:ascii="Times New Roman" w:hAnsi="Times New Roman"/>
          <w:iCs/>
        </w:rPr>
        <w:t xml:space="preserve">Mark Ruane reminded Market Participants of the securitization process pursuant to the Debt Obligation Order issued in PUCT Docket No. 52321, Application of Electric Reliability Council of Texas, Inc. for a Debt Obligation Order Pursuant to Chapter 39, Subchapter M, Winter Storm Uri Default Balance Financing and N, Winter Storm Uri Uplift Financing, of the Public Utility Regulatory Act (PURA), presented Next Steps and the implementation timeline for both Subchapter M and N, and noted that NPRR1114, Securitization – PURA Subchapter N Uplift Charges will be considered at the January 13, 2022 PRS meeting.  </w:t>
      </w:r>
    </w:p>
    <w:p w14:paraId="730A0EAA" w14:textId="77777777" w:rsidR="000A7BBD" w:rsidRDefault="000A7BBD" w:rsidP="001910A4">
      <w:pPr>
        <w:pStyle w:val="NoSpacing"/>
        <w:jc w:val="both"/>
        <w:rPr>
          <w:rFonts w:ascii="Times New Roman" w:hAnsi="Times New Roman"/>
          <w:i/>
        </w:rPr>
      </w:pPr>
    </w:p>
    <w:p w14:paraId="45622154" w14:textId="315B716F" w:rsidR="009E753D" w:rsidRDefault="009E753D" w:rsidP="001910A4">
      <w:pPr>
        <w:pStyle w:val="NoSpacing"/>
        <w:jc w:val="both"/>
        <w:rPr>
          <w:rFonts w:ascii="Times New Roman" w:hAnsi="Times New Roman"/>
          <w:i/>
        </w:rPr>
      </w:pPr>
      <w:r w:rsidRPr="009E753D">
        <w:rPr>
          <w:rFonts w:ascii="Times New Roman" w:hAnsi="Times New Roman"/>
          <w:i/>
        </w:rPr>
        <w:t xml:space="preserve">Discussion on implementation of Phase 1 per December 6, 2021  PUCT Memo </w:t>
      </w:r>
      <w:r w:rsidR="00850C73">
        <w:rPr>
          <w:rFonts w:ascii="Times New Roman" w:hAnsi="Times New Roman"/>
          <w:i/>
        </w:rPr>
        <w:t>i</w:t>
      </w:r>
      <w:r w:rsidRPr="009E753D">
        <w:rPr>
          <w:rFonts w:ascii="Times New Roman" w:hAnsi="Times New Roman"/>
          <w:i/>
        </w:rPr>
        <w:t>n Project No. 52373, Review of Wholesale Electric Market Design</w:t>
      </w:r>
    </w:p>
    <w:p w14:paraId="64D1306F" w14:textId="6ED6D272" w:rsidR="009E753D" w:rsidRDefault="009E753D" w:rsidP="001910A4">
      <w:pPr>
        <w:pStyle w:val="NoSpacing"/>
        <w:jc w:val="both"/>
        <w:rPr>
          <w:rFonts w:ascii="Times New Roman" w:hAnsi="Times New Roman"/>
          <w:iCs/>
        </w:rPr>
      </w:pPr>
      <w:r w:rsidRPr="009E753D">
        <w:rPr>
          <w:rFonts w:ascii="Times New Roman" w:hAnsi="Times New Roman"/>
          <w:iCs/>
        </w:rPr>
        <w:t>Kenan Ögelman</w:t>
      </w:r>
      <w:r w:rsidR="00DB44B5">
        <w:rPr>
          <w:rFonts w:ascii="Times New Roman" w:hAnsi="Times New Roman"/>
          <w:iCs/>
        </w:rPr>
        <w:t xml:space="preserve"> summarized the implementation of Phase 1 </w:t>
      </w:r>
      <w:r w:rsidR="002D04F1">
        <w:rPr>
          <w:rFonts w:ascii="Times New Roman" w:hAnsi="Times New Roman"/>
          <w:iCs/>
        </w:rPr>
        <w:t xml:space="preserve">items as directed by the PUCT, discussed  pursuing </w:t>
      </w:r>
      <w:r w:rsidR="00DB44B5">
        <w:rPr>
          <w:rFonts w:ascii="Times New Roman" w:hAnsi="Times New Roman"/>
          <w:iCs/>
        </w:rPr>
        <w:t xml:space="preserve">market modifications to improve transparency of price signals for Load Resources, such </w:t>
      </w:r>
      <w:r w:rsidR="002D04F1">
        <w:rPr>
          <w:rFonts w:ascii="Times New Roman" w:hAnsi="Times New Roman"/>
          <w:iCs/>
        </w:rPr>
        <w:t xml:space="preserve">as nodal pricing and Settlement, and stated that </w:t>
      </w:r>
      <w:r w:rsidR="00D23F4C">
        <w:rPr>
          <w:rFonts w:ascii="Times New Roman" w:hAnsi="Times New Roman"/>
          <w:iCs/>
        </w:rPr>
        <w:t xml:space="preserve">the appropriate forum could be at </w:t>
      </w:r>
      <w:r w:rsidR="002D04F1">
        <w:rPr>
          <w:rFonts w:ascii="Times New Roman" w:hAnsi="Times New Roman"/>
          <w:iCs/>
        </w:rPr>
        <w:t xml:space="preserve">WMS or at a </w:t>
      </w:r>
      <w:r w:rsidR="00D23F4C">
        <w:rPr>
          <w:rFonts w:ascii="Times New Roman" w:hAnsi="Times New Roman"/>
          <w:iCs/>
        </w:rPr>
        <w:t xml:space="preserve">TAC </w:t>
      </w:r>
      <w:r w:rsidR="002D04F1">
        <w:rPr>
          <w:rFonts w:ascii="Times New Roman" w:hAnsi="Times New Roman"/>
          <w:iCs/>
        </w:rPr>
        <w:t xml:space="preserve">Task Force level, but highlighted concerns of expanding the scope of issues due to potential system changes and impacts to </w:t>
      </w:r>
      <w:r w:rsidR="00F74E02">
        <w:rPr>
          <w:rFonts w:ascii="Times New Roman" w:hAnsi="Times New Roman"/>
          <w:iCs/>
        </w:rPr>
        <w:t xml:space="preserve">complex </w:t>
      </w:r>
      <w:r w:rsidR="002D04F1">
        <w:rPr>
          <w:rFonts w:ascii="Times New Roman" w:hAnsi="Times New Roman"/>
          <w:iCs/>
        </w:rPr>
        <w:t xml:space="preserve">projects such as Energy Management Systems (EMS).  </w:t>
      </w:r>
    </w:p>
    <w:p w14:paraId="488FC84C" w14:textId="77777777" w:rsidR="009E753D" w:rsidRPr="009E753D" w:rsidRDefault="009E753D" w:rsidP="001910A4">
      <w:pPr>
        <w:pStyle w:val="NoSpacing"/>
        <w:jc w:val="both"/>
        <w:rPr>
          <w:rFonts w:ascii="Times New Roman" w:hAnsi="Times New Roman"/>
          <w:iCs/>
          <w:highlight w:val="lightGray"/>
        </w:rPr>
      </w:pPr>
    </w:p>
    <w:p w14:paraId="518FEBE5" w14:textId="77777777" w:rsidR="002571F1" w:rsidRPr="00137715" w:rsidRDefault="002571F1" w:rsidP="00A76FE7">
      <w:pPr>
        <w:pStyle w:val="NoSpacing"/>
        <w:jc w:val="both"/>
        <w:rPr>
          <w:rFonts w:ascii="Times New Roman" w:hAnsi="Times New Roman" w:cs="Times New Roman"/>
          <w:highlight w:val="lightGray"/>
          <w:u w:val="single"/>
        </w:rPr>
      </w:pPr>
    </w:p>
    <w:p w14:paraId="56B5C5DF" w14:textId="77777777" w:rsidR="001910A4" w:rsidRPr="009E753D" w:rsidRDefault="001910A4" w:rsidP="001910A4">
      <w:pPr>
        <w:pStyle w:val="NoSpacing"/>
        <w:rPr>
          <w:rFonts w:ascii="Times New Roman" w:hAnsi="Times New Roman" w:cs="Times New Roman"/>
          <w:u w:val="single"/>
        </w:rPr>
      </w:pPr>
      <w:bookmarkStart w:id="9" w:name="Combined_Ballot"/>
      <w:r w:rsidRPr="009E753D">
        <w:rPr>
          <w:rFonts w:ascii="Times New Roman" w:hAnsi="Times New Roman" w:cs="Times New Roman"/>
          <w:u w:val="single"/>
        </w:rPr>
        <w:t>Combined Ballot</w:t>
      </w:r>
    </w:p>
    <w:bookmarkEnd w:id="9"/>
    <w:p w14:paraId="1674DE65" w14:textId="02D4235B" w:rsidR="001910A4" w:rsidRPr="009E753D" w:rsidRDefault="001B3986" w:rsidP="001910A4">
      <w:pPr>
        <w:spacing w:after="0" w:line="240" w:lineRule="auto"/>
        <w:rPr>
          <w:rFonts w:ascii="Times New Roman" w:hAnsi="Times New Roman" w:cs="Times New Roman"/>
          <w:b/>
        </w:rPr>
      </w:pPr>
      <w:r>
        <w:rPr>
          <w:rFonts w:ascii="Times New Roman" w:hAnsi="Times New Roman" w:cs="Times New Roman"/>
          <w:b/>
        </w:rPr>
        <w:t xml:space="preserve">Mr. </w:t>
      </w:r>
      <w:r w:rsidR="009E753D" w:rsidRPr="009E753D">
        <w:rPr>
          <w:rFonts w:ascii="Times New Roman" w:hAnsi="Times New Roman" w:cs="Times New Roman"/>
          <w:b/>
        </w:rPr>
        <w:t xml:space="preserve">Velasquez </w:t>
      </w:r>
      <w:r w:rsidR="001910A4" w:rsidRPr="009E753D">
        <w:rPr>
          <w:rFonts w:ascii="Times New Roman" w:hAnsi="Times New Roman" w:cs="Times New Roman"/>
          <w:b/>
        </w:rPr>
        <w:t>moved to approve the Combined Ballot as follows:</w:t>
      </w:r>
    </w:p>
    <w:p w14:paraId="2D337F81" w14:textId="07246158" w:rsidR="002A177F" w:rsidRPr="009E753D" w:rsidRDefault="002A177F" w:rsidP="00F7517B">
      <w:pPr>
        <w:pStyle w:val="ListParagraph"/>
        <w:numPr>
          <w:ilvl w:val="0"/>
          <w:numId w:val="3"/>
        </w:numPr>
        <w:rPr>
          <w:rFonts w:ascii="Times New Roman" w:hAnsi="Times New Roman"/>
          <w:b/>
          <w:sz w:val="22"/>
          <w:szCs w:val="22"/>
        </w:rPr>
      </w:pPr>
      <w:r w:rsidRPr="009E753D">
        <w:rPr>
          <w:rFonts w:ascii="Times New Roman" w:hAnsi="Times New Roman"/>
          <w:b/>
          <w:sz w:val="22"/>
          <w:szCs w:val="22"/>
        </w:rPr>
        <w:t>To approve the November 3 and December 1, 2021 Meeting Minutes as presented</w:t>
      </w:r>
    </w:p>
    <w:p w14:paraId="28BA6C6B" w14:textId="77777777" w:rsidR="005C5D2F" w:rsidRPr="009E753D" w:rsidRDefault="005C5D2F" w:rsidP="005C5D2F">
      <w:pPr>
        <w:pStyle w:val="ListParagraph"/>
        <w:numPr>
          <w:ilvl w:val="0"/>
          <w:numId w:val="3"/>
        </w:numPr>
        <w:rPr>
          <w:rFonts w:ascii="Times New Roman" w:hAnsi="Times New Roman"/>
          <w:b/>
          <w:sz w:val="22"/>
          <w:szCs w:val="22"/>
        </w:rPr>
      </w:pPr>
      <w:r w:rsidRPr="009E753D">
        <w:rPr>
          <w:rFonts w:ascii="Times New Roman" w:hAnsi="Times New Roman"/>
          <w:b/>
          <w:sz w:val="22"/>
          <w:szCs w:val="22"/>
        </w:rPr>
        <w:t>To request PRS continue to table NPRR1110 for further review by the WMWG</w:t>
      </w:r>
    </w:p>
    <w:p w14:paraId="24F6C25F" w14:textId="371D997F" w:rsidR="002A177F" w:rsidRPr="009E753D" w:rsidRDefault="00AB46C0" w:rsidP="00F7517B">
      <w:pPr>
        <w:pStyle w:val="ListParagraph"/>
        <w:numPr>
          <w:ilvl w:val="0"/>
          <w:numId w:val="3"/>
        </w:numPr>
        <w:rPr>
          <w:rFonts w:ascii="Times New Roman" w:hAnsi="Times New Roman"/>
          <w:b/>
          <w:sz w:val="22"/>
          <w:szCs w:val="22"/>
        </w:rPr>
      </w:pPr>
      <w:r w:rsidRPr="009E753D">
        <w:rPr>
          <w:rFonts w:ascii="Times New Roman" w:hAnsi="Times New Roman"/>
          <w:b/>
          <w:sz w:val="22"/>
          <w:szCs w:val="22"/>
        </w:rPr>
        <w:t>To endorse NPRR1111 as submitted</w:t>
      </w:r>
    </w:p>
    <w:p w14:paraId="0596758E" w14:textId="0209241C" w:rsidR="00AB46C0" w:rsidRPr="009E753D" w:rsidRDefault="00AB46C0" w:rsidP="00F7517B">
      <w:pPr>
        <w:pStyle w:val="ListParagraph"/>
        <w:numPr>
          <w:ilvl w:val="0"/>
          <w:numId w:val="3"/>
        </w:numPr>
        <w:rPr>
          <w:rFonts w:ascii="Times New Roman" w:hAnsi="Times New Roman"/>
          <w:b/>
          <w:sz w:val="22"/>
          <w:szCs w:val="22"/>
        </w:rPr>
      </w:pPr>
      <w:r w:rsidRPr="009E753D">
        <w:rPr>
          <w:rFonts w:ascii="Times New Roman" w:hAnsi="Times New Roman"/>
          <w:b/>
          <w:sz w:val="22"/>
          <w:szCs w:val="22"/>
        </w:rPr>
        <w:lastRenderedPageBreak/>
        <w:t>To endorse SCR819 as submitted</w:t>
      </w:r>
    </w:p>
    <w:p w14:paraId="6647D329" w14:textId="7A042CF0" w:rsidR="001910A4" w:rsidRPr="009E753D" w:rsidRDefault="001B3986" w:rsidP="001910A4">
      <w:pPr>
        <w:spacing w:after="0" w:line="240" w:lineRule="auto"/>
        <w:rPr>
          <w:rFonts w:ascii="Times New Roman" w:hAnsi="Times New Roman" w:cs="Times New Roman"/>
          <w:b/>
        </w:rPr>
      </w:pPr>
      <w:r>
        <w:rPr>
          <w:rFonts w:ascii="Times New Roman" w:hAnsi="Times New Roman" w:cs="Times New Roman"/>
          <w:b/>
        </w:rPr>
        <w:t xml:space="preserve">Mr. </w:t>
      </w:r>
      <w:r w:rsidR="009E753D" w:rsidRPr="009E753D">
        <w:rPr>
          <w:rFonts w:ascii="Times New Roman" w:hAnsi="Times New Roman" w:cs="Times New Roman"/>
          <w:b/>
        </w:rPr>
        <w:t xml:space="preserve">Barnes </w:t>
      </w:r>
      <w:r w:rsidR="001910A4" w:rsidRPr="009E753D">
        <w:rPr>
          <w:rFonts w:ascii="Times New Roman" w:hAnsi="Times New Roman" w:cs="Times New Roman"/>
          <w:b/>
        </w:rPr>
        <w:t xml:space="preserve">seconded the motion.  The motion carried unanimously via roll call vote.  </w:t>
      </w:r>
      <w:r w:rsidR="001910A4" w:rsidRPr="009E753D">
        <w:rPr>
          <w:rFonts w:ascii="Times New Roman" w:hAnsi="Times New Roman" w:cs="Times New Roman"/>
          <w:i/>
        </w:rPr>
        <w:t>(Please see ballot posted with Key Documents.)</w:t>
      </w:r>
      <w:r w:rsidR="001910A4" w:rsidRPr="009E753D">
        <w:rPr>
          <w:rFonts w:ascii="Times New Roman" w:hAnsi="Times New Roman" w:cs="Times New Roman"/>
          <w:b/>
        </w:rPr>
        <w:t xml:space="preserve">  </w:t>
      </w:r>
    </w:p>
    <w:p w14:paraId="18FDABD5" w14:textId="0CDA1E30" w:rsidR="001910A4" w:rsidRPr="009E753D" w:rsidRDefault="001910A4" w:rsidP="00A76FE7">
      <w:pPr>
        <w:pStyle w:val="NoSpacing"/>
        <w:jc w:val="both"/>
        <w:rPr>
          <w:rFonts w:ascii="Times New Roman" w:hAnsi="Times New Roman" w:cs="Times New Roman"/>
        </w:rPr>
      </w:pPr>
    </w:p>
    <w:p w14:paraId="26C4BEB4" w14:textId="73D2F11E" w:rsidR="001910A4" w:rsidRPr="009E753D" w:rsidRDefault="001910A4" w:rsidP="00A76FE7">
      <w:pPr>
        <w:pStyle w:val="NoSpacing"/>
        <w:jc w:val="both"/>
        <w:rPr>
          <w:rFonts w:ascii="Times New Roman" w:hAnsi="Times New Roman" w:cs="Times New Roman"/>
        </w:rPr>
      </w:pPr>
    </w:p>
    <w:p w14:paraId="59BF4543" w14:textId="74EE3422" w:rsidR="00EC1B15" w:rsidRPr="009E753D" w:rsidRDefault="009E753D" w:rsidP="00C276E8">
      <w:pPr>
        <w:pStyle w:val="NoSpacing"/>
        <w:jc w:val="both"/>
        <w:rPr>
          <w:rFonts w:ascii="Times New Roman" w:hAnsi="Times New Roman" w:cs="Times New Roman"/>
          <w:u w:val="single"/>
        </w:rPr>
      </w:pPr>
      <w:r>
        <w:rPr>
          <w:rFonts w:ascii="Times New Roman" w:hAnsi="Times New Roman" w:cs="Times New Roman"/>
          <w:u w:val="single"/>
        </w:rPr>
        <w:t>O</w:t>
      </w:r>
      <w:r w:rsidR="000902FE" w:rsidRPr="009E753D">
        <w:rPr>
          <w:rFonts w:ascii="Times New Roman" w:hAnsi="Times New Roman" w:cs="Times New Roman"/>
          <w:u w:val="single"/>
        </w:rPr>
        <w:t>ther Business</w:t>
      </w:r>
      <w:r w:rsidR="0088602A" w:rsidRPr="009E753D">
        <w:rPr>
          <w:rFonts w:ascii="Times New Roman" w:hAnsi="Times New Roman" w:cs="Times New Roman"/>
          <w:u w:val="single"/>
        </w:rPr>
        <w:t xml:space="preserve"> </w:t>
      </w:r>
      <w:r w:rsidR="007D7594" w:rsidRPr="009E753D">
        <w:rPr>
          <w:rFonts w:ascii="Times New Roman" w:hAnsi="Times New Roman" w:cs="Times New Roman"/>
          <w:u w:val="single"/>
        </w:rPr>
        <w:t xml:space="preserve"> </w:t>
      </w:r>
    </w:p>
    <w:p w14:paraId="4C5F318A" w14:textId="4C7290A7" w:rsidR="002571F1" w:rsidRDefault="009E753D" w:rsidP="00C276E8">
      <w:pPr>
        <w:pStyle w:val="NoSpacing"/>
        <w:jc w:val="both"/>
        <w:rPr>
          <w:rFonts w:ascii="Times New Roman" w:hAnsi="Times New Roman" w:cs="Times New Roman"/>
          <w:i/>
        </w:rPr>
      </w:pPr>
      <w:r w:rsidRPr="009E753D">
        <w:rPr>
          <w:rFonts w:ascii="Times New Roman" w:hAnsi="Times New Roman" w:cs="Times New Roman"/>
          <w:i/>
        </w:rPr>
        <w:t>Reliability Must Run (RMR) of substation equipment</w:t>
      </w:r>
    </w:p>
    <w:p w14:paraId="7078C00E" w14:textId="0661BE98" w:rsidR="00D33526" w:rsidRDefault="009F1D5D" w:rsidP="00C276E8">
      <w:pPr>
        <w:pStyle w:val="NoSpacing"/>
        <w:jc w:val="both"/>
        <w:rPr>
          <w:rFonts w:ascii="Times New Roman" w:hAnsi="Times New Roman" w:cs="Times New Roman"/>
          <w:iCs/>
        </w:rPr>
      </w:pPr>
      <w:r>
        <w:rPr>
          <w:rFonts w:ascii="Times New Roman" w:hAnsi="Times New Roman" w:cs="Times New Roman"/>
          <w:iCs/>
        </w:rPr>
        <w:t xml:space="preserve">Market Participants and ERCOT Staff discussed potential issues </w:t>
      </w:r>
      <w:r w:rsidR="00D33526">
        <w:rPr>
          <w:rFonts w:ascii="Times New Roman" w:hAnsi="Times New Roman" w:cs="Times New Roman"/>
          <w:iCs/>
        </w:rPr>
        <w:t>in ordering non</w:t>
      </w:r>
      <w:r w:rsidR="002A6057">
        <w:rPr>
          <w:rFonts w:ascii="Times New Roman" w:hAnsi="Times New Roman" w:cs="Times New Roman"/>
          <w:iCs/>
        </w:rPr>
        <w:t>-</w:t>
      </w:r>
      <w:r w:rsidR="00D33526">
        <w:rPr>
          <w:rFonts w:ascii="Times New Roman" w:hAnsi="Times New Roman" w:cs="Times New Roman"/>
          <w:iCs/>
        </w:rPr>
        <w:t xml:space="preserve">decommissioning of substation equipment owned by a Generation Owner, including compensation and whether RMR is appropriate.  Ms. Surendran assigned the issues to WMWG.  </w:t>
      </w:r>
    </w:p>
    <w:p w14:paraId="363C99F2" w14:textId="79348FAC" w:rsidR="009F1D5D" w:rsidRDefault="009F1D5D" w:rsidP="00C276E8">
      <w:pPr>
        <w:pStyle w:val="NoSpacing"/>
        <w:jc w:val="both"/>
        <w:rPr>
          <w:rFonts w:ascii="Times New Roman" w:hAnsi="Times New Roman" w:cs="Times New Roman"/>
          <w:iCs/>
        </w:rPr>
      </w:pPr>
      <w:r>
        <w:rPr>
          <w:rFonts w:ascii="Times New Roman" w:hAnsi="Times New Roman" w:cs="Times New Roman"/>
          <w:iCs/>
        </w:rPr>
        <w:t xml:space="preserve"> </w:t>
      </w:r>
    </w:p>
    <w:p w14:paraId="4308C8B7" w14:textId="30368297" w:rsidR="009E753D" w:rsidRDefault="009E753D" w:rsidP="00C276E8">
      <w:pPr>
        <w:pStyle w:val="NoSpacing"/>
        <w:jc w:val="both"/>
        <w:rPr>
          <w:rFonts w:ascii="Times New Roman" w:hAnsi="Times New Roman" w:cs="Times New Roman"/>
          <w:i/>
        </w:rPr>
      </w:pPr>
      <w:r w:rsidRPr="009E753D">
        <w:rPr>
          <w:rFonts w:ascii="Times New Roman" w:hAnsi="Times New Roman" w:cs="Times New Roman"/>
          <w:i/>
        </w:rPr>
        <w:t>2022 WMS Goals</w:t>
      </w:r>
    </w:p>
    <w:p w14:paraId="11EE0B78" w14:textId="150A9F10" w:rsidR="009E753D" w:rsidRPr="009E753D" w:rsidRDefault="009E753D" w:rsidP="00C276E8">
      <w:pPr>
        <w:pStyle w:val="NoSpacing"/>
        <w:jc w:val="both"/>
        <w:rPr>
          <w:rFonts w:ascii="Times New Roman" w:hAnsi="Times New Roman" w:cs="Times New Roman"/>
          <w:iCs/>
        </w:rPr>
      </w:pPr>
      <w:r w:rsidRPr="009E753D">
        <w:rPr>
          <w:rFonts w:ascii="Times New Roman" w:hAnsi="Times New Roman" w:cs="Times New Roman"/>
          <w:iCs/>
        </w:rPr>
        <w:t>Ms. Surendran encouraged Market Participants to offer revisions for the 202</w:t>
      </w:r>
      <w:r>
        <w:rPr>
          <w:rFonts w:ascii="Times New Roman" w:hAnsi="Times New Roman" w:cs="Times New Roman"/>
          <w:iCs/>
        </w:rPr>
        <w:t>2</w:t>
      </w:r>
      <w:r w:rsidRPr="009E753D">
        <w:rPr>
          <w:rFonts w:ascii="Times New Roman" w:hAnsi="Times New Roman" w:cs="Times New Roman"/>
          <w:iCs/>
        </w:rPr>
        <w:t xml:space="preserve"> Goals for consideration at the February</w:t>
      </w:r>
      <w:r>
        <w:rPr>
          <w:rFonts w:ascii="Times New Roman" w:hAnsi="Times New Roman" w:cs="Times New Roman"/>
          <w:iCs/>
        </w:rPr>
        <w:t xml:space="preserve"> 2</w:t>
      </w:r>
      <w:r w:rsidRPr="009E753D">
        <w:rPr>
          <w:rFonts w:ascii="Times New Roman" w:hAnsi="Times New Roman" w:cs="Times New Roman"/>
          <w:iCs/>
        </w:rPr>
        <w:t>, 202</w:t>
      </w:r>
      <w:r>
        <w:rPr>
          <w:rFonts w:ascii="Times New Roman" w:hAnsi="Times New Roman" w:cs="Times New Roman"/>
          <w:iCs/>
        </w:rPr>
        <w:t>2</w:t>
      </w:r>
      <w:r w:rsidRPr="009E753D">
        <w:rPr>
          <w:rFonts w:ascii="Times New Roman" w:hAnsi="Times New Roman" w:cs="Times New Roman"/>
          <w:iCs/>
        </w:rPr>
        <w:t xml:space="preserve"> WMS meeting.  </w:t>
      </w:r>
    </w:p>
    <w:p w14:paraId="516520B0" w14:textId="77777777" w:rsidR="009E753D" w:rsidRDefault="009E753D" w:rsidP="00C276E8">
      <w:pPr>
        <w:pStyle w:val="NoSpacing"/>
        <w:jc w:val="both"/>
        <w:rPr>
          <w:rFonts w:ascii="Times New Roman" w:hAnsi="Times New Roman" w:cs="Times New Roman"/>
          <w:i/>
        </w:rPr>
      </w:pPr>
    </w:p>
    <w:p w14:paraId="14A227BD" w14:textId="70964F17" w:rsidR="009E753D" w:rsidRDefault="009E753D" w:rsidP="00C276E8">
      <w:pPr>
        <w:pStyle w:val="NoSpacing"/>
        <w:jc w:val="both"/>
        <w:rPr>
          <w:rFonts w:ascii="Times New Roman" w:hAnsi="Times New Roman" w:cs="Times New Roman"/>
          <w:i/>
        </w:rPr>
      </w:pPr>
      <w:r w:rsidRPr="009E753D">
        <w:rPr>
          <w:rFonts w:ascii="Times New Roman" w:hAnsi="Times New Roman" w:cs="Times New Roman"/>
          <w:i/>
        </w:rPr>
        <w:t>2022 Working Group Leadership</w:t>
      </w:r>
    </w:p>
    <w:p w14:paraId="302830CC" w14:textId="29F04973" w:rsidR="009E753D" w:rsidRDefault="009E753D" w:rsidP="00C276E8">
      <w:pPr>
        <w:pStyle w:val="NoSpacing"/>
        <w:jc w:val="both"/>
        <w:rPr>
          <w:rFonts w:ascii="Times New Roman" w:hAnsi="Times New Roman" w:cs="Times New Roman"/>
          <w:iCs/>
        </w:rPr>
      </w:pPr>
      <w:r w:rsidRPr="009E753D">
        <w:rPr>
          <w:rFonts w:ascii="Times New Roman" w:hAnsi="Times New Roman" w:cs="Times New Roman"/>
          <w:iCs/>
        </w:rPr>
        <w:t>Ms. Surendran encouraged Market Participants to consider leadership opportunities</w:t>
      </w:r>
      <w:r>
        <w:rPr>
          <w:rFonts w:ascii="Times New Roman" w:hAnsi="Times New Roman" w:cs="Times New Roman"/>
          <w:iCs/>
        </w:rPr>
        <w:t xml:space="preserve"> </w:t>
      </w:r>
      <w:r w:rsidR="00F7517B">
        <w:rPr>
          <w:rFonts w:ascii="Times New Roman" w:hAnsi="Times New Roman" w:cs="Times New Roman"/>
          <w:iCs/>
        </w:rPr>
        <w:t xml:space="preserve">at </w:t>
      </w:r>
      <w:r w:rsidR="009F1D5D">
        <w:rPr>
          <w:rFonts w:ascii="Times New Roman" w:hAnsi="Times New Roman" w:cs="Times New Roman"/>
          <w:iCs/>
        </w:rPr>
        <w:t xml:space="preserve">the Market Settlement Working </w:t>
      </w:r>
      <w:r w:rsidR="00F7517B">
        <w:rPr>
          <w:rFonts w:ascii="Times New Roman" w:hAnsi="Times New Roman" w:cs="Times New Roman"/>
          <w:iCs/>
        </w:rPr>
        <w:t>Group</w:t>
      </w:r>
      <w:r w:rsidR="009F1D5D">
        <w:rPr>
          <w:rFonts w:ascii="Times New Roman" w:hAnsi="Times New Roman" w:cs="Times New Roman"/>
          <w:iCs/>
        </w:rPr>
        <w:t xml:space="preserve"> (MSWG) </w:t>
      </w:r>
      <w:r w:rsidR="00F7517B">
        <w:rPr>
          <w:rFonts w:ascii="Times New Roman" w:hAnsi="Times New Roman" w:cs="Times New Roman"/>
          <w:iCs/>
        </w:rPr>
        <w:t xml:space="preserve">and stated that </w:t>
      </w:r>
      <w:r w:rsidR="009F1D5D">
        <w:rPr>
          <w:rFonts w:ascii="Times New Roman" w:hAnsi="Times New Roman" w:cs="Times New Roman"/>
          <w:iCs/>
        </w:rPr>
        <w:t xml:space="preserve">WMS Working Group </w:t>
      </w:r>
      <w:r w:rsidR="00F7517B">
        <w:rPr>
          <w:rFonts w:ascii="Times New Roman" w:hAnsi="Times New Roman" w:cs="Times New Roman"/>
          <w:iCs/>
        </w:rPr>
        <w:t>leadership will</w:t>
      </w:r>
      <w:r w:rsidR="00B912C5">
        <w:rPr>
          <w:rFonts w:ascii="Times New Roman" w:hAnsi="Times New Roman" w:cs="Times New Roman"/>
          <w:iCs/>
        </w:rPr>
        <w:t xml:space="preserve"> be</w:t>
      </w:r>
      <w:r w:rsidR="00F7517B">
        <w:rPr>
          <w:rFonts w:ascii="Times New Roman" w:hAnsi="Times New Roman" w:cs="Times New Roman"/>
          <w:iCs/>
        </w:rPr>
        <w:t xml:space="preserve"> </w:t>
      </w:r>
      <w:r>
        <w:rPr>
          <w:rFonts w:ascii="Times New Roman" w:hAnsi="Times New Roman" w:cs="Times New Roman"/>
          <w:iCs/>
        </w:rPr>
        <w:t xml:space="preserve">considered at the February 2, 2022 WMS meeting. </w:t>
      </w:r>
    </w:p>
    <w:p w14:paraId="089C8C94" w14:textId="0D8B32CA" w:rsidR="009E753D" w:rsidRPr="009E753D" w:rsidRDefault="009E753D" w:rsidP="00C276E8">
      <w:pPr>
        <w:pStyle w:val="NoSpacing"/>
        <w:jc w:val="both"/>
        <w:rPr>
          <w:rFonts w:ascii="Times New Roman" w:hAnsi="Times New Roman" w:cs="Times New Roman"/>
          <w:iCs/>
        </w:rPr>
      </w:pPr>
      <w:r w:rsidRPr="009E753D">
        <w:rPr>
          <w:rFonts w:ascii="Times New Roman" w:hAnsi="Times New Roman" w:cs="Times New Roman"/>
          <w:iCs/>
        </w:rPr>
        <w:t xml:space="preserve">  </w:t>
      </w:r>
    </w:p>
    <w:p w14:paraId="4DE418BE" w14:textId="2F5C83E6" w:rsidR="009E753D" w:rsidRPr="00880CE6" w:rsidRDefault="009E753D" w:rsidP="00C276E8">
      <w:pPr>
        <w:pStyle w:val="NoSpacing"/>
        <w:jc w:val="both"/>
        <w:rPr>
          <w:rFonts w:ascii="Times New Roman" w:hAnsi="Times New Roman" w:cs="Times New Roman"/>
          <w:i/>
        </w:rPr>
      </w:pPr>
      <w:r w:rsidRPr="00880CE6">
        <w:rPr>
          <w:rFonts w:ascii="Times New Roman" w:hAnsi="Times New Roman" w:cs="Times New Roman"/>
          <w:i/>
        </w:rPr>
        <w:t>Review Open Action Items</w:t>
      </w:r>
    </w:p>
    <w:p w14:paraId="033A085F" w14:textId="45C61040" w:rsidR="004C6D87" w:rsidRPr="00880CE6" w:rsidRDefault="00B05BBE" w:rsidP="00C276E8">
      <w:pPr>
        <w:pStyle w:val="NoSpacing"/>
        <w:jc w:val="both"/>
        <w:rPr>
          <w:rFonts w:ascii="Times New Roman" w:hAnsi="Times New Roman" w:cs="Times New Roman"/>
          <w:iCs/>
        </w:rPr>
      </w:pPr>
      <w:r>
        <w:rPr>
          <w:rFonts w:ascii="Times New Roman" w:hAnsi="Times New Roman" w:cs="Times New Roman"/>
          <w:iCs/>
        </w:rPr>
        <w:t xml:space="preserve">Ms. Surendran presented the proposed clarifications to items on the WMS </w:t>
      </w:r>
      <w:r w:rsidR="004C6D87" w:rsidRPr="00880CE6">
        <w:rPr>
          <w:rFonts w:ascii="Times New Roman" w:hAnsi="Times New Roman" w:cs="Times New Roman"/>
          <w:iCs/>
        </w:rPr>
        <w:t>Action items</w:t>
      </w:r>
      <w:r>
        <w:rPr>
          <w:rFonts w:ascii="Times New Roman" w:hAnsi="Times New Roman" w:cs="Times New Roman"/>
          <w:iCs/>
        </w:rPr>
        <w:t xml:space="preserve">.  There were no objections to the proposed clarifications.  </w:t>
      </w:r>
    </w:p>
    <w:p w14:paraId="7C7112D9" w14:textId="77777777" w:rsidR="00880CE6" w:rsidRPr="00880CE6" w:rsidRDefault="00880CE6" w:rsidP="00C276E8">
      <w:pPr>
        <w:pStyle w:val="NoSpacing"/>
        <w:jc w:val="both"/>
        <w:rPr>
          <w:rFonts w:ascii="Times New Roman" w:hAnsi="Times New Roman" w:cs="Times New Roman"/>
          <w:iCs/>
          <w:highlight w:val="lightGray"/>
        </w:rPr>
      </w:pPr>
    </w:p>
    <w:p w14:paraId="60CC5075" w14:textId="4B9C3406" w:rsidR="00327BC6" w:rsidRPr="009E753D" w:rsidRDefault="0068433E" w:rsidP="00EB51A0">
      <w:pPr>
        <w:pStyle w:val="NoSpacing"/>
        <w:jc w:val="both"/>
        <w:rPr>
          <w:rFonts w:ascii="Times New Roman" w:hAnsi="Times New Roman" w:cs="Times New Roman"/>
          <w:i/>
        </w:rPr>
      </w:pPr>
      <w:r w:rsidRPr="009E753D">
        <w:rPr>
          <w:rFonts w:ascii="Times New Roman" w:hAnsi="Times New Roman" w:cs="Times New Roman"/>
          <w:i/>
        </w:rPr>
        <w:t>No Report</w:t>
      </w:r>
    </w:p>
    <w:p w14:paraId="4284ABA9" w14:textId="2BDFEE62" w:rsidR="009E753D" w:rsidRPr="009E753D" w:rsidRDefault="009E753D"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Congestion Management Working Group (CMWG)</w:t>
      </w:r>
    </w:p>
    <w:p w14:paraId="48C8E6B7" w14:textId="1BFDA14A" w:rsidR="009E753D" w:rsidRPr="009E753D" w:rsidRDefault="009E753D"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Demand Side Working Group (DSWG)</w:t>
      </w:r>
    </w:p>
    <w:p w14:paraId="6C216241" w14:textId="5FA0C14D" w:rsidR="009E753D" w:rsidRPr="009E753D" w:rsidRDefault="009E753D"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Market Credit Working Group (MCWG)</w:t>
      </w:r>
    </w:p>
    <w:p w14:paraId="19378095" w14:textId="37AAD83E" w:rsidR="00E93F20" w:rsidRPr="009E753D" w:rsidRDefault="00E93F20"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MSWG</w:t>
      </w:r>
    </w:p>
    <w:p w14:paraId="014C9313" w14:textId="2E269E25" w:rsidR="00D0516A" w:rsidRPr="009E753D" w:rsidRDefault="00D0516A"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Metering Working Group (MWG)</w:t>
      </w:r>
    </w:p>
    <w:p w14:paraId="1A8DBF4B" w14:textId="290EFD37" w:rsidR="00C55752" w:rsidRPr="009E753D" w:rsidRDefault="00C55752"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Resource Cost Working Group (RCWG)</w:t>
      </w:r>
    </w:p>
    <w:p w14:paraId="6B01114A" w14:textId="77777777" w:rsidR="001910A4" w:rsidRPr="009E753D" w:rsidRDefault="001910A4"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Supply Analysis Working Group (SAWG)</w:t>
      </w:r>
    </w:p>
    <w:p w14:paraId="3F14FDBF" w14:textId="77777777" w:rsidR="001910A4" w:rsidRPr="00137715" w:rsidRDefault="001910A4" w:rsidP="001910A4">
      <w:pPr>
        <w:pStyle w:val="NoSpacing"/>
        <w:ind w:left="360"/>
        <w:jc w:val="both"/>
        <w:rPr>
          <w:rFonts w:ascii="Times New Roman" w:hAnsi="Times New Roman" w:cs="Times New Roman"/>
          <w:iCs/>
          <w:highlight w:val="lightGray"/>
        </w:rPr>
      </w:pPr>
    </w:p>
    <w:p w14:paraId="719795C3" w14:textId="77777777" w:rsidR="00382C0E" w:rsidRPr="00137715" w:rsidRDefault="00382C0E" w:rsidP="00C570AE">
      <w:pPr>
        <w:pStyle w:val="NoSpacing"/>
        <w:jc w:val="both"/>
        <w:rPr>
          <w:rFonts w:ascii="Times New Roman" w:hAnsi="Times New Roman" w:cs="Times New Roman"/>
          <w:highlight w:val="lightGray"/>
          <w:u w:val="single"/>
        </w:rPr>
      </w:pPr>
    </w:p>
    <w:p w14:paraId="27F9F431" w14:textId="77777777" w:rsidR="00123454" w:rsidRPr="00947FCC" w:rsidRDefault="00123454" w:rsidP="00C570AE">
      <w:pPr>
        <w:pStyle w:val="NoSpacing"/>
        <w:jc w:val="both"/>
        <w:rPr>
          <w:rFonts w:ascii="Times New Roman" w:hAnsi="Times New Roman" w:cs="Times New Roman"/>
        </w:rPr>
      </w:pPr>
      <w:r w:rsidRPr="00947FCC">
        <w:rPr>
          <w:rFonts w:ascii="Times New Roman" w:hAnsi="Times New Roman" w:cs="Times New Roman"/>
          <w:u w:val="single"/>
        </w:rPr>
        <w:t>Adjournment</w:t>
      </w:r>
    </w:p>
    <w:p w14:paraId="3B19C4DB" w14:textId="5DB1BDB6" w:rsidR="00123454" w:rsidRPr="0009229F" w:rsidRDefault="00F7517B" w:rsidP="00781E6B">
      <w:pPr>
        <w:pStyle w:val="NoSpacing"/>
        <w:jc w:val="both"/>
        <w:rPr>
          <w:rFonts w:ascii="Times New Roman" w:hAnsi="Times New Roman" w:cs="Times New Roman"/>
        </w:rPr>
      </w:pPr>
      <w:r>
        <w:rPr>
          <w:rFonts w:ascii="Times New Roman" w:hAnsi="Times New Roman" w:cs="Times New Roman"/>
        </w:rPr>
        <w:t xml:space="preserve">Resmi </w:t>
      </w:r>
      <w:r w:rsidRPr="00F7517B">
        <w:rPr>
          <w:rFonts w:ascii="Times New Roman" w:hAnsi="Times New Roman" w:cs="Times New Roman"/>
        </w:rPr>
        <w:t>Surendran a</w:t>
      </w:r>
      <w:r w:rsidR="00055761" w:rsidRPr="00F7517B">
        <w:rPr>
          <w:rFonts w:ascii="Times New Roman" w:hAnsi="Times New Roman" w:cs="Times New Roman"/>
        </w:rPr>
        <w:t>djourned the</w:t>
      </w:r>
      <w:r w:rsidR="00206648" w:rsidRPr="00F7517B">
        <w:rPr>
          <w:rFonts w:ascii="Times New Roman" w:hAnsi="Times New Roman" w:cs="Times New Roman"/>
        </w:rPr>
        <w:t xml:space="preserve"> </w:t>
      </w:r>
      <w:r w:rsidRPr="00F7517B">
        <w:rPr>
          <w:rFonts w:ascii="Times New Roman" w:hAnsi="Times New Roman" w:cs="Times New Roman"/>
        </w:rPr>
        <w:t xml:space="preserve">January 5, 2022 </w:t>
      </w:r>
      <w:r w:rsidR="00123454" w:rsidRPr="00F7517B">
        <w:rPr>
          <w:rFonts w:ascii="Times New Roman" w:hAnsi="Times New Roman" w:cs="Times New Roman"/>
        </w:rPr>
        <w:t>WMS meeting at</w:t>
      </w:r>
      <w:r w:rsidR="008A4AC1" w:rsidRPr="00F7517B">
        <w:rPr>
          <w:rFonts w:ascii="Times New Roman" w:hAnsi="Times New Roman" w:cs="Times New Roman"/>
        </w:rPr>
        <w:t xml:space="preserve"> </w:t>
      </w:r>
      <w:r w:rsidR="00646C9B" w:rsidRPr="00F7517B">
        <w:rPr>
          <w:rFonts w:ascii="Times New Roman" w:hAnsi="Times New Roman" w:cs="Times New Roman"/>
        </w:rPr>
        <w:t>1</w:t>
      </w:r>
      <w:r w:rsidRPr="00F7517B">
        <w:rPr>
          <w:rFonts w:ascii="Times New Roman" w:hAnsi="Times New Roman" w:cs="Times New Roman"/>
        </w:rPr>
        <w:t>:40</w:t>
      </w:r>
      <w:r w:rsidR="00E31622" w:rsidRPr="00F7517B">
        <w:rPr>
          <w:rFonts w:ascii="Times New Roman" w:hAnsi="Times New Roman" w:cs="Times New Roman"/>
        </w:rPr>
        <w:t xml:space="preserve"> </w:t>
      </w:r>
      <w:r w:rsidR="005D5ACE" w:rsidRPr="00F7517B">
        <w:rPr>
          <w:rFonts w:ascii="Times New Roman" w:hAnsi="Times New Roman" w:cs="Times New Roman"/>
        </w:rPr>
        <w:t>p</w:t>
      </w:r>
      <w:r w:rsidR="007D7594" w:rsidRPr="00F7517B">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282D" w14:textId="77777777" w:rsidR="009B0DA7" w:rsidRDefault="009B0DA7" w:rsidP="00C96B32">
      <w:pPr>
        <w:spacing w:after="0" w:line="240" w:lineRule="auto"/>
      </w:pPr>
      <w:r>
        <w:separator/>
      </w:r>
    </w:p>
  </w:endnote>
  <w:endnote w:type="continuationSeparator" w:id="0">
    <w:p w14:paraId="6B83E36C" w14:textId="77777777" w:rsidR="009B0DA7" w:rsidRDefault="009B0DA7"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1B42" w14:textId="0713AC6C" w:rsidR="00E0216D" w:rsidRPr="009B6C0B" w:rsidRDefault="00657364"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E0216D">
      <w:rPr>
        <w:rFonts w:ascii="Times New Roman" w:hAnsi="Times New Roman"/>
        <w:b/>
        <w:sz w:val="16"/>
        <w:szCs w:val="16"/>
      </w:rPr>
      <w:t xml:space="preserve">Minutes of </w:t>
    </w:r>
    <w:r w:rsidR="00137715">
      <w:rPr>
        <w:rFonts w:ascii="Times New Roman" w:hAnsi="Times New Roman"/>
        <w:b/>
        <w:sz w:val="16"/>
        <w:szCs w:val="16"/>
      </w:rPr>
      <w:t xml:space="preserve">January 5, 2022 </w:t>
    </w:r>
    <w:r w:rsidR="00E0216D" w:rsidRPr="009B6C0B">
      <w:rPr>
        <w:rFonts w:ascii="Times New Roman" w:hAnsi="Times New Roman"/>
        <w:b/>
        <w:sz w:val="16"/>
        <w:szCs w:val="16"/>
      </w:rPr>
      <w:t>WMS Meeting /ERCOT Public</w:t>
    </w:r>
  </w:p>
  <w:p w14:paraId="6878B5B9"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p>
  <w:p w14:paraId="79E0790F" w14:textId="77777777" w:rsidR="00E0216D" w:rsidRDefault="00E0216D" w:rsidP="00A9222E">
    <w:pPr>
      <w:pStyle w:val="Footer"/>
    </w:pPr>
  </w:p>
  <w:p w14:paraId="33912225"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21AB" w14:textId="77777777" w:rsidR="009B0DA7" w:rsidRDefault="009B0DA7" w:rsidP="00C96B32">
      <w:pPr>
        <w:spacing w:after="0" w:line="240" w:lineRule="auto"/>
      </w:pPr>
      <w:r>
        <w:separator/>
      </w:r>
    </w:p>
  </w:footnote>
  <w:footnote w:type="continuationSeparator" w:id="0">
    <w:p w14:paraId="32606C24" w14:textId="77777777" w:rsidR="009B0DA7" w:rsidRDefault="009B0DA7" w:rsidP="00C96B32">
      <w:pPr>
        <w:spacing w:after="0" w:line="240" w:lineRule="auto"/>
      </w:pPr>
      <w:r>
        <w:continuationSeparator/>
      </w:r>
    </w:p>
  </w:footnote>
  <w:footnote w:id="1">
    <w:p w14:paraId="3A4FF388" w14:textId="77777777" w:rsidR="00547E52" w:rsidRPr="00D042B6" w:rsidRDefault="00547E52" w:rsidP="00547E52">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283E895E" w14:textId="77777777" w:rsidR="00547E52" w:rsidRPr="004854CB" w:rsidRDefault="00547E52" w:rsidP="00547E52">
      <w:pPr>
        <w:pStyle w:val="NoSpacing"/>
      </w:pPr>
      <w:hyperlink r:id="rId1" w:history="1">
        <w:r w:rsidRPr="00087D49">
          <w:rPr>
            <w:rStyle w:val="Hyperlink"/>
            <w:rFonts w:ascii="Times New Roman" w:hAnsi="Times New Roman" w:cs="Times New Roman"/>
            <w:sz w:val="20"/>
            <w:szCs w:val="20"/>
          </w:rPr>
          <w:t>https://www.ercot.com/calendar/event?id=1623079781913</w:t>
        </w:r>
      </w:hyperlink>
      <w:r>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8"/>
  </w:num>
  <w:num w:numId="6">
    <w:abstractNumId w:val="1"/>
  </w:num>
  <w:num w:numId="7">
    <w:abstractNumId w:val="5"/>
  </w:num>
  <w:num w:numId="8">
    <w:abstractNumId w:val="4"/>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F8C"/>
    <w:rsid w:val="00003129"/>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31"/>
    <w:rsid w:val="00024253"/>
    <w:rsid w:val="0002446A"/>
    <w:rsid w:val="000251AB"/>
    <w:rsid w:val="00025402"/>
    <w:rsid w:val="00025875"/>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40106"/>
    <w:rsid w:val="000409F2"/>
    <w:rsid w:val="000416EC"/>
    <w:rsid w:val="00041EAA"/>
    <w:rsid w:val="00042100"/>
    <w:rsid w:val="00042180"/>
    <w:rsid w:val="000425B5"/>
    <w:rsid w:val="00042DA2"/>
    <w:rsid w:val="00042EFA"/>
    <w:rsid w:val="00042F62"/>
    <w:rsid w:val="00043587"/>
    <w:rsid w:val="0004372C"/>
    <w:rsid w:val="0004388C"/>
    <w:rsid w:val="00044766"/>
    <w:rsid w:val="00044EF1"/>
    <w:rsid w:val="000451E6"/>
    <w:rsid w:val="0004550B"/>
    <w:rsid w:val="00046004"/>
    <w:rsid w:val="00046878"/>
    <w:rsid w:val="00046AFF"/>
    <w:rsid w:val="00046BE8"/>
    <w:rsid w:val="000474AF"/>
    <w:rsid w:val="00047858"/>
    <w:rsid w:val="000478A5"/>
    <w:rsid w:val="000479CE"/>
    <w:rsid w:val="0005014F"/>
    <w:rsid w:val="00050A9C"/>
    <w:rsid w:val="00050D58"/>
    <w:rsid w:val="00051A7F"/>
    <w:rsid w:val="00051B93"/>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20FE"/>
    <w:rsid w:val="0006303C"/>
    <w:rsid w:val="00064241"/>
    <w:rsid w:val="000642A7"/>
    <w:rsid w:val="0006466E"/>
    <w:rsid w:val="0006475E"/>
    <w:rsid w:val="00064862"/>
    <w:rsid w:val="00064D4A"/>
    <w:rsid w:val="00064F6F"/>
    <w:rsid w:val="000657A3"/>
    <w:rsid w:val="000658EF"/>
    <w:rsid w:val="00066024"/>
    <w:rsid w:val="00066043"/>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926"/>
    <w:rsid w:val="000A4F7C"/>
    <w:rsid w:val="000A5445"/>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40B"/>
    <w:rsid w:val="000E0721"/>
    <w:rsid w:val="000E0860"/>
    <w:rsid w:val="000E2A41"/>
    <w:rsid w:val="000E2A8F"/>
    <w:rsid w:val="000E2E6B"/>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248"/>
    <w:rsid w:val="000F598B"/>
    <w:rsid w:val="000F5A89"/>
    <w:rsid w:val="000F6F6B"/>
    <w:rsid w:val="000F73D5"/>
    <w:rsid w:val="000F7B6A"/>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1193"/>
    <w:rsid w:val="00121615"/>
    <w:rsid w:val="00121D23"/>
    <w:rsid w:val="00122485"/>
    <w:rsid w:val="001229CB"/>
    <w:rsid w:val="00122A1F"/>
    <w:rsid w:val="00123454"/>
    <w:rsid w:val="0012391C"/>
    <w:rsid w:val="0012409C"/>
    <w:rsid w:val="00124E42"/>
    <w:rsid w:val="001263FD"/>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986"/>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09C"/>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A96"/>
    <w:rsid w:val="00207BB9"/>
    <w:rsid w:val="002108B5"/>
    <w:rsid w:val="00210A70"/>
    <w:rsid w:val="0021195A"/>
    <w:rsid w:val="00211F74"/>
    <w:rsid w:val="00212F86"/>
    <w:rsid w:val="00213A00"/>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626"/>
    <w:rsid w:val="002967DB"/>
    <w:rsid w:val="00296A4D"/>
    <w:rsid w:val="00296E1B"/>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1B3"/>
    <w:rsid w:val="002C7C9B"/>
    <w:rsid w:val="002C7E22"/>
    <w:rsid w:val="002D0329"/>
    <w:rsid w:val="002D04B8"/>
    <w:rsid w:val="002D04DA"/>
    <w:rsid w:val="002D04F1"/>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30F"/>
    <w:rsid w:val="00303EDF"/>
    <w:rsid w:val="003041E9"/>
    <w:rsid w:val="00304435"/>
    <w:rsid w:val="00304AA8"/>
    <w:rsid w:val="00304C88"/>
    <w:rsid w:val="003051C3"/>
    <w:rsid w:val="003052F3"/>
    <w:rsid w:val="00305E2C"/>
    <w:rsid w:val="00306544"/>
    <w:rsid w:val="00306A91"/>
    <w:rsid w:val="00306B58"/>
    <w:rsid w:val="00306B95"/>
    <w:rsid w:val="00306CD2"/>
    <w:rsid w:val="00306FF9"/>
    <w:rsid w:val="00307943"/>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72DD"/>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AFC"/>
    <w:rsid w:val="003B5B33"/>
    <w:rsid w:val="003B5DAE"/>
    <w:rsid w:val="003B5F9A"/>
    <w:rsid w:val="003B6452"/>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2745"/>
    <w:rsid w:val="003F301F"/>
    <w:rsid w:val="003F3226"/>
    <w:rsid w:val="003F3BDE"/>
    <w:rsid w:val="003F3D02"/>
    <w:rsid w:val="003F3EE3"/>
    <w:rsid w:val="003F5A18"/>
    <w:rsid w:val="003F6928"/>
    <w:rsid w:val="003F6D34"/>
    <w:rsid w:val="003F76C8"/>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01D"/>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FC1"/>
    <w:rsid w:val="0045446B"/>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1E3B"/>
    <w:rsid w:val="004825C6"/>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734"/>
    <w:rsid w:val="004A3CB5"/>
    <w:rsid w:val="004A3ED4"/>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1B74"/>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F08"/>
    <w:rsid w:val="004C2083"/>
    <w:rsid w:val="004C237A"/>
    <w:rsid w:val="004C26E0"/>
    <w:rsid w:val="004C2A2C"/>
    <w:rsid w:val="004C2CD4"/>
    <w:rsid w:val="004C2D49"/>
    <w:rsid w:val="004C3AA4"/>
    <w:rsid w:val="004C414B"/>
    <w:rsid w:val="004C4558"/>
    <w:rsid w:val="004C456B"/>
    <w:rsid w:val="004C4E6E"/>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C2D"/>
    <w:rsid w:val="004E0DEC"/>
    <w:rsid w:val="004E0F70"/>
    <w:rsid w:val="004E1D1E"/>
    <w:rsid w:val="004E262F"/>
    <w:rsid w:val="004E27C4"/>
    <w:rsid w:val="004E29D7"/>
    <w:rsid w:val="004E3F02"/>
    <w:rsid w:val="004E3FAB"/>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150A"/>
    <w:rsid w:val="005124F9"/>
    <w:rsid w:val="00512685"/>
    <w:rsid w:val="005132C8"/>
    <w:rsid w:val="0051379B"/>
    <w:rsid w:val="00513DC4"/>
    <w:rsid w:val="00514533"/>
    <w:rsid w:val="0051547A"/>
    <w:rsid w:val="00515970"/>
    <w:rsid w:val="00515B2C"/>
    <w:rsid w:val="00516584"/>
    <w:rsid w:val="00516916"/>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47E52"/>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75"/>
    <w:rsid w:val="00566DF5"/>
    <w:rsid w:val="00566F10"/>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5079"/>
    <w:rsid w:val="005750F0"/>
    <w:rsid w:val="00575510"/>
    <w:rsid w:val="00575CEE"/>
    <w:rsid w:val="00575E09"/>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ED3"/>
    <w:rsid w:val="005C7228"/>
    <w:rsid w:val="005D0B76"/>
    <w:rsid w:val="005D1058"/>
    <w:rsid w:val="005D161C"/>
    <w:rsid w:val="005D2C31"/>
    <w:rsid w:val="005D3613"/>
    <w:rsid w:val="005D39CB"/>
    <w:rsid w:val="005D3F1B"/>
    <w:rsid w:val="005D41C8"/>
    <w:rsid w:val="005D41F3"/>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12"/>
    <w:rsid w:val="006303AD"/>
    <w:rsid w:val="006306F5"/>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8A0"/>
    <w:rsid w:val="00644DF1"/>
    <w:rsid w:val="00644FDA"/>
    <w:rsid w:val="00645E6E"/>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4A4"/>
    <w:rsid w:val="006535BA"/>
    <w:rsid w:val="00653D9F"/>
    <w:rsid w:val="0065425B"/>
    <w:rsid w:val="006544E8"/>
    <w:rsid w:val="00654B45"/>
    <w:rsid w:val="00654FDB"/>
    <w:rsid w:val="006557A1"/>
    <w:rsid w:val="006559DF"/>
    <w:rsid w:val="00655AA5"/>
    <w:rsid w:val="00656565"/>
    <w:rsid w:val="0065676F"/>
    <w:rsid w:val="0065691D"/>
    <w:rsid w:val="00656DA1"/>
    <w:rsid w:val="00657364"/>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6EF6"/>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F9"/>
    <w:rsid w:val="0069554A"/>
    <w:rsid w:val="0069563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DD2"/>
    <w:rsid w:val="006A5E71"/>
    <w:rsid w:val="006A65B1"/>
    <w:rsid w:val="006A6BEF"/>
    <w:rsid w:val="006A703C"/>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B0A"/>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666"/>
    <w:rsid w:val="007647FF"/>
    <w:rsid w:val="00764E00"/>
    <w:rsid w:val="007659A1"/>
    <w:rsid w:val="00765D5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065"/>
    <w:rsid w:val="007B6115"/>
    <w:rsid w:val="007B6C5F"/>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0B96"/>
    <w:rsid w:val="00801B30"/>
    <w:rsid w:val="0080242E"/>
    <w:rsid w:val="00802746"/>
    <w:rsid w:val="00803841"/>
    <w:rsid w:val="008038A1"/>
    <w:rsid w:val="008038C6"/>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B33"/>
    <w:rsid w:val="00825F14"/>
    <w:rsid w:val="008263D9"/>
    <w:rsid w:val="008264F6"/>
    <w:rsid w:val="00826719"/>
    <w:rsid w:val="00826D98"/>
    <w:rsid w:val="00826EDE"/>
    <w:rsid w:val="00826EFB"/>
    <w:rsid w:val="00827198"/>
    <w:rsid w:val="0082747D"/>
    <w:rsid w:val="00830CF6"/>
    <w:rsid w:val="008317B9"/>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DB1"/>
    <w:rsid w:val="00877FEC"/>
    <w:rsid w:val="00880CE6"/>
    <w:rsid w:val="00881323"/>
    <w:rsid w:val="00881380"/>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54F6"/>
    <w:rsid w:val="0089566D"/>
    <w:rsid w:val="00895903"/>
    <w:rsid w:val="008963B2"/>
    <w:rsid w:val="00896FB8"/>
    <w:rsid w:val="008970E1"/>
    <w:rsid w:val="00897C51"/>
    <w:rsid w:val="00897D34"/>
    <w:rsid w:val="00897D4D"/>
    <w:rsid w:val="008A0E0B"/>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47D"/>
    <w:rsid w:val="008A7614"/>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0DC"/>
    <w:rsid w:val="008D334E"/>
    <w:rsid w:val="008D3A8A"/>
    <w:rsid w:val="008D3F42"/>
    <w:rsid w:val="008D423F"/>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7957"/>
    <w:rsid w:val="008E7C6E"/>
    <w:rsid w:val="008F0C7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33F3"/>
    <w:rsid w:val="00904040"/>
    <w:rsid w:val="00904343"/>
    <w:rsid w:val="0090494D"/>
    <w:rsid w:val="0090495F"/>
    <w:rsid w:val="00904C5E"/>
    <w:rsid w:val="009055D7"/>
    <w:rsid w:val="009058E3"/>
    <w:rsid w:val="00905EAC"/>
    <w:rsid w:val="0090616C"/>
    <w:rsid w:val="0090641A"/>
    <w:rsid w:val="00906D9E"/>
    <w:rsid w:val="00907379"/>
    <w:rsid w:val="009105D5"/>
    <w:rsid w:val="00910BE8"/>
    <w:rsid w:val="00910CB7"/>
    <w:rsid w:val="0091157B"/>
    <w:rsid w:val="00911B7C"/>
    <w:rsid w:val="00911EB3"/>
    <w:rsid w:val="0091262D"/>
    <w:rsid w:val="00912669"/>
    <w:rsid w:val="0091298D"/>
    <w:rsid w:val="0091379F"/>
    <w:rsid w:val="00913A91"/>
    <w:rsid w:val="00913E4F"/>
    <w:rsid w:val="00913E9B"/>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37E"/>
    <w:rsid w:val="009329A5"/>
    <w:rsid w:val="00932A6F"/>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60428"/>
    <w:rsid w:val="009608F8"/>
    <w:rsid w:val="00960E7E"/>
    <w:rsid w:val="00961035"/>
    <w:rsid w:val="009614F9"/>
    <w:rsid w:val="0096166F"/>
    <w:rsid w:val="0096257C"/>
    <w:rsid w:val="009626A6"/>
    <w:rsid w:val="00963351"/>
    <w:rsid w:val="00963782"/>
    <w:rsid w:val="009641C8"/>
    <w:rsid w:val="00964A96"/>
    <w:rsid w:val="009655CE"/>
    <w:rsid w:val="0096569A"/>
    <w:rsid w:val="00965C47"/>
    <w:rsid w:val="00965E18"/>
    <w:rsid w:val="00966012"/>
    <w:rsid w:val="009663E5"/>
    <w:rsid w:val="0096780F"/>
    <w:rsid w:val="00967B52"/>
    <w:rsid w:val="0097027F"/>
    <w:rsid w:val="009707FD"/>
    <w:rsid w:val="00970D01"/>
    <w:rsid w:val="00971526"/>
    <w:rsid w:val="009718DE"/>
    <w:rsid w:val="00972084"/>
    <w:rsid w:val="00973F4A"/>
    <w:rsid w:val="00975BB4"/>
    <w:rsid w:val="00975BFC"/>
    <w:rsid w:val="009760A5"/>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A31"/>
    <w:rsid w:val="009B0DA7"/>
    <w:rsid w:val="009B11DC"/>
    <w:rsid w:val="009B131F"/>
    <w:rsid w:val="009B2324"/>
    <w:rsid w:val="009B23D6"/>
    <w:rsid w:val="009B2595"/>
    <w:rsid w:val="009B2A2A"/>
    <w:rsid w:val="009B2AAC"/>
    <w:rsid w:val="009B2EF7"/>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B3C"/>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5F77"/>
    <w:rsid w:val="00A665A5"/>
    <w:rsid w:val="00A67790"/>
    <w:rsid w:val="00A67C12"/>
    <w:rsid w:val="00A67D48"/>
    <w:rsid w:val="00A67EEC"/>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A7B70"/>
    <w:rsid w:val="00AB0887"/>
    <w:rsid w:val="00AB0B9F"/>
    <w:rsid w:val="00AB1549"/>
    <w:rsid w:val="00AB1943"/>
    <w:rsid w:val="00AB1B08"/>
    <w:rsid w:val="00AB1D77"/>
    <w:rsid w:val="00AB299B"/>
    <w:rsid w:val="00AB2C79"/>
    <w:rsid w:val="00AB3BFA"/>
    <w:rsid w:val="00AB4174"/>
    <w:rsid w:val="00AB46C0"/>
    <w:rsid w:val="00AB4A48"/>
    <w:rsid w:val="00AB4B98"/>
    <w:rsid w:val="00AB4CC7"/>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A23"/>
    <w:rsid w:val="00AE1015"/>
    <w:rsid w:val="00AE11EE"/>
    <w:rsid w:val="00AE1B8A"/>
    <w:rsid w:val="00AE1CCC"/>
    <w:rsid w:val="00AE215E"/>
    <w:rsid w:val="00AE294F"/>
    <w:rsid w:val="00AE2E68"/>
    <w:rsid w:val="00AE2ED7"/>
    <w:rsid w:val="00AE3537"/>
    <w:rsid w:val="00AE365A"/>
    <w:rsid w:val="00AE466B"/>
    <w:rsid w:val="00AE5006"/>
    <w:rsid w:val="00AE55AF"/>
    <w:rsid w:val="00AE592C"/>
    <w:rsid w:val="00AE5ADE"/>
    <w:rsid w:val="00AE5D1C"/>
    <w:rsid w:val="00AE61DD"/>
    <w:rsid w:val="00AE64B8"/>
    <w:rsid w:val="00AE676F"/>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EE8"/>
    <w:rsid w:val="00AF787E"/>
    <w:rsid w:val="00AF78A0"/>
    <w:rsid w:val="00AF78D2"/>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A45"/>
    <w:rsid w:val="00B07064"/>
    <w:rsid w:val="00B073AD"/>
    <w:rsid w:val="00B07516"/>
    <w:rsid w:val="00B07673"/>
    <w:rsid w:val="00B07704"/>
    <w:rsid w:val="00B0784E"/>
    <w:rsid w:val="00B07BCA"/>
    <w:rsid w:val="00B101B1"/>
    <w:rsid w:val="00B109D5"/>
    <w:rsid w:val="00B10B0A"/>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C28"/>
    <w:rsid w:val="00B62D38"/>
    <w:rsid w:val="00B631DD"/>
    <w:rsid w:val="00B635B6"/>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BF5"/>
    <w:rsid w:val="00B85C11"/>
    <w:rsid w:val="00B85CD6"/>
    <w:rsid w:val="00B85F44"/>
    <w:rsid w:val="00B86229"/>
    <w:rsid w:val="00B864BD"/>
    <w:rsid w:val="00B865CD"/>
    <w:rsid w:val="00B86F0C"/>
    <w:rsid w:val="00B874B0"/>
    <w:rsid w:val="00B87F00"/>
    <w:rsid w:val="00B9073D"/>
    <w:rsid w:val="00B907B5"/>
    <w:rsid w:val="00B908E9"/>
    <w:rsid w:val="00B910C6"/>
    <w:rsid w:val="00B91222"/>
    <w:rsid w:val="00B912C5"/>
    <w:rsid w:val="00B91C7A"/>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08A"/>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7D9"/>
    <w:rsid w:val="00BC799D"/>
    <w:rsid w:val="00BC79F1"/>
    <w:rsid w:val="00BC7B19"/>
    <w:rsid w:val="00BC7C38"/>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1E88"/>
    <w:rsid w:val="00BF264B"/>
    <w:rsid w:val="00BF2C79"/>
    <w:rsid w:val="00BF2D9B"/>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8BB"/>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5325"/>
    <w:rsid w:val="00C55752"/>
    <w:rsid w:val="00C5652B"/>
    <w:rsid w:val="00C565BA"/>
    <w:rsid w:val="00C56AFF"/>
    <w:rsid w:val="00C56C9B"/>
    <w:rsid w:val="00C570AE"/>
    <w:rsid w:val="00C5786F"/>
    <w:rsid w:val="00C57C1A"/>
    <w:rsid w:val="00C57CB8"/>
    <w:rsid w:val="00C57FA5"/>
    <w:rsid w:val="00C60E63"/>
    <w:rsid w:val="00C62369"/>
    <w:rsid w:val="00C62559"/>
    <w:rsid w:val="00C62C82"/>
    <w:rsid w:val="00C63134"/>
    <w:rsid w:val="00C64C34"/>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1ED9"/>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C8"/>
    <w:rsid w:val="00D043B5"/>
    <w:rsid w:val="00D04553"/>
    <w:rsid w:val="00D049AD"/>
    <w:rsid w:val="00D04D9D"/>
    <w:rsid w:val="00D0516A"/>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1DB"/>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9B"/>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752"/>
    <w:rsid w:val="00EE3A82"/>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501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698"/>
    <w:rsid w:val="00F72756"/>
    <w:rsid w:val="00F72EEF"/>
    <w:rsid w:val="00F73D06"/>
    <w:rsid w:val="00F74223"/>
    <w:rsid w:val="00F743DE"/>
    <w:rsid w:val="00F7448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983"/>
    <w:rsid w:val="00F94447"/>
    <w:rsid w:val="00F9462D"/>
    <w:rsid w:val="00F94B76"/>
    <w:rsid w:val="00F9580B"/>
    <w:rsid w:val="00F96272"/>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99A"/>
    <w:rsid w:val="00FE6AD9"/>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79301A"/>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079781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70DE-009D-40EE-844F-74F5C3A0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5</cp:revision>
  <cp:lastPrinted>2016-08-15T23:02:00Z</cp:lastPrinted>
  <dcterms:created xsi:type="dcterms:W3CDTF">2022-02-25T00:00:00Z</dcterms:created>
  <dcterms:modified xsi:type="dcterms:W3CDTF">2022-02-25T12:27:00Z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