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3115E4" w14:textId="77777777" w:rsidR="00791DF6" w:rsidRPr="00AA5FBE" w:rsidRDefault="00CB6071" w:rsidP="00791DF6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Attestation </w:t>
      </w:r>
      <w:r w:rsidR="00677DE2">
        <w:rPr>
          <w:b/>
          <w:sz w:val="32"/>
          <w:szCs w:val="32"/>
        </w:rPr>
        <w:t xml:space="preserve">for </w:t>
      </w:r>
      <w:r w:rsidR="00554C0C">
        <w:rPr>
          <w:b/>
          <w:sz w:val="32"/>
          <w:szCs w:val="32"/>
        </w:rPr>
        <w:t xml:space="preserve">Exceptional Fuel Cost </w:t>
      </w:r>
      <w:r w:rsidR="00AA5FBE">
        <w:rPr>
          <w:b/>
          <w:sz w:val="32"/>
          <w:szCs w:val="32"/>
        </w:rPr>
        <w:t>Submission</w:t>
      </w:r>
    </w:p>
    <w:p w14:paraId="6C21C91B" w14:textId="77777777" w:rsidR="00791DF6" w:rsidRPr="00791DF6" w:rsidRDefault="00791DF6" w:rsidP="00791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BB5BD0" w:rsidRPr="00BB5BD0" w14:paraId="64371FB8" w14:textId="77777777" w:rsidTr="00BB5BD0">
        <w:trPr>
          <w:trHeight w:val="348"/>
        </w:trPr>
        <w:tc>
          <w:tcPr>
            <w:tcW w:w="3775" w:type="dxa"/>
            <w:noWrap/>
            <w:hideMark/>
          </w:tcPr>
          <w:p w14:paraId="672D059F" w14:textId="77777777" w:rsidR="00BB5BD0" w:rsidRPr="00BB5BD0" w:rsidRDefault="00BB5BD0" w:rsidP="00BB5B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5B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Date Completed</w:t>
            </w:r>
          </w:p>
        </w:tc>
        <w:tc>
          <w:tcPr>
            <w:tcW w:w="5575" w:type="dxa"/>
            <w:noWrap/>
            <w:hideMark/>
          </w:tcPr>
          <w:p w14:paraId="453D857F" w14:textId="77777777" w:rsidR="00BB5BD0" w:rsidRPr="00BB5BD0" w:rsidRDefault="00BB5BD0" w:rsidP="00BB5BD0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B5BD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  <w:tr w:rsidR="00BB11D7" w:rsidRPr="00BB5BD0" w14:paraId="5786065F" w14:textId="77777777" w:rsidTr="00BB11D7">
        <w:trPr>
          <w:trHeight w:val="324"/>
        </w:trPr>
        <w:tc>
          <w:tcPr>
            <w:tcW w:w="3775" w:type="dxa"/>
            <w:shd w:val="clear" w:color="auto" w:fill="auto"/>
            <w:noWrap/>
          </w:tcPr>
          <w:p w14:paraId="31C8B3BB" w14:textId="77777777" w:rsidR="00BB11D7" w:rsidRPr="00BB11D7" w:rsidRDefault="00BB11D7" w:rsidP="00BB5B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11D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Operating Day(s) Impacted</w:t>
            </w:r>
          </w:p>
        </w:tc>
        <w:tc>
          <w:tcPr>
            <w:tcW w:w="5575" w:type="dxa"/>
            <w:shd w:val="clear" w:color="auto" w:fill="auto"/>
            <w:noWrap/>
          </w:tcPr>
          <w:p w14:paraId="7BA3D742" w14:textId="77777777" w:rsidR="00BB11D7" w:rsidRPr="00BB11D7" w:rsidRDefault="00BB11D7" w:rsidP="00BB5B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86BCC" w:rsidRPr="00BB5BD0" w14:paraId="5886B307" w14:textId="77777777" w:rsidTr="00BB11D7">
        <w:trPr>
          <w:trHeight w:val="324"/>
        </w:trPr>
        <w:tc>
          <w:tcPr>
            <w:tcW w:w="3775" w:type="dxa"/>
            <w:shd w:val="clear" w:color="auto" w:fill="auto"/>
            <w:noWrap/>
          </w:tcPr>
          <w:p w14:paraId="091C8E7F" w14:textId="428EEF68" w:rsidR="00E86BCC" w:rsidRPr="00BB11D7" w:rsidRDefault="00E86BCC" w:rsidP="00BB5B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Generation Resource(s) Impacted</w:t>
            </w:r>
          </w:p>
        </w:tc>
        <w:tc>
          <w:tcPr>
            <w:tcW w:w="5575" w:type="dxa"/>
            <w:shd w:val="clear" w:color="auto" w:fill="auto"/>
            <w:noWrap/>
          </w:tcPr>
          <w:p w14:paraId="279349E6" w14:textId="77777777" w:rsidR="00E86BCC" w:rsidRPr="00BB11D7" w:rsidRDefault="00E86BCC" w:rsidP="00BB5B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B5BD0" w:rsidRPr="00BB5BD0" w14:paraId="60F5A4DA" w14:textId="77777777" w:rsidTr="00BB5BD0">
        <w:trPr>
          <w:trHeight w:val="324"/>
        </w:trPr>
        <w:tc>
          <w:tcPr>
            <w:tcW w:w="3775" w:type="dxa"/>
            <w:shd w:val="clear" w:color="auto" w:fill="E7E6E6" w:themeFill="background2"/>
            <w:noWrap/>
            <w:hideMark/>
          </w:tcPr>
          <w:p w14:paraId="4BAF4D0B" w14:textId="77777777" w:rsidR="00BB5BD0" w:rsidRPr="00BB5BD0" w:rsidRDefault="00BB5BD0" w:rsidP="00BB5BD0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B5BD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QSE Information</w:t>
            </w:r>
          </w:p>
        </w:tc>
        <w:tc>
          <w:tcPr>
            <w:tcW w:w="5575" w:type="dxa"/>
            <w:shd w:val="clear" w:color="auto" w:fill="E7E6E6" w:themeFill="background2"/>
            <w:noWrap/>
            <w:hideMark/>
          </w:tcPr>
          <w:p w14:paraId="1F2B735E" w14:textId="77777777" w:rsidR="00BB5BD0" w:rsidRPr="00BB5BD0" w:rsidRDefault="00BB5BD0" w:rsidP="00BB5B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5B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</w:p>
        </w:tc>
      </w:tr>
      <w:tr w:rsidR="00BB5BD0" w:rsidRPr="00BB5BD0" w14:paraId="4252A579" w14:textId="77777777" w:rsidTr="00BB5BD0">
        <w:trPr>
          <w:trHeight w:val="324"/>
        </w:trPr>
        <w:tc>
          <w:tcPr>
            <w:tcW w:w="3775" w:type="dxa"/>
            <w:noWrap/>
            <w:hideMark/>
          </w:tcPr>
          <w:p w14:paraId="4AC238E1" w14:textId="77777777" w:rsidR="00BB5BD0" w:rsidRPr="00BB5BD0" w:rsidRDefault="00BB5BD0" w:rsidP="00BB5B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5B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Name</w:t>
            </w:r>
          </w:p>
        </w:tc>
        <w:tc>
          <w:tcPr>
            <w:tcW w:w="5575" w:type="dxa"/>
            <w:noWrap/>
            <w:hideMark/>
          </w:tcPr>
          <w:p w14:paraId="180CE8FB" w14:textId="77777777" w:rsidR="00BB5BD0" w:rsidRPr="00BB5BD0" w:rsidRDefault="00BB5BD0" w:rsidP="00BB5BD0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B5BD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  <w:tr w:rsidR="00BB5BD0" w:rsidRPr="00BB5BD0" w14:paraId="1C52D194" w14:textId="77777777" w:rsidTr="00BB5BD0">
        <w:trPr>
          <w:trHeight w:val="324"/>
        </w:trPr>
        <w:tc>
          <w:tcPr>
            <w:tcW w:w="3775" w:type="dxa"/>
            <w:noWrap/>
            <w:hideMark/>
          </w:tcPr>
          <w:p w14:paraId="77A2E6F3" w14:textId="77777777" w:rsidR="00BB5BD0" w:rsidRPr="00BB5BD0" w:rsidRDefault="00BB5BD0" w:rsidP="00BB5B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5B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Duns Number</w:t>
            </w:r>
          </w:p>
        </w:tc>
        <w:tc>
          <w:tcPr>
            <w:tcW w:w="5575" w:type="dxa"/>
            <w:noWrap/>
            <w:hideMark/>
          </w:tcPr>
          <w:p w14:paraId="3F82E9DE" w14:textId="77777777" w:rsidR="00BB5BD0" w:rsidRPr="00BB5BD0" w:rsidRDefault="00BB5BD0" w:rsidP="00BB5BD0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B5BD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303ECBC5" w14:textId="77777777" w:rsidR="00791DF6" w:rsidRDefault="00791DF6" w:rsidP="00791DF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741C1676" w14:textId="77777777" w:rsidR="00AA5FBE" w:rsidRDefault="00AA5FBE" w:rsidP="00BB5BD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74969B29" w14:textId="77777777" w:rsidR="00BB5BD0" w:rsidRPr="00BB5BD0" w:rsidRDefault="00BB5BD0" w:rsidP="00BB5BD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B5BD0">
        <w:rPr>
          <w:rFonts w:ascii="Times New Roman" w:eastAsia="Times New Roman" w:hAnsi="Times New Roman" w:cs="Times New Roman"/>
          <w:iCs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signing below, the undersigned </w:t>
      </w:r>
      <w:r w:rsidRPr="00BB5BD0">
        <w:rPr>
          <w:rFonts w:ascii="Times New Roman" w:eastAsia="Times New Roman" w:hAnsi="Times New Roman" w:cs="Times New Roman"/>
          <w:iCs/>
          <w:sz w:val="24"/>
          <w:szCs w:val="24"/>
        </w:rPr>
        <w:t xml:space="preserve">QSE affirms that, as of the date listed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below</w:t>
      </w:r>
      <w:r w:rsidRPr="00BB5BD0">
        <w:rPr>
          <w:rFonts w:ascii="Times New Roman" w:eastAsia="Times New Roman" w:hAnsi="Times New Roman" w:cs="Times New Roman"/>
          <w:iCs/>
          <w:sz w:val="24"/>
          <w:szCs w:val="24"/>
        </w:rPr>
        <w:t xml:space="preserve"> and to the best of the undersigned's knowledge:</w:t>
      </w:r>
      <w:r w:rsidR="00AA5FBE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BB5BD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14:paraId="50CB5C1E" w14:textId="77777777" w:rsidR="00DB42C5" w:rsidRPr="00DB42C5" w:rsidRDefault="00942535" w:rsidP="00404E1C">
      <w:pPr>
        <w:pStyle w:val="ListParagraph"/>
        <w:numPr>
          <w:ilvl w:val="0"/>
          <w:numId w:val="1"/>
        </w:numPr>
        <w:spacing w:after="0" w:line="240" w:lineRule="auto"/>
        <w:ind w:left="63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B42C5">
        <w:rPr>
          <w:rFonts w:ascii="Times New Roman" w:eastAsia="Times New Roman" w:hAnsi="Times New Roman" w:cs="Times New Roman"/>
          <w:iCs/>
          <w:sz w:val="24"/>
          <w:szCs w:val="24"/>
        </w:rPr>
        <w:t>T</w:t>
      </w:r>
      <w:r w:rsidR="00BB5BD0" w:rsidRPr="00DB42C5">
        <w:rPr>
          <w:rFonts w:ascii="Times New Roman" w:eastAsia="Times New Roman" w:hAnsi="Times New Roman" w:cs="Times New Roman"/>
          <w:iCs/>
          <w:sz w:val="24"/>
          <w:szCs w:val="24"/>
        </w:rPr>
        <w:t>h</w:t>
      </w:r>
      <w:r w:rsidRPr="00DB42C5">
        <w:rPr>
          <w:rFonts w:ascii="Times New Roman" w:eastAsia="Times New Roman" w:hAnsi="Times New Roman" w:cs="Times New Roman"/>
          <w:iCs/>
          <w:sz w:val="24"/>
          <w:szCs w:val="24"/>
        </w:rPr>
        <w:t xml:space="preserve">e Exceptional Fuel Cost </w:t>
      </w:r>
      <w:r w:rsidR="00BB5BD0" w:rsidRPr="00DB42C5">
        <w:rPr>
          <w:rFonts w:ascii="Times New Roman" w:eastAsia="Times New Roman" w:hAnsi="Times New Roman" w:cs="Times New Roman"/>
          <w:iCs/>
          <w:sz w:val="24"/>
          <w:szCs w:val="24"/>
        </w:rPr>
        <w:t>submission is complete, true, and correct;</w:t>
      </w:r>
    </w:p>
    <w:p w14:paraId="2499DE37" w14:textId="4F37B30E" w:rsidR="00BB5BD0" w:rsidRPr="00DB42C5" w:rsidRDefault="00547829" w:rsidP="00404E1C">
      <w:pPr>
        <w:pStyle w:val="ListParagraph"/>
        <w:numPr>
          <w:ilvl w:val="0"/>
          <w:numId w:val="1"/>
        </w:numPr>
        <w:spacing w:after="0" w:line="240" w:lineRule="auto"/>
        <w:ind w:left="63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The costs claimed</w:t>
      </w:r>
      <w:r w:rsidR="00DB42C5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are for </w:t>
      </w:r>
      <w:r w:rsidR="00DB42C5" w:rsidRPr="00DB42C5">
        <w:rPr>
          <w:rFonts w:ascii="Times New Roman" w:eastAsia="Times New Roman" w:hAnsi="Times New Roman" w:cs="Times New Roman"/>
          <w:iCs/>
          <w:sz w:val="24"/>
          <w:szCs w:val="24"/>
        </w:rPr>
        <w:t xml:space="preserve">intraday or same-day gas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that was required to be purchased </w:t>
      </w:r>
      <w:r w:rsidR="008F7DB0">
        <w:rPr>
          <w:rFonts w:ascii="Times New Roman" w:eastAsia="Times New Roman" w:hAnsi="Times New Roman" w:cs="Times New Roman"/>
          <w:iCs/>
          <w:sz w:val="24"/>
          <w:szCs w:val="24"/>
        </w:rPr>
        <w:t>for operation of one or more Generation Resource</w:t>
      </w:r>
      <w:r w:rsidR="00E86BCC">
        <w:rPr>
          <w:rFonts w:ascii="Times New Roman" w:eastAsia="Times New Roman" w:hAnsi="Times New Roman" w:cs="Times New Roman"/>
          <w:iCs/>
          <w:sz w:val="24"/>
          <w:szCs w:val="24"/>
        </w:rPr>
        <w:t>s</w:t>
      </w:r>
      <w:bookmarkStart w:id="0" w:name="_GoBack"/>
      <w:bookmarkEnd w:id="0"/>
      <w:r w:rsidR="008F7DB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on</w:t>
      </w:r>
      <w:r w:rsidR="00DB42C5">
        <w:rPr>
          <w:rFonts w:ascii="Times New Roman" w:eastAsia="Times New Roman" w:hAnsi="Times New Roman" w:cs="Times New Roman"/>
          <w:iCs/>
          <w:sz w:val="24"/>
          <w:szCs w:val="24"/>
        </w:rPr>
        <w:t xml:space="preserve"> the Operating Day</w:t>
      </w:r>
      <w:r w:rsidR="000B3BD2">
        <w:rPr>
          <w:rFonts w:ascii="Times New Roman" w:eastAsia="Times New Roman" w:hAnsi="Times New Roman" w:cs="Times New Roman"/>
          <w:iCs/>
          <w:sz w:val="24"/>
          <w:szCs w:val="24"/>
        </w:rPr>
        <w:t>(s)</w:t>
      </w:r>
      <w:r w:rsidR="00404E1C">
        <w:rPr>
          <w:rFonts w:ascii="Times New Roman" w:eastAsia="Times New Roman" w:hAnsi="Times New Roman" w:cs="Times New Roman"/>
          <w:iCs/>
          <w:sz w:val="24"/>
          <w:szCs w:val="24"/>
        </w:rPr>
        <w:t xml:space="preserve"> impacted</w:t>
      </w:r>
      <w:r w:rsidR="00DB42C5">
        <w:rPr>
          <w:rFonts w:ascii="Times New Roman" w:eastAsia="Times New Roman" w:hAnsi="Times New Roman" w:cs="Times New Roman"/>
          <w:iCs/>
          <w:sz w:val="24"/>
          <w:szCs w:val="24"/>
        </w:rPr>
        <w:t xml:space="preserve">; </w:t>
      </w:r>
      <w:r w:rsidR="00BB5BD0" w:rsidRPr="00DB42C5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14:paraId="3DEEAC5D" w14:textId="77777777" w:rsidR="00BB5BD0" w:rsidRPr="00BB5BD0" w:rsidRDefault="00942535" w:rsidP="00404E1C">
      <w:pPr>
        <w:pStyle w:val="ListParagraph"/>
        <w:numPr>
          <w:ilvl w:val="0"/>
          <w:numId w:val="1"/>
        </w:numPr>
        <w:spacing w:after="0" w:line="240" w:lineRule="auto"/>
        <w:ind w:left="63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A</w:t>
      </w:r>
      <w:r w:rsidR="00BB5BD0" w:rsidRPr="00BB5BD0">
        <w:rPr>
          <w:rFonts w:ascii="Times New Roman" w:eastAsia="Times New Roman" w:hAnsi="Times New Roman" w:cs="Times New Roman"/>
          <w:iCs/>
          <w:sz w:val="24"/>
          <w:szCs w:val="24"/>
        </w:rPr>
        <w:t xml:space="preserve">ll </w:t>
      </w:r>
      <w:r w:rsidR="00B20B4D">
        <w:rPr>
          <w:rFonts w:ascii="Times New Roman" w:eastAsia="Times New Roman" w:hAnsi="Times New Roman" w:cs="Times New Roman"/>
          <w:iCs/>
          <w:sz w:val="24"/>
          <w:szCs w:val="24"/>
        </w:rPr>
        <w:t>Exceptional Fuel Cost</w:t>
      </w:r>
      <w:r w:rsidR="00547829">
        <w:rPr>
          <w:rFonts w:ascii="Times New Roman" w:eastAsia="Times New Roman" w:hAnsi="Times New Roman" w:cs="Times New Roman"/>
          <w:iCs/>
          <w:sz w:val="24"/>
          <w:szCs w:val="24"/>
        </w:rPr>
        <w:t>s</w:t>
      </w:r>
      <w:r w:rsidR="00B20B4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BB5BD0" w:rsidRPr="00BB5BD0">
        <w:rPr>
          <w:rFonts w:ascii="Times New Roman" w:eastAsia="Times New Roman" w:hAnsi="Times New Roman" w:cs="Times New Roman"/>
          <w:iCs/>
          <w:sz w:val="24"/>
          <w:szCs w:val="24"/>
        </w:rPr>
        <w:t>listed in this submission are accurate;</w:t>
      </w:r>
      <w:r w:rsidR="007C2F33">
        <w:rPr>
          <w:rFonts w:ascii="Times New Roman" w:eastAsia="Times New Roman" w:hAnsi="Times New Roman" w:cs="Times New Roman"/>
          <w:iCs/>
          <w:sz w:val="24"/>
          <w:szCs w:val="24"/>
        </w:rPr>
        <w:t xml:space="preserve"> and,</w:t>
      </w:r>
    </w:p>
    <w:p w14:paraId="08573119" w14:textId="77777777" w:rsidR="00AA635C" w:rsidRDefault="00942535" w:rsidP="00404E1C">
      <w:pPr>
        <w:pStyle w:val="ListParagraph"/>
        <w:numPr>
          <w:ilvl w:val="0"/>
          <w:numId w:val="1"/>
        </w:numPr>
        <w:spacing w:after="0" w:line="240" w:lineRule="auto"/>
        <w:ind w:left="63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N</w:t>
      </w:r>
      <w:r w:rsidR="00BB5BD0" w:rsidRPr="00BB5BD0">
        <w:rPr>
          <w:rFonts w:ascii="Times New Roman" w:eastAsia="Times New Roman" w:hAnsi="Times New Roman" w:cs="Times New Roman"/>
          <w:iCs/>
          <w:sz w:val="24"/>
          <w:szCs w:val="24"/>
        </w:rPr>
        <w:t xml:space="preserve">o </w:t>
      </w:r>
      <w:r w:rsidR="00AA5FBE">
        <w:rPr>
          <w:rFonts w:ascii="Times New Roman" w:eastAsia="Times New Roman" w:hAnsi="Times New Roman" w:cs="Times New Roman"/>
          <w:iCs/>
          <w:sz w:val="24"/>
          <w:szCs w:val="24"/>
        </w:rPr>
        <w:t>fixed</w:t>
      </w:r>
      <w:r w:rsidR="00BB5BD0" w:rsidRPr="00BB5BD0">
        <w:rPr>
          <w:rFonts w:ascii="Times New Roman" w:eastAsia="Times New Roman" w:hAnsi="Times New Roman" w:cs="Times New Roman"/>
          <w:iCs/>
          <w:sz w:val="24"/>
          <w:szCs w:val="24"/>
        </w:rPr>
        <w:t xml:space="preserve"> costs we</w:t>
      </w:r>
      <w:r w:rsidR="00BB5BD0">
        <w:rPr>
          <w:rFonts w:ascii="Times New Roman" w:eastAsia="Times New Roman" w:hAnsi="Times New Roman" w:cs="Times New Roman"/>
          <w:iCs/>
          <w:sz w:val="24"/>
          <w:szCs w:val="24"/>
        </w:rPr>
        <w:t>re included in this submission as describe</w:t>
      </w:r>
      <w:r w:rsidR="00AA5FBE">
        <w:rPr>
          <w:rFonts w:ascii="Times New Roman" w:eastAsia="Times New Roman" w:hAnsi="Times New Roman" w:cs="Times New Roman"/>
          <w:iCs/>
          <w:sz w:val="24"/>
          <w:szCs w:val="24"/>
        </w:rPr>
        <w:t>d</w:t>
      </w:r>
      <w:r w:rsidR="00BB5BD0">
        <w:rPr>
          <w:rFonts w:ascii="Times New Roman" w:eastAsia="Times New Roman" w:hAnsi="Times New Roman" w:cs="Times New Roman"/>
          <w:iCs/>
          <w:sz w:val="24"/>
          <w:szCs w:val="24"/>
        </w:rPr>
        <w:t xml:space="preserve"> in </w:t>
      </w:r>
      <w:r w:rsidR="00AA5FBE" w:rsidRPr="00AA5FBE">
        <w:rPr>
          <w:rFonts w:ascii="Times New Roman" w:eastAsia="Times New Roman" w:hAnsi="Times New Roman" w:cs="Times New Roman"/>
          <w:iCs/>
          <w:sz w:val="24"/>
          <w:szCs w:val="24"/>
        </w:rPr>
        <w:t xml:space="preserve">ERCOT Protocol Section </w:t>
      </w:r>
      <w:r w:rsidR="008E49AD">
        <w:rPr>
          <w:rFonts w:ascii="Times New Roman" w:eastAsia="Times New Roman" w:hAnsi="Times New Roman" w:cs="Times New Roman"/>
          <w:iCs/>
          <w:sz w:val="24"/>
          <w:szCs w:val="24"/>
        </w:rPr>
        <w:t>4.4.9.4.1</w:t>
      </w:r>
      <w:r w:rsidR="00AA5FBE" w:rsidRPr="007C2F3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8E49AD" w:rsidRPr="007C2F33">
        <w:rPr>
          <w:rFonts w:ascii="Times New Roman" w:eastAsia="Times New Roman" w:hAnsi="Times New Roman" w:cs="Times New Roman"/>
          <w:iCs/>
          <w:sz w:val="24"/>
          <w:szCs w:val="24"/>
        </w:rPr>
        <w:t>Mitigated Offer Cap</w:t>
      </w:r>
      <w:r w:rsidR="00677DE2">
        <w:rPr>
          <w:rFonts w:ascii="Times New Roman" w:eastAsia="Times New Roman" w:hAnsi="Times New Roman" w:cs="Times New Roman"/>
          <w:iCs/>
          <w:sz w:val="24"/>
          <w:szCs w:val="24"/>
        </w:rPr>
        <w:t>, paragraph</w:t>
      </w:r>
      <w:r w:rsidR="00AA5FBE">
        <w:rPr>
          <w:rFonts w:ascii="Times New Roman" w:eastAsia="Times New Roman" w:hAnsi="Times New Roman" w:cs="Times New Roman"/>
          <w:iCs/>
          <w:sz w:val="24"/>
          <w:szCs w:val="24"/>
        </w:rPr>
        <w:t xml:space="preserve"> (</w:t>
      </w:r>
      <w:r w:rsidR="008E49AD">
        <w:rPr>
          <w:rFonts w:ascii="Times New Roman" w:eastAsia="Times New Roman" w:hAnsi="Times New Roman" w:cs="Times New Roman"/>
          <w:iCs/>
          <w:sz w:val="24"/>
          <w:szCs w:val="24"/>
        </w:rPr>
        <w:t>1</w:t>
      </w:r>
      <w:r w:rsidR="00AA5FBE">
        <w:rPr>
          <w:rFonts w:ascii="Times New Roman" w:eastAsia="Times New Roman" w:hAnsi="Times New Roman" w:cs="Times New Roman"/>
          <w:iCs/>
          <w:sz w:val="24"/>
          <w:szCs w:val="24"/>
        </w:rPr>
        <w:t>)(</w:t>
      </w:r>
      <w:r w:rsidR="008E49AD">
        <w:rPr>
          <w:rFonts w:ascii="Times New Roman" w:eastAsia="Times New Roman" w:hAnsi="Times New Roman" w:cs="Times New Roman"/>
          <w:iCs/>
          <w:sz w:val="24"/>
          <w:szCs w:val="24"/>
        </w:rPr>
        <w:t>f</w:t>
      </w:r>
      <w:r w:rsidR="00AA5FBE">
        <w:rPr>
          <w:rFonts w:ascii="Times New Roman" w:eastAsia="Times New Roman" w:hAnsi="Times New Roman" w:cs="Times New Roman"/>
          <w:iCs/>
          <w:sz w:val="24"/>
          <w:szCs w:val="24"/>
        </w:rPr>
        <w:t>)</w:t>
      </w:r>
      <w:r w:rsidR="008E49AD">
        <w:rPr>
          <w:rFonts w:ascii="Times New Roman" w:eastAsia="Times New Roman" w:hAnsi="Times New Roman" w:cs="Times New Roman"/>
          <w:iCs/>
          <w:sz w:val="24"/>
          <w:szCs w:val="24"/>
        </w:rPr>
        <w:t>(ii)</w:t>
      </w:r>
      <w:r w:rsidR="00BB11D7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AA635C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14:paraId="1403403C" w14:textId="77777777" w:rsidR="00BB5BD0" w:rsidRPr="00BB5BD0" w:rsidRDefault="00BB5BD0" w:rsidP="00BB5BD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B5BD0">
        <w:rPr>
          <w:rFonts w:ascii="Times New Roman" w:eastAsia="Times New Roman" w:hAnsi="Times New Roman" w:cs="Times New Roman"/>
          <w:iCs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3"/>
      </w:tblGrid>
      <w:tr w:rsidR="00BB5BD0" w:rsidRPr="00BB5BD0" w14:paraId="0978C02C" w14:textId="77777777" w:rsidTr="00BB5BD0">
        <w:trPr>
          <w:trHeight w:val="413"/>
        </w:trPr>
        <w:tc>
          <w:tcPr>
            <w:tcW w:w="8953" w:type="dxa"/>
            <w:shd w:val="clear" w:color="auto" w:fill="E7E6E6" w:themeFill="background2"/>
            <w:noWrap/>
          </w:tcPr>
          <w:p w14:paraId="5BC40175" w14:textId="77777777" w:rsidR="00BB5BD0" w:rsidRPr="00BB5BD0" w:rsidRDefault="00BB5BD0" w:rsidP="00BB5BD0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BB5BD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QSE Authorized Representative</w:t>
            </w:r>
          </w:p>
        </w:tc>
      </w:tr>
      <w:tr w:rsidR="00BB5BD0" w:rsidRPr="00BB5BD0" w14:paraId="22954DC4" w14:textId="77777777" w:rsidTr="00BB5BD0">
        <w:trPr>
          <w:trHeight w:val="350"/>
        </w:trPr>
        <w:tc>
          <w:tcPr>
            <w:tcW w:w="8953" w:type="dxa"/>
            <w:noWrap/>
            <w:hideMark/>
          </w:tcPr>
          <w:p w14:paraId="78710337" w14:textId="77777777" w:rsidR="00BB5BD0" w:rsidRPr="00BB5BD0" w:rsidRDefault="00BB5BD0" w:rsidP="00BB5B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5B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Signature:</w:t>
            </w:r>
          </w:p>
        </w:tc>
      </w:tr>
      <w:tr w:rsidR="00BB5BD0" w:rsidRPr="00BB5BD0" w14:paraId="10CE2E9B" w14:textId="77777777" w:rsidTr="00BB5BD0">
        <w:trPr>
          <w:trHeight w:val="288"/>
        </w:trPr>
        <w:tc>
          <w:tcPr>
            <w:tcW w:w="8953" w:type="dxa"/>
            <w:noWrap/>
            <w:hideMark/>
          </w:tcPr>
          <w:p w14:paraId="54D52A8C" w14:textId="77777777" w:rsidR="00BB5BD0" w:rsidRPr="00BB5BD0" w:rsidRDefault="00BB5BD0" w:rsidP="00BB5B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5B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Printed Name:</w:t>
            </w:r>
          </w:p>
        </w:tc>
      </w:tr>
      <w:tr w:rsidR="00BB5BD0" w:rsidRPr="00BB5BD0" w14:paraId="06B1798B" w14:textId="77777777" w:rsidTr="00BB5BD0">
        <w:trPr>
          <w:trHeight w:val="288"/>
        </w:trPr>
        <w:tc>
          <w:tcPr>
            <w:tcW w:w="8953" w:type="dxa"/>
            <w:noWrap/>
            <w:hideMark/>
          </w:tcPr>
          <w:p w14:paraId="50DE9972" w14:textId="77777777" w:rsidR="00BB5BD0" w:rsidRPr="00BB5BD0" w:rsidRDefault="00BB5BD0" w:rsidP="00BB5B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5B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Title:</w:t>
            </w:r>
          </w:p>
        </w:tc>
      </w:tr>
      <w:tr w:rsidR="00BB5BD0" w:rsidRPr="00BB5BD0" w14:paraId="7E033A8A" w14:textId="77777777" w:rsidTr="00BB5BD0">
        <w:trPr>
          <w:trHeight w:val="288"/>
        </w:trPr>
        <w:tc>
          <w:tcPr>
            <w:tcW w:w="8953" w:type="dxa"/>
            <w:noWrap/>
            <w:hideMark/>
          </w:tcPr>
          <w:p w14:paraId="619075C7" w14:textId="77777777" w:rsidR="00BB5BD0" w:rsidRPr="00BB5BD0" w:rsidRDefault="00BB5BD0" w:rsidP="00BB5B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5B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Date:</w:t>
            </w:r>
          </w:p>
        </w:tc>
      </w:tr>
      <w:tr w:rsidR="00BB5BD0" w:rsidRPr="00BB5BD0" w14:paraId="103F2113" w14:textId="77777777" w:rsidTr="00BB5BD0">
        <w:trPr>
          <w:trHeight w:val="288"/>
        </w:trPr>
        <w:tc>
          <w:tcPr>
            <w:tcW w:w="8953" w:type="dxa"/>
            <w:noWrap/>
            <w:hideMark/>
          </w:tcPr>
          <w:p w14:paraId="5CE9CBDF" w14:textId="77777777" w:rsidR="00BB5BD0" w:rsidRPr="00BB5BD0" w:rsidRDefault="00BB5BD0" w:rsidP="00BB5B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5B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E-mail Address:</w:t>
            </w:r>
          </w:p>
        </w:tc>
      </w:tr>
      <w:tr w:rsidR="00BB5BD0" w:rsidRPr="00BB5BD0" w14:paraId="3E11D666" w14:textId="77777777" w:rsidTr="00BB5BD0">
        <w:trPr>
          <w:trHeight w:val="288"/>
        </w:trPr>
        <w:tc>
          <w:tcPr>
            <w:tcW w:w="8953" w:type="dxa"/>
            <w:shd w:val="clear" w:color="auto" w:fill="E7E6E6" w:themeFill="background2"/>
            <w:noWrap/>
            <w:hideMark/>
          </w:tcPr>
          <w:p w14:paraId="60E4A16E" w14:textId="77777777" w:rsidR="00BB5BD0" w:rsidRPr="00BB5BD0" w:rsidRDefault="00BB5BD0" w:rsidP="00AA635C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B5BD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Primary Contact Regarding the </w:t>
            </w:r>
            <w:r w:rsidR="00AA635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Exceptional Fuel Cost </w:t>
            </w:r>
            <w:r w:rsidRPr="00BB5BD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Submittal</w:t>
            </w:r>
          </w:p>
        </w:tc>
      </w:tr>
      <w:tr w:rsidR="00BB5BD0" w:rsidRPr="00BB5BD0" w14:paraId="2F9B4396" w14:textId="77777777" w:rsidTr="00BB5BD0">
        <w:trPr>
          <w:trHeight w:val="305"/>
        </w:trPr>
        <w:tc>
          <w:tcPr>
            <w:tcW w:w="8953" w:type="dxa"/>
            <w:noWrap/>
            <w:hideMark/>
          </w:tcPr>
          <w:p w14:paraId="4D5ACDF0" w14:textId="77777777" w:rsidR="00BB5BD0" w:rsidRPr="00BB5BD0" w:rsidRDefault="00BB5BD0" w:rsidP="00BB5B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5B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Signature:</w:t>
            </w:r>
          </w:p>
        </w:tc>
      </w:tr>
      <w:tr w:rsidR="00BB5BD0" w:rsidRPr="00BB5BD0" w14:paraId="2EFA44C6" w14:textId="77777777" w:rsidTr="00BB5BD0">
        <w:trPr>
          <w:trHeight w:val="288"/>
        </w:trPr>
        <w:tc>
          <w:tcPr>
            <w:tcW w:w="8953" w:type="dxa"/>
            <w:noWrap/>
            <w:hideMark/>
          </w:tcPr>
          <w:p w14:paraId="727C8B56" w14:textId="77777777" w:rsidR="00BB5BD0" w:rsidRPr="00BB5BD0" w:rsidRDefault="00BB5BD0" w:rsidP="00BB5B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5B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Printed Name:</w:t>
            </w:r>
          </w:p>
        </w:tc>
      </w:tr>
      <w:tr w:rsidR="00BB5BD0" w:rsidRPr="00BB5BD0" w14:paraId="2B3F158D" w14:textId="77777777" w:rsidTr="00BB5BD0">
        <w:trPr>
          <w:trHeight w:val="288"/>
        </w:trPr>
        <w:tc>
          <w:tcPr>
            <w:tcW w:w="8953" w:type="dxa"/>
            <w:noWrap/>
            <w:hideMark/>
          </w:tcPr>
          <w:p w14:paraId="522D3460" w14:textId="77777777" w:rsidR="00BB5BD0" w:rsidRPr="00BB5BD0" w:rsidRDefault="00BB5BD0" w:rsidP="00BB5B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5B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Title:</w:t>
            </w:r>
          </w:p>
        </w:tc>
      </w:tr>
      <w:tr w:rsidR="00BB5BD0" w:rsidRPr="00BB5BD0" w14:paraId="3219B5DA" w14:textId="77777777" w:rsidTr="00BB5BD0">
        <w:trPr>
          <w:trHeight w:val="288"/>
        </w:trPr>
        <w:tc>
          <w:tcPr>
            <w:tcW w:w="8953" w:type="dxa"/>
            <w:noWrap/>
            <w:hideMark/>
          </w:tcPr>
          <w:p w14:paraId="2E2A916C" w14:textId="77777777" w:rsidR="00BB5BD0" w:rsidRPr="00BB5BD0" w:rsidRDefault="00BB5BD0" w:rsidP="00BB5B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5B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Phone Number:</w:t>
            </w:r>
          </w:p>
        </w:tc>
      </w:tr>
      <w:tr w:rsidR="00BB5BD0" w:rsidRPr="00BB5BD0" w14:paraId="13CA4B1F" w14:textId="77777777" w:rsidTr="00BB5BD0">
        <w:trPr>
          <w:trHeight w:val="288"/>
        </w:trPr>
        <w:tc>
          <w:tcPr>
            <w:tcW w:w="8953" w:type="dxa"/>
            <w:noWrap/>
            <w:hideMark/>
          </w:tcPr>
          <w:p w14:paraId="1F6228F7" w14:textId="77777777" w:rsidR="00BB5BD0" w:rsidRPr="00BB5BD0" w:rsidRDefault="00BB5BD0" w:rsidP="00BB5B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5B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E-mail Address:</w:t>
            </w:r>
          </w:p>
        </w:tc>
      </w:tr>
    </w:tbl>
    <w:p w14:paraId="52B0B15D" w14:textId="77777777" w:rsidR="00BB5BD0" w:rsidRPr="00BB5BD0" w:rsidRDefault="00BB5BD0" w:rsidP="00BB5BD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B5BD0">
        <w:rPr>
          <w:rFonts w:ascii="Times New Roman" w:eastAsia="Times New Roman" w:hAnsi="Times New Roman" w:cs="Times New Roman"/>
          <w:iCs/>
          <w:sz w:val="24"/>
          <w:szCs w:val="24"/>
        </w:rPr>
        <w:tab/>
      </w:r>
    </w:p>
    <w:p w14:paraId="5F91131A" w14:textId="77777777" w:rsidR="00791DF6" w:rsidRDefault="00BB5BD0" w:rsidP="00BB5BD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B5BD0">
        <w:rPr>
          <w:rFonts w:ascii="Times New Roman" w:eastAsia="Times New Roman" w:hAnsi="Times New Roman" w:cs="Times New Roman"/>
          <w:iCs/>
          <w:sz w:val="24"/>
          <w:szCs w:val="24"/>
        </w:rPr>
        <w:tab/>
      </w:r>
    </w:p>
    <w:p w14:paraId="5B96AFE0" w14:textId="77777777" w:rsidR="00791DF6" w:rsidRDefault="00791DF6" w:rsidP="00791DF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3EE5FFA3" w14:textId="77777777" w:rsidR="00791DF6" w:rsidRDefault="00791DF6" w:rsidP="00791DF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188CF333" w14:textId="77777777" w:rsidR="00791DF6" w:rsidRDefault="00791DF6" w:rsidP="00791DF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725A9CFA" w14:textId="77777777" w:rsidR="00791DF6" w:rsidRDefault="00791DF6" w:rsidP="00791DF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19451E88" w14:textId="77777777" w:rsidR="00D4318C" w:rsidRDefault="00D4318C"/>
    <w:sectPr w:rsidR="00D431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653D23"/>
    <w:multiLevelType w:val="hybridMultilevel"/>
    <w:tmpl w:val="44FCF056"/>
    <w:lvl w:ilvl="0" w:tplc="5964C1F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58B"/>
    <w:rsid w:val="000B3BD2"/>
    <w:rsid w:val="001A2D8A"/>
    <w:rsid w:val="00323B3A"/>
    <w:rsid w:val="00404E1C"/>
    <w:rsid w:val="004B7663"/>
    <w:rsid w:val="004F058B"/>
    <w:rsid w:val="00547829"/>
    <w:rsid w:val="00554C0C"/>
    <w:rsid w:val="00586888"/>
    <w:rsid w:val="00677DE2"/>
    <w:rsid w:val="00791DF6"/>
    <w:rsid w:val="007C2F33"/>
    <w:rsid w:val="008E49AD"/>
    <w:rsid w:val="008F7DB0"/>
    <w:rsid w:val="00942535"/>
    <w:rsid w:val="00AA5FBE"/>
    <w:rsid w:val="00AA635C"/>
    <w:rsid w:val="00B20B4D"/>
    <w:rsid w:val="00BB11D7"/>
    <w:rsid w:val="00BB5BD0"/>
    <w:rsid w:val="00CB6071"/>
    <w:rsid w:val="00D4318C"/>
    <w:rsid w:val="00D60ECE"/>
    <w:rsid w:val="00DB42C5"/>
    <w:rsid w:val="00E8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2F28A"/>
  <w15:chartTrackingRefBased/>
  <w15:docId w15:val="{38D280A1-A79A-40A9-8325-543DA675C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5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42C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F7D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7D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7D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7D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D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D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0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50D3E-FDD5-446F-9BEB-C856390E4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McGuire, Joshua</dc:creator>
  <cp:keywords/>
  <dc:description/>
  <cp:lastModifiedBy>McGuire, Joshua</cp:lastModifiedBy>
  <cp:revision>3</cp:revision>
  <dcterms:created xsi:type="dcterms:W3CDTF">2021-02-22T16:17:00Z</dcterms:created>
  <dcterms:modified xsi:type="dcterms:W3CDTF">2021-02-22T17:06:00Z</dcterms:modified>
</cp:coreProperties>
</file>