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FCB75" w14:textId="77777777" w:rsidR="00B77BBC" w:rsidRDefault="00A57878">
      <w:r>
        <w:t xml:space="preserve"> </w:t>
      </w:r>
    </w:p>
    <w:p w14:paraId="2E6D1A61" w14:textId="77777777" w:rsidR="00B77BBC" w:rsidRPr="00C71F93" w:rsidRDefault="00B77BBC" w:rsidP="00BE4096">
      <w:pPr>
        <w:tabs>
          <w:tab w:val="left" w:pos="7890"/>
        </w:tabs>
        <w:outlineLvl w:val="0"/>
        <w:rPr>
          <w:rFonts w:ascii="Arial" w:hAnsi="Arial" w:cs="Arial"/>
          <w:b/>
        </w:rPr>
      </w:pPr>
      <w:r w:rsidRPr="00C71F93">
        <w:rPr>
          <w:rFonts w:ascii="Arial" w:hAnsi="Arial" w:cs="Arial"/>
          <w:b/>
        </w:rPr>
        <w:t>Credit Working Group</w:t>
      </w:r>
      <w:r w:rsidR="00BE4096">
        <w:rPr>
          <w:rFonts w:ascii="Arial" w:hAnsi="Arial" w:cs="Arial"/>
          <w:b/>
        </w:rPr>
        <w:tab/>
      </w:r>
    </w:p>
    <w:p w14:paraId="2A99B622" w14:textId="77777777" w:rsidR="00B77BBC" w:rsidRPr="00C71F93" w:rsidRDefault="00B77BBC" w:rsidP="00512CD4">
      <w:pPr>
        <w:outlineLvl w:val="0"/>
        <w:rPr>
          <w:rFonts w:ascii="Arial" w:hAnsi="Arial" w:cs="Arial"/>
          <w:b/>
        </w:rPr>
      </w:pPr>
      <w:r w:rsidRPr="00C71F93">
        <w:rPr>
          <w:rFonts w:ascii="Arial" w:hAnsi="Arial" w:cs="Arial"/>
          <w:b/>
        </w:rPr>
        <w:t>ERCOT</w:t>
      </w:r>
    </w:p>
    <w:p w14:paraId="65ED0759" w14:textId="77777777" w:rsidR="00253398" w:rsidRPr="00C71F93" w:rsidRDefault="00B77BBC" w:rsidP="00512CD4">
      <w:pPr>
        <w:outlineLvl w:val="0"/>
        <w:rPr>
          <w:rFonts w:ascii="Arial" w:hAnsi="Arial" w:cs="Arial"/>
          <w:b/>
        </w:rPr>
      </w:pPr>
      <w:r w:rsidRPr="00C71F93">
        <w:rPr>
          <w:rFonts w:ascii="Arial" w:hAnsi="Arial" w:cs="Arial"/>
          <w:b/>
        </w:rPr>
        <w:t>Meeting</w:t>
      </w:r>
      <w:r>
        <w:rPr>
          <w:rFonts w:ascii="Arial" w:hAnsi="Arial" w:cs="Arial"/>
          <w:b/>
        </w:rPr>
        <w:t xml:space="preserve"> Minutes</w:t>
      </w:r>
    </w:p>
    <w:p w14:paraId="513FC8BB" w14:textId="7B50E3E4" w:rsidR="00B77BBC" w:rsidRPr="00C71F93" w:rsidRDefault="00750610" w:rsidP="00512CD4">
      <w:pPr>
        <w:outlineLvl w:val="0"/>
        <w:rPr>
          <w:rFonts w:ascii="Arial" w:hAnsi="Arial" w:cs="Arial"/>
          <w:b/>
        </w:rPr>
      </w:pPr>
      <w:r>
        <w:rPr>
          <w:rFonts w:ascii="Arial" w:hAnsi="Arial" w:cs="Arial"/>
          <w:b/>
        </w:rPr>
        <w:t>January 19, 2022</w:t>
      </w:r>
      <w:r w:rsidR="007940E8">
        <w:rPr>
          <w:rFonts w:ascii="Arial" w:hAnsi="Arial" w:cs="Arial"/>
          <w:b/>
        </w:rPr>
        <w:t xml:space="preserve"> </w:t>
      </w:r>
      <w:r w:rsidR="00D2451F">
        <w:rPr>
          <w:rFonts w:ascii="Arial" w:hAnsi="Arial" w:cs="Arial"/>
          <w:b/>
        </w:rPr>
        <w:t>(</w:t>
      </w:r>
      <w:proofErr w:type="spellStart"/>
      <w:r w:rsidR="00497ED9">
        <w:rPr>
          <w:rFonts w:ascii="Arial" w:hAnsi="Arial" w:cs="Arial"/>
          <w:b/>
        </w:rPr>
        <w:t>Webex</w:t>
      </w:r>
      <w:proofErr w:type="spellEnd"/>
      <w:r w:rsidR="00497ED9">
        <w:rPr>
          <w:rFonts w:ascii="Arial" w:hAnsi="Arial" w:cs="Arial"/>
          <w:b/>
        </w:rPr>
        <w:t xml:space="preserve"> Meeting</w:t>
      </w:r>
      <w:r w:rsidR="00D2451F">
        <w:rPr>
          <w:rFonts w:ascii="Arial" w:hAnsi="Arial" w:cs="Arial"/>
          <w:b/>
        </w:rPr>
        <w:t>)</w:t>
      </w:r>
    </w:p>
    <w:p w14:paraId="1704A140" w14:textId="77777777" w:rsidR="00B77BBC" w:rsidRDefault="00B77BBC">
      <w:pPr>
        <w:rPr>
          <w:rFonts w:ascii="Arial" w:hAnsi="Arial" w:cs="Arial"/>
        </w:rPr>
      </w:pPr>
    </w:p>
    <w:p w14:paraId="27AADCA2" w14:textId="77777777" w:rsidR="00B77BBC" w:rsidRPr="00D77FF4" w:rsidRDefault="00B77BBC">
      <w:pPr>
        <w:rPr>
          <w:rFonts w:ascii="Arial" w:hAnsi="Arial" w:cs="Arial"/>
        </w:rPr>
      </w:pPr>
    </w:p>
    <w:p w14:paraId="60DEF829" w14:textId="77777777" w:rsidR="00B77BBC" w:rsidRPr="00C71F93" w:rsidRDefault="00B77BBC" w:rsidP="00512CD4">
      <w:pPr>
        <w:outlineLvl w:val="0"/>
        <w:rPr>
          <w:rFonts w:ascii="Arial" w:hAnsi="Arial" w:cs="Arial"/>
          <w:b/>
        </w:rPr>
      </w:pPr>
      <w:r w:rsidRPr="00C71F93">
        <w:rPr>
          <w:rFonts w:ascii="Arial" w:hAnsi="Arial" w:cs="Arial"/>
          <w:b/>
        </w:rPr>
        <w:t>Attendance</w:t>
      </w:r>
    </w:p>
    <w:p w14:paraId="64E31768" w14:textId="77777777" w:rsidR="00132B2F" w:rsidRDefault="00132B2F" w:rsidP="00132B2F">
      <w:pPr>
        <w:rPr>
          <w:rFonts w:ascii="Arial" w:hAnsi="Arial" w:cs="Arial"/>
          <w:b/>
        </w:rPr>
      </w:pP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3"/>
        <w:gridCol w:w="2227"/>
        <w:gridCol w:w="270"/>
        <w:gridCol w:w="1980"/>
        <w:gridCol w:w="2430"/>
      </w:tblGrid>
      <w:tr w:rsidR="00B22724" w:rsidRPr="00394AAC" w14:paraId="20373EFE" w14:textId="77777777" w:rsidTr="00AE0518">
        <w:tc>
          <w:tcPr>
            <w:tcW w:w="2543" w:type="dxa"/>
          </w:tcPr>
          <w:p w14:paraId="7705DACD" w14:textId="77777777" w:rsidR="00B22724" w:rsidRDefault="00B22724" w:rsidP="00A450B5">
            <w:pPr>
              <w:jc w:val="center"/>
              <w:rPr>
                <w:sz w:val="22"/>
                <w:szCs w:val="22"/>
              </w:rPr>
            </w:pPr>
            <w:r w:rsidRPr="005F570B">
              <w:rPr>
                <w:sz w:val="22"/>
                <w:szCs w:val="22"/>
              </w:rPr>
              <w:t>Independent Retail Electric Providers</w:t>
            </w:r>
          </w:p>
          <w:p w14:paraId="36A7EB80" w14:textId="77777777" w:rsidR="00B22724" w:rsidRPr="00A450B5" w:rsidRDefault="00B22724" w:rsidP="00A450B5">
            <w:pPr>
              <w:jc w:val="center"/>
              <w:rPr>
                <w:sz w:val="22"/>
                <w:szCs w:val="22"/>
              </w:rPr>
            </w:pPr>
          </w:p>
        </w:tc>
        <w:tc>
          <w:tcPr>
            <w:tcW w:w="6907" w:type="dxa"/>
            <w:gridSpan w:val="4"/>
          </w:tcPr>
          <w:p w14:paraId="63025F3F" w14:textId="77777777" w:rsidR="00B22724" w:rsidRDefault="00B22724" w:rsidP="005F570B">
            <w:pPr>
              <w:rPr>
                <w:sz w:val="22"/>
                <w:szCs w:val="22"/>
              </w:rPr>
            </w:pPr>
            <w:r w:rsidRPr="00B66532">
              <w:rPr>
                <w:sz w:val="22"/>
                <w:szCs w:val="22"/>
              </w:rPr>
              <w:t>Loretto Martin</w:t>
            </w:r>
            <w:r>
              <w:rPr>
                <w:sz w:val="22"/>
                <w:szCs w:val="22"/>
              </w:rPr>
              <w:t xml:space="preserve"> – NRG/</w:t>
            </w:r>
            <w:r w:rsidRPr="00B66532">
              <w:rPr>
                <w:sz w:val="22"/>
                <w:szCs w:val="22"/>
              </w:rPr>
              <w:t>Direct Energy</w:t>
            </w:r>
          </w:p>
          <w:p w14:paraId="6D0CD43E" w14:textId="77777777" w:rsidR="00B22724" w:rsidRPr="00B66532" w:rsidRDefault="00B22724" w:rsidP="005F570B">
            <w:pPr>
              <w:rPr>
                <w:sz w:val="22"/>
                <w:szCs w:val="22"/>
              </w:rPr>
            </w:pPr>
            <w:r>
              <w:rPr>
                <w:sz w:val="22"/>
                <w:szCs w:val="22"/>
              </w:rPr>
              <w:t xml:space="preserve"> </w:t>
            </w:r>
          </w:p>
        </w:tc>
      </w:tr>
      <w:tr w:rsidR="00B22724" w:rsidRPr="00394AAC" w14:paraId="3E450BE7" w14:textId="77777777" w:rsidTr="00AE0518">
        <w:tc>
          <w:tcPr>
            <w:tcW w:w="2543" w:type="dxa"/>
          </w:tcPr>
          <w:p w14:paraId="30FCDC84" w14:textId="77777777" w:rsidR="00B22724" w:rsidRDefault="00B22724" w:rsidP="0050187E">
            <w:pPr>
              <w:jc w:val="center"/>
              <w:rPr>
                <w:sz w:val="22"/>
                <w:szCs w:val="22"/>
              </w:rPr>
            </w:pPr>
            <w:r w:rsidRPr="002214AC">
              <w:rPr>
                <w:sz w:val="22"/>
                <w:szCs w:val="22"/>
              </w:rPr>
              <w:t>Independent Generators</w:t>
            </w:r>
          </w:p>
          <w:p w14:paraId="6FA48E50" w14:textId="77777777" w:rsidR="00B22724" w:rsidRPr="00153FFC" w:rsidRDefault="00B22724" w:rsidP="0050187E">
            <w:pPr>
              <w:jc w:val="center"/>
              <w:rPr>
                <w:sz w:val="22"/>
                <w:szCs w:val="22"/>
              </w:rPr>
            </w:pPr>
          </w:p>
        </w:tc>
        <w:tc>
          <w:tcPr>
            <w:tcW w:w="6907" w:type="dxa"/>
            <w:gridSpan w:val="4"/>
          </w:tcPr>
          <w:p w14:paraId="16F49584" w14:textId="77777777" w:rsidR="00B22724" w:rsidRDefault="00B22724" w:rsidP="0050187E">
            <w:pPr>
              <w:rPr>
                <w:sz w:val="22"/>
                <w:szCs w:val="22"/>
              </w:rPr>
            </w:pPr>
            <w:r w:rsidRPr="002214AC">
              <w:rPr>
                <w:sz w:val="22"/>
                <w:szCs w:val="22"/>
              </w:rPr>
              <w:t>Ian Haley</w:t>
            </w:r>
            <w:r>
              <w:rPr>
                <w:sz w:val="22"/>
                <w:szCs w:val="22"/>
              </w:rPr>
              <w:t xml:space="preserve"> - </w:t>
            </w:r>
            <w:r w:rsidRPr="002214AC">
              <w:rPr>
                <w:sz w:val="22"/>
                <w:szCs w:val="22"/>
              </w:rPr>
              <w:t>Luminant Generation</w:t>
            </w:r>
          </w:p>
          <w:p w14:paraId="0C94A9DC" w14:textId="77777777" w:rsidR="00B22724" w:rsidRPr="002214AC" w:rsidRDefault="00B22724" w:rsidP="00590B34">
            <w:pPr>
              <w:rPr>
                <w:sz w:val="22"/>
                <w:szCs w:val="22"/>
              </w:rPr>
            </w:pPr>
          </w:p>
        </w:tc>
      </w:tr>
      <w:tr w:rsidR="007F283E" w:rsidRPr="00394AAC" w14:paraId="0F3B53FD" w14:textId="77777777" w:rsidTr="00AE0518">
        <w:tc>
          <w:tcPr>
            <w:tcW w:w="2543" w:type="dxa"/>
          </w:tcPr>
          <w:p w14:paraId="0423FE12" w14:textId="613CC8A6" w:rsidR="007F283E" w:rsidRPr="005B4467" w:rsidRDefault="007F283E" w:rsidP="0050187E">
            <w:pPr>
              <w:jc w:val="center"/>
              <w:rPr>
                <w:sz w:val="22"/>
                <w:szCs w:val="22"/>
              </w:rPr>
            </w:pPr>
            <w:proofErr w:type="gramStart"/>
            <w:r w:rsidRPr="007F283E">
              <w:rPr>
                <w:sz w:val="22"/>
                <w:szCs w:val="22"/>
              </w:rPr>
              <w:t>Investor Owned</w:t>
            </w:r>
            <w:proofErr w:type="gramEnd"/>
            <w:r w:rsidRPr="007F283E">
              <w:rPr>
                <w:sz w:val="22"/>
                <w:szCs w:val="22"/>
              </w:rPr>
              <w:t xml:space="preserve"> Utilities</w:t>
            </w:r>
          </w:p>
        </w:tc>
        <w:tc>
          <w:tcPr>
            <w:tcW w:w="6907" w:type="dxa"/>
            <w:gridSpan w:val="4"/>
          </w:tcPr>
          <w:p w14:paraId="79756130" w14:textId="538D7216" w:rsidR="007F283E" w:rsidRDefault="007F283E" w:rsidP="00A5483C">
            <w:pPr>
              <w:rPr>
                <w:sz w:val="22"/>
                <w:szCs w:val="22"/>
              </w:rPr>
            </w:pPr>
            <w:r w:rsidRPr="007F283E">
              <w:rPr>
                <w:sz w:val="22"/>
                <w:szCs w:val="22"/>
              </w:rPr>
              <w:t>Deborah McKeever</w:t>
            </w:r>
            <w:r>
              <w:rPr>
                <w:sz w:val="22"/>
                <w:szCs w:val="22"/>
              </w:rPr>
              <w:t xml:space="preserve"> – Oncor</w:t>
            </w:r>
          </w:p>
          <w:p w14:paraId="73D6B71A" w14:textId="07022C97" w:rsidR="007F283E" w:rsidRDefault="007F283E" w:rsidP="00A5483C">
            <w:pPr>
              <w:rPr>
                <w:sz w:val="22"/>
                <w:szCs w:val="22"/>
              </w:rPr>
            </w:pPr>
          </w:p>
        </w:tc>
      </w:tr>
      <w:tr w:rsidR="005B4467" w:rsidRPr="00394AAC" w14:paraId="00D903E9" w14:textId="77777777" w:rsidTr="00AE0518">
        <w:tc>
          <w:tcPr>
            <w:tcW w:w="2543" w:type="dxa"/>
          </w:tcPr>
          <w:p w14:paraId="3CF9C6F0" w14:textId="77777777" w:rsidR="005B4467" w:rsidRDefault="005B4467" w:rsidP="0050187E">
            <w:pPr>
              <w:jc w:val="center"/>
              <w:rPr>
                <w:sz w:val="22"/>
                <w:szCs w:val="22"/>
              </w:rPr>
            </w:pPr>
            <w:r w:rsidRPr="005B4467">
              <w:rPr>
                <w:sz w:val="22"/>
                <w:szCs w:val="22"/>
              </w:rPr>
              <w:t>Municipals</w:t>
            </w:r>
          </w:p>
          <w:p w14:paraId="5551C925" w14:textId="77777777" w:rsidR="005B4467" w:rsidRPr="00E14B66" w:rsidRDefault="005B4467" w:rsidP="0050187E">
            <w:pPr>
              <w:jc w:val="center"/>
              <w:rPr>
                <w:sz w:val="22"/>
                <w:szCs w:val="22"/>
              </w:rPr>
            </w:pPr>
          </w:p>
        </w:tc>
        <w:tc>
          <w:tcPr>
            <w:tcW w:w="6907" w:type="dxa"/>
            <w:gridSpan w:val="4"/>
          </w:tcPr>
          <w:p w14:paraId="4B09C183" w14:textId="3B36A009" w:rsidR="005B4467" w:rsidRDefault="00590B34" w:rsidP="00A5483C">
            <w:pPr>
              <w:rPr>
                <w:sz w:val="22"/>
                <w:szCs w:val="22"/>
              </w:rPr>
            </w:pPr>
            <w:r>
              <w:rPr>
                <w:sz w:val="22"/>
                <w:szCs w:val="22"/>
              </w:rPr>
              <w:t>Josephine Wan</w:t>
            </w:r>
            <w:r w:rsidR="005B4467">
              <w:rPr>
                <w:sz w:val="22"/>
                <w:szCs w:val="22"/>
              </w:rPr>
              <w:t xml:space="preserve"> - </w:t>
            </w:r>
            <w:r w:rsidR="005B4467" w:rsidRPr="005B4467">
              <w:rPr>
                <w:sz w:val="22"/>
                <w:szCs w:val="22"/>
              </w:rPr>
              <w:t>Austin Energy</w:t>
            </w:r>
          </w:p>
          <w:p w14:paraId="6643A868" w14:textId="1EAEF6F2" w:rsidR="00024665" w:rsidRDefault="008A2945" w:rsidP="00A5483C">
            <w:pPr>
              <w:rPr>
                <w:sz w:val="22"/>
                <w:szCs w:val="22"/>
              </w:rPr>
            </w:pPr>
            <w:r w:rsidRPr="008A2945">
              <w:rPr>
                <w:sz w:val="22"/>
                <w:szCs w:val="22"/>
              </w:rPr>
              <w:t>Don Daugherty</w:t>
            </w:r>
            <w:r>
              <w:rPr>
                <w:sz w:val="22"/>
                <w:szCs w:val="22"/>
              </w:rPr>
              <w:t xml:space="preserve"> - </w:t>
            </w:r>
            <w:r w:rsidRPr="008A2945">
              <w:rPr>
                <w:sz w:val="22"/>
                <w:szCs w:val="22"/>
              </w:rPr>
              <w:t>City of Garland</w:t>
            </w:r>
          </w:p>
          <w:p w14:paraId="39445CA9" w14:textId="17D7E9CA" w:rsidR="007800D5" w:rsidRDefault="007800D5" w:rsidP="00A5483C">
            <w:pPr>
              <w:rPr>
                <w:sz w:val="22"/>
                <w:szCs w:val="22"/>
              </w:rPr>
            </w:pPr>
            <w:r w:rsidRPr="007800D5">
              <w:rPr>
                <w:sz w:val="22"/>
                <w:szCs w:val="22"/>
              </w:rPr>
              <w:t>Michael Mathews</w:t>
            </w:r>
            <w:r>
              <w:rPr>
                <w:sz w:val="22"/>
                <w:szCs w:val="22"/>
              </w:rPr>
              <w:t xml:space="preserve"> - </w:t>
            </w:r>
            <w:r w:rsidRPr="007800D5">
              <w:rPr>
                <w:sz w:val="22"/>
                <w:szCs w:val="22"/>
              </w:rPr>
              <w:t>Bryan Texas Utilities</w:t>
            </w:r>
          </w:p>
          <w:p w14:paraId="3D9E66C2" w14:textId="27C907F9" w:rsidR="00024665" w:rsidRPr="00E14B66" w:rsidRDefault="00024665" w:rsidP="00A5483C">
            <w:pPr>
              <w:rPr>
                <w:sz w:val="22"/>
                <w:szCs w:val="22"/>
              </w:rPr>
            </w:pPr>
          </w:p>
        </w:tc>
      </w:tr>
      <w:tr w:rsidR="00B22724" w:rsidRPr="00394AAC" w14:paraId="7AF42D34" w14:textId="77777777" w:rsidTr="00AE0518">
        <w:tc>
          <w:tcPr>
            <w:tcW w:w="2543" w:type="dxa"/>
          </w:tcPr>
          <w:p w14:paraId="2077B68C" w14:textId="77777777" w:rsidR="00B22724" w:rsidRPr="006B1CCC" w:rsidRDefault="00B22724" w:rsidP="0050187E">
            <w:pPr>
              <w:jc w:val="center"/>
              <w:rPr>
                <w:sz w:val="22"/>
                <w:szCs w:val="22"/>
              </w:rPr>
            </w:pPr>
            <w:r w:rsidRPr="006B1CCC">
              <w:rPr>
                <w:sz w:val="22"/>
                <w:szCs w:val="22"/>
              </w:rPr>
              <w:t>Cooperatives</w:t>
            </w:r>
          </w:p>
        </w:tc>
        <w:tc>
          <w:tcPr>
            <w:tcW w:w="6907" w:type="dxa"/>
            <w:gridSpan w:val="4"/>
          </w:tcPr>
          <w:p w14:paraId="2BA2D57B" w14:textId="77777777" w:rsidR="00B22724" w:rsidRDefault="00B22724" w:rsidP="00B22724">
            <w:pPr>
              <w:rPr>
                <w:sz w:val="22"/>
                <w:szCs w:val="22"/>
              </w:rPr>
            </w:pPr>
            <w:r w:rsidRPr="006B1CCC">
              <w:rPr>
                <w:sz w:val="22"/>
                <w:szCs w:val="22"/>
              </w:rPr>
              <w:t>Richard Ramirez</w:t>
            </w:r>
            <w:r>
              <w:rPr>
                <w:sz w:val="22"/>
                <w:szCs w:val="22"/>
              </w:rPr>
              <w:t xml:space="preserve"> - </w:t>
            </w:r>
            <w:r w:rsidRPr="006B1CCC">
              <w:rPr>
                <w:sz w:val="22"/>
                <w:szCs w:val="22"/>
              </w:rPr>
              <w:t>Lower Colorado River Authority</w:t>
            </w:r>
          </w:p>
          <w:p w14:paraId="20E48CA4" w14:textId="77777777" w:rsidR="00B22724" w:rsidRPr="006B1CCC" w:rsidRDefault="00B22724" w:rsidP="00A5483C">
            <w:pPr>
              <w:rPr>
                <w:sz w:val="22"/>
                <w:szCs w:val="22"/>
              </w:rPr>
            </w:pPr>
          </w:p>
        </w:tc>
      </w:tr>
      <w:tr w:rsidR="00B22724" w:rsidRPr="00217EF2" w14:paraId="6066FC23" w14:textId="77777777" w:rsidTr="00AE0518">
        <w:tc>
          <w:tcPr>
            <w:tcW w:w="2543" w:type="dxa"/>
          </w:tcPr>
          <w:p w14:paraId="0477203D" w14:textId="77777777" w:rsidR="00B22724" w:rsidRDefault="00B22724" w:rsidP="00E14B66">
            <w:pPr>
              <w:jc w:val="center"/>
              <w:rPr>
                <w:sz w:val="22"/>
                <w:szCs w:val="22"/>
              </w:rPr>
            </w:pPr>
            <w:r>
              <w:rPr>
                <w:sz w:val="22"/>
                <w:szCs w:val="22"/>
              </w:rPr>
              <w:t>Others</w:t>
            </w:r>
          </w:p>
          <w:p w14:paraId="691C7516" w14:textId="77777777" w:rsidR="00B22724" w:rsidRDefault="00B22724" w:rsidP="00E14B66">
            <w:pPr>
              <w:jc w:val="center"/>
              <w:rPr>
                <w:sz w:val="22"/>
                <w:szCs w:val="22"/>
              </w:rPr>
            </w:pPr>
          </w:p>
        </w:tc>
        <w:tc>
          <w:tcPr>
            <w:tcW w:w="2227" w:type="dxa"/>
            <w:tcBorders>
              <w:right w:val="nil"/>
            </w:tcBorders>
          </w:tcPr>
          <w:p w14:paraId="247DF72D" w14:textId="77777777" w:rsidR="007F283E" w:rsidRPr="007F283E" w:rsidRDefault="007F283E" w:rsidP="007F283E">
            <w:pPr>
              <w:ind w:right="-105"/>
              <w:rPr>
                <w:sz w:val="22"/>
                <w:szCs w:val="22"/>
              </w:rPr>
            </w:pPr>
            <w:r w:rsidRPr="007F283E">
              <w:rPr>
                <w:sz w:val="22"/>
                <w:szCs w:val="22"/>
              </w:rPr>
              <w:t>Alicia Loving</w:t>
            </w:r>
          </w:p>
          <w:p w14:paraId="0F8051D7" w14:textId="77777777" w:rsidR="007F283E" w:rsidRPr="007F283E" w:rsidRDefault="007F283E" w:rsidP="007F283E">
            <w:pPr>
              <w:ind w:right="-105"/>
              <w:rPr>
                <w:sz w:val="22"/>
                <w:szCs w:val="22"/>
              </w:rPr>
            </w:pPr>
            <w:r w:rsidRPr="007F283E">
              <w:rPr>
                <w:sz w:val="22"/>
                <w:szCs w:val="22"/>
              </w:rPr>
              <w:t xml:space="preserve">Allison </w:t>
            </w:r>
            <w:proofErr w:type="spellStart"/>
            <w:r w:rsidRPr="007F283E">
              <w:rPr>
                <w:sz w:val="22"/>
                <w:szCs w:val="22"/>
              </w:rPr>
              <w:t>Duensing</w:t>
            </w:r>
            <w:proofErr w:type="spellEnd"/>
          </w:p>
          <w:p w14:paraId="48D06C70" w14:textId="77777777" w:rsidR="007F283E" w:rsidRPr="007F283E" w:rsidRDefault="007F283E" w:rsidP="007F283E">
            <w:pPr>
              <w:ind w:right="-105"/>
              <w:rPr>
                <w:sz w:val="22"/>
                <w:szCs w:val="22"/>
              </w:rPr>
            </w:pPr>
            <w:r w:rsidRPr="007F283E">
              <w:rPr>
                <w:sz w:val="22"/>
                <w:szCs w:val="22"/>
              </w:rPr>
              <w:t>Andy Nguyen</w:t>
            </w:r>
          </w:p>
          <w:p w14:paraId="7EDCDB87" w14:textId="77777777" w:rsidR="007F283E" w:rsidRPr="007F283E" w:rsidRDefault="007F283E" w:rsidP="007F283E">
            <w:pPr>
              <w:ind w:right="-105"/>
              <w:rPr>
                <w:sz w:val="22"/>
                <w:szCs w:val="22"/>
              </w:rPr>
            </w:pPr>
            <w:r w:rsidRPr="007F283E">
              <w:rPr>
                <w:sz w:val="22"/>
                <w:szCs w:val="22"/>
              </w:rPr>
              <w:t>Bill Barnes</w:t>
            </w:r>
          </w:p>
          <w:p w14:paraId="79DEB7E2" w14:textId="77777777" w:rsidR="007F283E" w:rsidRPr="007F283E" w:rsidRDefault="007F283E" w:rsidP="007F283E">
            <w:pPr>
              <w:ind w:right="-105"/>
              <w:rPr>
                <w:sz w:val="22"/>
                <w:szCs w:val="22"/>
              </w:rPr>
            </w:pPr>
            <w:r w:rsidRPr="007F283E">
              <w:rPr>
                <w:sz w:val="22"/>
                <w:szCs w:val="22"/>
              </w:rPr>
              <w:t>Bob Wittmeyer</w:t>
            </w:r>
          </w:p>
          <w:p w14:paraId="70416464" w14:textId="77777777" w:rsidR="007F283E" w:rsidRPr="007F283E" w:rsidRDefault="007F283E" w:rsidP="007F283E">
            <w:pPr>
              <w:ind w:right="-105"/>
              <w:rPr>
                <w:sz w:val="22"/>
                <w:szCs w:val="22"/>
              </w:rPr>
            </w:pPr>
            <w:r w:rsidRPr="007F283E">
              <w:rPr>
                <w:sz w:val="22"/>
                <w:szCs w:val="22"/>
              </w:rPr>
              <w:t>Brenden Sager</w:t>
            </w:r>
          </w:p>
          <w:p w14:paraId="17B543F2" w14:textId="77777777" w:rsidR="007F283E" w:rsidRPr="007F283E" w:rsidRDefault="007F283E" w:rsidP="007F283E">
            <w:pPr>
              <w:ind w:right="-105"/>
              <w:rPr>
                <w:sz w:val="22"/>
                <w:szCs w:val="22"/>
              </w:rPr>
            </w:pPr>
            <w:r w:rsidRPr="007F283E">
              <w:rPr>
                <w:sz w:val="22"/>
                <w:szCs w:val="22"/>
              </w:rPr>
              <w:t>Bryan Sams</w:t>
            </w:r>
          </w:p>
          <w:p w14:paraId="1FFC58E2" w14:textId="77777777" w:rsidR="007F283E" w:rsidRPr="007F283E" w:rsidRDefault="007F283E" w:rsidP="007F283E">
            <w:pPr>
              <w:ind w:right="-105"/>
              <w:rPr>
                <w:sz w:val="22"/>
                <w:szCs w:val="22"/>
              </w:rPr>
            </w:pPr>
            <w:r w:rsidRPr="007F283E">
              <w:rPr>
                <w:sz w:val="22"/>
                <w:szCs w:val="22"/>
              </w:rPr>
              <w:t>Callie Boggs</w:t>
            </w:r>
          </w:p>
          <w:p w14:paraId="2EEA91E5" w14:textId="77777777" w:rsidR="007F283E" w:rsidRPr="007F283E" w:rsidRDefault="007F283E" w:rsidP="007F283E">
            <w:pPr>
              <w:ind w:right="-105"/>
              <w:rPr>
                <w:sz w:val="22"/>
                <w:szCs w:val="22"/>
              </w:rPr>
            </w:pPr>
            <w:r w:rsidRPr="007F283E">
              <w:rPr>
                <w:sz w:val="22"/>
                <w:szCs w:val="22"/>
              </w:rPr>
              <w:t>Clayton Greer</w:t>
            </w:r>
          </w:p>
          <w:p w14:paraId="77EBD614" w14:textId="77777777" w:rsidR="007F283E" w:rsidRPr="007F283E" w:rsidRDefault="007F283E" w:rsidP="007F283E">
            <w:pPr>
              <w:ind w:left="136" w:right="-105" w:hanging="136"/>
              <w:rPr>
                <w:sz w:val="22"/>
                <w:szCs w:val="22"/>
              </w:rPr>
            </w:pPr>
            <w:r w:rsidRPr="007F283E">
              <w:rPr>
                <w:sz w:val="22"/>
                <w:szCs w:val="22"/>
              </w:rPr>
              <w:t>Constance McDaniel Wyman</w:t>
            </w:r>
          </w:p>
          <w:p w14:paraId="2D80BFF1" w14:textId="77777777" w:rsidR="007F283E" w:rsidRPr="007F283E" w:rsidRDefault="007F283E" w:rsidP="007F283E">
            <w:pPr>
              <w:ind w:right="-105"/>
              <w:rPr>
                <w:sz w:val="22"/>
                <w:szCs w:val="22"/>
              </w:rPr>
            </w:pPr>
            <w:r w:rsidRPr="007F283E">
              <w:rPr>
                <w:sz w:val="22"/>
                <w:szCs w:val="22"/>
              </w:rPr>
              <w:t>Curtis Campo</w:t>
            </w:r>
          </w:p>
          <w:p w14:paraId="3F505200" w14:textId="77777777" w:rsidR="007F283E" w:rsidRPr="007F283E" w:rsidRDefault="007F283E" w:rsidP="007F283E">
            <w:pPr>
              <w:ind w:right="-105"/>
              <w:rPr>
                <w:sz w:val="22"/>
                <w:szCs w:val="22"/>
              </w:rPr>
            </w:pPr>
            <w:r w:rsidRPr="007F283E">
              <w:rPr>
                <w:sz w:val="22"/>
                <w:szCs w:val="22"/>
              </w:rPr>
              <w:t>Danielle Fazio</w:t>
            </w:r>
          </w:p>
          <w:p w14:paraId="4CFC7A47" w14:textId="67E13D4C" w:rsidR="00B22724" w:rsidRPr="00534B51" w:rsidRDefault="00B22724" w:rsidP="007F283E">
            <w:pPr>
              <w:ind w:right="-105"/>
              <w:rPr>
                <w:sz w:val="22"/>
                <w:szCs w:val="22"/>
              </w:rPr>
            </w:pPr>
          </w:p>
        </w:tc>
        <w:tc>
          <w:tcPr>
            <w:tcW w:w="270" w:type="dxa"/>
            <w:tcBorders>
              <w:left w:val="nil"/>
              <w:right w:val="nil"/>
            </w:tcBorders>
          </w:tcPr>
          <w:p w14:paraId="0CEBC85E" w14:textId="77777777" w:rsidR="00B22724" w:rsidRPr="00534B51" w:rsidRDefault="00B22724" w:rsidP="00B22724">
            <w:pPr>
              <w:ind w:right="-918"/>
              <w:jc w:val="center"/>
              <w:rPr>
                <w:sz w:val="22"/>
                <w:szCs w:val="22"/>
              </w:rPr>
            </w:pPr>
          </w:p>
        </w:tc>
        <w:tc>
          <w:tcPr>
            <w:tcW w:w="1980" w:type="dxa"/>
            <w:tcBorders>
              <w:left w:val="nil"/>
              <w:bottom w:val="single" w:sz="4" w:space="0" w:color="auto"/>
              <w:right w:val="nil"/>
            </w:tcBorders>
          </w:tcPr>
          <w:p w14:paraId="79BCA86F" w14:textId="5321BFEF" w:rsidR="007F283E" w:rsidRDefault="007F283E" w:rsidP="007800D5">
            <w:pPr>
              <w:ind w:left="-105"/>
              <w:rPr>
                <w:sz w:val="22"/>
                <w:szCs w:val="22"/>
              </w:rPr>
            </w:pPr>
            <w:r w:rsidRPr="007F283E">
              <w:rPr>
                <w:sz w:val="22"/>
                <w:szCs w:val="22"/>
              </w:rPr>
              <w:t>David Hastings</w:t>
            </w:r>
          </w:p>
          <w:p w14:paraId="06A5BB2F" w14:textId="7CA8FB46" w:rsidR="007F283E" w:rsidRDefault="007F283E" w:rsidP="007800D5">
            <w:pPr>
              <w:ind w:left="-105"/>
              <w:rPr>
                <w:sz w:val="22"/>
                <w:szCs w:val="22"/>
              </w:rPr>
            </w:pPr>
            <w:r w:rsidRPr="007F283E">
              <w:rPr>
                <w:sz w:val="22"/>
                <w:szCs w:val="22"/>
              </w:rPr>
              <w:t>Diana Coleman</w:t>
            </w:r>
          </w:p>
          <w:p w14:paraId="587E2E5A" w14:textId="77777777" w:rsidR="007F283E" w:rsidRPr="007F283E" w:rsidRDefault="007F283E" w:rsidP="007F283E">
            <w:pPr>
              <w:ind w:left="-105"/>
              <w:rPr>
                <w:sz w:val="22"/>
                <w:szCs w:val="22"/>
              </w:rPr>
            </w:pPr>
            <w:r w:rsidRPr="007F283E">
              <w:rPr>
                <w:sz w:val="22"/>
                <w:szCs w:val="22"/>
              </w:rPr>
              <w:t>Eric Lotter</w:t>
            </w:r>
          </w:p>
          <w:p w14:paraId="7BC520D6" w14:textId="77777777" w:rsidR="007F283E" w:rsidRPr="007F283E" w:rsidRDefault="007F283E" w:rsidP="007F283E">
            <w:pPr>
              <w:ind w:left="-105"/>
              <w:rPr>
                <w:sz w:val="22"/>
                <w:szCs w:val="22"/>
              </w:rPr>
            </w:pPr>
            <w:r w:rsidRPr="007F283E">
              <w:rPr>
                <w:sz w:val="22"/>
                <w:szCs w:val="22"/>
              </w:rPr>
              <w:t>Erica Contreras</w:t>
            </w:r>
          </w:p>
          <w:p w14:paraId="5489B265" w14:textId="77777777" w:rsidR="007F283E" w:rsidRPr="007F283E" w:rsidRDefault="007F283E" w:rsidP="007F283E">
            <w:pPr>
              <w:ind w:left="-105"/>
              <w:rPr>
                <w:sz w:val="22"/>
                <w:szCs w:val="22"/>
              </w:rPr>
            </w:pPr>
            <w:r w:rsidRPr="007F283E">
              <w:rPr>
                <w:sz w:val="22"/>
                <w:szCs w:val="22"/>
              </w:rPr>
              <w:t>Evan Truitt</w:t>
            </w:r>
          </w:p>
          <w:p w14:paraId="418DA1E3" w14:textId="77777777" w:rsidR="007F283E" w:rsidRPr="007F283E" w:rsidRDefault="007F283E" w:rsidP="007F283E">
            <w:pPr>
              <w:ind w:left="-105"/>
              <w:rPr>
                <w:sz w:val="22"/>
                <w:szCs w:val="22"/>
              </w:rPr>
            </w:pPr>
            <w:r w:rsidRPr="007F283E">
              <w:rPr>
                <w:sz w:val="22"/>
                <w:szCs w:val="22"/>
              </w:rPr>
              <w:t>Grant Inman</w:t>
            </w:r>
          </w:p>
          <w:p w14:paraId="71884918" w14:textId="77777777" w:rsidR="007F283E" w:rsidRPr="007F283E" w:rsidRDefault="007F283E" w:rsidP="007F283E">
            <w:pPr>
              <w:ind w:left="-105"/>
              <w:rPr>
                <w:sz w:val="22"/>
                <w:szCs w:val="22"/>
              </w:rPr>
            </w:pPr>
            <w:r w:rsidRPr="007F283E">
              <w:rPr>
                <w:sz w:val="22"/>
                <w:szCs w:val="22"/>
              </w:rPr>
              <w:t>Jeff Lamp</w:t>
            </w:r>
          </w:p>
          <w:p w14:paraId="14691070" w14:textId="77777777" w:rsidR="007F283E" w:rsidRPr="007F283E" w:rsidRDefault="007F283E" w:rsidP="007F283E">
            <w:pPr>
              <w:ind w:left="-105"/>
              <w:rPr>
                <w:sz w:val="22"/>
                <w:szCs w:val="22"/>
              </w:rPr>
            </w:pPr>
            <w:r w:rsidRPr="007F283E">
              <w:rPr>
                <w:sz w:val="22"/>
                <w:szCs w:val="22"/>
              </w:rPr>
              <w:t>Jerry Flanary</w:t>
            </w:r>
          </w:p>
          <w:p w14:paraId="1DA84FC3" w14:textId="77777777" w:rsidR="007F283E" w:rsidRPr="007F283E" w:rsidRDefault="007F283E" w:rsidP="007F283E">
            <w:pPr>
              <w:ind w:left="-105"/>
              <w:rPr>
                <w:sz w:val="22"/>
                <w:szCs w:val="22"/>
              </w:rPr>
            </w:pPr>
            <w:r w:rsidRPr="007F283E">
              <w:rPr>
                <w:sz w:val="22"/>
                <w:szCs w:val="22"/>
              </w:rPr>
              <w:t>Jimmy Kuo</w:t>
            </w:r>
          </w:p>
          <w:p w14:paraId="5D08B2B8" w14:textId="77777777" w:rsidR="007F283E" w:rsidRPr="007F283E" w:rsidRDefault="007F283E" w:rsidP="007F283E">
            <w:pPr>
              <w:ind w:left="-105"/>
              <w:rPr>
                <w:sz w:val="22"/>
                <w:szCs w:val="22"/>
              </w:rPr>
            </w:pPr>
            <w:r w:rsidRPr="007F283E">
              <w:rPr>
                <w:sz w:val="22"/>
                <w:szCs w:val="22"/>
              </w:rPr>
              <w:t>Katie Rich</w:t>
            </w:r>
          </w:p>
          <w:p w14:paraId="31BD369A" w14:textId="77777777" w:rsidR="007F283E" w:rsidRPr="007F283E" w:rsidRDefault="007F283E" w:rsidP="007F283E">
            <w:pPr>
              <w:ind w:left="-105"/>
              <w:rPr>
                <w:sz w:val="22"/>
                <w:szCs w:val="22"/>
              </w:rPr>
            </w:pPr>
            <w:r w:rsidRPr="007F283E">
              <w:rPr>
                <w:sz w:val="22"/>
                <w:szCs w:val="22"/>
              </w:rPr>
              <w:t>Kim Rainwater</w:t>
            </w:r>
          </w:p>
          <w:p w14:paraId="42E49227" w14:textId="77777777" w:rsidR="007F283E" w:rsidRPr="007F283E" w:rsidRDefault="007F283E" w:rsidP="007F283E">
            <w:pPr>
              <w:ind w:left="-105"/>
              <w:rPr>
                <w:sz w:val="22"/>
                <w:szCs w:val="22"/>
              </w:rPr>
            </w:pPr>
            <w:r w:rsidRPr="007F283E">
              <w:rPr>
                <w:sz w:val="22"/>
                <w:szCs w:val="22"/>
              </w:rPr>
              <w:t>Kristy Ashley</w:t>
            </w:r>
          </w:p>
          <w:p w14:paraId="55C7C4B3" w14:textId="77777777" w:rsidR="007F283E" w:rsidRPr="007F283E" w:rsidRDefault="007F283E" w:rsidP="007F283E">
            <w:pPr>
              <w:ind w:left="-105"/>
              <w:rPr>
                <w:sz w:val="22"/>
                <w:szCs w:val="22"/>
              </w:rPr>
            </w:pPr>
            <w:r w:rsidRPr="007F283E">
              <w:rPr>
                <w:sz w:val="22"/>
                <w:szCs w:val="22"/>
              </w:rPr>
              <w:t>Mariah Benson</w:t>
            </w:r>
          </w:p>
          <w:p w14:paraId="41CE638D" w14:textId="72E07F56" w:rsidR="007F283E" w:rsidRPr="00534B51" w:rsidRDefault="007F283E" w:rsidP="007F283E">
            <w:pPr>
              <w:ind w:left="-105"/>
              <w:rPr>
                <w:sz w:val="22"/>
                <w:szCs w:val="22"/>
              </w:rPr>
            </w:pPr>
          </w:p>
        </w:tc>
        <w:tc>
          <w:tcPr>
            <w:tcW w:w="2430" w:type="dxa"/>
            <w:tcBorders>
              <w:left w:val="nil"/>
              <w:bottom w:val="single" w:sz="4" w:space="0" w:color="auto"/>
            </w:tcBorders>
          </w:tcPr>
          <w:p w14:paraId="4DEB9DAB" w14:textId="77777777" w:rsidR="007F283E" w:rsidRPr="007F283E" w:rsidRDefault="007F283E" w:rsidP="007F283E">
            <w:pPr>
              <w:ind w:left="165" w:hanging="15"/>
              <w:rPr>
                <w:sz w:val="22"/>
                <w:szCs w:val="22"/>
              </w:rPr>
            </w:pPr>
            <w:r w:rsidRPr="007F283E">
              <w:rPr>
                <w:sz w:val="22"/>
                <w:szCs w:val="22"/>
              </w:rPr>
              <w:t>Matt Robson</w:t>
            </w:r>
          </w:p>
          <w:p w14:paraId="3B5FB540" w14:textId="630C8894" w:rsidR="007F283E" w:rsidRDefault="007F283E" w:rsidP="007F283E">
            <w:pPr>
              <w:ind w:left="165" w:hanging="15"/>
              <w:rPr>
                <w:sz w:val="22"/>
                <w:szCs w:val="22"/>
              </w:rPr>
            </w:pPr>
            <w:r w:rsidRPr="007F283E">
              <w:rPr>
                <w:sz w:val="22"/>
                <w:szCs w:val="22"/>
              </w:rPr>
              <w:t xml:space="preserve">Murali </w:t>
            </w:r>
            <w:proofErr w:type="spellStart"/>
            <w:r w:rsidRPr="007F283E">
              <w:rPr>
                <w:sz w:val="22"/>
                <w:szCs w:val="22"/>
              </w:rPr>
              <w:t>Sithuraj</w:t>
            </w:r>
            <w:proofErr w:type="spellEnd"/>
          </w:p>
          <w:p w14:paraId="45425FFD" w14:textId="78179297" w:rsidR="007F283E" w:rsidRPr="007F283E" w:rsidRDefault="007F283E" w:rsidP="007F283E">
            <w:pPr>
              <w:ind w:left="165" w:hanging="15"/>
              <w:rPr>
                <w:sz w:val="22"/>
                <w:szCs w:val="22"/>
              </w:rPr>
            </w:pPr>
            <w:r w:rsidRPr="007F283E">
              <w:rPr>
                <w:sz w:val="22"/>
                <w:szCs w:val="22"/>
              </w:rPr>
              <w:t>Orijit Ghoshal</w:t>
            </w:r>
          </w:p>
          <w:p w14:paraId="1E6937EA" w14:textId="77777777" w:rsidR="007F283E" w:rsidRPr="007F283E" w:rsidRDefault="007F283E" w:rsidP="007F283E">
            <w:pPr>
              <w:ind w:left="165" w:hanging="15"/>
              <w:rPr>
                <w:sz w:val="22"/>
                <w:szCs w:val="22"/>
              </w:rPr>
            </w:pPr>
            <w:r w:rsidRPr="007F283E">
              <w:rPr>
                <w:sz w:val="22"/>
                <w:szCs w:val="22"/>
              </w:rPr>
              <w:t>Paige Winegar</w:t>
            </w:r>
          </w:p>
          <w:p w14:paraId="4592DF07" w14:textId="77777777" w:rsidR="007F283E" w:rsidRPr="007F283E" w:rsidRDefault="007F283E" w:rsidP="007F283E">
            <w:pPr>
              <w:ind w:left="165" w:hanging="15"/>
              <w:rPr>
                <w:sz w:val="22"/>
                <w:szCs w:val="22"/>
              </w:rPr>
            </w:pPr>
            <w:r w:rsidRPr="007F283E">
              <w:rPr>
                <w:sz w:val="22"/>
                <w:szCs w:val="22"/>
              </w:rPr>
              <w:t xml:space="preserve">Philip </w:t>
            </w:r>
            <w:proofErr w:type="spellStart"/>
            <w:r w:rsidRPr="007F283E">
              <w:rPr>
                <w:sz w:val="22"/>
                <w:szCs w:val="22"/>
              </w:rPr>
              <w:t>diPastena</w:t>
            </w:r>
            <w:proofErr w:type="spellEnd"/>
          </w:p>
          <w:p w14:paraId="2E82F346" w14:textId="77777777" w:rsidR="007F283E" w:rsidRPr="007F283E" w:rsidRDefault="007F283E" w:rsidP="007F283E">
            <w:pPr>
              <w:ind w:left="165" w:hanging="15"/>
              <w:rPr>
                <w:sz w:val="22"/>
                <w:szCs w:val="22"/>
              </w:rPr>
            </w:pPr>
            <w:r w:rsidRPr="007F283E">
              <w:rPr>
                <w:sz w:val="22"/>
                <w:szCs w:val="22"/>
              </w:rPr>
              <w:t xml:space="preserve">Ramsey </w:t>
            </w:r>
            <w:proofErr w:type="spellStart"/>
            <w:r w:rsidRPr="007F283E">
              <w:rPr>
                <w:sz w:val="22"/>
                <w:szCs w:val="22"/>
              </w:rPr>
              <w:t>Cripe</w:t>
            </w:r>
            <w:proofErr w:type="spellEnd"/>
          </w:p>
          <w:p w14:paraId="70BB9533" w14:textId="77777777" w:rsidR="007F283E" w:rsidRPr="007F283E" w:rsidRDefault="007F283E" w:rsidP="007F283E">
            <w:pPr>
              <w:ind w:left="165" w:hanging="15"/>
              <w:rPr>
                <w:sz w:val="22"/>
                <w:szCs w:val="22"/>
              </w:rPr>
            </w:pPr>
            <w:r w:rsidRPr="007F283E">
              <w:rPr>
                <w:sz w:val="22"/>
                <w:szCs w:val="22"/>
              </w:rPr>
              <w:t>Ryan Evans</w:t>
            </w:r>
          </w:p>
          <w:p w14:paraId="6757BE62" w14:textId="77777777" w:rsidR="007F283E" w:rsidRPr="007F283E" w:rsidRDefault="007F283E" w:rsidP="007F283E">
            <w:pPr>
              <w:ind w:left="165" w:hanging="15"/>
              <w:rPr>
                <w:sz w:val="22"/>
                <w:szCs w:val="22"/>
              </w:rPr>
            </w:pPr>
            <w:r w:rsidRPr="007F283E">
              <w:rPr>
                <w:sz w:val="22"/>
                <w:szCs w:val="22"/>
              </w:rPr>
              <w:t>Sandra Ionescu</w:t>
            </w:r>
          </w:p>
          <w:p w14:paraId="2C2FB55B" w14:textId="77777777" w:rsidR="007F283E" w:rsidRPr="007F283E" w:rsidRDefault="007F283E" w:rsidP="007F283E">
            <w:pPr>
              <w:ind w:left="165" w:hanging="15"/>
              <w:rPr>
                <w:sz w:val="22"/>
                <w:szCs w:val="22"/>
              </w:rPr>
            </w:pPr>
            <w:r w:rsidRPr="007F283E">
              <w:rPr>
                <w:sz w:val="22"/>
                <w:szCs w:val="22"/>
              </w:rPr>
              <w:t>Seth Cochran</w:t>
            </w:r>
          </w:p>
          <w:p w14:paraId="3D4D3249" w14:textId="77777777" w:rsidR="007F283E" w:rsidRPr="007F283E" w:rsidRDefault="007F283E" w:rsidP="007F283E">
            <w:pPr>
              <w:ind w:left="165" w:hanging="15"/>
              <w:rPr>
                <w:sz w:val="22"/>
                <w:szCs w:val="22"/>
              </w:rPr>
            </w:pPr>
            <w:r w:rsidRPr="007F283E">
              <w:rPr>
                <w:sz w:val="22"/>
                <w:szCs w:val="22"/>
              </w:rPr>
              <w:t>Shams Siddiqi</w:t>
            </w:r>
          </w:p>
          <w:p w14:paraId="558EE645" w14:textId="77777777" w:rsidR="007F283E" w:rsidRPr="007F283E" w:rsidRDefault="007F283E" w:rsidP="007F283E">
            <w:pPr>
              <w:ind w:left="165" w:hanging="15"/>
              <w:rPr>
                <w:sz w:val="22"/>
                <w:szCs w:val="22"/>
              </w:rPr>
            </w:pPr>
            <w:r w:rsidRPr="007F283E">
              <w:rPr>
                <w:sz w:val="22"/>
                <w:szCs w:val="22"/>
              </w:rPr>
              <w:t>Steve Reedy</w:t>
            </w:r>
          </w:p>
          <w:p w14:paraId="21554C90" w14:textId="6624D768" w:rsidR="00024665" w:rsidRPr="00534B51" w:rsidRDefault="007F283E" w:rsidP="007F283E">
            <w:pPr>
              <w:ind w:left="165"/>
              <w:rPr>
                <w:sz w:val="22"/>
                <w:szCs w:val="22"/>
              </w:rPr>
            </w:pPr>
            <w:r w:rsidRPr="007F283E">
              <w:rPr>
                <w:sz w:val="22"/>
                <w:szCs w:val="22"/>
              </w:rPr>
              <w:t>Tony Marsh</w:t>
            </w:r>
          </w:p>
        </w:tc>
      </w:tr>
      <w:tr w:rsidR="00B22724" w:rsidRPr="006C6E1A" w14:paraId="1122F855" w14:textId="77777777" w:rsidTr="00AE0518">
        <w:tc>
          <w:tcPr>
            <w:tcW w:w="2543" w:type="dxa"/>
          </w:tcPr>
          <w:p w14:paraId="69E3C406" w14:textId="77777777" w:rsidR="00B22724" w:rsidRPr="006C6E1A" w:rsidRDefault="00B22724" w:rsidP="00E14B66">
            <w:pPr>
              <w:jc w:val="center"/>
              <w:rPr>
                <w:sz w:val="22"/>
                <w:szCs w:val="22"/>
              </w:rPr>
            </w:pPr>
            <w:r>
              <w:rPr>
                <w:sz w:val="22"/>
                <w:szCs w:val="22"/>
              </w:rPr>
              <w:t>ERCOT Staff</w:t>
            </w:r>
          </w:p>
        </w:tc>
        <w:tc>
          <w:tcPr>
            <w:tcW w:w="2497" w:type="dxa"/>
            <w:gridSpan w:val="2"/>
            <w:tcBorders>
              <w:right w:val="nil"/>
            </w:tcBorders>
          </w:tcPr>
          <w:p w14:paraId="0DE05FEE" w14:textId="77777777" w:rsidR="001A6F46" w:rsidRPr="001A6F46" w:rsidRDefault="001A6F46" w:rsidP="001A6F46">
            <w:pPr>
              <w:rPr>
                <w:sz w:val="22"/>
                <w:szCs w:val="22"/>
              </w:rPr>
            </w:pPr>
            <w:r w:rsidRPr="001A6F46">
              <w:rPr>
                <w:sz w:val="22"/>
                <w:szCs w:val="22"/>
              </w:rPr>
              <w:t>Austin Rosel</w:t>
            </w:r>
          </w:p>
          <w:p w14:paraId="73CCEB80" w14:textId="77777777" w:rsidR="001A6F46" w:rsidRPr="001A6F46" w:rsidRDefault="001A6F46" w:rsidP="001A6F46">
            <w:pPr>
              <w:rPr>
                <w:sz w:val="22"/>
                <w:szCs w:val="22"/>
              </w:rPr>
            </w:pPr>
            <w:r w:rsidRPr="001A6F46">
              <w:rPr>
                <w:sz w:val="22"/>
                <w:szCs w:val="22"/>
              </w:rPr>
              <w:t>Cory Phillips</w:t>
            </w:r>
          </w:p>
          <w:p w14:paraId="2E90B902" w14:textId="235448F1" w:rsidR="001A6F46" w:rsidRDefault="001A6F46" w:rsidP="001A6F46">
            <w:pPr>
              <w:rPr>
                <w:sz w:val="22"/>
                <w:szCs w:val="22"/>
              </w:rPr>
            </w:pPr>
            <w:r w:rsidRPr="001A6F46">
              <w:rPr>
                <w:sz w:val="22"/>
                <w:szCs w:val="22"/>
              </w:rPr>
              <w:t>Donald House</w:t>
            </w:r>
            <w:r w:rsidR="008B7A1F" w:rsidRPr="008B7A1F">
              <w:rPr>
                <w:sz w:val="22"/>
                <w:szCs w:val="22"/>
              </w:rPr>
              <w:t xml:space="preserve"> </w:t>
            </w:r>
          </w:p>
          <w:p w14:paraId="403D64C9" w14:textId="1FC42CC0" w:rsidR="00B22724" w:rsidRDefault="00B22724" w:rsidP="008B7A1F">
            <w:pPr>
              <w:rPr>
                <w:sz w:val="22"/>
                <w:szCs w:val="22"/>
              </w:rPr>
            </w:pPr>
          </w:p>
        </w:tc>
        <w:tc>
          <w:tcPr>
            <w:tcW w:w="1980" w:type="dxa"/>
            <w:tcBorders>
              <w:left w:val="nil"/>
              <w:right w:val="nil"/>
            </w:tcBorders>
          </w:tcPr>
          <w:p w14:paraId="15A42FAE" w14:textId="77777777" w:rsidR="001A6F46" w:rsidRPr="001A6F46" w:rsidRDefault="001A6F46" w:rsidP="001A6F46">
            <w:pPr>
              <w:ind w:left="-105"/>
              <w:rPr>
                <w:sz w:val="22"/>
                <w:szCs w:val="22"/>
              </w:rPr>
            </w:pPr>
            <w:r w:rsidRPr="001A6F46">
              <w:rPr>
                <w:sz w:val="22"/>
                <w:szCs w:val="22"/>
              </w:rPr>
              <w:t>Judy Luu</w:t>
            </w:r>
          </w:p>
          <w:p w14:paraId="56C5DBA2" w14:textId="77777777" w:rsidR="001A6F46" w:rsidRPr="001A6F46" w:rsidRDefault="001A6F46" w:rsidP="001A6F46">
            <w:pPr>
              <w:ind w:left="-105"/>
              <w:rPr>
                <w:sz w:val="22"/>
                <w:szCs w:val="22"/>
              </w:rPr>
            </w:pPr>
            <w:r w:rsidRPr="001A6F46">
              <w:rPr>
                <w:sz w:val="22"/>
                <w:szCs w:val="22"/>
              </w:rPr>
              <w:t>Julio Dovalina</w:t>
            </w:r>
          </w:p>
          <w:p w14:paraId="3CAD1C3B" w14:textId="165A2939" w:rsidR="00B1082C" w:rsidRPr="006C6E1A" w:rsidRDefault="001A6F46" w:rsidP="001A6F46">
            <w:pPr>
              <w:ind w:left="-105"/>
              <w:rPr>
                <w:sz w:val="22"/>
                <w:szCs w:val="22"/>
              </w:rPr>
            </w:pPr>
            <w:r w:rsidRPr="001A6F46">
              <w:rPr>
                <w:sz w:val="22"/>
                <w:szCs w:val="22"/>
              </w:rPr>
              <w:t xml:space="preserve">Mark Ruane </w:t>
            </w:r>
          </w:p>
        </w:tc>
        <w:tc>
          <w:tcPr>
            <w:tcW w:w="2430" w:type="dxa"/>
            <w:tcBorders>
              <w:left w:val="nil"/>
            </w:tcBorders>
          </w:tcPr>
          <w:p w14:paraId="667FED67" w14:textId="77777777" w:rsidR="001A6F46" w:rsidRPr="001A6F46" w:rsidRDefault="001A6F46" w:rsidP="001A6F46">
            <w:pPr>
              <w:ind w:left="165"/>
              <w:rPr>
                <w:sz w:val="22"/>
                <w:szCs w:val="22"/>
              </w:rPr>
            </w:pPr>
            <w:r w:rsidRPr="001A6F46">
              <w:rPr>
                <w:sz w:val="22"/>
                <w:szCs w:val="22"/>
              </w:rPr>
              <w:t>Maruthi Gaddam</w:t>
            </w:r>
          </w:p>
          <w:p w14:paraId="54C36601" w14:textId="77777777" w:rsidR="001A6F46" w:rsidRPr="001A6F46" w:rsidRDefault="001A6F46" w:rsidP="001A6F46">
            <w:pPr>
              <w:ind w:left="165"/>
              <w:rPr>
                <w:sz w:val="22"/>
                <w:szCs w:val="22"/>
              </w:rPr>
            </w:pPr>
            <w:r w:rsidRPr="001A6F46">
              <w:rPr>
                <w:sz w:val="22"/>
                <w:szCs w:val="22"/>
              </w:rPr>
              <w:t>Samantha Findley</w:t>
            </w:r>
          </w:p>
          <w:p w14:paraId="3FFABC9F" w14:textId="672D092E" w:rsidR="00A34864" w:rsidRDefault="001A6F46" w:rsidP="001A6F46">
            <w:pPr>
              <w:ind w:left="165"/>
              <w:rPr>
                <w:sz w:val="22"/>
                <w:szCs w:val="22"/>
              </w:rPr>
            </w:pPr>
            <w:r w:rsidRPr="001A6F46">
              <w:rPr>
                <w:sz w:val="22"/>
                <w:szCs w:val="22"/>
              </w:rPr>
              <w:t>Spoorthy Papudesi</w:t>
            </w:r>
          </w:p>
        </w:tc>
      </w:tr>
    </w:tbl>
    <w:p w14:paraId="059D8849" w14:textId="77777777" w:rsidR="00132B2F" w:rsidRDefault="00132B2F" w:rsidP="00132B2F">
      <w:pPr>
        <w:rPr>
          <w:rFonts w:ascii="Arial" w:hAnsi="Arial" w:cs="Arial"/>
          <w:b/>
        </w:rPr>
      </w:pPr>
    </w:p>
    <w:p w14:paraId="0781FCDD" w14:textId="77777777" w:rsidR="00980A13" w:rsidRDefault="00980A13" w:rsidP="00512CD4">
      <w:pPr>
        <w:outlineLvl w:val="0"/>
        <w:rPr>
          <w:rFonts w:ascii="Arial" w:hAnsi="Arial" w:cs="Arial"/>
        </w:rPr>
      </w:pPr>
    </w:p>
    <w:p w14:paraId="287CAD2D" w14:textId="755818AC" w:rsidR="00060353" w:rsidRDefault="00B77BBC" w:rsidP="006F344F">
      <w:pPr>
        <w:outlineLvl w:val="0"/>
        <w:rPr>
          <w:rFonts w:ascii="Arial" w:hAnsi="Arial" w:cs="Arial"/>
        </w:rPr>
      </w:pPr>
      <w:r>
        <w:rPr>
          <w:rFonts w:ascii="Arial" w:hAnsi="Arial" w:cs="Arial"/>
        </w:rPr>
        <w:t xml:space="preserve">The </w:t>
      </w:r>
      <w:r w:rsidRPr="00D77FF4">
        <w:rPr>
          <w:rFonts w:ascii="Arial" w:hAnsi="Arial" w:cs="Arial"/>
        </w:rPr>
        <w:t xml:space="preserve">meeting </w:t>
      </w:r>
      <w:r>
        <w:rPr>
          <w:rFonts w:ascii="Arial" w:hAnsi="Arial" w:cs="Arial"/>
        </w:rPr>
        <w:t xml:space="preserve">was called </w:t>
      </w:r>
      <w:r w:rsidRPr="00D77FF4">
        <w:rPr>
          <w:rFonts w:ascii="Arial" w:hAnsi="Arial" w:cs="Arial"/>
        </w:rPr>
        <w:t>to order at</w:t>
      </w:r>
      <w:r w:rsidR="006A7721">
        <w:rPr>
          <w:rFonts w:ascii="Arial" w:hAnsi="Arial" w:cs="Arial"/>
        </w:rPr>
        <w:t xml:space="preserve"> </w:t>
      </w:r>
      <w:r w:rsidR="00065E6D">
        <w:rPr>
          <w:rFonts w:ascii="Arial" w:hAnsi="Arial" w:cs="Arial"/>
        </w:rPr>
        <w:t>9:30</w:t>
      </w:r>
      <w:r w:rsidR="006F344F">
        <w:rPr>
          <w:rFonts w:ascii="Arial" w:hAnsi="Arial" w:cs="Arial"/>
        </w:rPr>
        <w:t xml:space="preserve"> a.m.</w:t>
      </w:r>
    </w:p>
    <w:p w14:paraId="520C669F" w14:textId="77777777" w:rsidR="00234AFF" w:rsidRDefault="00234AFF" w:rsidP="0039324C">
      <w:pPr>
        <w:jc w:val="both"/>
        <w:rPr>
          <w:rFonts w:ascii="Arial" w:hAnsi="Arial" w:cs="Arial"/>
        </w:rPr>
      </w:pPr>
    </w:p>
    <w:p w14:paraId="40C9C258" w14:textId="47DA5149" w:rsidR="00B77BBC" w:rsidRPr="009A285A" w:rsidRDefault="00B77BBC" w:rsidP="000D2C7D">
      <w:pPr>
        <w:snapToGrid w:val="0"/>
        <w:outlineLvl w:val="0"/>
        <w:rPr>
          <w:rFonts w:ascii="Arial" w:hAnsi="Arial" w:cs="Arial"/>
          <w:b/>
          <w:u w:val="single"/>
        </w:rPr>
      </w:pPr>
      <w:r w:rsidRPr="009A285A">
        <w:rPr>
          <w:rFonts w:ascii="Arial" w:hAnsi="Arial" w:cs="Arial"/>
          <w:b/>
          <w:u w:val="single"/>
        </w:rPr>
        <w:t>Approval of Meeting Minutes –</w:t>
      </w:r>
      <w:r w:rsidR="003878C2">
        <w:rPr>
          <w:rFonts w:ascii="Arial" w:hAnsi="Arial" w:cs="Arial"/>
          <w:b/>
          <w:u w:val="single"/>
        </w:rPr>
        <w:t xml:space="preserve"> </w:t>
      </w:r>
      <w:r w:rsidR="00750610">
        <w:rPr>
          <w:rFonts w:ascii="Arial" w:hAnsi="Arial" w:cs="Arial"/>
          <w:b/>
          <w:u w:val="single"/>
        </w:rPr>
        <w:t>November 11, 2021</w:t>
      </w:r>
    </w:p>
    <w:p w14:paraId="173188FB" w14:textId="7A25733F" w:rsidR="00821D16" w:rsidRDefault="00E6010C" w:rsidP="00821D16">
      <w:pPr>
        <w:jc w:val="both"/>
        <w:rPr>
          <w:rFonts w:ascii="Arial" w:hAnsi="Arial" w:cs="Arial"/>
        </w:rPr>
      </w:pPr>
      <w:r>
        <w:rPr>
          <w:rFonts w:ascii="Arial" w:hAnsi="Arial" w:cs="Arial"/>
        </w:rPr>
        <w:t>Brenden Sager</w:t>
      </w:r>
      <w:r w:rsidR="00F46C41">
        <w:rPr>
          <w:rFonts w:ascii="Arial" w:hAnsi="Arial" w:cs="Arial"/>
        </w:rPr>
        <w:t xml:space="preserve"> </w:t>
      </w:r>
      <w:r w:rsidR="00821D16">
        <w:rPr>
          <w:rFonts w:ascii="Arial" w:hAnsi="Arial" w:cs="Arial"/>
        </w:rPr>
        <w:t xml:space="preserve">submitted a motion to approve the </w:t>
      </w:r>
      <w:r w:rsidR="00750610">
        <w:rPr>
          <w:rFonts w:ascii="Arial" w:hAnsi="Arial" w:cs="Arial"/>
        </w:rPr>
        <w:t>November 11</w:t>
      </w:r>
      <w:r w:rsidR="00821D16">
        <w:rPr>
          <w:rFonts w:ascii="Arial" w:hAnsi="Arial" w:cs="Arial"/>
        </w:rPr>
        <w:t xml:space="preserve">, </w:t>
      </w:r>
      <w:proofErr w:type="gramStart"/>
      <w:r>
        <w:rPr>
          <w:rFonts w:ascii="Arial" w:hAnsi="Arial" w:cs="Arial"/>
        </w:rPr>
        <w:t>2021</w:t>
      </w:r>
      <w:proofErr w:type="gramEnd"/>
      <w:r w:rsidR="00821D16">
        <w:rPr>
          <w:rFonts w:ascii="Arial" w:hAnsi="Arial" w:cs="Arial"/>
        </w:rPr>
        <w:t xml:space="preserve"> minutes</w:t>
      </w:r>
      <w:r w:rsidR="00065E6D">
        <w:rPr>
          <w:rFonts w:ascii="Arial" w:hAnsi="Arial" w:cs="Arial"/>
        </w:rPr>
        <w:t xml:space="preserve">.  </w:t>
      </w:r>
      <w:r>
        <w:rPr>
          <w:rFonts w:ascii="Arial" w:hAnsi="Arial" w:cs="Arial"/>
        </w:rPr>
        <w:t>Loretto Martin</w:t>
      </w:r>
      <w:r w:rsidR="004361C7">
        <w:rPr>
          <w:rFonts w:ascii="Arial" w:hAnsi="Arial" w:cs="Arial"/>
        </w:rPr>
        <w:t xml:space="preserve"> </w:t>
      </w:r>
      <w:r w:rsidR="00821D16">
        <w:rPr>
          <w:rFonts w:ascii="Arial" w:hAnsi="Arial" w:cs="Arial"/>
        </w:rPr>
        <w:t>seconded the motion.  Motion passed.</w:t>
      </w:r>
    </w:p>
    <w:p w14:paraId="09C32D74" w14:textId="3829DF75" w:rsidR="004302EC" w:rsidRDefault="004302EC" w:rsidP="00821D16">
      <w:pPr>
        <w:jc w:val="both"/>
        <w:rPr>
          <w:rFonts w:ascii="Arial" w:hAnsi="Arial" w:cs="Arial"/>
        </w:rPr>
      </w:pPr>
    </w:p>
    <w:p w14:paraId="396E5FA6" w14:textId="77777777" w:rsidR="00894666" w:rsidRDefault="00894666" w:rsidP="00821D16">
      <w:pPr>
        <w:jc w:val="both"/>
        <w:rPr>
          <w:rFonts w:ascii="Arial" w:hAnsi="Arial" w:cs="Arial"/>
        </w:rPr>
      </w:pPr>
    </w:p>
    <w:p w14:paraId="73B63925" w14:textId="583AC520" w:rsidR="004302EC" w:rsidRPr="009A285A" w:rsidRDefault="004302EC" w:rsidP="004302EC">
      <w:pPr>
        <w:snapToGrid w:val="0"/>
        <w:outlineLvl w:val="0"/>
        <w:rPr>
          <w:rFonts w:ascii="Arial" w:hAnsi="Arial" w:cs="Arial"/>
          <w:b/>
          <w:u w:val="single"/>
        </w:rPr>
      </w:pPr>
      <w:r>
        <w:rPr>
          <w:rFonts w:ascii="Arial" w:hAnsi="Arial" w:cs="Arial"/>
          <w:b/>
          <w:u w:val="single"/>
        </w:rPr>
        <w:lastRenderedPageBreak/>
        <w:t>CWG/MCWG 2022 Leadership</w:t>
      </w:r>
    </w:p>
    <w:p w14:paraId="5070DC3F" w14:textId="1B3EC961" w:rsidR="004302EC" w:rsidRPr="004302EC" w:rsidRDefault="004302EC" w:rsidP="004302EC">
      <w:pPr>
        <w:jc w:val="both"/>
        <w:rPr>
          <w:rFonts w:ascii="Arial" w:hAnsi="Arial" w:cs="Arial"/>
        </w:rPr>
      </w:pPr>
      <w:r>
        <w:rPr>
          <w:rFonts w:ascii="Arial" w:hAnsi="Arial" w:cs="Arial"/>
        </w:rPr>
        <w:t xml:space="preserve">Rizaldy Zapanta informed the group </w:t>
      </w:r>
      <w:r w:rsidRPr="004302EC">
        <w:rPr>
          <w:rFonts w:ascii="Arial" w:hAnsi="Arial" w:cs="Arial"/>
        </w:rPr>
        <w:t>that the following were elected as CWG/MCWG officers:</w:t>
      </w:r>
    </w:p>
    <w:p w14:paraId="14BE4112" w14:textId="77777777" w:rsidR="004302EC" w:rsidRPr="004302EC" w:rsidRDefault="004302EC" w:rsidP="004302EC">
      <w:pPr>
        <w:jc w:val="both"/>
        <w:rPr>
          <w:rFonts w:ascii="Arial" w:hAnsi="Arial" w:cs="Arial"/>
        </w:rPr>
      </w:pPr>
    </w:p>
    <w:p w14:paraId="61D2FD65" w14:textId="77777777" w:rsidR="004302EC" w:rsidRPr="004302EC" w:rsidRDefault="004302EC" w:rsidP="004302EC">
      <w:pPr>
        <w:jc w:val="both"/>
        <w:rPr>
          <w:rFonts w:ascii="Arial" w:hAnsi="Arial" w:cs="Arial"/>
        </w:rPr>
      </w:pPr>
      <w:r w:rsidRPr="004302EC">
        <w:rPr>
          <w:rFonts w:ascii="Arial" w:hAnsi="Arial" w:cs="Arial"/>
        </w:rPr>
        <w:t>CWG Chair</w:t>
      </w:r>
      <w:r w:rsidRPr="004302EC">
        <w:rPr>
          <w:rFonts w:ascii="Arial" w:hAnsi="Arial" w:cs="Arial"/>
        </w:rPr>
        <w:tab/>
      </w:r>
      <w:r w:rsidRPr="004302EC">
        <w:rPr>
          <w:rFonts w:ascii="Arial" w:hAnsi="Arial" w:cs="Arial"/>
        </w:rPr>
        <w:tab/>
        <w:t>Loretto Martin</w:t>
      </w:r>
    </w:p>
    <w:p w14:paraId="7316D936" w14:textId="77777777" w:rsidR="004302EC" w:rsidRPr="004302EC" w:rsidRDefault="004302EC" w:rsidP="004302EC">
      <w:pPr>
        <w:jc w:val="both"/>
        <w:rPr>
          <w:rFonts w:ascii="Arial" w:hAnsi="Arial" w:cs="Arial"/>
        </w:rPr>
      </w:pPr>
      <w:r w:rsidRPr="004302EC">
        <w:rPr>
          <w:rFonts w:ascii="Arial" w:hAnsi="Arial" w:cs="Arial"/>
        </w:rPr>
        <w:t>MCWG Chair</w:t>
      </w:r>
      <w:r w:rsidRPr="004302EC">
        <w:rPr>
          <w:rFonts w:ascii="Arial" w:hAnsi="Arial" w:cs="Arial"/>
        </w:rPr>
        <w:tab/>
      </w:r>
      <w:r w:rsidRPr="004302EC">
        <w:rPr>
          <w:rFonts w:ascii="Arial" w:hAnsi="Arial" w:cs="Arial"/>
        </w:rPr>
        <w:tab/>
        <w:t>Brenden Sager</w:t>
      </w:r>
    </w:p>
    <w:p w14:paraId="41A1B554" w14:textId="4E97EB9F" w:rsidR="004302EC" w:rsidRDefault="004302EC" w:rsidP="004302EC">
      <w:pPr>
        <w:jc w:val="both"/>
        <w:rPr>
          <w:rFonts w:ascii="Arial" w:hAnsi="Arial" w:cs="Arial"/>
        </w:rPr>
      </w:pPr>
      <w:r w:rsidRPr="004302EC">
        <w:rPr>
          <w:rFonts w:ascii="Arial" w:hAnsi="Arial" w:cs="Arial"/>
        </w:rPr>
        <w:t>MCWG Vice Chair</w:t>
      </w:r>
      <w:r w:rsidRPr="004302EC">
        <w:rPr>
          <w:rFonts w:ascii="Arial" w:hAnsi="Arial" w:cs="Arial"/>
        </w:rPr>
        <w:tab/>
        <w:t>Seth Cochran</w:t>
      </w:r>
    </w:p>
    <w:p w14:paraId="344D24A3" w14:textId="4F45F6FD" w:rsidR="00543E69" w:rsidRDefault="00543E69" w:rsidP="00F03EF2">
      <w:pPr>
        <w:jc w:val="both"/>
        <w:rPr>
          <w:rFonts w:ascii="Arial" w:hAnsi="Arial" w:cs="Arial"/>
        </w:rPr>
      </w:pPr>
    </w:p>
    <w:p w14:paraId="72B42475" w14:textId="1AC14F69" w:rsidR="00FD0BF0" w:rsidRPr="009A285A" w:rsidRDefault="00FD0BF0" w:rsidP="00FD0BF0">
      <w:pPr>
        <w:snapToGrid w:val="0"/>
        <w:outlineLvl w:val="0"/>
        <w:rPr>
          <w:rFonts w:ascii="Arial" w:hAnsi="Arial" w:cs="Arial"/>
          <w:b/>
          <w:u w:val="single"/>
        </w:rPr>
      </w:pPr>
      <w:r>
        <w:rPr>
          <w:rFonts w:ascii="Arial" w:hAnsi="Arial" w:cs="Arial"/>
          <w:b/>
          <w:u w:val="single"/>
        </w:rPr>
        <w:t>2022 Goals</w:t>
      </w:r>
    </w:p>
    <w:p w14:paraId="4A211875" w14:textId="7AC3CF49" w:rsidR="00FD0BF0" w:rsidRDefault="00FD0BF0" w:rsidP="00FD0BF0">
      <w:pPr>
        <w:jc w:val="both"/>
        <w:rPr>
          <w:rFonts w:ascii="Arial" w:hAnsi="Arial" w:cs="Arial"/>
        </w:rPr>
      </w:pPr>
      <w:r>
        <w:rPr>
          <w:rFonts w:ascii="Arial" w:hAnsi="Arial" w:cs="Arial"/>
        </w:rPr>
        <w:t>The group reviewed the 2021 goals and agreed to pursue the same goals during the year and revise the goals as necessary after any inputs from the upcoming ERCOT Board meeting in March. Ms. Martin submitted a motion to adopt the 2021 Goals for 2022 and amend after the March ERCOT Board meeting as appropriate.  Mr. Sager seconded the motion.  Motion passed.</w:t>
      </w:r>
    </w:p>
    <w:p w14:paraId="5A9EB600" w14:textId="77777777" w:rsidR="00E712C4" w:rsidRDefault="00E712C4" w:rsidP="00F03EF2">
      <w:pPr>
        <w:jc w:val="both"/>
        <w:rPr>
          <w:rFonts w:ascii="Arial" w:hAnsi="Arial" w:cs="Arial"/>
        </w:rPr>
      </w:pPr>
    </w:p>
    <w:p w14:paraId="0E834028" w14:textId="77777777" w:rsidR="008930D4" w:rsidRPr="00D965E8" w:rsidRDefault="008930D4" w:rsidP="008930D4">
      <w:pPr>
        <w:jc w:val="both"/>
        <w:rPr>
          <w:rFonts w:ascii="Arial" w:hAnsi="Arial" w:cs="Arial"/>
          <w:b/>
          <w:u w:val="single"/>
        </w:rPr>
      </w:pPr>
      <w:r w:rsidRPr="00D965E8">
        <w:rPr>
          <w:rFonts w:ascii="Arial" w:hAnsi="Arial" w:cs="Arial"/>
          <w:b/>
          <w:u w:val="single"/>
        </w:rPr>
        <w:t>NPRRs for Review</w:t>
      </w:r>
    </w:p>
    <w:p w14:paraId="5C41082F" w14:textId="77777777" w:rsidR="008930D4" w:rsidRDefault="008930D4" w:rsidP="008930D4">
      <w:pPr>
        <w:jc w:val="both"/>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6835"/>
      </w:tblGrid>
      <w:tr w:rsidR="008930D4" w:rsidRPr="00801CC8" w14:paraId="406641A9" w14:textId="77777777" w:rsidTr="00265858">
        <w:trPr>
          <w:trHeight w:val="70"/>
        </w:trPr>
        <w:tc>
          <w:tcPr>
            <w:tcW w:w="1687" w:type="dxa"/>
            <w:shd w:val="clear" w:color="auto" w:fill="auto"/>
          </w:tcPr>
          <w:p w14:paraId="45E3E21E" w14:textId="4450A51B" w:rsidR="008930D4" w:rsidRDefault="00707530" w:rsidP="00AE37A3">
            <w:pPr>
              <w:jc w:val="both"/>
              <w:rPr>
                <w:rFonts w:ascii="Arial" w:hAnsi="Arial" w:cs="Arial"/>
              </w:rPr>
            </w:pPr>
            <w:r>
              <w:rPr>
                <w:rFonts w:ascii="Arial" w:hAnsi="Arial" w:cs="Arial"/>
              </w:rPr>
              <w:t xml:space="preserve">NPRR </w:t>
            </w:r>
            <w:r w:rsidR="00F46C41">
              <w:rPr>
                <w:rFonts w:ascii="Arial" w:hAnsi="Arial" w:cs="Arial"/>
              </w:rPr>
              <w:t>1</w:t>
            </w:r>
            <w:r w:rsidR="00E6010C">
              <w:rPr>
                <w:rFonts w:ascii="Arial" w:hAnsi="Arial" w:cs="Arial"/>
              </w:rPr>
              <w:t>099</w:t>
            </w:r>
          </w:p>
        </w:tc>
        <w:tc>
          <w:tcPr>
            <w:tcW w:w="6835" w:type="dxa"/>
            <w:shd w:val="clear" w:color="auto" w:fill="auto"/>
          </w:tcPr>
          <w:p w14:paraId="52667A14" w14:textId="0BBF6ABF" w:rsidR="008930D4" w:rsidRPr="00801CC8" w:rsidRDefault="00E6010C" w:rsidP="001C1FB0">
            <w:pPr>
              <w:jc w:val="both"/>
              <w:rPr>
                <w:rFonts w:ascii="Arial" w:hAnsi="Arial" w:cs="Arial"/>
              </w:rPr>
            </w:pPr>
            <w:r w:rsidRPr="00E6010C">
              <w:rPr>
                <w:rFonts w:ascii="Arial" w:hAnsi="Arial" w:cs="Arial"/>
              </w:rPr>
              <w:t>Managing Network Operations Model Resource Nodes</w:t>
            </w:r>
          </w:p>
        </w:tc>
      </w:tr>
      <w:tr w:rsidR="001C4264" w:rsidRPr="00801CC8" w14:paraId="13D9437B" w14:textId="77777777" w:rsidTr="00265858">
        <w:trPr>
          <w:trHeight w:val="70"/>
        </w:trPr>
        <w:tc>
          <w:tcPr>
            <w:tcW w:w="1687" w:type="dxa"/>
            <w:shd w:val="clear" w:color="auto" w:fill="auto"/>
          </w:tcPr>
          <w:p w14:paraId="7B2586C2" w14:textId="16953DD4" w:rsidR="001C4264" w:rsidRDefault="001C4264" w:rsidP="00AE37A3">
            <w:pPr>
              <w:jc w:val="both"/>
              <w:rPr>
                <w:rFonts w:ascii="Arial" w:hAnsi="Arial" w:cs="Arial"/>
              </w:rPr>
            </w:pPr>
            <w:r>
              <w:rPr>
                <w:rFonts w:ascii="Arial" w:hAnsi="Arial" w:cs="Arial"/>
              </w:rPr>
              <w:t xml:space="preserve">NPRR </w:t>
            </w:r>
            <w:r w:rsidR="00F46C41">
              <w:rPr>
                <w:rFonts w:ascii="Arial" w:hAnsi="Arial" w:cs="Arial"/>
              </w:rPr>
              <w:t>1</w:t>
            </w:r>
            <w:r w:rsidR="00E6010C">
              <w:rPr>
                <w:rFonts w:ascii="Arial" w:hAnsi="Arial" w:cs="Arial"/>
              </w:rPr>
              <w:t>102</w:t>
            </w:r>
          </w:p>
        </w:tc>
        <w:tc>
          <w:tcPr>
            <w:tcW w:w="6835" w:type="dxa"/>
            <w:shd w:val="clear" w:color="auto" w:fill="auto"/>
          </w:tcPr>
          <w:p w14:paraId="69AFAEFE" w14:textId="13CEECD4" w:rsidR="001C4264" w:rsidRPr="001C4264" w:rsidRDefault="00E6010C" w:rsidP="001C1FB0">
            <w:pPr>
              <w:jc w:val="both"/>
              <w:rPr>
                <w:rFonts w:ascii="Arial" w:hAnsi="Arial" w:cs="Arial"/>
              </w:rPr>
            </w:pPr>
            <w:r w:rsidRPr="00E6010C">
              <w:rPr>
                <w:rFonts w:ascii="Arial" w:hAnsi="Arial" w:cs="Arial"/>
              </w:rPr>
              <w:t xml:space="preserve">ERCOT Discretion for Adjusting Non-Interval Data Recorder (NIDR) </w:t>
            </w:r>
            <w:proofErr w:type="spellStart"/>
            <w:r w:rsidRPr="00E6010C">
              <w:rPr>
                <w:rFonts w:ascii="Arial" w:hAnsi="Arial" w:cs="Arial"/>
              </w:rPr>
              <w:t>Backcasted</w:t>
            </w:r>
            <w:proofErr w:type="spellEnd"/>
            <w:r w:rsidRPr="00E6010C">
              <w:rPr>
                <w:rFonts w:ascii="Arial" w:hAnsi="Arial" w:cs="Arial"/>
              </w:rPr>
              <w:t xml:space="preserve"> Load Profiles</w:t>
            </w:r>
          </w:p>
        </w:tc>
      </w:tr>
      <w:tr w:rsidR="001C4264" w:rsidRPr="00801CC8" w14:paraId="2D1118A2" w14:textId="77777777" w:rsidTr="00265858">
        <w:trPr>
          <w:trHeight w:val="70"/>
        </w:trPr>
        <w:tc>
          <w:tcPr>
            <w:tcW w:w="1687" w:type="dxa"/>
            <w:shd w:val="clear" w:color="auto" w:fill="auto"/>
          </w:tcPr>
          <w:p w14:paraId="350D1F3D" w14:textId="75842103" w:rsidR="001C4264" w:rsidRDefault="001C4264" w:rsidP="00AE37A3">
            <w:pPr>
              <w:jc w:val="both"/>
              <w:rPr>
                <w:rFonts w:ascii="Arial" w:hAnsi="Arial" w:cs="Arial"/>
              </w:rPr>
            </w:pPr>
            <w:r>
              <w:rPr>
                <w:rFonts w:ascii="Arial" w:hAnsi="Arial" w:cs="Arial"/>
              </w:rPr>
              <w:t xml:space="preserve">NPRR </w:t>
            </w:r>
            <w:r w:rsidR="00F46C41">
              <w:rPr>
                <w:rFonts w:ascii="Arial" w:hAnsi="Arial" w:cs="Arial"/>
              </w:rPr>
              <w:t>1</w:t>
            </w:r>
            <w:r w:rsidR="00E6010C">
              <w:rPr>
                <w:rFonts w:ascii="Arial" w:hAnsi="Arial" w:cs="Arial"/>
              </w:rPr>
              <w:t>113</w:t>
            </w:r>
          </w:p>
        </w:tc>
        <w:tc>
          <w:tcPr>
            <w:tcW w:w="6835" w:type="dxa"/>
            <w:shd w:val="clear" w:color="auto" w:fill="auto"/>
          </w:tcPr>
          <w:p w14:paraId="53743B3B" w14:textId="4C14B505" w:rsidR="001C4264" w:rsidRPr="001C4264" w:rsidRDefault="00E6010C" w:rsidP="001C1FB0">
            <w:pPr>
              <w:jc w:val="both"/>
              <w:rPr>
                <w:rFonts w:ascii="Arial" w:hAnsi="Arial" w:cs="Arial"/>
              </w:rPr>
            </w:pPr>
            <w:r w:rsidRPr="00E6010C">
              <w:rPr>
                <w:rFonts w:ascii="Arial" w:hAnsi="Arial" w:cs="Arial"/>
              </w:rPr>
              <w:t>Clarification of Regulation-Up Schedule for Controllable Load Resources in Ancillary Service Imbalance</w:t>
            </w:r>
          </w:p>
        </w:tc>
      </w:tr>
      <w:tr w:rsidR="00F46C41" w:rsidRPr="00801CC8" w14:paraId="5F8373D6" w14:textId="77777777" w:rsidTr="00265858">
        <w:trPr>
          <w:trHeight w:val="70"/>
        </w:trPr>
        <w:tc>
          <w:tcPr>
            <w:tcW w:w="1687" w:type="dxa"/>
            <w:shd w:val="clear" w:color="auto" w:fill="auto"/>
          </w:tcPr>
          <w:p w14:paraId="501FACF1" w14:textId="4318075E" w:rsidR="00F46C41" w:rsidRDefault="00F46C41" w:rsidP="00AE37A3">
            <w:pPr>
              <w:jc w:val="both"/>
              <w:rPr>
                <w:rFonts w:ascii="Arial" w:hAnsi="Arial" w:cs="Arial"/>
              </w:rPr>
            </w:pPr>
            <w:r>
              <w:rPr>
                <w:rFonts w:ascii="Arial" w:hAnsi="Arial" w:cs="Arial"/>
              </w:rPr>
              <w:t>NPRR 1</w:t>
            </w:r>
            <w:r w:rsidR="00E6010C">
              <w:rPr>
                <w:rFonts w:ascii="Arial" w:hAnsi="Arial" w:cs="Arial"/>
              </w:rPr>
              <w:t>092</w:t>
            </w:r>
          </w:p>
        </w:tc>
        <w:tc>
          <w:tcPr>
            <w:tcW w:w="6835" w:type="dxa"/>
            <w:shd w:val="clear" w:color="auto" w:fill="auto"/>
          </w:tcPr>
          <w:p w14:paraId="6A3A7410" w14:textId="79E37864" w:rsidR="00F46C41" w:rsidRPr="00F46C41" w:rsidRDefault="00E6010C" w:rsidP="001C1FB0">
            <w:pPr>
              <w:jc w:val="both"/>
              <w:rPr>
                <w:rFonts w:ascii="Arial" w:hAnsi="Arial" w:cs="Arial"/>
              </w:rPr>
            </w:pPr>
            <w:r w:rsidRPr="00E6010C">
              <w:rPr>
                <w:rFonts w:ascii="Arial" w:hAnsi="Arial" w:cs="Arial"/>
              </w:rPr>
              <w:t>Remove RUC Offer Floor</w:t>
            </w:r>
          </w:p>
        </w:tc>
      </w:tr>
      <w:tr w:rsidR="00E6010C" w:rsidRPr="00801CC8" w14:paraId="41B14CE8" w14:textId="77777777" w:rsidTr="00265858">
        <w:trPr>
          <w:trHeight w:val="70"/>
        </w:trPr>
        <w:tc>
          <w:tcPr>
            <w:tcW w:w="1687" w:type="dxa"/>
            <w:shd w:val="clear" w:color="auto" w:fill="auto"/>
          </w:tcPr>
          <w:p w14:paraId="29917A7F" w14:textId="3D1EDE80" w:rsidR="00E6010C" w:rsidRDefault="00E6010C" w:rsidP="00AE37A3">
            <w:pPr>
              <w:jc w:val="both"/>
              <w:rPr>
                <w:rFonts w:ascii="Arial" w:hAnsi="Arial" w:cs="Arial"/>
              </w:rPr>
            </w:pPr>
            <w:r>
              <w:rPr>
                <w:rFonts w:ascii="Arial" w:hAnsi="Arial" w:cs="Arial"/>
              </w:rPr>
              <w:t>NPRR 1111</w:t>
            </w:r>
          </w:p>
        </w:tc>
        <w:tc>
          <w:tcPr>
            <w:tcW w:w="6835" w:type="dxa"/>
            <w:shd w:val="clear" w:color="auto" w:fill="auto"/>
          </w:tcPr>
          <w:p w14:paraId="4D153579" w14:textId="08B08077" w:rsidR="00E6010C" w:rsidRPr="00E6010C" w:rsidRDefault="00E6010C" w:rsidP="001C1FB0">
            <w:pPr>
              <w:jc w:val="both"/>
              <w:rPr>
                <w:rFonts w:ascii="Arial" w:hAnsi="Arial" w:cs="Arial"/>
              </w:rPr>
            </w:pPr>
            <w:r w:rsidRPr="00E6010C">
              <w:rPr>
                <w:rFonts w:ascii="Arial" w:hAnsi="Arial" w:cs="Arial"/>
              </w:rPr>
              <w:t>Related to SCR819, Improving IRR Control to Manage GTC Stability Limits</w:t>
            </w:r>
          </w:p>
        </w:tc>
      </w:tr>
    </w:tbl>
    <w:p w14:paraId="3DDD40C3" w14:textId="52FC3294" w:rsidR="008930D4" w:rsidRDefault="008930D4" w:rsidP="008930D4">
      <w:pPr>
        <w:jc w:val="both"/>
        <w:rPr>
          <w:rFonts w:ascii="Arial" w:hAnsi="Arial" w:cs="Arial"/>
        </w:rPr>
      </w:pPr>
    </w:p>
    <w:p w14:paraId="7F4CBF1C" w14:textId="03635A6A" w:rsidR="00F9642A" w:rsidRDefault="00E6010C" w:rsidP="00F03EF2">
      <w:pPr>
        <w:jc w:val="both"/>
        <w:rPr>
          <w:rFonts w:ascii="Arial" w:hAnsi="Arial" w:cs="Arial"/>
        </w:rPr>
      </w:pPr>
      <w:r>
        <w:rPr>
          <w:rFonts w:ascii="Arial" w:hAnsi="Arial" w:cs="Arial"/>
        </w:rPr>
        <w:t>Jimmy Kuo</w:t>
      </w:r>
      <w:r w:rsidR="008951C7" w:rsidRPr="008951C7">
        <w:rPr>
          <w:rFonts w:ascii="Arial" w:hAnsi="Arial" w:cs="Arial"/>
        </w:rPr>
        <w:t xml:space="preserve"> submitted a motion that the above NPRRs are operational and have no credit impact. </w:t>
      </w:r>
      <w:r>
        <w:rPr>
          <w:rFonts w:ascii="Arial" w:hAnsi="Arial" w:cs="Arial"/>
        </w:rPr>
        <w:t xml:space="preserve">Ms. Martin </w:t>
      </w:r>
      <w:r w:rsidR="008951C7" w:rsidRPr="008951C7">
        <w:rPr>
          <w:rFonts w:ascii="Arial" w:hAnsi="Arial" w:cs="Arial"/>
        </w:rPr>
        <w:t xml:space="preserve">seconded the motion.  </w:t>
      </w:r>
      <w:r w:rsidR="00E44147">
        <w:rPr>
          <w:rFonts w:ascii="Arial" w:hAnsi="Arial" w:cs="Arial"/>
        </w:rPr>
        <w:t xml:space="preserve">Ian Haley abstained.  </w:t>
      </w:r>
      <w:r w:rsidR="008951C7" w:rsidRPr="008951C7">
        <w:rPr>
          <w:rFonts w:ascii="Arial" w:hAnsi="Arial" w:cs="Arial"/>
        </w:rPr>
        <w:t>Motion passed.</w:t>
      </w:r>
    </w:p>
    <w:p w14:paraId="22E92A19" w14:textId="288055DF" w:rsidR="004361C7" w:rsidRDefault="004361C7" w:rsidP="00F03EF2">
      <w:pPr>
        <w:jc w:val="both"/>
        <w:rPr>
          <w:rFonts w:ascii="Arial" w:hAnsi="Arial" w:cs="Arial"/>
        </w:rPr>
      </w:pPr>
    </w:p>
    <w:p w14:paraId="5E6B0CE6" w14:textId="3DF78603" w:rsidR="002A67EC" w:rsidRDefault="002A67EC" w:rsidP="00F03EF2">
      <w:pPr>
        <w:jc w:val="both"/>
        <w:rPr>
          <w:rFonts w:ascii="Arial" w:hAnsi="Arial" w:cs="Arial"/>
        </w:rPr>
      </w:pPr>
      <w:r>
        <w:rPr>
          <w:rFonts w:ascii="Arial" w:hAnsi="Arial" w:cs="Arial"/>
        </w:rPr>
        <w:t xml:space="preserve">On NPRR 1114 </w:t>
      </w:r>
      <w:r w:rsidRPr="002A67EC">
        <w:rPr>
          <w:rFonts w:ascii="Arial" w:hAnsi="Arial" w:cs="Arial"/>
        </w:rPr>
        <w:t>Securitization – PURA Subchapter N Uplift Charges</w:t>
      </w:r>
      <w:r>
        <w:rPr>
          <w:rFonts w:ascii="Arial" w:hAnsi="Arial" w:cs="Arial"/>
        </w:rPr>
        <w:t xml:space="preserve">, </w:t>
      </w:r>
      <w:r w:rsidR="001514AB">
        <w:rPr>
          <w:rFonts w:ascii="Arial" w:hAnsi="Arial" w:cs="Arial"/>
        </w:rPr>
        <w:t>Mr.</w:t>
      </w:r>
      <w:r>
        <w:rPr>
          <w:rFonts w:ascii="Arial" w:hAnsi="Arial" w:cs="Arial"/>
        </w:rPr>
        <w:t xml:space="preserve"> Haley submitted a motion that </w:t>
      </w:r>
      <w:r w:rsidRPr="002A67EC">
        <w:rPr>
          <w:rFonts w:ascii="Arial" w:hAnsi="Arial" w:cs="Arial"/>
        </w:rPr>
        <w:t>ERCOT Credit Staff and the Credit Work Group (Credit WG) have reviewed NPRR1114 and believe this NPRR will provide positive credit impacts which establish processes to assess and collect Uplift Charges to Qualified Scheduling Entities (QSEs) representing Load Serving Entities (LSEs) pursuant to the Debt Obligation Order (DOO) issued in PUCT Docket No. 52322, Subchapter N, of PURA.</w:t>
      </w:r>
      <w:r>
        <w:rPr>
          <w:rFonts w:ascii="Arial" w:hAnsi="Arial" w:cs="Arial"/>
        </w:rPr>
        <w:t xml:space="preserve">  Ms. Martin seconded the motion.  Motion passed.</w:t>
      </w:r>
    </w:p>
    <w:p w14:paraId="2E56B0C6" w14:textId="4EC87611" w:rsidR="006C4DC7" w:rsidRDefault="006C4DC7" w:rsidP="00F03EF2">
      <w:pPr>
        <w:jc w:val="both"/>
        <w:rPr>
          <w:rFonts w:ascii="Arial" w:hAnsi="Arial" w:cs="Arial"/>
        </w:rPr>
      </w:pPr>
    </w:p>
    <w:p w14:paraId="20401D1D" w14:textId="0B6FE693" w:rsidR="006C4DC7" w:rsidRDefault="007B566F" w:rsidP="006C4DC7">
      <w:pPr>
        <w:jc w:val="both"/>
        <w:rPr>
          <w:rFonts w:ascii="Arial" w:hAnsi="Arial" w:cs="Arial"/>
          <w:b/>
          <w:u w:val="single"/>
        </w:rPr>
      </w:pPr>
      <w:r w:rsidRPr="007B566F">
        <w:rPr>
          <w:rFonts w:ascii="Arial" w:hAnsi="Arial" w:cs="Arial"/>
          <w:b/>
          <w:u w:val="single"/>
        </w:rPr>
        <w:t>NPRR 1112 – Elimination of Unsecured Credit Limits</w:t>
      </w:r>
    </w:p>
    <w:p w14:paraId="3C378672" w14:textId="3C690FEA" w:rsidR="00DF2A20" w:rsidRDefault="00DF2A20" w:rsidP="006C4DC7">
      <w:pPr>
        <w:jc w:val="both"/>
        <w:rPr>
          <w:rFonts w:ascii="Arial" w:hAnsi="Arial" w:cs="Arial"/>
        </w:rPr>
      </w:pPr>
      <w:r>
        <w:rPr>
          <w:rFonts w:ascii="Arial" w:hAnsi="Arial" w:cs="Arial"/>
        </w:rPr>
        <w:t>Mark Ruane presented to the group for review NPRR 1112</w:t>
      </w:r>
      <w:r w:rsidR="008B435A">
        <w:rPr>
          <w:rFonts w:ascii="Arial" w:hAnsi="Arial" w:cs="Arial"/>
        </w:rPr>
        <w:t>,</w:t>
      </w:r>
      <w:r>
        <w:rPr>
          <w:rFonts w:ascii="Arial" w:hAnsi="Arial" w:cs="Arial"/>
        </w:rPr>
        <w:t xml:space="preserve"> </w:t>
      </w:r>
      <w:r w:rsidRPr="00DF2A20">
        <w:rPr>
          <w:rFonts w:ascii="Arial" w:hAnsi="Arial" w:cs="Arial"/>
        </w:rPr>
        <w:t>Elimination of Unsecured Credit Limits</w:t>
      </w:r>
      <w:r w:rsidR="008B435A">
        <w:rPr>
          <w:rFonts w:ascii="Arial" w:hAnsi="Arial" w:cs="Arial"/>
        </w:rPr>
        <w:t>,</w:t>
      </w:r>
      <w:r w:rsidR="00A87D17">
        <w:rPr>
          <w:rFonts w:ascii="Arial" w:hAnsi="Arial" w:cs="Arial"/>
        </w:rPr>
        <w:t xml:space="preserve"> and relevant statistics regarding unsecured credit in the ERCOT market</w:t>
      </w:r>
      <w:r>
        <w:rPr>
          <w:rFonts w:ascii="Arial" w:hAnsi="Arial" w:cs="Arial"/>
        </w:rPr>
        <w:t>.</w:t>
      </w:r>
      <w:r w:rsidR="00941762">
        <w:rPr>
          <w:rFonts w:ascii="Arial" w:hAnsi="Arial" w:cs="Arial"/>
        </w:rPr>
        <w:t xml:space="preserve">  The group discussed the </w:t>
      </w:r>
      <w:proofErr w:type="gramStart"/>
      <w:r w:rsidR="00941762">
        <w:rPr>
          <w:rFonts w:ascii="Arial" w:hAnsi="Arial" w:cs="Arial"/>
        </w:rPr>
        <w:t>NPRR</w:t>
      </w:r>
      <w:proofErr w:type="gramEnd"/>
      <w:r w:rsidR="00941762">
        <w:rPr>
          <w:rFonts w:ascii="Arial" w:hAnsi="Arial" w:cs="Arial"/>
        </w:rPr>
        <w:t xml:space="preserve"> and members provided their comments regarding the </w:t>
      </w:r>
      <w:r w:rsidR="00A87D17">
        <w:rPr>
          <w:rFonts w:ascii="Arial" w:hAnsi="Arial" w:cs="Arial"/>
        </w:rPr>
        <w:t xml:space="preserve">potential </w:t>
      </w:r>
      <w:r w:rsidR="00941762">
        <w:rPr>
          <w:rFonts w:ascii="Arial" w:hAnsi="Arial" w:cs="Arial"/>
        </w:rPr>
        <w:t>positive and negative impacts of the NPRR.</w:t>
      </w:r>
    </w:p>
    <w:p w14:paraId="280E134A" w14:textId="3F06B841" w:rsidR="00DF2A20" w:rsidRDefault="00DF2A20" w:rsidP="006C4DC7">
      <w:pPr>
        <w:jc w:val="both"/>
        <w:rPr>
          <w:rFonts w:ascii="Arial" w:hAnsi="Arial" w:cs="Arial"/>
        </w:rPr>
      </w:pPr>
    </w:p>
    <w:p w14:paraId="7FD75C31" w14:textId="25945E99" w:rsidR="00DF2A20" w:rsidRDefault="00DF2A20" w:rsidP="006C4DC7">
      <w:pPr>
        <w:jc w:val="both"/>
        <w:rPr>
          <w:rFonts w:ascii="Arial" w:hAnsi="Arial" w:cs="Arial"/>
        </w:rPr>
      </w:pPr>
      <w:r>
        <w:rPr>
          <w:rFonts w:ascii="Arial" w:hAnsi="Arial" w:cs="Arial"/>
        </w:rPr>
        <w:t>Mr. Sager submitted a motion to table NPRR 1112 and submit a proposal to lower the unsecured limit cap.  Debbie McKeever seconded the motion.  Motion passed.</w:t>
      </w:r>
    </w:p>
    <w:p w14:paraId="5D69594D" w14:textId="2D93CBFF" w:rsidR="002967AE" w:rsidRDefault="002967AE" w:rsidP="006C4DC7">
      <w:pPr>
        <w:jc w:val="both"/>
        <w:rPr>
          <w:rFonts w:ascii="Arial" w:hAnsi="Arial" w:cs="Arial"/>
        </w:rPr>
      </w:pPr>
    </w:p>
    <w:p w14:paraId="68213EF9" w14:textId="0F12DB65" w:rsidR="002967AE" w:rsidRDefault="002967AE" w:rsidP="002967AE">
      <w:pPr>
        <w:jc w:val="both"/>
        <w:rPr>
          <w:rFonts w:ascii="Arial" w:hAnsi="Arial" w:cs="Arial"/>
          <w:b/>
          <w:u w:val="single"/>
        </w:rPr>
      </w:pPr>
      <w:r>
        <w:rPr>
          <w:rFonts w:ascii="Arial" w:hAnsi="Arial" w:cs="Arial"/>
          <w:b/>
          <w:u w:val="single"/>
        </w:rPr>
        <w:t>NPRR 1067</w:t>
      </w:r>
      <w:r w:rsidR="007B566F">
        <w:rPr>
          <w:rFonts w:ascii="Arial" w:hAnsi="Arial" w:cs="Arial"/>
          <w:b/>
          <w:u w:val="single"/>
        </w:rPr>
        <w:t xml:space="preserve"> </w:t>
      </w:r>
      <w:r w:rsidR="007B566F" w:rsidRPr="007B566F">
        <w:rPr>
          <w:rFonts w:ascii="Arial" w:hAnsi="Arial" w:cs="Arial"/>
          <w:b/>
          <w:u w:val="single"/>
        </w:rPr>
        <w:t>Market Entry Qualifications</w:t>
      </w:r>
    </w:p>
    <w:p w14:paraId="1A05B421" w14:textId="2F01012A" w:rsidR="002967AE" w:rsidRDefault="002967AE" w:rsidP="002967AE">
      <w:pPr>
        <w:jc w:val="both"/>
        <w:rPr>
          <w:rFonts w:ascii="Arial" w:hAnsi="Arial" w:cs="Arial"/>
        </w:rPr>
      </w:pPr>
      <w:r>
        <w:rPr>
          <w:rFonts w:ascii="Arial" w:hAnsi="Arial" w:cs="Arial"/>
        </w:rPr>
        <w:t xml:space="preserve">The group agreed to table NPRR 1067 and further discuss in </w:t>
      </w:r>
      <w:r w:rsidR="008F0472">
        <w:rPr>
          <w:rFonts w:ascii="Arial" w:hAnsi="Arial" w:cs="Arial"/>
        </w:rPr>
        <w:t>future meetings</w:t>
      </w:r>
      <w:r>
        <w:rPr>
          <w:rFonts w:ascii="Arial" w:hAnsi="Arial" w:cs="Arial"/>
        </w:rPr>
        <w:t xml:space="preserve">.  </w:t>
      </w:r>
      <w:r w:rsidR="00055948">
        <w:rPr>
          <w:rFonts w:ascii="Arial" w:hAnsi="Arial" w:cs="Arial"/>
        </w:rPr>
        <w:t xml:space="preserve"> </w:t>
      </w:r>
    </w:p>
    <w:p w14:paraId="3C5DFE55" w14:textId="37AE92FB" w:rsidR="00DF2A20" w:rsidRDefault="00DF2A20" w:rsidP="006C4DC7">
      <w:pPr>
        <w:jc w:val="both"/>
        <w:rPr>
          <w:rFonts w:ascii="Arial" w:hAnsi="Arial" w:cs="Arial"/>
        </w:rPr>
      </w:pPr>
    </w:p>
    <w:p w14:paraId="1E1B00E8" w14:textId="505B6A3A" w:rsidR="00A87D17" w:rsidRDefault="00A87D17" w:rsidP="00A87D17">
      <w:pPr>
        <w:jc w:val="both"/>
        <w:rPr>
          <w:rFonts w:ascii="Arial" w:hAnsi="Arial" w:cs="Arial"/>
          <w:b/>
          <w:u w:val="single"/>
        </w:rPr>
      </w:pPr>
      <w:r>
        <w:rPr>
          <w:rFonts w:ascii="Arial" w:hAnsi="Arial" w:cs="Arial"/>
          <w:b/>
          <w:u w:val="single"/>
        </w:rPr>
        <w:t>NPRR 1088</w:t>
      </w:r>
      <w:r w:rsidR="007B566F">
        <w:rPr>
          <w:rFonts w:ascii="Arial" w:hAnsi="Arial" w:cs="Arial"/>
          <w:b/>
          <w:u w:val="single"/>
        </w:rPr>
        <w:t xml:space="preserve"> </w:t>
      </w:r>
      <w:r w:rsidR="007B566F" w:rsidRPr="007B566F">
        <w:rPr>
          <w:rFonts w:ascii="Arial" w:hAnsi="Arial" w:cs="Arial"/>
          <w:b/>
          <w:u w:val="single"/>
        </w:rPr>
        <w:t>Applying Forward Adjustment Factors to Forward Market Positions</w:t>
      </w:r>
    </w:p>
    <w:p w14:paraId="0CFE7B52" w14:textId="3951610B" w:rsidR="00A87D17" w:rsidRDefault="00A87D17" w:rsidP="00A87D17">
      <w:pPr>
        <w:jc w:val="both"/>
        <w:rPr>
          <w:rFonts w:ascii="Arial" w:hAnsi="Arial" w:cs="Arial"/>
        </w:rPr>
      </w:pPr>
      <w:r>
        <w:rPr>
          <w:rFonts w:ascii="Arial" w:hAnsi="Arial" w:cs="Arial"/>
          <w:bCs/>
        </w:rPr>
        <w:t xml:space="preserve">Shams Siddiqi informed the group </w:t>
      </w:r>
      <w:r w:rsidR="002C505A">
        <w:rPr>
          <w:rFonts w:ascii="Arial" w:hAnsi="Arial" w:cs="Arial"/>
          <w:bCs/>
        </w:rPr>
        <w:t>that he has a</w:t>
      </w:r>
      <w:r w:rsidR="000C041E">
        <w:rPr>
          <w:rFonts w:ascii="Arial" w:hAnsi="Arial" w:cs="Arial"/>
          <w:bCs/>
        </w:rPr>
        <w:t xml:space="preserve"> presentation o</w:t>
      </w:r>
      <w:r w:rsidR="002C505A">
        <w:rPr>
          <w:rFonts w:ascii="Arial" w:hAnsi="Arial" w:cs="Arial"/>
          <w:bCs/>
        </w:rPr>
        <w:t>f</w:t>
      </w:r>
      <w:r w:rsidR="000C041E">
        <w:rPr>
          <w:rFonts w:ascii="Arial" w:hAnsi="Arial" w:cs="Arial"/>
          <w:bCs/>
        </w:rPr>
        <w:t xml:space="preserve"> an example of trader-only credit requirements.  Since the members did not have sufficient time to review the presentation, the group agreed to discuss this in the </w:t>
      </w:r>
      <w:r>
        <w:rPr>
          <w:rFonts w:ascii="Arial" w:hAnsi="Arial" w:cs="Arial"/>
          <w:bCs/>
        </w:rPr>
        <w:t>next meeting</w:t>
      </w:r>
      <w:r w:rsidR="000C041E">
        <w:rPr>
          <w:rFonts w:ascii="Arial" w:hAnsi="Arial" w:cs="Arial"/>
          <w:bCs/>
        </w:rPr>
        <w:t>.</w:t>
      </w:r>
    </w:p>
    <w:p w14:paraId="3DF48095" w14:textId="67F59BD5" w:rsidR="000C041E" w:rsidRDefault="000C041E" w:rsidP="006C4DC7">
      <w:pPr>
        <w:jc w:val="both"/>
        <w:rPr>
          <w:rFonts w:ascii="Arial" w:hAnsi="Arial" w:cs="Arial"/>
        </w:rPr>
      </w:pPr>
    </w:p>
    <w:p w14:paraId="3CA2230D" w14:textId="739DF8C9" w:rsidR="000C041E" w:rsidRDefault="000C041E" w:rsidP="000C041E">
      <w:pPr>
        <w:jc w:val="both"/>
        <w:rPr>
          <w:rFonts w:ascii="Arial" w:hAnsi="Arial" w:cs="Arial"/>
          <w:b/>
          <w:u w:val="single"/>
        </w:rPr>
      </w:pPr>
      <w:r>
        <w:rPr>
          <w:rFonts w:ascii="Arial" w:hAnsi="Arial" w:cs="Arial"/>
          <w:b/>
          <w:u w:val="single"/>
        </w:rPr>
        <w:t>Default Uplift</w:t>
      </w:r>
      <w:r w:rsidR="001D6AB1">
        <w:rPr>
          <w:rFonts w:ascii="Arial" w:hAnsi="Arial" w:cs="Arial"/>
          <w:b/>
          <w:u w:val="single"/>
        </w:rPr>
        <w:t xml:space="preserve"> Methodology</w:t>
      </w:r>
    </w:p>
    <w:p w14:paraId="54683410" w14:textId="0EE380F7" w:rsidR="000C041E" w:rsidRDefault="000C041E" w:rsidP="006C4DC7">
      <w:pPr>
        <w:jc w:val="both"/>
        <w:rPr>
          <w:rFonts w:ascii="Arial" w:hAnsi="Arial" w:cs="Arial"/>
        </w:rPr>
      </w:pPr>
      <w:r>
        <w:rPr>
          <w:rFonts w:ascii="Arial" w:hAnsi="Arial" w:cs="Arial"/>
        </w:rPr>
        <w:t>Seth Cochran presented to the group a draft NPRR</w:t>
      </w:r>
      <w:r w:rsidR="0061308E">
        <w:rPr>
          <w:rFonts w:ascii="Arial" w:hAnsi="Arial" w:cs="Arial"/>
        </w:rPr>
        <w:t xml:space="preserve"> proposing a</w:t>
      </w:r>
      <w:r>
        <w:rPr>
          <w:rFonts w:ascii="Arial" w:hAnsi="Arial" w:cs="Arial"/>
        </w:rPr>
        <w:t xml:space="preserve"> revisi</w:t>
      </w:r>
      <w:r w:rsidR="0061308E">
        <w:rPr>
          <w:rFonts w:ascii="Arial" w:hAnsi="Arial" w:cs="Arial"/>
        </w:rPr>
        <w:t>on of</w:t>
      </w:r>
      <w:r>
        <w:rPr>
          <w:rFonts w:ascii="Arial" w:hAnsi="Arial" w:cs="Arial"/>
        </w:rPr>
        <w:t xml:space="preserve"> the default uplift methodology to a method</w:t>
      </w:r>
      <w:r w:rsidR="0061308E">
        <w:rPr>
          <w:rFonts w:ascii="Arial" w:hAnsi="Arial" w:cs="Arial"/>
        </w:rPr>
        <w:t xml:space="preserve"> based on absolute dollar ratio shares</w:t>
      </w:r>
      <w:r>
        <w:rPr>
          <w:rFonts w:ascii="Arial" w:hAnsi="Arial" w:cs="Arial"/>
        </w:rPr>
        <w:t xml:space="preserve"> </w:t>
      </w:r>
      <w:proofErr w:type="gramStart"/>
      <w:r>
        <w:rPr>
          <w:rFonts w:ascii="Arial" w:hAnsi="Arial" w:cs="Arial"/>
        </w:rPr>
        <w:t>similar to</w:t>
      </w:r>
      <w:proofErr w:type="gramEnd"/>
      <w:r>
        <w:rPr>
          <w:rFonts w:ascii="Arial" w:hAnsi="Arial" w:cs="Arial"/>
        </w:rPr>
        <w:t xml:space="preserve"> the current one used by PJM.  Austin Rosel presented to the group the results of an analysis of the default uplifts</w:t>
      </w:r>
      <w:r w:rsidR="0061308E">
        <w:rPr>
          <w:rFonts w:ascii="Arial" w:hAnsi="Arial" w:cs="Arial"/>
        </w:rPr>
        <w:t xml:space="preserve"> under this proposed method for different time periods from 2019 through 2021.</w:t>
      </w:r>
    </w:p>
    <w:p w14:paraId="412F8A7D" w14:textId="57E0AF61" w:rsidR="0061308E" w:rsidRDefault="0061308E" w:rsidP="006C4DC7">
      <w:pPr>
        <w:jc w:val="both"/>
        <w:rPr>
          <w:rFonts w:ascii="Arial" w:hAnsi="Arial" w:cs="Arial"/>
        </w:rPr>
      </w:pPr>
    </w:p>
    <w:p w14:paraId="61B51180" w14:textId="09D10D5B" w:rsidR="0061308E" w:rsidRDefault="0061308E" w:rsidP="006C4DC7">
      <w:pPr>
        <w:jc w:val="both"/>
        <w:rPr>
          <w:rFonts w:ascii="Arial" w:hAnsi="Arial" w:cs="Arial"/>
        </w:rPr>
      </w:pPr>
      <w:r>
        <w:rPr>
          <w:rFonts w:ascii="Arial" w:hAnsi="Arial" w:cs="Arial"/>
        </w:rPr>
        <w:t>Members discussed the issues regarding this method and provided their comments.  The group agreed to further discuss in the next meeting.</w:t>
      </w:r>
    </w:p>
    <w:p w14:paraId="2A78ECB1" w14:textId="7C5BFFFB" w:rsidR="001D6AB1" w:rsidRDefault="001D6AB1" w:rsidP="006C4DC7">
      <w:pPr>
        <w:jc w:val="both"/>
        <w:rPr>
          <w:rFonts w:ascii="Arial" w:hAnsi="Arial" w:cs="Arial"/>
        </w:rPr>
      </w:pPr>
    </w:p>
    <w:p w14:paraId="4F341455" w14:textId="6AE4DA11" w:rsidR="001D6AB1" w:rsidRDefault="001D6AB1" w:rsidP="001D6AB1">
      <w:pPr>
        <w:jc w:val="both"/>
        <w:rPr>
          <w:rFonts w:ascii="Arial" w:hAnsi="Arial" w:cs="Arial"/>
          <w:b/>
          <w:u w:val="single"/>
        </w:rPr>
      </w:pPr>
      <w:r>
        <w:rPr>
          <w:rFonts w:ascii="Arial" w:hAnsi="Arial" w:cs="Arial"/>
          <w:b/>
          <w:u w:val="single"/>
        </w:rPr>
        <w:t>Locked CRR Auction Credit</w:t>
      </w:r>
    </w:p>
    <w:p w14:paraId="7078391E" w14:textId="59364F3D" w:rsidR="001D6AB1" w:rsidRDefault="001D6AB1" w:rsidP="001D6AB1">
      <w:pPr>
        <w:jc w:val="both"/>
        <w:rPr>
          <w:rFonts w:ascii="Arial" w:hAnsi="Arial" w:cs="Arial"/>
        </w:rPr>
      </w:pPr>
      <w:r>
        <w:rPr>
          <w:rFonts w:ascii="Arial" w:hAnsi="Arial" w:cs="Arial"/>
        </w:rPr>
        <w:t xml:space="preserve">Donald House presented to the group the observed and projected credit reduction and positive benefits resulting from the implementation in September 2021 of NPRR867 </w:t>
      </w:r>
      <w:r w:rsidRPr="001D6AB1">
        <w:rPr>
          <w:rFonts w:ascii="Arial" w:hAnsi="Arial" w:cs="Arial"/>
        </w:rPr>
        <w:t>Revisions to CRR Auction Credit Lock Amount to Reduce Excess Collateral</w:t>
      </w:r>
      <w:r>
        <w:rPr>
          <w:rFonts w:ascii="Arial" w:hAnsi="Arial" w:cs="Arial"/>
        </w:rPr>
        <w:t xml:space="preserve">.  </w:t>
      </w:r>
      <w:r w:rsidR="00263937">
        <w:rPr>
          <w:rFonts w:ascii="Arial" w:hAnsi="Arial" w:cs="Arial"/>
        </w:rPr>
        <w:t>The group noted the positive benefits of the NPRR.</w:t>
      </w:r>
    </w:p>
    <w:p w14:paraId="7EC87C8E" w14:textId="0F2A72EE" w:rsidR="001D6AB1" w:rsidRDefault="001D6AB1" w:rsidP="006C4DC7">
      <w:pPr>
        <w:jc w:val="both"/>
        <w:rPr>
          <w:rFonts w:ascii="Arial" w:hAnsi="Arial" w:cs="Arial"/>
        </w:rPr>
      </w:pPr>
    </w:p>
    <w:p w14:paraId="2FD484A8" w14:textId="77777777" w:rsidR="00A23F99" w:rsidRDefault="00A23F99" w:rsidP="00A23F99">
      <w:pPr>
        <w:jc w:val="both"/>
        <w:rPr>
          <w:rFonts w:ascii="Arial" w:hAnsi="Arial" w:cs="Arial"/>
        </w:rPr>
      </w:pPr>
      <w:r>
        <w:rPr>
          <w:rFonts w:ascii="Arial" w:hAnsi="Arial" w:cs="Arial"/>
          <w:b/>
          <w:u w:val="single"/>
        </w:rPr>
        <w:t>ERCOT Updates</w:t>
      </w:r>
    </w:p>
    <w:p w14:paraId="06F1DE54" w14:textId="77777777" w:rsidR="00A23F99" w:rsidRDefault="00A23F99" w:rsidP="00A23F99">
      <w:pPr>
        <w:jc w:val="both"/>
        <w:rPr>
          <w:rFonts w:ascii="Arial" w:hAnsi="Arial" w:cs="Arial"/>
        </w:rPr>
      </w:pPr>
      <w:r>
        <w:rPr>
          <w:rFonts w:ascii="Arial" w:hAnsi="Arial" w:cs="Arial"/>
        </w:rPr>
        <w:t>Spoorthy Papudesi</w:t>
      </w:r>
      <w:r w:rsidRPr="00643D16">
        <w:rPr>
          <w:rFonts w:ascii="Arial" w:hAnsi="Arial" w:cs="Arial"/>
        </w:rPr>
        <w:t xml:space="preserve"> presented the mo</w:t>
      </w:r>
      <w:r>
        <w:rPr>
          <w:rFonts w:ascii="Arial" w:hAnsi="Arial" w:cs="Arial"/>
        </w:rPr>
        <w:t>nthly update on credit exposure.</w:t>
      </w:r>
    </w:p>
    <w:p w14:paraId="49ADE91B" w14:textId="61FD6619" w:rsidR="00A23F99" w:rsidRDefault="00A23F99" w:rsidP="006C4DC7">
      <w:pPr>
        <w:jc w:val="both"/>
        <w:rPr>
          <w:rFonts w:ascii="Arial" w:hAnsi="Arial" w:cs="Arial"/>
        </w:rPr>
      </w:pPr>
    </w:p>
    <w:p w14:paraId="7A3C3AA1" w14:textId="77777777" w:rsidR="00A23F99" w:rsidRPr="00833EFA" w:rsidRDefault="00A23F99" w:rsidP="00A23F99">
      <w:pPr>
        <w:jc w:val="both"/>
        <w:rPr>
          <w:rFonts w:ascii="Arial" w:hAnsi="Arial" w:cs="Arial"/>
          <w:b/>
          <w:bCs/>
          <w:u w:val="single"/>
        </w:rPr>
      </w:pPr>
      <w:r w:rsidRPr="00833EFA">
        <w:rPr>
          <w:rFonts w:ascii="Arial" w:hAnsi="Arial" w:cs="Arial"/>
          <w:b/>
          <w:bCs/>
          <w:u w:val="single"/>
        </w:rPr>
        <w:t>Other Business</w:t>
      </w:r>
    </w:p>
    <w:p w14:paraId="73A23D54" w14:textId="5DA4F79E" w:rsidR="00A23F99" w:rsidRDefault="00DE38DC" w:rsidP="00A23F99">
      <w:pPr>
        <w:jc w:val="both"/>
        <w:rPr>
          <w:rFonts w:ascii="Arial" w:hAnsi="Arial" w:cs="Arial"/>
        </w:rPr>
      </w:pPr>
      <w:r>
        <w:rPr>
          <w:rFonts w:ascii="Arial" w:hAnsi="Arial" w:cs="Arial"/>
        </w:rPr>
        <w:t>Mr.</w:t>
      </w:r>
      <w:r w:rsidR="00D25D66">
        <w:rPr>
          <w:rFonts w:ascii="Arial" w:hAnsi="Arial" w:cs="Arial"/>
        </w:rPr>
        <w:t xml:space="preserve"> Zapanta informed the group that the CWG/MCWG meeting scheduled on </w:t>
      </w:r>
      <w:r w:rsidR="00A23F99">
        <w:rPr>
          <w:rFonts w:ascii="Arial" w:hAnsi="Arial" w:cs="Arial"/>
        </w:rPr>
        <w:t xml:space="preserve">March </w:t>
      </w:r>
      <w:r w:rsidR="00D25D66">
        <w:rPr>
          <w:rFonts w:ascii="Arial" w:hAnsi="Arial" w:cs="Arial"/>
        </w:rPr>
        <w:t xml:space="preserve">23, </w:t>
      </w:r>
      <w:proofErr w:type="gramStart"/>
      <w:r w:rsidR="00D25D66">
        <w:rPr>
          <w:rFonts w:ascii="Arial" w:hAnsi="Arial" w:cs="Arial"/>
        </w:rPr>
        <w:t>2022</w:t>
      </w:r>
      <w:proofErr w:type="gramEnd"/>
      <w:r w:rsidR="00D25D66">
        <w:rPr>
          <w:rFonts w:ascii="Arial" w:hAnsi="Arial" w:cs="Arial"/>
        </w:rPr>
        <w:t xml:space="preserve"> would need to be rescheduled as it coincides with the rescheduled TAC meeting.  The group agreed to reschedule the meeting to March 14, 2022.</w:t>
      </w:r>
    </w:p>
    <w:p w14:paraId="3217AFAF" w14:textId="77777777" w:rsidR="00A23F99" w:rsidRDefault="00A23F99" w:rsidP="00A23F99">
      <w:pPr>
        <w:jc w:val="both"/>
        <w:rPr>
          <w:rFonts w:ascii="Arial" w:hAnsi="Arial" w:cs="Arial"/>
        </w:rPr>
      </w:pPr>
    </w:p>
    <w:p w14:paraId="10811D6A" w14:textId="35690EBB" w:rsidR="00D25D66" w:rsidRDefault="00D25D66" w:rsidP="00A23F99">
      <w:pPr>
        <w:jc w:val="both"/>
        <w:rPr>
          <w:rFonts w:ascii="Arial" w:hAnsi="Arial" w:cs="Arial"/>
        </w:rPr>
      </w:pPr>
      <w:r>
        <w:rPr>
          <w:rFonts w:ascii="Arial" w:hAnsi="Arial" w:cs="Arial"/>
        </w:rPr>
        <w:t>On the default uplifts, Mr. Ruane informed the group that there is no firm schedule on when the default uplift will be done but it will likely be sometime in February.</w:t>
      </w:r>
      <w:r w:rsidR="00335819">
        <w:rPr>
          <w:rFonts w:ascii="Arial" w:hAnsi="Arial" w:cs="Arial"/>
        </w:rPr>
        <w:t xml:space="preserve">  He reported that there will only be a one-time uplift of approximately $1.</w:t>
      </w:r>
      <w:r w:rsidR="008B435A">
        <w:rPr>
          <w:rFonts w:ascii="Arial" w:hAnsi="Arial" w:cs="Arial"/>
        </w:rPr>
        <w:t>9</w:t>
      </w:r>
      <w:r w:rsidR="00335819">
        <w:rPr>
          <w:rFonts w:ascii="Arial" w:hAnsi="Arial" w:cs="Arial"/>
        </w:rPr>
        <w:t xml:space="preserve"> Million representing short</w:t>
      </w:r>
      <w:r w:rsidR="008B435A">
        <w:rPr>
          <w:rFonts w:ascii="Arial" w:hAnsi="Arial" w:cs="Arial"/>
        </w:rPr>
        <w:t xml:space="preserve"> </w:t>
      </w:r>
      <w:r w:rsidR="00335819">
        <w:rPr>
          <w:rFonts w:ascii="Arial" w:hAnsi="Arial" w:cs="Arial"/>
        </w:rPr>
        <w:t>payments outside of the period of emergency</w:t>
      </w:r>
      <w:r w:rsidR="00EE5536">
        <w:rPr>
          <w:rFonts w:ascii="Arial" w:hAnsi="Arial" w:cs="Arial"/>
        </w:rPr>
        <w:t xml:space="preserve"> for defaulted entities excluding Brazos</w:t>
      </w:r>
      <w:r w:rsidR="008B435A">
        <w:rPr>
          <w:rFonts w:ascii="Arial" w:hAnsi="Arial" w:cs="Arial"/>
        </w:rPr>
        <w:t xml:space="preserve"> and Rayburn</w:t>
      </w:r>
      <w:r w:rsidR="00EE5536">
        <w:rPr>
          <w:rFonts w:ascii="Arial" w:hAnsi="Arial" w:cs="Arial"/>
        </w:rPr>
        <w:t>.</w:t>
      </w:r>
    </w:p>
    <w:p w14:paraId="1519CCAD" w14:textId="2EBBC139" w:rsidR="00335819" w:rsidRDefault="00335819" w:rsidP="00A23F99">
      <w:pPr>
        <w:jc w:val="both"/>
        <w:rPr>
          <w:rFonts w:ascii="Arial" w:hAnsi="Arial" w:cs="Arial"/>
        </w:rPr>
      </w:pPr>
    </w:p>
    <w:p w14:paraId="73F07375" w14:textId="6A8A41D8" w:rsidR="00335819" w:rsidRDefault="00335819" w:rsidP="00A23F99">
      <w:pPr>
        <w:jc w:val="both"/>
        <w:rPr>
          <w:rFonts w:ascii="Arial" w:hAnsi="Arial" w:cs="Arial"/>
        </w:rPr>
      </w:pPr>
    </w:p>
    <w:p w14:paraId="550CDC80" w14:textId="6973FCF4" w:rsidR="00335819" w:rsidRDefault="00335819" w:rsidP="00A23F99">
      <w:pPr>
        <w:jc w:val="both"/>
        <w:rPr>
          <w:rFonts w:ascii="Arial" w:hAnsi="Arial" w:cs="Arial"/>
        </w:rPr>
      </w:pPr>
      <w:r>
        <w:rPr>
          <w:rFonts w:ascii="Arial" w:hAnsi="Arial" w:cs="Arial"/>
        </w:rPr>
        <w:t>The meeting was adjourned at 12:03 p.m.</w:t>
      </w:r>
    </w:p>
    <w:p w14:paraId="04BE8DD4" w14:textId="77777777" w:rsidR="00335819" w:rsidRDefault="00335819" w:rsidP="00A23F99">
      <w:pPr>
        <w:jc w:val="both"/>
        <w:rPr>
          <w:rFonts w:ascii="Arial" w:hAnsi="Arial" w:cs="Arial"/>
        </w:rPr>
      </w:pPr>
    </w:p>
    <w:p w14:paraId="1F784455" w14:textId="77777777" w:rsidR="00D25D66" w:rsidRDefault="00D25D66" w:rsidP="00A23F99">
      <w:pPr>
        <w:jc w:val="both"/>
        <w:rPr>
          <w:rFonts w:ascii="Arial" w:hAnsi="Arial" w:cs="Arial"/>
        </w:rPr>
      </w:pPr>
    </w:p>
    <w:sectPr w:rsidR="00D25D66" w:rsidSect="00B77BBC">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C1466" w14:textId="77777777" w:rsidR="00860BF6" w:rsidRDefault="00860BF6" w:rsidP="00EC412A">
      <w:r>
        <w:separator/>
      </w:r>
    </w:p>
  </w:endnote>
  <w:endnote w:type="continuationSeparator" w:id="0">
    <w:p w14:paraId="6894F8C4" w14:textId="77777777" w:rsidR="00860BF6" w:rsidRDefault="00860BF6" w:rsidP="00EC4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762FA" w14:textId="77777777" w:rsidR="0053044E" w:rsidRDefault="0053044E">
    <w:pPr>
      <w:pStyle w:val="Footer"/>
    </w:pPr>
    <w:r>
      <w:t>ERCOT Public</w:t>
    </w:r>
  </w:p>
  <w:p w14:paraId="1F4CF514" w14:textId="77777777" w:rsidR="0053044E" w:rsidRDefault="00530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40578" w14:textId="77777777" w:rsidR="00860BF6" w:rsidRDefault="00860BF6" w:rsidP="00EC412A">
      <w:r>
        <w:separator/>
      </w:r>
    </w:p>
  </w:footnote>
  <w:footnote w:type="continuationSeparator" w:id="0">
    <w:p w14:paraId="61FA0021" w14:textId="77777777" w:rsidR="00860BF6" w:rsidRDefault="00860BF6" w:rsidP="00EC4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CFB4A" w14:textId="77777777" w:rsidR="0053044E" w:rsidRPr="001C5729" w:rsidRDefault="0053044E">
    <w:pPr>
      <w:pStyle w:val="Header"/>
      <w:rPr>
        <w:color w:val="FF0000"/>
        <w:sz w:val="40"/>
        <w:szCs w:val="40"/>
      </w:rPr>
    </w:pPr>
    <w:r>
      <w:t xml:space="preserve"> </w:t>
    </w:r>
    <w:r>
      <w:tab/>
    </w:r>
    <w:r>
      <w:tab/>
    </w:r>
    <w:r>
      <w:rPr>
        <w:color w:val="FF0000"/>
        <w:sz w:val="40"/>
        <w:szCs w:val="40"/>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511B9"/>
    <w:multiLevelType w:val="hybridMultilevel"/>
    <w:tmpl w:val="46CE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4B152D"/>
    <w:multiLevelType w:val="hybridMultilevel"/>
    <w:tmpl w:val="36EE9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A01949"/>
    <w:multiLevelType w:val="hybridMultilevel"/>
    <w:tmpl w:val="8228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4C9"/>
    <w:rsid w:val="000002D9"/>
    <w:rsid w:val="00000E58"/>
    <w:rsid w:val="00000F8E"/>
    <w:rsid w:val="0000108F"/>
    <w:rsid w:val="000010AA"/>
    <w:rsid w:val="00001956"/>
    <w:rsid w:val="000019EA"/>
    <w:rsid w:val="00001AD9"/>
    <w:rsid w:val="00002189"/>
    <w:rsid w:val="00003355"/>
    <w:rsid w:val="00003445"/>
    <w:rsid w:val="0000348A"/>
    <w:rsid w:val="0000398B"/>
    <w:rsid w:val="00003E52"/>
    <w:rsid w:val="0000431E"/>
    <w:rsid w:val="00004383"/>
    <w:rsid w:val="0000445B"/>
    <w:rsid w:val="000046EC"/>
    <w:rsid w:val="000047E3"/>
    <w:rsid w:val="000047F6"/>
    <w:rsid w:val="0000487A"/>
    <w:rsid w:val="000050C6"/>
    <w:rsid w:val="00005AD4"/>
    <w:rsid w:val="00005DBE"/>
    <w:rsid w:val="00006795"/>
    <w:rsid w:val="00006D34"/>
    <w:rsid w:val="0000762A"/>
    <w:rsid w:val="00007754"/>
    <w:rsid w:val="00007A3A"/>
    <w:rsid w:val="00007B7C"/>
    <w:rsid w:val="00007BD9"/>
    <w:rsid w:val="00007E56"/>
    <w:rsid w:val="00010487"/>
    <w:rsid w:val="000105DF"/>
    <w:rsid w:val="00010C64"/>
    <w:rsid w:val="000111C3"/>
    <w:rsid w:val="0001140D"/>
    <w:rsid w:val="000116C5"/>
    <w:rsid w:val="00011831"/>
    <w:rsid w:val="00011900"/>
    <w:rsid w:val="00011CA9"/>
    <w:rsid w:val="00011EE0"/>
    <w:rsid w:val="00012138"/>
    <w:rsid w:val="00012240"/>
    <w:rsid w:val="00012374"/>
    <w:rsid w:val="00012736"/>
    <w:rsid w:val="00012A3D"/>
    <w:rsid w:val="00012BCD"/>
    <w:rsid w:val="00012FB6"/>
    <w:rsid w:val="00013273"/>
    <w:rsid w:val="000132FB"/>
    <w:rsid w:val="0001354C"/>
    <w:rsid w:val="000135D8"/>
    <w:rsid w:val="00013E02"/>
    <w:rsid w:val="0001403C"/>
    <w:rsid w:val="00014244"/>
    <w:rsid w:val="0001448D"/>
    <w:rsid w:val="00014490"/>
    <w:rsid w:val="00014664"/>
    <w:rsid w:val="00014B5C"/>
    <w:rsid w:val="00014E2D"/>
    <w:rsid w:val="00014F1A"/>
    <w:rsid w:val="00014F85"/>
    <w:rsid w:val="00014FF0"/>
    <w:rsid w:val="0001516A"/>
    <w:rsid w:val="00015413"/>
    <w:rsid w:val="0001608A"/>
    <w:rsid w:val="000164EC"/>
    <w:rsid w:val="00016575"/>
    <w:rsid w:val="00016909"/>
    <w:rsid w:val="00016B08"/>
    <w:rsid w:val="00016E55"/>
    <w:rsid w:val="00017389"/>
    <w:rsid w:val="0001743D"/>
    <w:rsid w:val="00017A80"/>
    <w:rsid w:val="0002004D"/>
    <w:rsid w:val="00020077"/>
    <w:rsid w:val="00020198"/>
    <w:rsid w:val="00020291"/>
    <w:rsid w:val="000203B2"/>
    <w:rsid w:val="00020495"/>
    <w:rsid w:val="00020F73"/>
    <w:rsid w:val="00020F82"/>
    <w:rsid w:val="000210C5"/>
    <w:rsid w:val="000212C2"/>
    <w:rsid w:val="0002145A"/>
    <w:rsid w:val="000214D1"/>
    <w:rsid w:val="000218DF"/>
    <w:rsid w:val="00021ECC"/>
    <w:rsid w:val="000227E0"/>
    <w:rsid w:val="00022F40"/>
    <w:rsid w:val="000235E8"/>
    <w:rsid w:val="000237CE"/>
    <w:rsid w:val="000238BA"/>
    <w:rsid w:val="00023D76"/>
    <w:rsid w:val="0002458C"/>
    <w:rsid w:val="00024665"/>
    <w:rsid w:val="000255C6"/>
    <w:rsid w:val="00025AAA"/>
    <w:rsid w:val="000261A5"/>
    <w:rsid w:val="00026A2B"/>
    <w:rsid w:val="00026AEC"/>
    <w:rsid w:val="00026B0A"/>
    <w:rsid w:val="00026B14"/>
    <w:rsid w:val="00026BAD"/>
    <w:rsid w:val="00026C3B"/>
    <w:rsid w:val="00026FD2"/>
    <w:rsid w:val="00027003"/>
    <w:rsid w:val="0002747B"/>
    <w:rsid w:val="000277C6"/>
    <w:rsid w:val="00027FB7"/>
    <w:rsid w:val="00027FBD"/>
    <w:rsid w:val="000302D4"/>
    <w:rsid w:val="00030305"/>
    <w:rsid w:val="00030910"/>
    <w:rsid w:val="0003163F"/>
    <w:rsid w:val="00031E64"/>
    <w:rsid w:val="00031F98"/>
    <w:rsid w:val="00031FB7"/>
    <w:rsid w:val="00032038"/>
    <w:rsid w:val="00032288"/>
    <w:rsid w:val="000322A7"/>
    <w:rsid w:val="0003236A"/>
    <w:rsid w:val="0003256C"/>
    <w:rsid w:val="000325AA"/>
    <w:rsid w:val="00032825"/>
    <w:rsid w:val="0003283E"/>
    <w:rsid w:val="000335BC"/>
    <w:rsid w:val="0003388E"/>
    <w:rsid w:val="000339A4"/>
    <w:rsid w:val="00033AE1"/>
    <w:rsid w:val="00033D12"/>
    <w:rsid w:val="00034836"/>
    <w:rsid w:val="00034C0A"/>
    <w:rsid w:val="00034CB8"/>
    <w:rsid w:val="00035A9C"/>
    <w:rsid w:val="00035DF9"/>
    <w:rsid w:val="00035F90"/>
    <w:rsid w:val="00035FCA"/>
    <w:rsid w:val="00036141"/>
    <w:rsid w:val="0003621B"/>
    <w:rsid w:val="00036404"/>
    <w:rsid w:val="00036A78"/>
    <w:rsid w:val="000371D4"/>
    <w:rsid w:val="00037653"/>
    <w:rsid w:val="00037B7B"/>
    <w:rsid w:val="00037D01"/>
    <w:rsid w:val="00040129"/>
    <w:rsid w:val="000401A0"/>
    <w:rsid w:val="000402CA"/>
    <w:rsid w:val="000402EB"/>
    <w:rsid w:val="0004035D"/>
    <w:rsid w:val="00040378"/>
    <w:rsid w:val="00040AA5"/>
    <w:rsid w:val="00040AE3"/>
    <w:rsid w:val="00040BC5"/>
    <w:rsid w:val="00040CE0"/>
    <w:rsid w:val="00040ECA"/>
    <w:rsid w:val="00040EF6"/>
    <w:rsid w:val="0004112F"/>
    <w:rsid w:val="0004179D"/>
    <w:rsid w:val="00041BD1"/>
    <w:rsid w:val="0004242E"/>
    <w:rsid w:val="0004265D"/>
    <w:rsid w:val="00042A28"/>
    <w:rsid w:val="00042C85"/>
    <w:rsid w:val="00042D8C"/>
    <w:rsid w:val="0004314D"/>
    <w:rsid w:val="00043334"/>
    <w:rsid w:val="000434A0"/>
    <w:rsid w:val="00043819"/>
    <w:rsid w:val="00043CE3"/>
    <w:rsid w:val="000440B8"/>
    <w:rsid w:val="00044586"/>
    <w:rsid w:val="00044864"/>
    <w:rsid w:val="00044A89"/>
    <w:rsid w:val="00044C7B"/>
    <w:rsid w:val="000450FB"/>
    <w:rsid w:val="000467EF"/>
    <w:rsid w:val="00046A38"/>
    <w:rsid w:val="00046EC6"/>
    <w:rsid w:val="0004732E"/>
    <w:rsid w:val="000474F5"/>
    <w:rsid w:val="00047567"/>
    <w:rsid w:val="00047DDF"/>
    <w:rsid w:val="00050004"/>
    <w:rsid w:val="00050260"/>
    <w:rsid w:val="000502DB"/>
    <w:rsid w:val="0005048C"/>
    <w:rsid w:val="000505F5"/>
    <w:rsid w:val="00050B00"/>
    <w:rsid w:val="0005131B"/>
    <w:rsid w:val="000514E0"/>
    <w:rsid w:val="00051735"/>
    <w:rsid w:val="000517F3"/>
    <w:rsid w:val="000518FB"/>
    <w:rsid w:val="00051A64"/>
    <w:rsid w:val="00051CE4"/>
    <w:rsid w:val="00051DBD"/>
    <w:rsid w:val="00051DC9"/>
    <w:rsid w:val="0005224B"/>
    <w:rsid w:val="00052ABA"/>
    <w:rsid w:val="00052BAB"/>
    <w:rsid w:val="00053195"/>
    <w:rsid w:val="00053202"/>
    <w:rsid w:val="000532F0"/>
    <w:rsid w:val="00053817"/>
    <w:rsid w:val="00053E9A"/>
    <w:rsid w:val="00054244"/>
    <w:rsid w:val="00054A3B"/>
    <w:rsid w:val="00054B9E"/>
    <w:rsid w:val="00054CA2"/>
    <w:rsid w:val="00054EBA"/>
    <w:rsid w:val="00054FE9"/>
    <w:rsid w:val="0005505D"/>
    <w:rsid w:val="000551EF"/>
    <w:rsid w:val="00055533"/>
    <w:rsid w:val="00055948"/>
    <w:rsid w:val="00055AA2"/>
    <w:rsid w:val="000565D7"/>
    <w:rsid w:val="0005683B"/>
    <w:rsid w:val="00056F17"/>
    <w:rsid w:val="000573C8"/>
    <w:rsid w:val="000579F1"/>
    <w:rsid w:val="00060353"/>
    <w:rsid w:val="000603F7"/>
    <w:rsid w:val="00060CAF"/>
    <w:rsid w:val="00061543"/>
    <w:rsid w:val="00061577"/>
    <w:rsid w:val="00061EDB"/>
    <w:rsid w:val="000621FE"/>
    <w:rsid w:val="000623DA"/>
    <w:rsid w:val="000628DD"/>
    <w:rsid w:val="00062934"/>
    <w:rsid w:val="000629A3"/>
    <w:rsid w:val="00062EB6"/>
    <w:rsid w:val="0006341E"/>
    <w:rsid w:val="000635D2"/>
    <w:rsid w:val="000642DF"/>
    <w:rsid w:val="00064639"/>
    <w:rsid w:val="0006464B"/>
    <w:rsid w:val="0006478C"/>
    <w:rsid w:val="00064B6F"/>
    <w:rsid w:val="0006539B"/>
    <w:rsid w:val="000658CF"/>
    <w:rsid w:val="00065CE7"/>
    <w:rsid w:val="00065E6D"/>
    <w:rsid w:val="000662EF"/>
    <w:rsid w:val="00066625"/>
    <w:rsid w:val="0006680E"/>
    <w:rsid w:val="0006710F"/>
    <w:rsid w:val="000675EC"/>
    <w:rsid w:val="00067B3D"/>
    <w:rsid w:val="00067D71"/>
    <w:rsid w:val="000702B6"/>
    <w:rsid w:val="000707D4"/>
    <w:rsid w:val="0007089B"/>
    <w:rsid w:val="00070BD3"/>
    <w:rsid w:val="00070E03"/>
    <w:rsid w:val="00070FC9"/>
    <w:rsid w:val="00071082"/>
    <w:rsid w:val="0007118D"/>
    <w:rsid w:val="00071269"/>
    <w:rsid w:val="00071296"/>
    <w:rsid w:val="00071875"/>
    <w:rsid w:val="00071A13"/>
    <w:rsid w:val="00071C53"/>
    <w:rsid w:val="0007242E"/>
    <w:rsid w:val="00072B8D"/>
    <w:rsid w:val="00072C0E"/>
    <w:rsid w:val="00072EB8"/>
    <w:rsid w:val="00073442"/>
    <w:rsid w:val="0007398D"/>
    <w:rsid w:val="00073C10"/>
    <w:rsid w:val="00073CBD"/>
    <w:rsid w:val="00074799"/>
    <w:rsid w:val="000747D7"/>
    <w:rsid w:val="00074A9A"/>
    <w:rsid w:val="00074DDE"/>
    <w:rsid w:val="000751E1"/>
    <w:rsid w:val="00075255"/>
    <w:rsid w:val="0007577F"/>
    <w:rsid w:val="00075AFC"/>
    <w:rsid w:val="0007613E"/>
    <w:rsid w:val="000762A1"/>
    <w:rsid w:val="00076969"/>
    <w:rsid w:val="00076DE8"/>
    <w:rsid w:val="00076EF4"/>
    <w:rsid w:val="00077345"/>
    <w:rsid w:val="00077625"/>
    <w:rsid w:val="0007764B"/>
    <w:rsid w:val="000779F1"/>
    <w:rsid w:val="00077BE3"/>
    <w:rsid w:val="00077F6E"/>
    <w:rsid w:val="00080294"/>
    <w:rsid w:val="0008039E"/>
    <w:rsid w:val="000803B6"/>
    <w:rsid w:val="00080616"/>
    <w:rsid w:val="00080B6C"/>
    <w:rsid w:val="00080B84"/>
    <w:rsid w:val="00080E89"/>
    <w:rsid w:val="00080FA9"/>
    <w:rsid w:val="00080FC9"/>
    <w:rsid w:val="00081155"/>
    <w:rsid w:val="00081374"/>
    <w:rsid w:val="0008169E"/>
    <w:rsid w:val="0008197B"/>
    <w:rsid w:val="00082646"/>
    <w:rsid w:val="00082C31"/>
    <w:rsid w:val="0008303A"/>
    <w:rsid w:val="0008328D"/>
    <w:rsid w:val="000832C9"/>
    <w:rsid w:val="000838D4"/>
    <w:rsid w:val="00083A68"/>
    <w:rsid w:val="00083DE0"/>
    <w:rsid w:val="00083F4C"/>
    <w:rsid w:val="00083FEC"/>
    <w:rsid w:val="00084002"/>
    <w:rsid w:val="0008408C"/>
    <w:rsid w:val="00084860"/>
    <w:rsid w:val="00084C71"/>
    <w:rsid w:val="00084D6B"/>
    <w:rsid w:val="00085037"/>
    <w:rsid w:val="000855F1"/>
    <w:rsid w:val="00085908"/>
    <w:rsid w:val="000861E8"/>
    <w:rsid w:val="00086629"/>
    <w:rsid w:val="00086841"/>
    <w:rsid w:val="00086D8F"/>
    <w:rsid w:val="00086FCC"/>
    <w:rsid w:val="00087191"/>
    <w:rsid w:val="00087B5A"/>
    <w:rsid w:val="00087C93"/>
    <w:rsid w:val="00087CA5"/>
    <w:rsid w:val="00087EA0"/>
    <w:rsid w:val="00087FF6"/>
    <w:rsid w:val="000903E0"/>
    <w:rsid w:val="0009063C"/>
    <w:rsid w:val="000906CD"/>
    <w:rsid w:val="000909C3"/>
    <w:rsid w:val="00090E8E"/>
    <w:rsid w:val="00090ECF"/>
    <w:rsid w:val="000912A5"/>
    <w:rsid w:val="000915E6"/>
    <w:rsid w:val="0009182C"/>
    <w:rsid w:val="00091830"/>
    <w:rsid w:val="000925B4"/>
    <w:rsid w:val="000929FE"/>
    <w:rsid w:val="00093722"/>
    <w:rsid w:val="00093DEC"/>
    <w:rsid w:val="000946FA"/>
    <w:rsid w:val="0009494D"/>
    <w:rsid w:val="00095110"/>
    <w:rsid w:val="00095235"/>
    <w:rsid w:val="00095751"/>
    <w:rsid w:val="00095AA3"/>
    <w:rsid w:val="00095D7C"/>
    <w:rsid w:val="00096B2C"/>
    <w:rsid w:val="00097148"/>
    <w:rsid w:val="0009715F"/>
    <w:rsid w:val="000972CC"/>
    <w:rsid w:val="000973CF"/>
    <w:rsid w:val="0009748A"/>
    <w:rsid w:val="00097D3A"/>
    <w:rsid w:val="00097E7D"/>
    <w:rsid w:val="000A0241"/>
    <w:rsid w:val="000A096E"/>
    <w:rsid w:val="000A0E93"/>
    <w:rsid w:val="000A1076"/>
    <w:rsid w:val="000A1820"/>
    <w:rsid w:val="000A19D6"/>
    <w:rsid w:val="000A1CEB"/>
    <w:rsid w:val="000A1E5F"/>
    <w:rsid w:val="000A21B6"/>
    <w:rsid w:val="000A25D7"/>
    <w:rsid w:val="000A2725"/>
    <w:rsid w:val="000A301F"/>
    <w:rsid w:val="000A3E69"/>
    <w:rsid w:val="000A409E"/>
    <w:rsid w:val="000A4125"/>
    <w:rsid w:val="000A492B"/>
    <w:rsid w:val="000A49E7"/>
    <w:rsid w:val="000A4BEC"/>
    <w:rsid w:val="000A4C06"/>
    <w:rsid w:val="000A50A2"/>
    <w:rsid w:val="000A5948"/>
    <w:rsid w:val="000A5D4C"/>
    <w:rsid w:val="000A61DB"/>
    <w:rsid w:val="000A6733"/>
    <w:rsid w:val="000A6B08"/>
    <w:rsid w:val="000A6DA1"/>
    <w:rsid w:val="000A6F4D"/>
    <w:rsid w:val="000A70E5"/>
    <w:rsid w:val="000A758D"/>
    <w:rsid w:val="000A7947"/>
    <w:rsid w:val="000A7BE9"/>
    <w:rsid w:val="000A7C7A"/>
    <w:rsid w:val="000A7DB3"/>
    <w:rsid w:val="000B09EA"/>
    <w:rsid w:val="000B0A22"/>
    <w:rsid w:val="000B0D28"/>
    <w:rsid w:val="000B0DAC"/>
    <w:rsid w:val="000B1167"/>
    <w:rsid w:val="000B1606"/>
    <w:rsid w:val="000B1764"/>
    <w:rsid w:val="000B1AD6"/>
    <w:rsid w:val="000B1C2A"/>
    <w:rsid w:val="000B1CCF"/>
    <w:rsid w:val="000B1DE0"/>
    <w:rsid w:val="000B27A6"/>
    <w:rsid w:val="000B3000"/>
    <w:rsid w:val="000B3064"/>
    <w:rsid w:val="000B32E1"/>
    <w:rsid w:val="000B3448"/>
    <w:rsid w:val="000B3862"/>
    <w:rsid w:val="000B386D"/>
    <w:rsid w:val="000B3D19"/>
    <w:rsid w:val="000B3F52"/>
    <w:rsid w:val="000B4982"/>
    <w:rsid w:val="000B4984"/>
    <w:rsid w:val="000B4FCA"/>
    <w:rsid w:val="000B5434"/>
    <w:rsid w:val="000B59D4"/>
    <w:rsid w:val="000B5B34"/>
    <w:rsid w:val="000B5BA3"/>
    <w:rsid w:val="000B6117"/>
    <w:rsid w:val="000B63B9"/>
    <w:rsid w:val="000B6561"/>
    <w:rsid w:val="000B668E"/>
    <w:rsid w:val="000B6933"/>
    <w:rsid w:val="000B74DD"/>
    <w:rsid w:val="000B7E94"/>
    <w:rsid w:val="000C041E"/>
    <w:rsid w:val="000C0427"/>
    <w:rsid w:val="000C0A7C"/>
    <w:rsid w:val="000C0AB6"/>
    <w:rsid w:val="000C0B4F"/>
    <w:rsid w:val="000C18CD"/>
    <w:rsid w:val="000C1C47"/>
    <w:rsid w:val="000C1D27"/>
    <w:rsid w:val="000C20AC"/>
    <w:rsid w:val="000C397D"/>
    <w:rsid w:val="000C3BD8"/>
    <w:rsid w:val="000C3E11"/>
    <w:rsid w:val="000C426F"/>
    <w:rsid w:val="000C4403"/>
    <w:rsid w:val="000C47C4"/>
    <w:rsid w:val="000C48DC"/>
    <w:rsid w:val="000C4B3E"/>
    <w:rsid w:val="000C528D"/>
    <w:rsid w:val="000C5580"/>
    <w:rsid w:val="000C5859"/>
    <w:rsid w:val="000C5927"/>
    <w:rsid w:val="000C5CBA"/>
    <w:rsid w:val="000C61DA"/>
    <w:rsid w:val="000C648D"/>
    <w:rsid w:val="000C6600"/>
    <w:rsid w:val="000C6619"/>
    <w:rsid w:val="000C678F"/>
    <w:rsid w:val="000C6882"/>
    <w:rsid w:val="000C6AED"/>
    <w:rsid w:val="000C6B25"/>
    <w:rsid w:val="000C6BB5"/>
    <w:rsid w:val="000C6BD5"/>
    <w:rsid w:val="000C6C11"/>
    <w:rsid w:val="000C70DC"/>
    <w:rsid w:val="000C7903"/>
    <w:rsid w:val="000C7AB7"/>
    <w:rsid w:val="000C7BA7"/>
    <w:rsid w:val="000C7DA8"/>
    <w:rsid w:val="000C7E2C"/>
    <w:rsid w:val="000C7FB2"/>
    <w:rsid w:val="000D00F1"/>
    <w:rsid w:val="000D029A"/>
    <w:rsid w:val="000D0400"/>
    <w:rsid w:val="000D0481"/>
    <w:rsid w:val="000D07FF"/>
    <w:rsid w:val="000D0BDC"/>
    <w:rsid w:val="000D0C22"/>
    <w:rsid w:val="000D1184"/>
    <w:rsid w:val="000D128B"/>
    <w:rsid w:val="000D1433"/>
    <w:rsid w:val="000D155B"/>
    <w:rsid w:val="000D158C"/>
    <w:rsid w:val="000D1B5D"/>
    <w:rsid w:val="000D1FAB"/>
    <w:rsid w:val="000D2851"/>
    <w:rsid w:val="000D2C46"/>
    <w:rsid w:val="000D2C7D"/>
    <w:rsid w:val="000D2F0D"/>
    <w:rsid w:val="000D371D"/>
    <w:rsid w:val="000D3DA9"/>
    <w:rsid w:val="000D43CE"/>
    <w:rsid w:val="000D4718"/>
    <w:rsid w:val="000D47A2"/>
    <w:rsid w:val="000D4B89"/>
    <w:rsid w:val="000D4D9F"/>
    <w:rsid w:val="000D51DE"/>
    <w:rsid w:val="000D531C"/>
    <w:rsid w:val="000D53DD"/>
    <w:rsid w:val="000D54AF"/>
    <w:rsid w:val="000D55FB"/>
    <w:rsid w:val="000D565D"/>
    <w:rsid w:val="000D5D52"/>
    <w:rsid w:val="000D6577"/>
    <w:rsid w:val="000D65E9"/>
    <w:rsid w:val="000D6893"/>
    <w:rsid w:val="000D6DF2"/>
    <w:rsid w:val="000D6F14"/>
    <w:rsid w:val="000D709D"/>
    <w:rsid w:val="000D7393"/>
    <w:rsid w:val="000D73AD"/>
    <w:rsid w:val="000D785C"/>
    <w:rsid w:val="000D7CBD"/>
    <w:rsid w:val="000E04EF"/>
    <w:rsid w:val="000E084E"/>
    <w:rsid w:val="000E0BBB"/>
    <w:rsid w:val="000E0D48"/>
    <w:rsid w:val="000E123E"/>
    <w:rsid w:val="000E2107"/>
    <w:rsid w:val="000E23E7"/>
    <w:rsid w:val="000E2C40"/>
    <w:rsid w:val="000E2D1D"/>
    <w:rsid w:val="000E30A9"/>
    <w:rsid w:val="000E327D"/>
    <w:rsid w:val="000E331E"/>
    <w:rsid w:val="000E3531"/>
    <w:rsid w:val="000E3A1F"/>
    <w:rsid w:val="000E48C8"/>
    <w:rsid w:val="000E4977"/>
    <w:rsid w:val="000E4BE2"/>
    <w:rsid w:val="000E5198"/>
    <w:rsid w:val="000E5357"/>
    <w:rsid w:val="000E544D"/>
    <w:rsid w:val="000E54DB"/>
    <w:rsid w:val="000E55B9"/>
    <w:rsid w:val="000E5778"/>
    <w:rsid w:val="000E5A0D"/>
    <w:rsid w:val="000E5A87"/>
    <w:rsid w:val="000E5E98"/>
    <w:rsid w:val="000E63E2"/>
    <w:rsid w:val="000E6CC4"/>
    <w:rsid w:val="000E7152"/>
    <w:rsid w:val="000E7445"/>
    <w:rsid w:val="000E7898"/>
    <w:rsid w:val="000E78EC"/>
    <w:rsid w:val="000E7999"/>
    <w:rsid w:val="000E7A70"/>
    <w:rsid w:val="000E7F83"/>
    <w:rsid w:val="000F036D"/>
    <w:rsid w:val="000F04C9"/>
    <w:rsid w:val="000F109A"/>
    <w:rsid w:val="000F1121"/>
    <w:rsid w:val="000F13A3"/>
    <w:rsid w:val="000F1441"/>
    <w:rsid w:val="000F1555"/>
    <w:rsid w:val="000F1D6D"/>
    <w:rsid w:val="000F2310"/>
    <w:rsid w:val="000F253E"/>
    <w:rsid w:val="000F2585"/>
    <w:rsid w:val="000F29DD"/>
    <w:rsid w:val="000F32D0"/>
    <w:rsid w:val="000F3B11"/>
    <w:rsid w:val="000F3B40"/>
    <w:rsid w:val="000F3E0D"/>
    <w:rsid w:val="000F3ED5"/>
    <w:rsid w:val="000F3F0C"/>
    <w:rsid w:val="000F4038"/>
    <w:rsid w:val="000F4085"/>
    <w:rsid w:val="000F409C"/>
    <w:rsid w:val="000F444D"/>
    <w:rsid w:val="000F45B9"/>
    <w:rsid w:val="000F4733"/>
    <w:rsid w:val="000F4874"/>
    <w:rsid w:val="000F4B26"/>
    <w:rsid w:val="000F4FB4"/>
    <w:rsid w:val="000F52CC"/>
    <w:rsid w:val="000F5443"/>
    <w:rsid w:val="000F5B4E"/>
    <w:rsid w:val="000F5D67"/>
    <w:rsid w:val="000F6088"/>
    <w:rsid w:val="000F6483"/>
    <w:rsid w:val="000F6726"/>
    <w:rsid w:val="000F7418"/>
    <w:rsid w:val="000F75E7"/>
    <w:rsid w:val="001000A3"/>
    <w:rsid w:val="001000FE"/>
    <w:rsid w:val="001003A0"/>
    <w:rsid w:val="001004E7"/>
    <w:rsid w:val="001005BE"/>
    <w:rsid w:val="00100D14"/>
    <w:rsid w:val="00100D52"/>
    <w:rsid w:val="00101523"/>
    <w:rsid w:val="00101584"/>
    <w:rsid w:val="001018DA"/>
    <w:rsid w:val="001023C3"/>
    <w:rsid w:val="0010298D"/>
    <w:rsid w:val="00103143"/>
    <w:rsid w:val="00103A90"/>
    <w:rsid w:val="00104154"/>
    <w:rsid w:val="001047A5"/>
    <w:rsid w:val="00104BB3"/>
    <w:rsid w:val="00105426"/>
    <w:rsid w:val="00105EDE"/>
    <w:rsid w:val="001065F6"/>
    <w:rsid w:val="00106B05"/>
    <w:rsid w:val="00106D3A"/>
    <w:rsid w:val="00107107"/>
    <w:rsid w:val="00107370"/>
    <w:rsid w:val="00107711"/>
    <w:rsid w:val="00107937"/>
    <w:rsid w:val="00107CB3"/>
    <w:rsid w:val="00107D03"/>
    <w:rsid w:val="00110082"/>
    <w:rsid w:val="00110571"/>
    <w:rsid w:val="00110BBC"/>
    <w:rsid w:val="00110DD9"/>
    <w:rsid w:val="00110E69"/>
    <w:rsid w:val="00110F16"/>
    <w:rsid w:val="00110F87"/>
    <w:rsid w:val="00111213"/>
    <w:rsid w:val="00111AEE"/>
    <w:rsid w:val="00111BDF"/>
    <w:rsid w:val="00111DE3"/>
    <w:rsid w:val="00111EFF"/>
    <w:rsid w:val="0011267A"/>
    <w:rsid w:val="00112747"/>
    <w:rsid w:val="00112923"/>
    <w:rsid w:val="00113BBE"/>
    <w:rsid w:val="00113DB5"/>
    <w:rsid w:val="00114390"/>
    <w:rsid w:val="001145F7"/>
    <w:rsid w:val="00114F4F"/>
    <w:rsid w:val="001152B7"/>
    <w:rsid w:val="0011531F"/>
    <w:rsid w:val="00115655"/>
    <w:rsid w:val="00115F7E"/>
    <w:rsid w:val="00116A0C"/>
    <w:rsid w:val="001171F0"/>
    <w:rsid w:val="0011735E"/>
    <w:rsid w:val="00117392"/>
    <w:rsid w:val="0011768F"/>
    <w:rsid w:val="00117EBC"/>
    <w:rsid w:val="00117F89"/>
    <w:rsid w:val="001201F3"/>
    <w:rsid w:val="0012110B"/>
    <w:rsid w:val="00121282"/>
    <w:rsid w:val="00121687"/>
    <w:rsid w:val="001223D3"/>
    <w:rsid w:val="001226DE"/>
    <w:rsid w:val="00122A21"/>
    <w:rsid w:val="00122AAD"/>
    <w:rsid w:val="00123354"/>
    <w:rsid w:val="001239A6"/>
    <w:rsid w:val="00123AE5"/>
    <w:rsid w:val="00124DAD"/>
    <w:rsid w:val="001256E1"/>
    <w:rsid w:val="00125B80"/>
    <w:rsid w:val="00125C27"/>
    <w:rsid w:val="00125ED4"/>
    <w:rsid w:val="00126481"/>
    <w:rsid w:val="00126581"/>
    <w:rsid w:val="0012679F"/>
    <w:rsid w:val="001274BD"/>
    <w:rsid w:val="00127635"/>
    <w:rsid w:val="00127913"/>
    <w:rsid w:val="00127AB9"/>
    <w:rsid w:val="00127F88"/>
    <w:rsid w:val="001301BD"/>
    <w:rsid w:val="001301DC"/>
    <w:rsid w:val="00130687"/>
    <w:rsid w:val="00130D01"/>
    <w:rsid w:val="00131F88"/>
    <w:rsid w:val="00131F9C"/>
    <w:rsid w:val="00132461"/>
    <w:rsid w:val="001324B5"/>
    <w:rsid w:val="00132B2F"/>
    <w:rsid w:val="00132F57"/>
    <w:rsid w:val="001330B0"/>
    <w:rsid w:val="001336F3"/>
    <w:rsid w:val="00133EE2"/>
    <w:rsid w:val="00134047"/>
    <w:rsid w:val="001340C1"/>
    <w:rsid w:val="0013413E"/>
    <w:rsid w:val="00134338"/>
    <w:rsid w:val="0013434D"/>
    <w:rsid w:val="00134743"/>
    <w:rsid w:val="00134B16"/>
    <w:rsid w:val="00134B4E"/>
    <w:rsid w:val="00134BEC"/>
    <w:rsid w:val="00135202"/>
    <w:rsid w:val="001357F4"/>
    <w:rsid w:val="001358B2"/>
    <w:rsid w:val="00135A91"/>
    <w:rsid w:val="001364F4"/>
    <w:rsid w:val="0013654C"/>
    <w:rsid w:val="001366EB"/>
    <w:rsid w:val="00136783"/>
    <w:rsid w:val="00136C23"/>
    <w:rsid w:val="00137704"/>
    <w:rsid w:val="00137960"/>
    <w:rsid w:val="00137AD4"/>
    <w:rsid w:val="00137BFA"/>
    <w:rsid w:val="00137F6B"/>
    <w:rsid w:val="00140477"/>
    <w:rsid w:val="001405E0"/>
    <w:rsid w:val="00140689"/>
    <w:rsid w:val="0014084F"/>
    <w:rsid w:val="001409C2"/>
    <w:rsid w:val="00140EC6"/>
    <w:rsid w:val="00141984"/>
    <w:rsid w:val="00141D27"/>
    <w:rsid w:val="00141F4A"/>
    <w:rsid w:val="00141FB5"/>
    <w:rsid w:val="0014273D"/>
    <w:rsid w:val="001427B0"/>
    <w:rsid w:val="001427CB"/>
    <w:rsid w:val="00143101"/>
    <w:rsid w:val="00143687"/>
    <w:rsid w:val="001438AD"/>
    <w:rsid w:val="00143A54"/>
    <w:rsid w:val="0014407C"/>
    <w:rsid w:val="0014434F"/>
    <w:rsid w:val="001443ED"/>
    <w:rsid w:val="00144BC3"/>
    <w:rsid w:val="001455F2"/>
    <w:rsid w:val="00145A69"/>
    <w:rsid w:val="001462DF"/>
    <w:rsid w:val="00146500"/>
    <w:rsid w:val="00146865"/>
    <w:rsid w:val="001468C7"/>
    <w:rsid w:val="00146B09"/>
    <w:rsid w:val="00146CBF"/>
    <w:rsid w:val="00146CF9"/>
    <w:rsid w:val="00146EF6"/>
    <w:rsid w:val="0014794C"/>
    <w:rsid w:val="00147D43"/>
    <w:rsid w:val="0015086C"/>
    <w:rsid w:val="001509B7"/>
    <w:rsid w:val="00150DE5"/>
    <w:rsid w:val="001511A5"/>
    <w:rsid w:val="001513D5"/>
    <w:rsid w:val="001514AB"/>
    <w:rsid w:val="00151563"/>
    <w:rsid w:val="001518DF"/>
    <w:rsid w:val="00151E37"/>
    <w:rsid w:val="00152381"/>
    <w:rsid w:val="001523D4"/>
    <w:rsid w:val="001525D4"/>
    <w:rsid w:val="00152B85"/>
    <w:rsid w:val="00152FCA"/>
    <w:rsid w:val="00153FFC"/>
    <w:rsid w:val="001540C7"/>
    <w:rsid w:val="0015415C"/>
    <w:rsid w:val="0015462D"/>
    <w:rsid w:val="00154651"/>
    <w:rsid w:val="00154C3D"/>
    <w:rsid w:val="00155A15"/>
    <w:rsid w:val="00155F6E"/>
    <w:rsid w:val="0015673F"/>
    <w:rsid w:val="00156A16"/>
    <w:rsid w:val="0015707D"/>
    <w:rsid w:val="0015736E"/>
    <w:rsid w:val="00157474"/>
    <w:rsid w:val="0015769D"/>
    <w:rsid w:val="00157734"/>
    <w:rsid w:val="00157AFB"/>
    <w:rsid w:val="00157C1F"/>
    <w:rsid w:val="00157FCE"/>
    <w:rsid w:val="00160066"/>
    <w:rsid w:val="0016027A"/>
    <w:rsid w:val="00160881"/>
    <w:rsid w:val="00160A6E"/>
    <w:rsid w:val="00160D52"/>
    <w:rsid w:val="00161045"/>
    <w:rsid w:val="0016158F"/>
    <w:rsid w:val="001617F3"/>
    <w:rsid w:val="00161F4E"/>
    <w:rsid w:val="00161F50"/>
    <w:rsid w:val="00162011"/>
    <w:rsid w:val="00162405"/>
    <w:rsid w:val="00162CA0"/>
    <w:rsid w:val="00162E43"/>
    <w:rsid w:val="00163155"/>
    <w:rsid w:val="0016388E"/>
    <w:rsid w:val="00163F01"/>
    <w:rsid w:val="00163FFD"/>
    <w:rsid w:val="001642F9"/>
    <w:rsid w:val="00164700"/>
    <w:rsid w:val="00164995"/>
    <w:rsid w:val="001651FD"/>
    <w:rsid w:val="00165426"/>
    <w:rsid w:val="00165A7F"/>
    <w:rsid w:val="00165D12"/>
    <w:rsid w:val="001665AD"/>
    <w:rsid w:val="001665B2"/>
    <w:rsid w:val="001668F4"/>
    <w:rsid w:val="00166AA3"/>
    <w:rsid w:val="00166E47"/>
    <w:rsid w:val="001671AA"/>
    <w:rsid w:val="001671BA"/>
    <w:rsid w:val="00167D48"/>
    <w:rsid w:val="00167D49"/>
    <w:rsid w:val="00167D6B"/>
    <w:rsid w:val="00167DFE"/>
    <w:rsid w:val="00167F12"/>
    <w:rsid w:val="00170C0D"/>
    <w:rsid w:val="00170DE2"/>
    <w:rsid w:val="00171097"/>
    <w:rsid w:val="00171106"/>
    <w:rsid w:val="0017120C"/>
    <w:rsid w:val="0017187E"/>
    <w:rsid w:val="00171C18"/>
    <w:rsid w:val="00171D79"/>
    <w:rsid w:val="00172426"/>
    <w:rsid w:val="001725E4"/>
    <w:rsid w:val="00172DF1"/>
    <w:rsid w:val="001732B5"/>
    <w:rsid w:val="001738D2"/>
    <w:rsid w:val="00173EF2"/>
    <w:rsid w:val="00174279"/>
    <w:rsid w:val="0017460E"/>
    <w:rsid w:val="001749D4"/>
    <w:rsid w:val="001749DB"/>
    <w:rsid w:val="00174A10"/>
    <w:rsid w:val="001751B1"/>
    <w:rsid w:val="00175208"/>
    <w:rsid w:val="001752D9"/>
    <w:rsid w:val="001756F0"/>
    <w:rsid w:val="00175CBF"/>
    <w:rsid w:val="0017601B"/>
    <w:rsid w:val="0017651F"/>
    <w:rsid w:val="00176C78"/>
    <w:rsid w:val="00176E19"/>
    <w:rsid w:val="001774F0"/>
    <w:rsid w:val="001775CE"/>
    <w:rsid w:val="00177AFD"/>
    <w:rsid w:val="00177C4E"/>
    <w:rsid w:val="00177D64"/>
    <w:rsid w:val="0018066E"/>
    <w:rsid w:val="0018088B"/>
    <w:rsid w:val="00180C16"/>
    <w:rsid w:val="00180ED0"/>
    <w:rsid w:val="001816ED"/>
    <w:rsid w:val="001818F9"/>
    <w:rsid w:val="00181AF2"/>
    <w:rsid w:val="00181B43"/>
    <w:rsid w:val="00182410"/>
    <w:rsid w:val="00182D1E"/>
    <w:rsid w:val="00182E29"/>
    <w:rsid w:val="00183233"/>
    <w:rsid w:val="00183371"/>
    <w:rsid w:val="00183551"/>
    <w:rsid w:val="001838E0"/>
    <w:rsid w:val="00183985"/>
    <w:rsid w:val="00183A6A"/>
    <w:rsid w:val="001843B8"/>
    <w:rsid w:val="0018451C"/>
    <w:rsid w:val="001845EF"/>
    <w:rsid w:val="0018479B"/>
    <w:rsid w:val="00184ABB"/>
    <w:rsid w:val="00184B54"/>
    <w:rsid w:val="00184CB4"/>
    <w:rsid w:val="00185175"/>
    <w:rsid w:val="00185980"/>
    <w:rsid w:val="00185CEB"/>
    <w:rsid w:val="00185EFA"/>
    <w:rsid w:val="001862E6"/>
    <w:rsid w:val="001873AC"/>
    <w:rsid w:val="00187A01"/>
    <w:rsid w:val="00190CC1"/>
    <w:rsid w:val="00190D2B"/>
    <w:rsid w:val="00190D89"/>
    <w:rsid w:val="0019127B"/>
    <w:rsid w:val="001912CA"/>
    <w:rsid w:val="0019141A"/>
    <w:rsid w:val="0019164F"/>
    <w:rsid w:val="00191A5D"/>
    <w:rsid w:val="00191AE2"/>
    <w:rsid w:val="00191B45"/>
    <w:rsid w:val="00192624"/>
    <w:rsid w:val="0019282D"/>
    <w:rsid w:val="0019284E"/>
    <w:rsid w:val="00192A05"/>
    <w:rsid w:val="00192E68"/>
    <w:rsid w:val="00193097"/>
    <w:rsid w:val="001933BA"/>
    <w:rsid w:val="00193AE0"/>
    <w:rsid w:val="00193CF4"/>
    <w:rsid w:val="0019438B"/>
    <w:rsid w:val="00194666"/>
    <w:rsid w:val="00194D0C"/>
    <w:rsid w:val="001953A1"/>
    <w:rsid w:val="001954A8"/>
    <w:rsid w:val="001954D2"/>
    <w:rsid w:val="0019591E"/>
    <w:rsid w:val="001959B1"/>
    <w:rsid w:val="001962FC"/>
    <w:rsid w:val="00196809"/>
    <w:rsid w:val="001969B9"/>
    <w:rsid w:val="0019709A"/>
    <w:rsid w:val="00197488"/>
    <w:rsid w:val="00197788"/>
    <w:rsid w:val="00197A80"/>
    <w:rsid w:val="00197BEC"/>
    <w:rsid w:val="001A028F"/>
    <w:rsid w:val="001A0A84"/>
    <w:rsid w:val="001A11A1"/>
    <w:rsid w:val="001A14D9"/>
    <w:rsid w:val="001A1BCC"/>
    <w:rsid w:val="001A1FC6"/>
    <w:rsid w:val="001A2017"/>
    <w:rsid w:val="001A20AD"/>
    <w:rsid w:val="001A256E"/>
    <w:rsid w:val="001A25D2"/>
    <w:rsid w:val="001A2AF2"/>
    <w:rsid w:val="001A3064"/>
    <w:rsid w:val="001A3153"/>
    <w:rsid w:val="001A3BD6"/>
    <w:rsid w:val="001A3E6A"/>
    <w:rsid w:val="001A3F4D"/>
    <w:rsid w:val="001A3FAD"/>
    <w:rsid w:val="001A496A"/>
    <w:rsid w:val="001A5229"/>
    <w:rsid w:val="001A522C"/>
    <w:rsid w:val="001A52CD"/>
    <w:rsid w:val="001A558F"/>
    <w:rsid w:val="001A58B5"/>
    <w:rsid w:val="001A5B06"/>
    <w:rsid w:val="001A5C6C"/>
    <w:rsid w:val="001A5F75"/>
    <w:rsid w:val="001A5FBD"/>
    <w:rsid w:val="001A5FC0"/>
    <w:rsid w:val="001A60DA"/>
    <w:rsid w:val="001A64B6"/>
    <w:rsid w:val="001A674F"/>
    <w:rsid w:val="001A69C8"/>
    <w:rsid w:val="001A69E7"/>
    <w:rsid w:val="001A6B63"/>
    <w:rsid w:val="001A6F46"/>
    <w:rsid w:val="001A72B9"/>
    <w:rsid w:val="001A7300"/>
    <w:rsid w:val="001A7336"/>
    <w:rsid w:val="001A7B5F"/>
    <w:rsid w:val="001A7E87"/>
    <w:rsid w:val="001B0404"/>
    <w:rsid w:val="001B06DF"/>
    <w:rsid w:val="001B0AD4"/>
    <w:rsid w:val="001B0DE6"/>
    <w:rsid w:val="001B136D"/>
    <w:rsid w:val="001B13CB"/>
    <w:rsid w:val="001B152F"/>
    <w:rsid w:val="001B1542"/>
    <w:rsid w:val="001B1548"/>
    <w:rsid w:val="001B1CB1"/>
    <w:rsid w:val="001B1D34"/>
    <w:rsid w:val="001B1EEA"/>
    <w:rsid w:val="001B2CE4"/>
    <w:rsid w:val="001B2DE9"/>
    <w:rsid w:val="001B3A11"/>
    <w:rsid w:val="001B4122"/>
    <w:rsid w:val="001B4245"/>
    <w:rsid w:val="001B47A4"/>
    <w:rsid w:val="001B52A8"/>
    <w:rsid w:val="001B52F6"/>
    <w:rsid w:val="001B58A4"/>
    <w:rsid w:val="001B58B9"/>
    <w:rsid w:val="001B5BA4"/>
    <w:rsid w:val="001B5C25"/>
    <w:rsid w:val="001B5E2C"/>
    <w:rsid w:val="001B62CE"/>
    <w:rsid w:val="001B691B"/>
    <w:rsid w:val="001B73FB"/>
    <w:rsid w:val="001B7444"/>
    <w:rsid w:val="001B7573"/>
    <w:rsid w:val="001B76C7"/>
    <w:rsid w:val="001B798B"/>
    <w:rsid w:val="001B7A12"/>
    <w:rsid w:val="001B7C1B"/>
    <w:rsid w:val="001B7C92"/>
    <w:rsid w:val="001B7D6E"/>
    <w:rsid w:val="001C0237"/>
    <w:rsid w:val="001C0259"/>
    <w:rsid w:val="001C035A"/>
    <w:rsid w:val="001C07AB"/>
    <w:rsid w:val="001C0D37"/>
    <w:rsid w:val="001C0E4A"/>
    <w:rsid w:val="001C12EF"/>
    <w:rsid w:val="001C1397"/>
    <w:rsid w:val="001C1CD9"/>
    <w:rsid w:val="001C2160"/>
    <w:rsid w:val="001C26C9"/>
    <w:rsid w:val="001C299E"/>
    <w:rsid w:val="001C2D89"/>
    <w:rsid w:val="001C306A"/>
    <w:rsid w:val="001C3231"/>
    <w:rsid w:val="001C32AB"/>
    <w:rsid w:val="001C340D"/>
    <w:rsid w:val="001C360B"/>
    <w:rsid w:val="001C3764"/>
    <w:rsid w:val="001C3BF3"/>
    <w:rsid w:val="001C3D10"/>
    <w:rsid w:val="001C4264"/>
    <w:rsid w:val="001C465A"/>
    <w:rsid w:val="001C48F6"/>
    <w:rsid w:val="001C498D"/>
    <w:rsid w:val="001C49D2"/>
    <w:rsid w:val="001C4A8D"/>
    <w:rsid w:val="001C51A5"/>
    <w:rsid w:val="001C5729"/>
    <w:rsid w:val="001C690E"/>
    <w:rsid w:val="001C6AE5"/>
    <w:rsid w:val="001C74A9"/>
    <w:rsid w:val="001C74B2"/>
    <w:rsid w:val="001C74C8"/>
    <w:rsid w:val="001C7627"/>
    <w:rsid w:val="001C7BA0"/>
    <w:rsid w:val="001C7E7C"/>
    <w:rsid w:val="001D0040"/>
    <w:rsid w:val="001D10A9"/>
    <w:rsid w:val="001D1355"/>
    <w:rsid w:val="001D13E2"/>
    <w:rsid w:val="001D145E"/>
    <w:rsid w:val="001D1481"/>
    <w:rsid w:val="001D14D0"/>
    <w:rsid w:val="001D15C2"/>
    <w:rsid w:val="001D1946"/>
    <w:rsid w:val="001D1C46"/>
    <w:rsid w:val="001D1E43"/>
    <w:rsid w:val="001D2214"/>
    <w:rsid w:val="001D2286"/>
    <w:rsid w:val="001D2611"/>
    <w:rsid w:val="001D261F"/>
    <w:rsid w:val="001D268F"/>
    <w:rsid w:val="001D2D47"/>
    <w:rsid w:val="001D314C"/>
    <w:rsid w:val="001D3824"/>
    <w:rsid w:val="001D3E20"/>
    <w:rsid w:val="001D3E3B"/>
    <w:rsid w:val="001D3EA0"/>
    <w:rsid w:val="001D4013"/>
    <w:rsid w:val="001D409A"/>
    <w:rsid w:val="001D4B38"/>
    <w:rsid w:val="001D4B8D"/>
    <w:rsid w:val="001D4E3D"/>
    <w:rsid w:val="001D5301"/>
    <w:rsid w:val="001D56E7"/>
    <w:rsid w:val="001D65E3"/>
    <w:rsid w:val="001D6AB1"/>
    <w:rsid w:val="001D709C"/>
    <w:rsid w:val="001D70B0"/>
    <w:rsid w:val="001D7374"/>
    <w:rsid w:val="001D73A7"/>
    <w:rsid w:val="001D7B66"/>
    <w:rsid w:val="001D7CF4"/>
    <w:rsid w:val="001E005D"/>
    <w:rsid w:val="001E02CF"/>
    <w:rsid w:val="001E0897"/>
    <w:rsid w:val="001E0B23"/>
    <w:rsid w:val="001E0E47"/>
    <w:rsid w:val="001E0EA9"/>
    <w:rsid w:val="001E142B"/>
    <w:rsid w:val="001E22BC"/>
    <w:rsid w:val="001E254E"/>
    <w:rsid w:val="001E26C3"/>
    <w:rsid w:val="001E2F3E"/>
    <w:rsid w:val="001E3051"/>
    <w:rsid w:val="001E3B57"/>
    <w:rsid w:val="001E3C5E"/>
    <w:rsid w:val="001E3D5E"/>
    <w:rsid w:val="001E422A"/>
    <w:rsid w:val="001E4682"/>
    <w:rsid w:val="001E48A4"/>
    <w:rsid w:val="001E4AAF"/>
    <w:rsid w:val="001E4B88"/>
    <w:rsid w:val="001E4B9F"/>
    <w:rsid w:val="001E4CD2"/>
    <w:rsid w:val="001E4CEA"/>
    <w:rsid w:val="001E5005"/>
    <w:rsid w:val="001E5103"/>
    <w:rsid w:val="001E5CF8"/>
    <w:rsid w:val="001E5FF4"/>
    <w:rsid w:val="001E6099"/>
    <w:rsid w:val="001E61EC"/>
    <w:rsid w:val="001E64FF"/>
    <w:rsid w:val="001E6641"/>
    <w:rsid w:val="001E671D"/>
    <w:rsid w:val="001E69A2"/>
    <w:rsid w:val="001E6F98"/>
    <w:rsid w:val="001E704A"/>
    <w:rsid w:val="001E7417"/>
    <w:rsid w:val="001E7705"/>
    <w:rsid w:val="001E778A"/>
    <w:rsid w:val="001E7BBC"/>
    <w:rsid w:val="001F011E"/>
    <w:rsid w:val="001F035E"/>
    <w:rsid w:val="001F040C"/>
    <w:rsid w:val="001F0804"/>
    <w:rsid w:val="001F0F4B"/>
    <w:rsid w:val="001F0FE2"/>
    <w:rsid w:val="001F1B33"/>
    <w:rsid w:val="001F1BFA"/>
    <w:rsid w:val="001F21BC"/>
    <w:rsid w:val="001F23D5"/>
    <w:rsid w:val="001F25BE"/>
    <w:rsid w:val="001F2680"/>
    <w:rsid w:val="001F2FD0"/>
    <w:rsid w:val="001F3A94"/>
    <w:rsid w:val="001F3B6E"/>
    <w:rsid w:val="001F3D9A"/>
    <w:rsid w:val="001F3F44"/>
    <w:rsid w:val="001F415F"/>
    <w:rsid w:val="001F4589"/>
    <w:rsid w:val="001F4D16"/>
    <w:rsid w:val="001F4E24"/>
    <w:rsid w:val="001F538E"/>
    <w:rsid w:val="001F5721"/>
    <w:rsid w:val="001F5815"/>
    <w:rsid w:val="001F5A06"/>
    <w:rsid w:val="001F5BAB"/>
    <w:rsid w:val="001F5CA1"/>
    <w:rsid w:val="001F61F3"/>
    <w:rsid w:val="001F63DB"/>
    <w:rsid w:val="001F665D"/>
    <w:rsid w:val="001F6936"/>
    <w:rsid w:val="001F6F27"/>
    <w:rsid w:val="001F6FAB"/>
    <w:rsid w:val="001F70C3"/>
    <w:rsid w:val="001F714A"/>
    <w:rsid w:val="001F714F"/>
    <w:rsid w:val="001F753C"/>
    <w:rsid w:val="001F7865"/>
    <w:rsid w:val="001F7F25"/>
    <w:rsid w:val="00200BF5"/>
    <w:rsid w:val="00200D00"/>
    <w:rsid w:val="00201978"/>
    <w:rsid w:val="00201DB4"/>
    <w:rsid w:val="00201E7F"/>
    <w:rsid w:val="00202885"/>
    <w:rsid w:val="00202960"/>
    <w:rsid w:val="00202A6F"/>
    <w:rsid w:val="00202D49"/>
    <w:rsid w:val="00202D81"/>
    <w:rsid w:val="00202FBA"/>
    <w:rsid w:val="00203079"/>
    <w:rsid w:val="0020309F"/>
    <w:rsid w:val="00203287"/>
    <w:rsid w:val="00203360"/>
    <w:rsid w:val="00203420"/>
    <w:rsid w:val="00203D15"/>
    <w:rsid w:val="00204166"/>
    <w:rsid w:val="002042C4"/>
    <w:rsid w:val="00204500"/>
    <w:rsid w:val="0020450E"/>
    <w:rsid w:val="0020465F"/>
    <w:rsid w:val="00204A38"/>
    <w:rsid w:val="00204FB8"/>
    <w:rsid w:val="0020521F"/>
    <w:rsid w:val="0020522D"/>
    <w:rsid w:val="00205397"/>
    <w:rsid w:val="00205833"/>
    <w:rsid w:val="00205991"/>
    <w:rsid w:val="00205BD8"/>
    <w:rsid w:val="00206072"/>
    <w:rsid w:val="00207A5F"/>
    <w:rsid w:val="00207B15"/>
    <w:rsid w:val="00207BBD"/>
    <w:rsid w:val="002101E1"/>
    <w:rsid w:val="00210758"/>
    <w:rsid w:val="00210D56"/>
    <w:rsid w:val="00210EEA"/>
    <w:rsid w:val="00211732"/>
    <w:rsid w:val="00211AEE"/>
    <w:rsid w:val="00211E53"/>
    <w:rsid w:val="002120A4"/>
    <w:rsid w:val="002121D5"/>
    <w:rsid w:val="00212384"/>
    <w:rsid w:val="00212484"/>
    <w:rsid w:val="00212F0B"/>
    <w:rsid w:val="00213023"/>
    <w:rsid w:val="00213369"/>
    <w:rsid w:val="002135CA"/>
    <w:rsid w:val="002135ED"/>
    <w:rsid w:val="0021379C"/>
    <w:rsid w:val="00214276"/>
    <w:rsid w:val="00214322"/>
    <w:rsid w:val="0021454D"/>
    <w:rsid w:val="00214568"/>
    <w:rsid w:val="00214CEF"/>
    <w:rsid w:val="0021510B"/>
    <w:rsid w:val="002152CD"/>
    <w:rsid w:val="002154D0"/>
    <w:rsid w:val="002155B0"/>
    <w:rsid w:val="0021560D"/>
    <w:rsid w:val="00215ECB"/>
    <w:rsid w:val="002160C5"/>
    <w:rsid w:val="00216489"/>
    <w:rsid w:val="002166B1"/>
    <w:rsid w:val="00216E88"/>
    <w:rsid w:val="00216F17"/>
    <w:rsid w:val="00217324"/>
    <w:rsid w:val="002175DF"/>
    <w:rsid w:val="00217EF2"/>
    <w:rsid w:val="002202B6"/>
    <w:rsid w:val="0022078B"/>
    <w:rsid w:val="00220850"/>
    <w:rsid w:val="00220A4A"/>
    <w:rsid w:val="00221029"/>
    <w:rsid w:val="00221087"/>
    <w:rsid w:val="00221239"/>
    <w:rsid w:val="00221258"/>
    <w:rsid w:val="002214AC"/>
    <w:rsid w:val="00221ACA"/>
    <w:rsid w:val="00222025"/>
    <w:rsid w:val="00222288"/>
    <w:rsid w:val="002228FC"/>
    <w:rsid w:val="0022291C"/>
    <w:rsid w:val="00222CBC"/>
    <w:rsid w:val="00222E7F"/>
    <w:rsid w:val="00222FDF"/>
    <w:rsid w:val="002230AA"/>
    <w:rsid w:val="0022365F"/>
    <w:rsid w:val="00223F5C"/>
    <w:rsid w:val="00223FB7"/>
    <w:rsid w:val="00224182"/>
    <w:rsid w:val="0022470D"/>
    <w:rsid w:val="00224721"/>
    <w:rsid w:val="00224736"/>
    <w:rsid w:val="002247BE"/>
    <w:rsid w:val="00224AD6"/>
    <w:rsid w:val="0022653B"/>
    <w:rsid w:val="00226D95"/>
    <w:rsid w:val="0022700D"/>
    <w:rsid w:val="002272AF"/>
    <w:rsid w:val="00227D8C"/>
    <w:rsid w:val="002304FA"/>
    <w:rsid w:val="00230670"/>
    <w:rsid w:val="00230F81"/>
    <w:rsid w:val="0023108D"/>
    <w:rsid w:val="00231826"/>
    <w:rsid w:val="00231E81"/>
    <w:rsid w:val="002324FC"/>
    <w:rsid w:val="00232638"/>
    <w:rsid w:val="00232A88"/>
    <w:rsid w:val="00232A90"/>
    <w:rsid w:val="00232ABA"/>
    <w:rsid w:val="00232C76"/>
    <w:rsid w:val="00232D9D"/>
    <w:rsid w:val="00232F77"/>
    <w:rsid w:val="00233024"/>
    <w:rsid w:val="00233053"/>
    <w:rsid w:val="00233325"/>
    <w:rsid w:val="0023380D"/>
    <w:rsid w:val="00233969"/>
    <w:rsid w:val="00234017"/>
    <w:rsid w:val="00234104"/>
    <w:rsid w:val="0023453B"/>
    <w:rsid w:val="00234819"/>
    <w:rsid w:val="00234AFF"/>
    <w:rsid w:val="002350D6"/>
    <w:rsid w:val="002353F3"/>
    <w:rsid w:val="002356B8"/>
    <w:rsid w:val="00235B09"/>
    <w:rsid w:val="00235B94"/>
    <w:rsid w:val="00235BF8"/>
    <w:rsid w:val="00235DAC"/>
    <w:rsid w:val="00235EAE"/>
    <w:rsid w:val="00235F39"/>
    <w:rsid w:val="002362D6"/>
    <w:rsid w:val="0023645C"/>
    <w:rsid w:val="0023686D"/>
    <w:rsid w:val="00236BF8"/>
    <w:rsid w:val="00236C5C"/>
    <w:rsid w:val="00236CF2"/>
    <w:rsid w:val="00237083"/>
    <w:rsid w:val="00240FE7"/>
    <w:rsid w:val="0024130F"/>
    <w:rsid w:val="0024151C"/>
    <w:rsid w:val="002418A7"/>
    <w:rsid w:val="00241D50"/>
    <w:rsid w:val="002438CF"/>
    <w:rsid w:val="00243AA2"/>
    <w:rsid w:val="00243B8E"/>
    <w:rsid w:val="00243C60"/>
    <w:rsid w:val="00243DDE"/>
    <w:rsid w:val="00244712"/>
    <w:rsid w:val="00244ACE"/>
    <w:rsid w:val="00244E69"/>
    <w:rsid w:val="00245295"/>
    <w:rsid w:val="002455A6"/>
    <w:rsid w:val="0024579A"/>
    <w:rsid w:val="002459B5"/>
    <w:rsid w:val="002459BD"/>
    <w:rsid w:val="00245BA4"/>
    <w:rsid w:val="00245BC3"/>
    <w:rsid w:val="00245CF7"/>
    <w:rsid w:val="00245D50"/>
    <w:rsid w:val="00245D72"/>
    <w:rsid w:val="0024609C"/>
    <w:rsid w:val="0024622E"/>
    <w:rsid w:val="00246326"/>
    <w:rsid w:val="00246B04"/>
    <w:rsid w:val="002477E7"/>
    <w:rsid w:val="00247FD9"/>
    <w:rsid w:val="002501D7"/>
    <w:rsid w:val="0025088C"/>
    <w:rsid w:val="00250ADA"/>
    <w:rsid w:val="00250B32"/>
    <w:rsid w:val="00251105"/>
    <w:rsid w:val="0025120F"/>
    <w:rsid w:val="00251E1E"/>
    <w:rsid w:val="002520F9"/>
    <w:rsid w:val="00252436"/>
    <w:rsid w:val="0025243D"/>
    <w:rsid w:val="002526A9"/>
    <w:rsid w:val="00252A0D"/>
    <w:rsid w:val="00252E21"/>
    <w:rsid w:val="00252F57"/>
    <w:rsid w:val="00253178"/>
    <w:rsid w:val="00253398"/>
    <w:rsid w:val="00253729"/>
    <w:rsid w:val="00253D35"/>
    <w:rsid w:val="00253DB0"/>
    <w:rsid w:val="00253DDB"/>
    <w:rsid w:val="00253E93"/>
    <w:rsid w:val="002547D9"/>
    <w:rsid w:val="00254D6B"/>
    <w:rsid w:val="00254DB4"/>
    <w:rsid w:val="002553C3"/>
    <w:rsid w:val="002556C5"/>
    <w:rsid w:val="00256685"/>
    <w:rsid w:val="002566B2"/>
    <w:rsid w:val="00256CDC"/>
    <w:rsid w:val="00256DE9"/>
    <w:rsid w:val="00256F1B"/>
    <w:rsid w:val="00256FBB"/>
    <w:rsid w:val="002570AE"/>
    <w:rsid w:val="002576A6"/>
    <w:rsid w:val="002579FE"/>
    <w:rsid w:val="00257DB5"/>
    <w:rsid w:val="00261559"/>
    <w:rsid w:val="00261966"/>
    <w:rsid w:val="00261FB6"/>
    <w:rsid w:val="00262451"/>
    <w:rsid w:val="0026245F"/>
    <w:rsid w:val="002626B0"/>
    <w:rsid w:val="00262A39"/>
    <w:rsid w:val="00262B32"/>
    <w:rsid w:val="00262C49"/>
    <w:rsid w:val="002630B4"/>
    <w:rsid w:val="002632D3"/>
    <w:rsid w:val="00263381"/>
    <w:rsid w:val="002635B4"/>
    <w:rsid w:val="00263823"/>
    <w:rsid w:val="00263937"/>
    <w:rsid w:val="00263A57"/>
    <w:rsid w:val="00263D4F"/>
    <w:rsid w:val="00264518"/>
    <w:rsid w:val="00264755"/>
    <w:rsid w:val="00264775"/>
    <w:rsid w:val="00264BF0"/>
    <w:rsid w:val="00264F6F"/>
    <w:rsid w:val="00265370"/>
    <w:rsid w:val="0026559F"/>
    <w:rsid w:val="0026560C"/>
    <w:rsid w:val="00265858"/>
    <w:rsid w:val="00265B5B"/>
    <w:rsid w:val="00266054"/>
    <w:rsid w:val="002663E8"/>
    <w:rsid w:val="00266AF8"/>
    <w:rsid w:val="00266FBF"/>
    <w:rsid w:val="00267132"/>
    <w:rsid w:val="002671F0"/>
    <w:rsid w:val="002672E3"/>
    <w:rsid w:val="00267864"/>
    <w:rsid w:val="00267A38"/>
    <w:rsid w:val="00267E70"/>
    <w:rsid w:val="00267FC4"/>
    <w:rsid w:val="00270172"/>
    <w:rsid w:val="00270212"/>
    <w:rsid w:val="0027026B"/>
    <w:rsid w:val="00270320"/>
    <w:rsid w:val="00270526"/>
    <w:rsid w:val="00270794"/>
    <w:rsid w:val="00270C0C"/>
    <w:rsid w:val="00271321"/>
    <w:rsid w:val="002716E9"/>
    <w:rsid w:val="00272346"/>
    <w:rsid w:val="002726F9"/>
    <w:rsid w:val="00272E60"/>
    <w:rsid w:val="00272EE9"/>
    <w:rsid w:val="00272F32"/>
    <w:rsid w:val="002730D1"/>
    <w:rsid w:val="002736C1"/>
    <w:rsid w:val="002746EC"/>
    <w:rsid w:val="00274877"/>
    <w:rsid w:val="002748A2"/>
    <w:rsid w:val="00274AA0"/>
    <w:rsid w:val="00274BA4"/>
    <w:rsid w:val="00274D12"/>
    <w:rsid w:val="00275079"/>
    <w:rsid w:val="002758DE"/>
    <w:rsid w:val="00275ABB"/>
    <w:rsid w:val="00275D5F"/>
    <w:rsid w:val="002762FA"/>
    <w:rsid w:val="002763AD"/>
    <w:rsid w:val="00276455"/>
    <w:rsid w:val="002764DF"/>
    <w:rsid w:val="00276A53"/>
    <w:rsid w:val="00276A99"/>
    <w:rsid w:val="00276E0E"/>
    <w:rsid w:val="00276EF7"/>
    <w:rsid w:val="0027750F"/>
    <w:rsid w:val="002775EC"/>
    <w:rsid w:val="00277D72"/>
    <w:rsid w:val="00280097"/>
    <w:rsid w:val="002800CC"/>
    <w:rsid w:val="002800DD"/>
    <w:rsid w:val="002804B4"/>
    <w:rsid w:val="00280B3D"/>
    <w:rsid w:val="00280D68"/>
    <w:rsid w:val="00281100"/>
    <w:rsid w:val="00281123"/>
    <w:rsid w:val="002813FB"/>
    <w:rsid w:val="00281771"/>
    <w:rsid w:val="00281E0C"/>
    <w:rsid w:val="00281F39"/>
    <w:rsid w:val="00282104"/>
    <w:rsid w:val="0028269F"/>
    <w:rsid w:val="00282749"/>
    <w:rsid w:val="002827C3"/>
    <w:rsid w:val="002831CE"/>
    <w:rsid w:val="00283260"/>
    <w:rsid w:val="00283278"/>
    <w:rsid w:val="0028332A"/>
    <w:rsid w:val="00283A21"/>
    <w:rsid w:val="00283D0D"/>
    <w:rsid w:val="00283D8F"/>
    <w:rsid w:val="00284429"/>
    <w:rsid w:val="002847D2"/>
    <w:rsid w:val="00284916"/>
    <w:rsid w:val="00284C39"/>
    <w:rsid w:val="00284EA0"/>
    <w:rsid w:val="002851C8"/>
    <w:rsid w:val="0028569D"/>
    <w:rsid w:val="002859F7"/>
    <w:rsid w:val="00285A63"/>
    <w:rsid w:val="00286286"/>
    <w:rsid w:val="00286988"/>
    <w:rsid w:val="00286E4A"/>
    <w:rsid w:val="00287BE6"/>
    <w:rsid w:val="00290564"/>
    <w:rsid w:val="00290932"/>
    <w:rsid w:val="00290994"/>
    <w:rsid w:val="00290AE7"/>
    <w:rsid w:val="002913D3"/>
    <w:rsid w:val="002914B5"/>
    <w:rsid w:val="002917F1"/>
    <w:rsid w:val="00291C21"/>
    <w:rsid w:val="0029218E"/>
    <w:rsid w:val="002921AD"/>
    <w:rsid w:val="0029274E"/>
    <w:rsid w:val="00292A2C"/>
    <w:rsid w:val="00292A96"/>
    <w:rsid w:val="002934AE"/>
    <w:rsid w:val="0029374A"/>
    <w:rsid w:val="00293D6A"/>
    <w:rsid w:val="002941DB"/>
    <w:rsid w:val="00294420"/>
    <w:rsid w:val="00294483"/>
    <w:rsid w:val="00294B6C"/>
    <w:rsid w:val="00294DE2"/>
    <w:rsid w:val="00294F69"/>
    <w:rsid w:val="002956B4"/>
    <w:rsid w:val="002957B5"/>
    <w:rsid w:val="00295D17"/>
    <w:rsid w:val="00296239"/>
    <w:rsid w:val="00296272"/>
    <w:rsid w:val="00296424"/>
    <w:rsid w:val="002964CB"/>
    <w:rsid w:val="00296540"/>
    <w:rsid w:val="002967AE"/>
    <w:rsid w:val="00296A0E"/>
    <w:rsid w:val="00296C8D"/>
    <w:rsid w:val="0029776A"/>
    <w:rsid w:val="002977C7"/>
    <w:rsid w:val="00297D41"/>
    <w:rsid w:val="00297DA6"/>
    <w:rsid w:val="002A0749"/>
    <w:rsid w:val="002A07C2"/>
    <w:rsid w:val="002A07DF"/>
    <w:rsid w:val="002A0C04"/>
    <w:rsid w:val="002A0D6C"/>
    <w:rsid w:val="002A0FD5"/>
    <w:rsid w:val="002A196F"/>
    <w:rsid w:val="002A1C41"/>
    <w:rsid w:val="002A1E14"/>
    <w:rsid w:val="002A1E60"/>
    <w:rsid w:val="002A2082"/>
    <w:rsid w:val="002A2662"/>
    <w:rsid w:val="002A2917"/>
    <w:rsid w:val="002A2CDE"/>
    <w:rsid w:val="002A2E9E"/>
    <w:rsid w:val="002A30A7"/>
    <w:rsid w:val="002A33CF"/>
    <w:rsid w:val="002A3834"/>
    <w:rsid w:val="002A38EF"/>
    <w:rsid w:val="002A39DC"/>
    <w:rsid w:val="002A3E4E"/>
    <w:rsid w:val="002A4060"/>
    <w:rsid w:val="002A4087"/>
    <w:rsid w:val="002A458E"/>
    <w:rsid w:val="002A58AA"/>
    <w:rsid w:val="002A5E09"/>
    <w:rsid w:val="002A63DD"/>
    <w:rsid w:val="002A67EC"/>
    <w:rsid w:val="002A6835"/>
    <w:rsid w:val="002A6EC2"/>
    <w:rsid w:val="002A753E"/>
    <w:rsid w:val="002A792B"/>
    <w:rsid w:val="002A7F7B"/>
    <w:rsid w:val="002B05A1"/>
    <w:rsid w:val="002B0CEB"/>
    <w:rsid w:val="002B0CFF"/>
    <w:rsid w:val="002B1037"/>
    <w:rsid w:val="002B12EA"/>
    <w:rsid w:val="002B186E"/>
    <w:rsid w:val="002B18B1"/>
    <w:rsid w:val="002B1C0E"/>
    <w:rsid w:val="002B2119"/>
    <w:rsid w:val="002B2601"/>
    <w:rsid w:val="002B2886"/>
    <w:rsid w:val="002B2FC9"/>
    <w:rsid w:val="002B318C"/>
    <w:rsid w:val="002B34FD"/>
    <w:rsid w:val="002B3ADD"/>
    <w:rsid w:val="002B3F44"/>
    <w:rsid w:val="002B3F92"/>
    <w:rsid w:val="002B4217"/>
    <w:rsid w:val="002B44F9"/>
    <w:rsid w:val="002B4536"/>
    <w:rsid w:val="002B47C7"/>
    <w:rsid w:val="002B4CC1"/>
    <w:rsid w:val="002B4DB5"/>
    <w:rsid w:val="002B52F6"/>
    <w:rsid w:val="002B5B2A"/>
    <w:rsid w:val="002B5B69"/>
    <w:rsid w:val="002B5C54"/>
    <w:rsid w:val="002B5DD3"/>
    <w:rsid w:val="002B5EEF"/>
    <w:rsid w:val="002B5FA8"/>
    <w:rsid w:val="002B62A0"/>
    <w:rsid w:val="002B67A4"/>
    <w:rsid w:val="002B6E2E"/>
    <w:rsid w:val="002B76DB"/>
    <w:rsid w:val="002B7F95"/>
    <w:rsid w:val="002C0D2D"/>
    <w:rsid w:val="002C0EB6"/>
    <w:rsid w:val="002C0FE1"/>
    <w:rsid w:val="002C0FFD"/>
    <w:rsid w:val="002C108A"/>
    <w:rsid w:val="002C11DE"/>
    <w:rsid w:val="002C11E4"/>
    <w:rsid w:val="002C1499"/>
    <w:rsid w:val="002C156C"/>
    <w:rsid w:val="002C1651"/>
    <w:rsid w:val="002C17F8"/>
    <w:rsid w:val="002C19C5"/>
    <w:rsid w:val="002C2AE2"/>
    <w:rsid w:val="002C32A9"/>
    <w:rsid w:val="002C3619"/>
    <w:rsid w:val="002C3AC0"/>
    <w:rsid w:val="002C3C52"/>
    <w:rsid w:val="002C4062"/>
    <w:rsid w:val="002C419C"/>
    <w:rsid w:val="002C4287"/>
    <w:rsid w:val="002C43B3"/>
    <w:rsid w:val="002C4401"/>
    <w:rsid w:val="002C46C0"/>
    <w:rsid w:val="002C488C"/>
    <w:rsid w:val="002C505A"/>
    <w:rsid w:val="002C51AE"/>
    <w:rsid w:val="002C53C0"/>
    <w:rsid w:val="002C5B2B"/>
    <w:rsid w:val="002C5EC5"/>
    <w:rsid w:val="002C663F"/>
    <w:rsid w:val="002C67B8"/>
    <w:rsid w:val="002C6E33"/>
    <w:rsid w:val="002C6F99"/>
    <w:rsid w:val="002C7493"/>
    <w:rsid w:val="002C75B7"/>
    <w:rsid w:val="002C75EC"/>
    <w:rsid w:val="002C7DB6"/>
    <w:rsid w:val="002D02EA"/>
    <w:rsid w:val="002D0468"/>
    <w:rsid w:val="002D05DA"/>
    <w:rsid w:val="002D067D"/>
    <w:rsid w:val="002D0787"/>
    <w:rsid w:val="002D0AA8"/>
    <w:rsid w:val="002D0B46"/>
    <w:rsid w:val="002D1122"/>
    <w:rsid w:val="002D1270"/>
    <w:rsid w:val="002D1355"/>
    <w:rsid w:val="002D1904"/>
    <w:rsid w:val="002D1926"/>
    <w:rsid w:val="002D1B03"/>
    <w:rsid w:val="002D1BB6"/>
    <w:rsid w:val="002D1BE5"/>
    <w:rsid w:val="002D1C56"/>
    <w:rsid w:val="002D23B4"/>
    <w:rsid w:val="002D24E9"/>
    <w:rsid w:val="002D2889"/>
    <w:rsid w:val="002D2BBD"/>
    <w:rsid w:val="002D3107"/>
    <w:rsid w:val="002D3C27"/>
    <w:rsid w:val="002D3DFB"/>
    <w:rsid w:val="002D3ECE"/>
    <w:rsid w:val="002D3FC4"/>
    <w:rsid w:val="002D409C"/>
    <w:rsid w:val="002D439E"/>
    <w:rsid w:val="002D44D4"/>
    <w:rsid w:val="002D4F63"/>
    <w:rsid w:val="002D58E5"/>
    <w:rsid w:val="002D59B6"/>
    <w:rsid w:val="002D5AC3"/>
    <w:rsid w:val="002D6252"/>
    <w:rsid w:val="002D6727"/>
    <w:rsid w:val="002D68EE"/>
    <w:rsid w:val="002D6AE5"/>
    <w:rsid w:val="002D735B"/>
    <w:rsid w:val="002D76AD"/>
    <w:rsid w:val="002D7894"/>
    <w:rsid w:val="002D7C7F"/>
    <w:rsid w:val="002E00F2"/>
    <w:rsid w:val="002E02A4"/>
    <w:rsid w:val="002E0394"/>
    <w:rsid w:val="002E0764"/>
    <w:rsid w:val="002E0ADC"/>
    <w:rsid w:val="002E0B4F"/>
    <w:rsid w:val="002E0F7F"/>
    <w:rsid w:val="002E10B7"/>
    <w:rsid w:val="002E1C97"/>
    <w:rsid w:val="002E2128"/>
    <w:rsid w:val="002E27C3"/>
    <w:rsid w:val="002E2CB7"/>
    <w:rsid w:val="002E30F1"/>
    <w:rsid w:val="002E3A7A"/>
    <w:rsid w:val="002E3E16"/>
    <w:rsid w:val="002E3E7E"/>
    <w:rsid w:val="002E4508"/>
    <w:rsid w:val="002E4D00"/>
    <w:rsid w:val="002E50A1"/>
    <w:rsid w:val="002E5232"/>
    <w:rsid w:val="002E54F0"/>
    <w:rsid w:val="002E5A8C"/>
    <w:rsid w:val="002E5BF2"/>
    <w:rsid w:val="002E5EC9"/>
    <w:rsid w:val="002E6215"/>
    <w:rsid w:val="002E6354"/>
    <w:rsid w:val="002E6545"/>
    <w:rsid w:val="002E67E1"/>
    <w:rsid w:val="002E6B97"/>
    <w:rsid w:val="002E6F08"/>
    <w:rsid w:val="002E6FBD"/>
    <w:rsid w:val="002E731F"/>
    <w:rsid w:val="002E7954"/>
    <w:rsid w:val="002F015B"/>
    <w:rsid w:val="002F0237"/>
    <w:rsid w:val="002F03C8"/>
    <w:rsid w:val="002F06FB"/>
    <w:rsid w:val="002F076C"/>
    <w:rsid w:val="002F0994"/>
    <w:rsid w:val="002F0A42"/>
    <w:rsid w:val="002F0B1B"/>
    <w:rsid w:val="002F0D3D"/>
    <w:rsid w:val="002F0EDD"/>
    <w:rsid w:val="002F10D1"/>
    <w:rsid w:val="002F1A1D"/>
    <w:rsid w:val="002F1BC7"/>
    <w:rsid w:val="002F1C8E"/>
    <w:rsid w:val="002F204E"/>
    <w:rsid w:val="002F20D6"/>
    <w:rsid w:val="002F23D4"/>
    <w:rsid w:val="002F26D2"/>
    <w:rsid w:val="002F2780"/>
    <w:rsid w:val="002F27B1"/>
    <w:rsid w:val="002F28B4"/>
    <w:rsid w:val="002F30BD"/>
    <w:rsid w:val="002F312C"/>
    <w:rsid w:val="002F3170"/>
    <w:rsid w:val="002F376F"/>
    <w:rsid w:val="002F414F"/>
    <w:rsid w:val="002F43BD"/>
    <w:rsid w:val="002F4412"/>
    <w:rsid w:val="002F45A7"/>
    <w:rsid w:val="002F47B7"/>
    <w:rsid w:val="002F4A5D"/>
    <w:rsid w:val="002F4B86"/>
    <w:rsid w:val="002F4CA5"/>
    <w:rsid w:val="002F4D56"/>
    <w:rsid w:val="002F524F"/>
    <w:rsid w:val="002F5361"/>
    <w:rsid w:val="002F6B32"/>
    <w:rsid w:val="002F75FC"/>
    <w:rsid w:val="002F7606"/>
    <w:rsid w:val="002F7C92"/>
    <w:rsid w:val="002F7DBE"/>
    <w:rsid w:val="002F7F16"/>
    <w:rsid w:val="0030000B"/>
    <w:rsid w:val="0030013F"/>
    <w:rsid w:val="00300357"/>
    <w:rsid w:val="00300587"/>
    <w:rsid w:val="0030081C"/>
    <w:rsid w:val="00300897"/>
    <w:rsid w:val="00300CD5"/>
    <w:rsid w:val="00300E08"/>
    <w:rsid w:val="0030147A"/>
    <w:rsid w:val="003018BB"/>
    <w:rsid w:val="00301995"/>
    <w:rsid w:val="00301F18"/>
    <w:rsid w:val="00302920"/>
    <w:rsid w:val="00302C7D"/>
    <w:rsid w:val="00302CA1"/>
    <w:rsid w:val="00302DBE"/>
    <w:rsid w:val="00303497"/>
    <w:rsid w:val="003037C9"/>
    <w:rsid w:val="0030433B"/>
    <w:rsid w:val="003047C3"/>
    <w:rsid w:val="00304D99"/>
    <w:rsid w:val="00304DB2"/>
    <w:rsid w:val="00304FE3"/>
    <w:rsid w:val="003052DA"/>
    <w:rsid w:val="00305443"/>
    <w:rsid w:val="00305546"/>
    <w:rsid w:val="00305B1C"/>
    <w:rsid w:val="00305CC9"/>
    <w:rsid w:val="00305D21"/>
    <w:rsid w:val="003061F1"/>
    <w:rsid w:val="00306427"/>
    <w:rsid w:val="00306CC9"/>
    <w:rsid w:val="00306F3A"/>
    <w:rsid w:val="003075A9"/>
    <w:rsid w:val="00307C88"/>
    <w:rsid w:val="00307E1E"/>
    <w:rsid w:val="003103CE"/>
    <w:rsid w:val="0031047C"/>
    <w:rsid w:val="0031070E"/>
    <w:rsid w:val="003109B0"/>
    <w:rsid w:val="00310F66"/>
    <w:rsid w:val="003112A2"/>
    <w:rsid w:val="003112E8"/>
    <w:rsid w:val="00311526"/>
    <w:rsid w:val="00311740"/>
    <w:rsid w:val="00311E92"/>
    <w:rsid w:val="0031219E"/>
    <w:rsid w:val="00312409"/>
    <w:rsid w:val="003125EA"/>
    <w:rsid w:val="003125FC"/>
    <w:rsid w:val="00312D49"/>
    <w:rsid w:val="00312DCA"/>
    <w:rsid w:val="00313379"/>
    <w:rsid w:val="003135B6"/>
    <w:rsid w:val="003135F6"/>
    <w:rsid w:val="003138AD"/>
    <w:rsid w:val="00313C5E"/>
    <w:rsid w:val="00313E2F"/>
    <w:rsid w:val="00313E39"/>
    <w:rsid w:val="00313F29"/>
    <w:rsid w:val="00314302"/>
    <w:rsid w:val="003143F7"/>
    <w:rsid w:val="003145E0"/>
    <w:rsid w:val="003145E9"/>
    <w:rsid w:val="0031481F"/>
    <w:rsid w:val="00314CF1"/>
    <w:rsid w:val="003151F6"/>
    <w:rsid w:val="0031524F"/>
    <w:rsid w:val="0031536C"/>
    <w:rsid w:val="0031555A"/>
    <w:rsid w:val="00315FC4"/>
    <w:rsid w:val="003166A1"/>
    <w:rsid w:val="00316966"/>
    <w:rsid w:val="00317247"/>
    <w:rsid w:val="00317547"/>
    <w:rsid w:val="00317B8A"/>
    <w:rsid w:val="00317E27"/>
    <w:rsid w:val="0032021E"/>
    <w:rsid w:val="003202D4"/>
    <w:rsid w:val="003203F7"/>
    <w:rsid w:val="003205E3"/>
    <w:rsid w:val="003210CB"/>
    <w:rsid w:val="003216A9"/>
    <w:rsid w:val="00321882"/>
    <w:rsid w:val="003219DE"/>
    <w:rsid w:val="00321AD3"/>
    <w:rsid w:val="00321C6D"/>
    <w:rsid w:val="00321C74"/>
    <w:rsid w:val="003223F7"/>
    <w:rsid w:val="00322672"/>
    <w:rsid w:val="00322DB1"/>
    <w:rsid w:val="00323090"/>
    <w:rsid w:val="003230E9"/>
    <w:rsid w:val="003233FF"/>
    <w:rsid w:val="003234B5"/>
    <w:rsid w:val="00323BCB"/>
    <w:rsid w:val="00323CAD"/>
    <w:rsid w:val="00323FDF"/>
    <w:rsid w:val="003245C7"/>
    <w:rsid w:val="00324C5A"/>
    <w:rsid w:val="00324CF4"/>
    <w:rsid w:val="003252E1"/>
    <w:rsid w:val="00325591"/>
    <w:rsid w:val="0032584A"/>
    <w:rsid w:val="00325A0D"/>
    <w:rsid w:val="00325B60"/>
    <w:rsid w:val="00325E35"/>
    <w:rsid w:val="0032638F"/>
    <w:rsid w:val="003264A5"/>
    <w:rsid w:val="00326926"/>
    <w:rsid w:val="003269E2"/>
    <w:rsid w:val="00326E4E"/>
    <w:rsid w:val="0032730E"/>
    <w:rsid w:val="003275E1"/>
    <w:rsid w:val="00327E4E"/>
    <w:rsid w:val="00330782"/>
    <w:rsid w:val="00330864"/>
    <w:rsid w:val="003309BD"/>
    <w:rsid w:val="00330DEF"/>
    <w:rsid w:val="00331091"/>
    <w:rsid w:val="00331400"/>
    <w:rsid w:val="00331487"/>
    <w:rsid w:val="003318AE"/>
    <w:rsid w:val="00331E9F"/>
    <w:rsid w:val="00332942"/>
    <w:rsid w:val="00332A1A"/>
    <w:rsid w:val="003332FF"/>
    <w:rsid w:val="0033344B"/>
    <w:rsid w:val="003337F2"/>
    <w:rsid w:val="0033399A"/>
    <w:rsid w:val="00333A30"/>
    <w:rsid w:val="00333A8E"/>
    <w:rsid w:val="00333F63"/>
    <w:rsid w:val="00334A7C"/>
    <w:rsid w:val="00334E39"/>
    <w:rsid w:val="00335819"/>
    <w:rsid w:val="00335968"/>
    <w:rsid w:val="00335AAB"/>
    <w:rsid w:val="00335F56"/>
    <w:rsid w:val="00336065"/>
    <w:rsid w:val="00336366"/>
    <w:rsid w:val="00336696"/>
    <w:rsid w:val="003367A8"/>
    <w:rsid w:val="003369CE"/>
    <w:rsid w:val="00336C30"/>
    <w:rsid w:val="003375BE"/>
    <w:rsid w:val="00337B11"/>
    <w:rsid w:val="00337B32"/>
    <w:rsid w:val="0034010F"/>
    <w:rsid w:val="0034078E"/>
    <w:rsid w:val="003407A1"/>
    <w:rsid w:val="00341248"/>
    <w:rsid w:val="00341414"/>
    <w:rsid w:val="00341888"/>
    <w:rsid w:val="003418C0"/>
    <w:rsid w:val="00341947"/>
    <w:rsid w:val="00341E2F"/>
    <w:rsid w:val="00341E71"/>
    <w:rsid w:val="00342711"/>
    <w:rsid w:val="00342880"/>
    <w:rsid w:val="00342904"/>
    <w:rsid w:val="00342E91"/>
    <w:rsid w:val="00342F62"/>
    <w:rsid w:val="003431FA"/>
    <w:rsid w:val="0034360A"/>
    <w:rsid w:val="00343925"/>
    <w:rsid w:val="00343AC0"/>
    <w:rsid w:val="00343ACD"/>
    <w:rsid w:val="00343CA4"/>
    <w:rsid w:val="00343F32"/>
    <w:rsid w:val="00343FBE"/>
    <w:rsid w:val="00344085"/>
    <w:rsid w:val="003445DE"/>
    <w:rsid w:val="00344959"/>
    <w:rsid w:val="00344EC8"/>
    <w:rsid w:val="0034559A"/>
    <w:rsid w:val="00345A2B"/>
    <w:rsid w:val="00345A2F"/>
    <w:rsid w:val="003461C6"/>
    <w:rsid w:val="00346579"/>
    <w:rsid w:val="00346783"/>
    <w:rsid w:val="003469CB"/>
    <w:rsid w:val="00346BA4"/>
    <w:rsid w:val="00346CF2"/>
    <w:rsid w:val="00346D6F"/>
    <w:rsid w:val="00346D88"/>
    <w:rsid w:val="00346E90"/>
    <w:rsid w:val="00347159"/>
    <w:rsid w:val="0034752B"/>
    <w:rsid w:val="003475A1"/>
    <w:rsid w:val="003476DB"/>
    <w:rsid w:val="003477A1"/>
    <w:rsid w:val="003477CB"/>
    <w:rsid w:val="0034786C"/>
    <w:rsid w:val="003479AF"/>
    <w:rsid w:val="00350721"/>
    <w:rsid w:val="003507EC"/>
    <w:rsid w:val="00350863"/>
    <w:rsid w:val="00350AA6"/>
    <w:rsid w:val="00350B00"/>
    <w:rsid w:val="00350B73"/>
    <w:rsid w:val="00350D9D"/>
    <w:rsid w:val="003514BF"/>
    <w:rsid w:val="003515D1"/>
    <w:rsid w:val="0035171B"/>
    <w:rsid w:val="003521B8"/>
    <w:rsid w:val="003523DF"/>
    <w:rsid w:val="003528FB"/>
    <w:rsid w:val="00352E49"/>
    <w:rsid w:val="0035305C"/>
    <w:rsid w:val="0035329E"/>
    <w:rsid w:val="003539AF"/>
    <w:rsid w:val="00353A49"/>
    <w:rsid w:val="0035438C"/>
    <w:rsid w:val="00354A0E"/>
    <w:rsid w:val="00354E1E"/>
    <w:rsid w:val="00354EEF"/>
    <w:rsid w:val="003551A7"/>
    <w:rsid w:val="00355530"/>
    <w:rsid w:val="00355B32"/>
    <w:rsid w:val="00355B3F"/>
    <w:rsid w:val="00355C2C"/>
    <w:rsid w:val="00355F84"/>
    <w:rsid w:val="003561EE"/>
    <w:rsid w:val="003563CB"/>
    <w:rsid w:val="0035648E"/>
    <w:rsid w:val="003567BA"/>
    <w:rsid w:val="00356866"/>
    <w:rsid w:val="00356B32"/>
    <w:rsid w:val="00356CFA"/>
    <w:rsid w:val="00356D6C"/>
    <w:rsid w:val="0035721C"/>
    <w:rsid w:val="0035748E"/>
    <w:rsid w:val="00357573"/>
    <w:rsid w:val="003576CE"/>
    <w:rsid w:val="003578B9"/>
    <w:rsid w:val="003579E7"/>
    <w:rsid w:val="00357BB3"/>
    <w:rsid w:val="00357C2D"/>
    <w:rsid w:val="0036006D"/>
    <w:rsid w:val="0036048B"/>
    <w:rsid w:val="003605BB"/>
    <w:rsid w:val="0036152F"/>
    <w:rsid w:val="00361604"/>
    <w:rsid w:val="003617E8"/>
    <w:rsid w:val="0036274D"/>
    <w:rsid w:val="003628BC"/>
    <w:rsid w:val="0036292C"/>
    <w:rsid w:val="00362F1D"/>
    <w:rsid w:val="00363377"/>
    <w:rsid w:val="00363DCD"/>
    <w:rsid w:val="00363EC8"/>
    <w:rsid w:val="00363F55"/>
    <w:rsid w:val="003640C1"/>
    <w:rsid w:val="003643C3"/>
    <w:rsid w:val="00364586"/>
    <w:rsid w:val="00364689"/>
    <w:rsid w:val="003647FD"/>
    <w:rsid w:val="00365648"/>
    <w:rsid w:val="00365C4E"/>
    <w:rsid w:val="00365F19"/>
    <w:rsid w:val="00366083"/>
    <w:rsid w:val="00366C55"/>
    <w:rsid w:val="00366C7D"/>
    <w:rsid w:val="00366E10"/>
    <w:rsid w:val="00366E1E"/>
    <w:rsid w:val="00367116"/>
    <w:rsid w:val="003676FF"/>
    <w:rsid w:val="0036770F"/>
    <w:rsid w:val="0037065A"/>
    <w:rsid w:val="00370ACC"/>
    <w:rsid w:val="00370B13"/>
    <w:rsid w:val="00370D34"/>
    <w:rsid w:val="00370E1D"/>
    <w:rsid w:val="003712C3"/>
    <w:rsid w:val="00371673"/>
    <w:rsid w:val="00372236"/>
    <w:rsid w:val="00372610"/>
    <w:rsid w:val="00373476"/>
    <w:rsid w:val="0037355D"/>
    <w:rsid w:val="00373BE6"/>
    <w:rsid w:val="00374032"/>
    <w:rsid w:val="003742E7"/>
    <w:rsid w:val="0037441A"/>
    <w:rsid w:val="0037469B"/>
    <w:rsid w:val="00374CBE"/>
    <w:rsid w:val="00374CEC"/>
    <w:rsid w:val="00374D12"/>
    <w:rsid w:val="003758B4"/>
    <w:rsid w:val="003763EE"/>
    <w:rsid w:val="003766B0"/>
    <w:rsid w:val="00376DF8"/>
    <w:rsid w:val="0037733B"/>
    <w:rsid w:val="00377A79"/>
    <w:rsid w:val="00377C0E"/>
    <w:rsid w:val="00377D84"/>
    <w:rsid w:val="00380272"/>
    <w:rsid w:val="0038098A"/>
    <w:rsid w:val="00380A84"/>
    <w:rsid w:val="00380E6C"/>
    <w:rsid w:val="0038108D"/>
    <w:rsid w:val="003819CF"/>
    <w:rsid w:val="00381F31"/>
    <w:rsid w:val="0038259D"/>
    <w:rsid w:val="00382F8B"/>
    <w:rsid w:val="003832B4"/>
    <w:rsid w:val="00384030"/>
    <w:rsid w:val="00384145"/>
    <w:rsid w:val="00384466"/>
    <w:rsid w:val="003845F4"/>
    <w:rsid w:val="0038473B"/>
    <w:rsid w:val="00384960"/>
    <w:rsid w:val="00384A6D"/>
    <w:rsid w:val="00384AD9"/>
    <w:rsid w:val="00384B30"/>
    <w:rsid w:val="00384FF3"/>
    <w:rsid w:val="003852AB"/>
    <w:rsid w:val="00385723"/>
    <w:rsid w:val="0038572B"/>
    <w:rsid w:val="00385BA9"/>
    <w:rsid w:val="003860B1"/>
    <w:rsid w:val="00386195"/>
    <w:rsid w:val="0038674D"/>
    <w:rsid w:val="0038698D"/>
    <w:rsid w:val="003872AC"/>
    <w:rsid w:val="003873A1"/>
    <w:rsid w:val="00387775"/>
    <w:rsid w:val="003878C2"/>
    <w:rsid w:val="0039023F"/>
    <w:rsid w:val="00390496"/>
    <w:rsid w:val="003906E4"/>
    <w:rsid w:val="00390A83"/>
    <w:rsid w:val="00390F9E"/>
    <w:rsid w:val="003918C3"/>
    <w:rsid w:val="003918E4"/>
    <w:rsid w:val="00391A84"/>
    <w:rsid w:val="00391BE0"/>
    <w:rsid w:val="00391E83"/>
    <w:rsid w:val="00392195"/>
    <w:rsid w:val="00392264"/>
    <w:rsid w:val="003922E2"/>
    <w:rsid w:val="003922EF"/>
    <w:rsid w:val="003925B2"/>
    <w:rsid w:val="00392812"/>
    <w:rsid w:val="00392DBC"/>
    <w:rsid w:val="0039324C"/>
    <w:rsid w:val="00393591"/>
    <w:rsid w:val="003936DA"/>
    <w:rsid w:val="0039383F"/>
    <w:rsid w:val="00393D4F"/>
    <w:rsid w:val="00393FA3"/>
    <w:rsid w:val="00394199"/>
    <w:rsid w:val="0039458B"/>
    <w:rsid w:val="003946AA"/>
    <w:rsid w:val="00394914"/>
    <w:rsid w:val="00394A81"/>
    <w:rsid w:val="00394AAC"/>
    <w:rsid w:val="00394B04"/>
    <w:rsid w:val="00394BE6"/>
    <w:rsid w:val="00394DB3"/>
    <w:rsid w:val="00394F4E"/>
    <w:rsid w:val="00395ADB"/>
    <w:rsid w:val="00395ED8"/>
    <w:rsid w:val="003961B9"/>
    <w:rsid w:val="0039698E"/>
    <w:rsid w:val="00396C6A"/>
    <w:rsid w:val="00396DD3"/>
    <w:rsid w:val="00397380"/>
    <w:rsid w:val="00397866"/>
    <w:rsid w:val="00397C10"/>
    <w:rsid w:val="00397EF5"/>
    <w:rsid w:val="003A0362"/>
    <w:rsid w:val="003A069E"/>
    <w:rsid w:val="003A10D5"/>
    <w:rsid w:val="003A139F"/>
    <w:rsid w:val="003A1438"/>
    <w:rsid w:val="003A1681"/>
    <w:rsid w:val="003A1F6E"/>
    <w:rsid w:val="003A2537"/>
    <w:rsid w:val="003A26B0"/>
    <w:rsid w:val="003A29A1"/>
    <w:rsid w:val="003A2A17"/>
    <w:rsid w:val="003A2A9C"/>
    <w:rsid w:val="003A2C71"/>
    <w:rsid w:val="003A2FCA"/>
    <w:rsid w:val="003A31E3"/>
    <w:rsid w:val="003A3C5C"/>
    <w:rsid w:val="003A44DD"/>
    <w:rsid w:val="003A4E02"/>
    <w:rsid w:val="003A51B9"/>
    <w:rsid w:val="003A53EE"/>
    <w:rsid w:val="003A56EF"/>
    <w:rsid w:val="003A5960"/>
    <w:rsid w:val="003A5DA1"/>
    <w:rsid w:val="003A5ED0"/>
    <w:rsid w:val="003A5F23"/>
    <w:rsid w:val="003A6227"/>
    <w:rsid w:val="003A6299"/>
    <w:rsid w:val="003A6A58"/>
    <w:rsid w:val="003A6FE9"/>
    <w:rsid w:val="003A70CF"/>
    <w:rsid w:val="003A7309"/>
    <w:rsid w:val="003A75EA"/>
    <w:rsid w:val="003A7880"/>
    <w:rsid w:val="003A78F8"/>
    <w:rsid w:val="003A7911"/>
    <w:rsid w:val="003A7942"/>
    <w:rsid w:val="003A7CAE"/>
    <w:rsid w:val="003B020D"/>
    <w:rsid w:val="003B036D"/>
    <w:rsid w:val="003B0422"/>
    <w:rsid w:val="003B08F5"/>
    <w:rsid w:val="003B0D56"/>
    <w:rsid w:val="003B0E9B"/>
    <w:rsid w:val="003B18A1"/>
    <w:rsid w:val="003B1905"/>
    <w:rsid w:val="003B1AB4"/>
    <w:rsid w:val="003B1F18"/>
    <w:rsid w:val="003B2589"/>
    <w:rsid w:val="003B2B1D"/>
    <w:rsid w:val="003B2BE0"/>
    <w:rsid w:val="003B2D18"/>
    <w:rsid w:val="003B3256"/>
    <w:rsid w:val="003B328B"/>
    <w:rsid w:val="003B351A"/>
    <w:rsid w:val="003B3A9D"/>
    <w:rsid w:val="003B43DD"/>
    <w:rsid w:val="003B44C1"/>
    <w:rsid w:val="003B4595"/>
    <w:rsid w:val="003B5518"/>
    <w:rsid w:val="003B6215"/>
    <w:rsid w:val="003B659C"/>
    <w:rsid w:val="003B6A90"/>
    <w:rsid w:val="003B6FEA"/>
    <w:rsid w:val="003B70F1"/>
    <w:rsid w:val="003B714E"/>
    <w:rsid w:val="003B71DD"/>
    <w:rsid w:val="003B7591"/>
    <w:rsid w:val="003B7677"/>
    <w:rsid w:val="003B77AC"/>
    <w:rsid w:val="003B79FE"/>
    <w:rsid w:val="003C0036"/>
    <w:rsid w:val="003C024A"/>
    <w:rsid w:val="003C02FE"/>
    <w:rsid w:val="003C05EA"/>
    <w:rsid w:val="003C0782"/>
    <w:rsid w:val="003C0CB5"/>
    <w:rsid w:val="003C0D17"/>
    <w:rsid w:val="003C0F0B"/>
    <w:rsid w:val="003C0F71"/>
    <w:rsid w:val="003C1296"/>
    <w:rsid w:val="003C1A22"/>
    <w:rsid w:val="003C1D1E"/>
    <w:rsid w:val="003C22B9"/>
    <w:rsid w:val="003C2F2B"/>
    <w:rsid w:val="003C2FAB"/>
    <w:rsid w:val="003C30B3"/>
    <w:rsid w:val="003C39E8"/>
    <w:rsid w:val="003C3A4C"/>
    <w:rsid w:val="003C3D16"/>
    <w:rsid w:val="003C4795"/>
    <w:rsid w:val="003C4C6F"/>
    <w:rsid w:val="003C4F1D"/>
    <w:rsid w:val="003C519C"/>
    <w:rsid w:val="003C5D13"/>
    <w:rsid w:val="003C5F5B"/>
    <w:rsid w:val="003C6A86"/>
    <w:rsid w:val="003C6D69"/>
    <w:rsid w:val="003C75F6"/>
    <w:rsid w:val="003C7E45"/>
    <w:rsid w:val="003D037B"/>
    <w:rsid w:val="003D073C"/>
    <w:rsid w:val="003D0F69"/>
    <w:rsid w:val="003D125B"/>
    <w:rsid w:val="003D12B0"/>
    <w:rsid w:val="003D17DF"/>
    <w:rsid w:val="003D1826"/>
    <w:rsid w:val="003D1B57"/>
    <w:rsid w:val="003D1BD1"/>
    <w:rsid w:val="003D2616"/>
    <w:rsid w:val="003D2646"/>
    <w:rsid w:val="003D2AFC"/>
    <w:rsid w:val="003D2C20"/>
    <w:rsid w:val="003D2CD7"/>
    <w:rsid w:val="003D3028"/>
    <w:rsid w:val="003D3045"/>
    <w:rsid w:val="003D3143"/>
    <w:rsid w:val="003D31C6"/>
    <w:rsid w:val="003D327E"/>
    <w:rsid w:val="003D3787"/>
    <w:rsid w:val="003D3FB5"/>
    <w:rsid w:val="003D4295"/>
    <w:rsid w:val="003D42A1"/>
    <w:rsid w:val="003D5062"/>
    <w:rsid w:val="003D5212"/>
    <w:rsid w:val="003D5318"/>
    <w:rsid w:val="003D59C0"/>
    <w:rsid w:val="003D5CE8"/>
    <w:rsid w:val="003D5D5D"/>
    <w:rsid w:val="003D6169"/>
    <w:rsid w:val="003D6757"/>
    <w:rsid w:val="003D6769"/>
    <w:rsid w:val="003D67B3"/>
    <w:rsid w:val="003D68EC"/>
    <w:rsid w:val="003D6A5D"/>
    <w:rsid w:val="003D6E94"/>
    <w:rsid w:val="003D6F2F"/>
    <w:rsid w:val="003D7AAF"/>
    <w:rsid w:val="003D7B18"/>
    <w:rsid w:val="003D7D6F"/>
    <w:rsid w:val="003E021C"/>
    <w:rsid w:val="003E04E7"/>
    <w:rsid w:val="003E0A6F"/>
    <w:rsid w:val="003E1034"/>
    <w:rsid w:val="003E1DED"/>
    <w:rsid w:val="003E2689"/>
    <w:rsid w:val="003E2FD9"/>
    <w:rsid w:val="003E3405"/>
    <w:rsid w:val="003E37D4"/>
    <w:rsid w:val="003E3B64"/>
    <w:rsid w:val="003E4358"/>
    <w:rsid w:val="003E47C5"/>
    <w:rsid w:val="003E4920"/>
    <w:rsid w:val="003E4B7D"/>
    <w:rsid w:val="003E5031"/>
    <w:rsid w:val="003E50A2"/>
    <w:rsid w:val="003E50AB"/>
    <w:rsid w:val="003E563A"/>
    <w:rsid w:val="003E5C2E"/>
    <w:rsid w:val="003E654E"/>
    <w:rsid w:val="003E6DA1"/>
    <w:rsid w:val="003E6E5F"/>
    <w:rsid w:val="003E7159"/>
    <w:rsid w:val="003E7160"/>
    <w:rsid w:val="003E726C"/>
    <w:rsid w:val="003F0014"/>
    <w:rsid w:val="003F00BE"/>
    <w:rsid w:val="003F06A6"/>
    <w:rsid w:val="003F08FF"/>
    <w:rsid w:val="003F0974"/>
    <w:rsid w:val="003F14AE"/>
    <w:rsid w:val="003F1599"/>
    <w:rsid w:val="003F1B4D"/>
    <w:rsid w:val="003F1BD3"/>
    <w:rsid w:val="003F1C5F"/>
    <w:rsid w:val="003F1E54"/>
    <w:rsid w:val="003F1E5F"/>
    <w:rsid w:val="003F20BF"/>
    <w:rsid w:val="003F246D"/>
    <w:rsid w:val="003F25D0"/>
    <w:rsid w:val="003F2645"/>
    <w:rsid w:val="003F2745"/>
    <w:rsid w:val="003F2910"/>
    <w:rsid w:val="003F29B4"/>
    <w:rsid w:val="003F29FA"/>
    <w:rsid w:val="003F2BFF"/>
    <w:rsid w:val="003F3032"/>
    <w:rsid w:val="003F362C"/>
    <w:rsid w:val="003F39DA"/>
    <w:rsid w:val="003F3D4F"/>
    <w:rsid w:val="003F406D"/>
    <w:rsid w:val="003F4276"/>
    <w:rsid w:val="003F46A8"/>
    <w:rsid w:val="003F50A2"/>
    <w:rsid w:val="003F53E4"/>
    <w:rsid w:val="003F5526"/>
    <w:rsid w:val="003F5844"/>
    <w:rsid w:val="003F58B2"/>
    <w:rsid w:val="003F6AD9"/>
    <w:rsid w:val="003F6DEA"/>
    <w:rsid w:val="003F6E05"/>
    <w:rsid w:val="003F6F7D"/>
    <w:rsid w:val="003F7560"/>
    <w:rsid w:val="003F7B8F"/>
    <w:rsid w:val="003F7CA7"/>
    <w:rsid w:val="003F7D6A"/>
    <w:rsid w:val="004002AB"/>
    <w:rsid w:val="004002B4"/>
    <w:rsid w:val="004004AB"/>
    <w:rsid w:val="004007CF"/>
    <w:rsid w:val="00400E9B"/>
    <w:rsid w:val="004015A3"/>
    <w:rsid w:val="00401835"/>
    <w:rsid w:val="004018C3"/>
    <w:rsid w:val="004018EE"/>
    <w:rsid w:val="00401A3C"/>
    <w:rsid w:val="0040291B"/>
    <w:rsid w:val="00402A1F"/>
    <w:rsid w:val="00402E6D"/>
    <w:rsid w:val="004030BC"/>
    <w:rsid w:val="00403675"/>
    <w:rsid w:val="00403EAD"/>
    <w:rsid w:val="004042AD"/>
    <w:rsid w:val="00404A1E"/>
    <w:rsid w:val="00404A44"/>
    <w:rsid w:val="00404A46"/>
    <w:rsid w:val="004051AB"/>
    <w:rsid w:val="00405331"/>
    <w:rsid w:val="004054E4"/>
    <w:rsid w:val="00405848"/>
    <w:rsid w:val="00405C60"/>
    <w:rsid w:val="00406749"/>
    <w:rsid w:val="00406A84"/>
    <w:rsid w:val="00407B41"/>
    <w:rsid w:val="00407DA7"/>
    <w:rsid w:val="00407E4C"/>
    <w:rsid w:val="0041002B"/>
    <w:rsid w:val="004100D1"/>
    <w:rsid w:val="004102FE"/>
    <w:rsid w:val="00410678"/>
    <w:rsid w:val="00410A5A"/>
    <w:rsid w:val="00410DAC"/>
    <w:rsid w:val="004112AB"/>
    <w:rsid w:val="004119CF"/>
    <w:rsid w:val="00411DCE"/>
    <w:rsid w:val="00411FAC"/>
    <w:rsid w:val="00412327"/>
    <w:rsid w:val="00412614"/>
    <w:rsid w:val="00412621"/>
    <w:rsid w:val="004129E8"/>
    <w:rsid w:val="00412EF8"/>
    <w:rsid w:val="00413555"/>
    <w:rsid w:val="00413625"/>
    <w:rsid w:val="00413774"/>
    <w:rsid w:val="004139FB"/>
    <w:rsid w:val="00414305"/>
    <w:rsid w:val="0041435A"/>
    <w:rsid w:val="0041476F"/>
    <w:rsid w:val="0041499C"/>
    <w:rsid w:val="00414B49"/>
    <w:rsid w:val="00415083"/>
    <w:rsid w:val="0041549F"/>
    <w:rsid w:val="00415723"/>
    <w:rsid w:val="00415A29"/>
    <w:rsid w:val="00415AD4"/>
    <w:rsid w:val="0041614F"/>
    <w:rsid w:val="004166DF"/>
    <w:rsid w:val="00416B34"/>
    <w:rsid w:val="00416C9E"/>
    <w:rsid w:val="00416CA6"/>
    <w:rsid w:val="0041734F"/>
    <w:rsid w:val="0041775A"/>
    <w:rsid w:val="0041796A"/>
    <w:rsid w:val="004201A0"/>
    <w:rsid w:val="0042041E"/>
    <w:rsid w:val="004205E3"/>
    <w:rsid w:val="00420858"/>
    <w:rsid w:val="00420EFF"/>
    <w:rsid w:val="004212A6"/>
    <w:rsid w:val="004214F2"/>
    <w:rsid w:val="0042170B"/>
    <w:rsid w:val="00421A95"/>
    <w:rsid w:val="00422043"/>
    <w:rsid w:val="004222C1"/>
    <w:rsid w:val="00422440"/>
    <w:rsid w:val="00422988"/>
    <w:rsid w:val="00422F57"/>
    <w:rsid w:val="00423BC0"/>
    <w:rsid w:val="00423F90"/>
    <w:rsid w:val="00424C5F"/>
    <w:rsid w:val="00424D63"/>
    <w:rsid w:val="00424E39"/>
    <w:rsid w:val="00425219"/>
    <w:rsid w:val="004254A1"/>
    <w:rsid w:val="0042572D"/>
    <w:rsid w:val="004268D7"/>
    <w:rsid w:val="00426CA3"/>
    <w:rsid w:val="00426CE7"/>
    <w:rsid w:val="00426F9E"/>
    <w:rsid w:val="00427B91"/>
    <w:rsid w:val="00427D29"/>
    <w:rsid w:val="004302EC"/>
    <w:rsid w:val="0043045F"/>
    <w:rsid w:val="0043072F"/>
    <w:rsid w:val="00430ADF"/>
    <w:rsid w:val="00430CEE"/>
    <w:rsid w:val="00430DF8"/>
    <w:rsid w:val="004310A7"/>
    <w:rsid w:val="0043122B"/>
    <w:rsid w:val="0043150C"/>
    <w:rsid w:val="004316F2"/>
    <w:rsid w:val="00431C7C"/>
    <w:rsid w:val="00431D81"/>
    <w:rsid w:val="00431EB1"/>
    <w:rsid w:val="00432478"/>
    <w:rsid w:val="00432569"/>
    <w:rsid w:val="0043259A"/>
    <w:rsid w:val="00432612"/>
    <w:rsid w:val="00432881"/>
    <w:rsid w:val="00432A64"/>
    <w:rsid w:val="00432E67"/>
    <w:rsid w:val="004332E6"/>
    <w:rsid w:val="0043386C"/>
    <w:rsid w:val="00433AF7"/>
    <w:rsid w:val="00433E32"/>
    <w:rsid w:val="00433E6B"/>
    <w:rsid w:val="004342A6"/>
    <w:rsid w:val="00434598"/>
    <w:rsid w:val="004349F7"/>
    <w:rsid w:val="00434F7A"/>
    <w:rsid w:val="00435424"/>
    <w:rsid w:val="0043597D"/>
    <w:rsid w:val="00435B49"/>
    <w:rsid w:val="004361C7"/>
    <w:rsid w:val="0043628B"/>
    <w:rsid w:val="00436642"/>
    <w:rsid w:val="00436EF9"/>
    <w:rsid w:val="00436F7A"/>
    <w:rsid w:val="004374D3"/>
    <w:rsid w:val="0043775D"/>
    <w:rsid w:val="00437B43"/>
    <w:rsid w:val="0044081E"/>
    <w:rsid w:val="00440828"/>
    <w:rsid w:val="00440EE6"/>
    <w:rsid w:val="0044122D"/>
    <w:rsid w:val="004419E7"/>
    <w:rsid w:val="00441A63"/>
    <w:rsid w:val="00441FCE"/>
    <w:rsid w:val="0044217F"/>
    <w:rsid w:val="004426D0"/>
    <w:rsid w:val="00442BB9"/>
    <w:rsid w:val="00442CC1"/>
    <w:rsid w:val="00443427"/>
    <w:rsid w:val="0044377E"/>
    <w:rsid w:val="00443946"/>
    <w:rsid w:val="00443A0B"/>
    <w:rsid w:val="00443B76"/>
    <w:rsid w:val="004442D0"/>
    <w:rsid w:val="0044441B"/>
    <w:rsid w:val="0044449F"/>
    <w:rsid w:val="004446B1"/>
    <w:rsid w:val="004446CB"/>
    <w:rsid w:val="00444940"/>
    <w:rsid w:val="00444C63"/>
    <w:rsid w:val="004451C7"/>
    <w:rsid w:val="00445613"/>
    <w:rsid w:val="0044580F"/>
    <w:rsid w:val="0044613F"/>
    <w:rsid w:val="0044616B"/>
    <w:rsid w:val="004461F9"/>
    <w:rsid w:val="004464FD"/>
    <w:rsid w:val="0044658C"/>
    <w:rsid w:val="00446D9C"/>
    <w:rsid w:val="004474D5"/>
    <w:rsid w:val="0044753A"/>
    <w:rsid w:val="00447A8E"/>
    <w:rsid w:val="00447E65"/>
    <w:rsid w:val="00450859"/>
    <w:rsid w:val="00450AD4"/>
    <w:rsid w:val="00450B6A"/>
    <w:rsid w:val="00450E68"/>
    <w:rsid w:val="004515E2"/>
    <w:rsid w:val="00451630"/>
    <w:rsid w:val="00451A2C"/>
    <w:rsid w:val="00451AA9"/>
    <w:rsid w:val="00451BA7"/>
    <w:rsid w:val="00451E3E"/>
    <w:rsid w:val="00451FD7"/>
    <w:rsid w:val="00452056"/>
    <w:rsid w:val="00452285"/>
    <w:rsid w:val="00452A7F"/>
    <w:rsid w:val="00453138"/>
    <w:rsid w:val="004534D4"/>
    <w:rsid w:val="004539CB"/>
    <w:rsid w:val="00453A0D"/>
    <w:rsid w:val="00453C18"/>
    <w:rsid w:val="00454229"/>
    <w:rsid w:val="004544B6"/>
    <w:rsid w:val="004545EE"/>
    <w:rsid w:val="0045470E"/>
    <w:rsid w:val="00454FD0"/>
    <w:rsid w:val="0045514F"/>
    <w:rsid w:val="004557DF"/>
    <w:rsid w:val="004557E6"/>
    <w:rsid w:val="004559A9"/>
    <w:rsid w:val="00455BF5"/>
    <w:rsid w:val="004560AE"/>
    <w:rsid w:val="00456E8F"/>
    <w:rsid w:val="0045753A"/>
    <w:rsid w:val="00457AD4"/>
    <w:rsid w:val="00457BC3"/>
    <w:rsid w:val="00457F94"/>
    <w:rsid w:val="004600B7"/>
    <w:rsid w:val="00460235"/>
    <w:rsid w:val="004602D5"/>
    <w:rsid w:val="0046030D"/>
    <w:rsid w:val="0046036F"/>
    <w:rsid w:val="004604CC"/>
    <w:rsid w:val="00460875"/>
    <w:rsid w:val="00462B6B"/>
    <w:rsid w:val="00462C9C"/>
    <w:rsid w:val="00462DF7"/>
    <w:rsid w:val="00462E66"/>
    <w:rsid w:val="00462F9E"/>
    <w:rsid w:val="00463054"/>
    <w:rsid w:val="0046305F"/>
    <w:rsid w:val="0046330B"/>
    <w:rsid w:val="00463A03"/>
    <w:rsid w:val="00463B99"/>
    <w:rsid w:val="00463C2B"/>
    <w:rsid w:val="00463C4D"/>
    <w:rsid w:val="00463DEF"/>
    <w:rsid w:val="004646C8"/>
    <w:rsid w:val="00464720"/>
    <w:rsid w:val="004647C7"/>
    <w:rsid w:val="00464CE0"/>
    <w:rsid w:val="00464F7A"/>
    <w:rsid w:val="00464F8D"/>
    <w:rsid w:val="00464FD6"/>
    <w:rsid w:val="00465481"/>
    <w:rsid w:val="00465806"/>
    <w:rsid w:val="0046599F"/>
    <w:rsid w:val="00465C5F"/>
    <w:rsid w:val="00465CA2"/>
    <w:rsid w:val="004665EC"/>
    <w:rsid w:val="004669CD"/>
    <w:rsid w:val="0046709A"/>
    <w:rsid w:val="004670FF"/>
    <w:rsid w:val="004677FE"/>
    <w:rsid w:val="004679D1"/>
    <w:rsid w:val="00467AA7"/>
    <w:rsid w:val="00467C6B"/>
    <w:rsid w:val="00467E14"/>
    <w:rsid w:val="00470CB0"/>
    <w:rsid w:val="00470E2C"/>
    <w:rsid w:val="0047121E"/>
    <w:rsid w:val="00471677"/>
    <w:rsid w:val="0047172B"/>
    <w:rsid w:val="004717C7"/>
    <w:rsid w:val="00471E8A"/>
    <w:rsid w:val="00472814"/>
    <w:rsid w:val="00472A03"/>
    <w:rsid w:val="00472A0A"/>
    <w:rsid w:val="00472ED6"/>
    <w:rsid w:val="00472F34"/>
    <w:rsid w:val="00473123"/>
    <w:rsid w:val="0047324C"/>
    <w:rsid w:val="00473D62"/>
    <w:rsid w:val="00474167"/>
    <w:rsid w:val="00474196"/>
    <w:rsid w:val="00474AB4"/>
    <w:rsid w:val="00474C81"/>
    <w:rsid w:val="00474F48"/>
    <w:rsid w:val="00475390"/>
    <w:rsid w:val="00475444"/>
    <w:rsid w:val="004757D5"/>
    <w:rsid w:val="0047607D"/>
    <w:rsid w:val="004760B3"/>
    <w:rsid w:val="004763FE"/>
    <w:rsid w:val="00476495"/>
    <w:rsid w:val="0047668C"/>
    <w:rsid w:val="004766AE"/>
    <w:rsid w:val="00477359"/>
    <w:rsid w:val="004774B2"/>
    <w:rsid w:val="00477569"/>
    <w:rsid w:val="004776FC"/>
    <w:rsid w:val="00477719"/>
    <w:rsid w:val="00477B75"/>
    <w:rsid w:val="00480097"/>
    <w:rsid w:val="00480167"/>
    <w:rsid w:val="00480266"/>
    <w:rsid w:val="0048031D"/>
    <w:rsid w:val="00481005"/>
    <w:rsid w:val="00481EFD"/>
    <w:rsid w:val="00482349"/>
    <w:rsid w:val="00482496"/>
    <w:rsid w:val="0048257C"/>
    <w:rsid w:val="004832B9"/>
    <w:rsid w:val="00483733"/>
    <w:rsid w:val="00483803"/>
    <w:rsid w:val="00483E49"/>
    <w:rsid w:val="00483EDE"/>
    <w:rsid w:val="00484038"/>
    <w:rsid w:val="004843B5"/>
    <w:rsid w:val="00484BBB"/>
    <w:rsid w:val="00485012"/>
    <w:rsid w:val="00485093"/>
    <w:rsid w:val="0048545B"/>
    <w:rsid w:val="0048588F"/>
    <w:rsid w:val="00486263"/>
    <w:rsid w:val="00486268"/>
    <w:rsid w:val="004863AD"/>
    <w:rsid w:val="0048654C"/>
    <w:rsid w:val="00486D82"/>
    <w:rsid w:val="00486EE6"/>
    <w:rsid w:val="00487070"/>
    <w:rsid w:val="004877CC"/>
    <w:rsid w:val="004877FD"/>
    <w:rsid w:val="00487CB8"/>
    <w:rsid w:val="00490041"/>
    <w:rsid w:val="00490830"/>
    <w:rsid w:val="00490B22"/>
    <w:rsid w:val="00490CAF"/>
    <w:rsid w:val="00490DDE"/>
    <w:rsid w:val="00491032"/>
    <w:rsid w:val="0049125E"/>
    <w:rsid w:val="00491818"/>
    <w:rsid w:val="00491898"/>
    <w:rsid w:val="00491A01"/>
    <w:rsid w:val="00492568"/>
    <w:rsid w:val="00492722"/>
    <w:rsid w:val="00492883"/>
    <w:rsid w:val="00492FF4"/>
    <w:rsid w:val="004934A9"/>
    <w:rsid w:val="0049360D"/>
    <w:rsid w:val="0049379D"/>
    <w:rsid w:val="00493808"/>
    <w:rsid w:val="004938E8"/>
    <w:rsid w:val="00493A1C"/>
    <w:rsid w:val="00493D2A"/>
    <w:rsid w:val="00493FF9"/>
    <w:rsid w:val="004942A1"/>
    <w:rsid w:val="004947D9"/>
    <w:rsid w:val="004949DD"/>
    <w:rsid w:val="00494A4E"/>
    <w:rsid w:val="00494C2F"/>
    <w:rsid w:val="00494E95"/>
    <w:rsid w:val="00494F70"/>
    <w:rsid w:val="004952A7"/>
    <w:rsid w:val="00495A1C"/>
    <w:rsid w:val="004963BC"/>
    <w:rsid w:val="00497405"/>
    <w:rsid w:val="004976F0"/>
    <w:rsid w:val="004978FA"/>
    <w:rsid w:val="00497A76"/>
    <w:rsid w:val="00497ED9"/>
    <w:rsid w:val="004A032A"/>
    <w:rsid w:val="004A0558"/>
    <w:rsid w:val="004A06B3"/>
    <w:rsid w:val="004A074B"/>
    <w:rsid w:val="004A0B66"/>
    <w:rsid w:val="004A0B7A"/>
    <w:rsid w:val="004A0C2C"/>
    <w:rsid w:val="004A0C62"/>
    <w:rsid w:val="004A0CB7"/>
    <w:rsid w:val="004A0D1C"/>
    <w:rsid w:val="004A122D"/>
    <w:rsid w:val="004A164B"/>
    <w:rsid w:val="004A17B2"/>
    <w:rsid w:val="004A1DD2"/>
    <w:rsid w:val="004A2085"/>
    <w:rsid w:val="004A2BB3"/>
    <w:rsid w:val="004A2C78"/>
    <w:rsid w:val="004A2E43"/>
    <w:rsid w:val="004A3131"/>
    <w:rsid w:val="004A3465"/>
    <w:rsid w:val="004A38AF"/>
    <w:rsid w:val="004A3C79"/>
    <w:rsid w:val="004A40AF"/>
    <w:rsid w:val="004A40FA"/>
    <w:rsid w:val="004A48AF"/>
    <w:rsid w:val="004A4DB8"/>
    <w:rsid w:val="004A4E1A"/>
    <w:rsid w:val="004A5536"/>
    <w:rsid w:val="004A55F7"/>
    <w:rsid w:val="004A623E"/>
    <w:rsid w:val="004A64EF"/>
    <w:rsid w:val="004A6675"/>
    <w:rsid w:val="004A6909"/>
    <w:rsid w:val="004A6C7F"/>
    <w:rsid w:val="004A6F50"/>
    <w:rsid w:val="004A78BE"/>
    <w:rsid w:val="004A7DA4"/>
    <w:rsid w:val="004B049B"/>
    <w:rsid w:val="004B091C"/>
    <w:rsid w:val="004B09FA"/>
    <w:rsid w:val="004B0A28"/>
    <w:rsid w:val="004B0BFF"/>
    <w:rsid w:val="004B0D13"/>
    <w:rsid w:val="004B0FDA"/>
    <w:rsid w:val="004B10A1"/>
    <w:rsid w:val="004B120A"/>
    <w:rsid w:val="004B1488"/>
    <w:rsid w:val="004B1617"/>
    <w:rsid w:val="004B2457"/>
    <w:rsid w:val="004B295B"/>
    <w:rsid w:val="004B29D5"/>
    <w:rsid w:val="004B2BFE"/>
    <w:rsid w:val="004B2EAF"/>
    <w:rsid w:val="004B3122"/>
    <w:rsid w:val="004B351C"/>
    <w:rsid w:val="004B35CF"/>
    <w:rsid w:val="004B363F"/>
    <w:rsid w:val="004B3F5B"/>
    <w:rsid w:val="004B3FE8"/>
    <w:rsid w:val="004B4119"/>
    <w:rsid w:val="004B4274"/>
    <w:rsid w:val="004B44A5"/>
    <w:rsid w:val="004B50C4"/>
    <w:rsid w:val="004B5743"/>
    <w:rsid w:val="004B58AD"/>
    <w:rsid w:val="004B612E"/>
    <w:rsid w:val="004B62E1"/>
    <w:rsid w:val="004B67E0"/>
    <w:rsid w:val="004B6AC3"/>
    <w:rsid w:val="004B6E61"/>
    <w:rsid w:val="004B6E84"/>
    <w:rsid w:val="004B72B4"/>
    <w:rsid w:val="004B732B"/>
    <w:rsid w:val="004C063F"/>
    <w:rsid w:val="004C1397"/>
    <w:rsid w:val="004C14E1"/>
    <w:rsid w:val="004C19A6"/>
    <w:rsid w:val="004C2501"/>
    <w:rsid w:val="004C28D6"/>
    <w:rsid w:val="004C2B2D"/>
    <w:rsid w:val="004C30E7"/>
    <w:rsid w:val="004C3686"/>
    <w:rsid w:val="004C36AD"/>
    <w:rsid w:val="004C3AF1"/>
    <w:rsid w:val="004C4189"/>
    <w:rsid w:val="004C4471"/>
    <w:rsid w:val="004C461F"/>
    <w:rsid w:val="004C47E2"/>
    <w:rsid w:val="004C48BC"/>
    <w:rsid w:val="004C49E6"/>
    <w:rsid w:val="004C4BC4"/>
    <w:rsid w:val="004C4CB8"/>
    <w:rsid w:val="004C50BB"/>
    <w:rsid w:val="004C5389"/>
    <w:rsid w:val="004C56C4"/>
    <w:rsid w:val="004C5735"/>
    <w:rsid w:val="004C59F5"/>
    <w:rsid w:val="004C6393"/>
    <w:rsid w:val="004C6498"/>
    <w:rsid w:val="004C687D"/>
    <w:rsid w:val="004C6F31"/>
    <w:rsid w:val="004C6F9C"/>
    <w:rsid w:val="004C6FD8"/>
    <w:rsid w:val="004C70F0"/>
    <w:rsid w:val="004C74FD"/>
    <w:rsid w:val="004C7FC0"/>
    <w:rsid w:val="004D02A3"/>
    <w:rsid w:val="004D0359"/>
    <w:rsid w:val="004D08B6"/>
    <w:rsid w:val="004D0F3A"/>
    <w:rsid w:val="004D10C3"/>
    <w:rsid w:val="004D1242"/>
    <w:rsid w:val="004D1386"/>
    <w:rsid w:val="004D1493"/>
    <w:rsid w:val="004D1688"/>
    <w:rsid w:val="004D1D5C"/>
    <w:rsid w:val="004D1E30"/>
    <w:rsid w:val="004D1E54"/>
    <w:rsid w:val="004D1F8C"/>
    <w:rsid w:val="004D1FEE"/>
    <w:rsid w:val="004D206E"/>
    <w:rsid w:val="004D256B"/>
    <w:rsid w:val="004D2739"/>
    <w:rsid w:val="004D2D70"/>
    <w:rsid w:val="004D2F84"/>
    <w:rsid w:val="004D3609"/>
    <w:rsid w:val="004D367E"/>
    <w:rsid w:val="004D3D93"/>
    <w:rsid w:val="004D4091"/>
    <w:rsid w:val="004D4386"/>
    <w:rsid w:val="004D4415"/>
    <w:rsid w:val="004D46EB"/>
    <w:rsid w:val="004D4AA0"/>
    <w:rsid w:val="004D4B7F"/>
    <w:rsid w:val="004D514D"/>
    <w:rsid w:val="004D52DF"/>
    <w:rsid w:val="004D5746"/>
    <w:rsid w:val="004D590A"/>
    <w:rsid w:val="004D5BAC"/>
    <w:rsid w:val="004D5C2E"/>
    <w:rsid w:val="004D5C7D"/>
    <w:rsid w:val="004D5D27"/>
    <w:rsid w:val="004D62F3"/>
    <w:rsid w:val="004D658D"/>
    <w:rsid w:val="004D66E5"/>
    <w:rsid w:val="004D6C38"/>
    <w:rsid w:val="004D70F2"/>
    <w:rsid w:val="004D714D"/>
    <w:rsid w:val="004D73CA"/>
    <w:rsid w:val="004D75CB"/>
    <w:rsid w:val="004E004C"/>
    <w:rsid w:val="004E0729"/>
    <w:rsid w:val="004E0B91"/>
    <w:rsid w:val="004E0CC4"/>
    <w:rsid w:val="004E0F7A"/>
    <w:rsid w:val="004E10E5"/>
    <w:rsid w:val="004E1181"/>
    <w:rsid w:val="004E1595"/>
    <w:rsid w:val="004E1C6C"/>
    <w:rsid w:val="004E20CE"/>
    <w:rsid w:val="004E26E9"/>
    <w:rsid w:val="004E29B2"/>
    <w:rsid w:val="004E2ECE"/>
    <w:rsid w:val="004E2F60"/>
    <w:rsid w:val="004E3B59"/>
    <w:rsid w:val="004E3FA4"/>
    <w:rsid w:val="004E4071"/>
    <w:rsid w:val="004E4153"/>
    <w:rsid w:val="004E49C2"/>
    <w:rsid w:val="004E5748"/>
    <w:rsid w:val="004E581B"/>
    <w:rsid w:val="004E5959"/>
    <w:rsid w:val="004E5D1A"/>
    <w:rsid w:val="004E5D5A"/>
    <w:rsid w:val="004E5E10"/>
    <w:rsid w:val="004E5ED1"/>
    <w:rsid w:val="004E6131"/>
    <w:rsid w:val="004E652C"/>
    <w:rsid w:val="004E6685"/>
    <w:rsid w:val="004E6D86"/>
    <w:rsid w:val="004E6E02"/>
    <w:rsid w:val="004E7038"/>
    <w:rsid w:val="004E7714"/>
    <w:rsid w:val="004E7E8D"/>
    <w:rsid w:val="004F065D"/>
    <w:rsid w:val="004F0667"/>
    <w:rsid w:val="004F0715"/>
    <w:rsid w:val="004F07A6"/>
    <w:rsid w:val="004F0989"/>
    <w:rsid w:val="004F0B86"/>
    <w:rsid w:val="004F0D05"/>
    <w:rsid w:val="004F1167"/>
    <w:rsid w:val="004F1668"/>
    <w:rsid w:val="004F16DA"/>
    <w:rsid w:val="004F1F45"/>
    <w:rsid w:val="004F21B2"/>
    <w:rsid w:val="004F27A6"/>
    <w:rsid w:val="004F2D34"/>
    <w:rsid w:val="004F2D89"/>
    <w:rsid w:val="004F2DEA"/>
    <w:rsid w:val="004F2EE8"/>
    <w:rsid w:val="004F30A9"/>
    <w:rsid w:val="004F3711"/>
    <w:rsid w:val="004F39FF"/>
    <w:rsid w:val="004F43DD"/>
    <w:rsid w:val="004F4506"/>
    <w:rsid w:val="004F46D7"/>
    <w:rsid w:val="004F4BEE"/>
    <w:rsid w:val="004F4F82"/>
    <w:rsid w:val="004F58A1"/>
    <w:rsid w:val="004F59A6"/>
    <w:rsid w:val="004F5B0C"/>
    <w:rsid w:val="004F5CF4"/>
    <w:rsid w:val="004F5D62"/>
    <w:rsid w:val="004F60A9"/>
    <w:rsid w:val="004F6620"/>
    <w:rsid w:val="004F6E8C"/>
    <w:rsid w:val="004F708D"/>
    <w:rsid w:val="004F74B7"/>
    <w:rsid w:val="004F758D"/>
    <w:rsid w:val="004F765D"/>
    <w:rsid w:val="004F7FAF"/>
    <w:rsid w:val="00500289"/>
    <w:rsid w:val="005004D5"/>
    <w:rsid w:val="005006E9"/>
    <w:rsid w:val="005011CF"/>
    <w:rsid w:val="005012AB"/>
    <w:rsid w:val="005016B4"/>
    <w:rsid w:val="0050172F"/>
    <w:rsid w:val="0050187E"/>
    <w:rsid w:val="005019C8"/>
    <w:rsid w:val="00501B12"/>
    <w:rsid w:val="00501BA4"/>
    <w:rsid w:val="00501C03"/>
    <w:rsid w:val="0050235F"/>
    <w:rsid w:val="005026F5"/>
    <w:rsid w:val="00502AA3"/>
    <w:rsid w:val="00502B76"/>
    <w:rsid w:val="00502C5C"/>
    <w:rsid w:val="0050338B"/>
    <w:rsid w:val="0050433C"/>
    <w:rsid w:val="00504DE3"/>
    <w:rsid w:val="00504FFE"/>
    <w:rsid w:val="0050531D"/>
    <w:rsid w:val="005057DE"/>
    <w:rsid w:val="00505DBB"/>
    <w:rsid w:val="00505F24"/>
    <w:rsid w:val="0050635D"/>
    <w:rsid w:val="005065AC"/>
    <w:rsid w:val="00506CA6"/>
    <w:rsid w:val="0050701B"/>
    <w:rsid w:val="00507483"/>
    <w:rsid w:val="0050773A"/>
    <w:rsid w:val="00507826"/>
    <w:rsid w:val="00507A82"/>
    <w:rsid w:val="00507B88"/>
    <w:rsid w:val="00507D1D"/>
    <w:rsid w:val="00510049"/>
    <w:rsid w:val="0051005B"/>
    <w:rsid w:val="00510175"/>
    <w:rsid w:val="00510371"/>
    <w:rsid w:val="005105CC"/>
    <w:rsid w:val="0051073E"/>
    <w:rsid w:val="00510966"/>
    <w:rsid w:val="00510978"/>
    <w:rsid w:val="00510B56"/>
    <w:rsid w:val="00510C11"/>
    <w:rsid w:val="00510D3B"/>
    <w:rsid w:val="00510D47"/>
    <w:rsid w:val="00510D80"/>
    <w:rsid w:val="005112C9"/>
    <w:rsid w:val="00511376"/>
    <w:rsid w:val="00511660"/>
    <w:rsid w:val="00512087"/>
    <w:rsid w:val="0051232B"/>
    <w:rsid w:val="005126A5"/>
    <w:rsid w:val="00512CD4"/>
    <w:rsid w:val="005131F8"/>
    <w:rsid w:val="00513FAF"/>
    <w:rsid w:val="0051428F"/>
    <w:rsid w:val="005143B0"/>
    <w:rsid w:val="00514BCD"/>
    <w:rsid w:val="00514E31"/>
    <w:rsid w:val="005150AC"/>
    <w:rsid w:val="00515F64"/>
    <w:rsid w:val="00516061"/>
    <w:rsid w:val="005160FB"/>
    <w:rsid w:val="005163C8"/>
    <w:rsid w:val="00516721"/>
    <w:rsid w:val="00516860"/>
    <w:rsid w:val="00517076"/>
    <w:rsid w:val="00517108"/>
    <w:rsid w:val="005174FC"/>
    <w:rsid w:val="0051759E"/>
    <w:rsid w:val="00517996"/>
    <w:rsid w:val="00517DC8"/>
    <w:rsid w:val="00520238"/>
    <w:rsid w:val="00520ADF"/>
    <w:rsid w:val="00520BF4"/>
    <w:rsid w:val="00520C62"/>
    <w:rsid w:val="00520CAB"/>
    <w:rsid w:val="00521236"/>
    <w:rsid w:val="00521384"/>
    <w:rsid w:val="005217FA"/>
    <w:rsid w:val="00521933"/>
    <w:rsid w:val="00521CD1"/>
    <w:rsid w:val="00521D74"/>
    <w:rsid w:val="0052209B"/>
    <w:rsid w:val="00522A64"/>
    <w:rsid w:val="00522CCC"/>
    <w:rsid w:val="00522CCD"/>
    <w:rsid w:val="005232D4"/>
    <w:rsid w:val="005237AC"/>
    <w:rsid w:val="005238BA"/>
    <w:rsid w:val="005239EF"/>
    <w:rsid w:val="00523B38"/>
    <w:rsid w:val="00523B9E"/>
    <w:rsid w:val="00523EB0"/>
    <w:rsid w:val="00523F26"/>
    <w:rsid w:val="00523F4D"/>
    <w:rsid w:val="00524151"/>
    <w:rsid w:val="005243E9"/>
    <w:rsid w:val="0052489D"/>
    <w:rsid w:val="00524B9C"/>
    <w:rsid w:val="0052532F"/>
    <w:rsid w:val="005256E0"/>
    <w:rsid w:val="00525ABF"/>
    <w:rsid w:val="00525BE7"/>
    <w:rsid w:val="00525C0B"/>
    <w:rsid w:val="00525CA1"/>
    <w:rsid w:val="005260DA"/>
    <w:rsid w:val="005262B5"/>
    <w:rsid w:val="00526790"/>
    <w:rsid w:val="005268C8"/>
    <w:rsid w:val="005268D9"/>
    <w:rsid w:val="00526C85"/>
    <w:rsid w:val="005271E0"/>
    <w:rsid w:val="005278B0"/>
    <w:rsid w:val="00527BA2"/>
    <w:rsid w:val="00527EBE"/>
    <w:rsid w:val="0053044E"/>
    <w:rsid w:val="00530DE0"/>
    <w:rsid w:val="00531665"/>
    <w:rsid w:val="00531769"/>
    <w:rsid w:val="0053196D"/>
    <w:rsid w:val="00531C07"/>
    <w:rsid w:val="005323F3"/>
    <w:rsid w:val="00532AD6"/>
    <w:rsid w:val="00532FC4"/>
    <w:rsid w:val="00532FE9"/>
    <w:rsid w:val="00533197"/>
    <w:rsid w:val="00533599"/>
    <w:rsid w:val="005337D9"/>
    <w:rsid w:val="00533D02"/>
    <w:rsid w:val="00534690"/>
    <w:rsid w:val="005346DA"/>
    <w:rsid w:val="0053496A"/>
    <w:rsid w:val="00534B51"/>
    <w:rsid w:val="00534D84"/>
    <w:rsid w:val="00534FAD"/>
    <w:rsid w:val="005353BB"/>
    <w:rsid w:val="0053672E"/>
    <w:rsid w:val="005368BA"/>
    <w:rsid w:val="005368FC"/>
    <w:rsid w:val="00536A27"/>
    <w:rsid w:val="00536AC4"/>
    <w:rsid w:val="00536BFB"/>
    <w:rsid w:val="005371EA"/>
    <w:rsid w:val="0053749C"/>
    <w:rsid w:val="005374F2"/>
    <w:rsid w:val="00537680"/>
    <w:rsid w:val="00537C6B"/>
    <w:rsid w:val="00537D9D"/>
    <w:rsid w:val="00540002"/>
    <w:rsid w:val="00540229"/>
    <w:rsid w:val="00540795"/>
    <w:rsid w:val="005409F2"/>
    <w:rsid w:val="00540B1A"/>
    <w:rsid w:val="0054125B"/>
    <w:rsid w:val="00541276"/>
    <w:rsid w:val="00541648"/>
    <w:rsid w:val="00541671"/>
    <w:rsid w:val="00541897"/>
    <w:rsid w:val="00541E26"/>
    <w:rsid w:val="005423F8"/>
    <w:rsid w:val="005426C3"/>
    <w:rsid w:val="00542E99"/>
    <w:rsid w:val="00542ED0"/>
    <w:rsid w:val="00542F77"/>
    <w:rsid w:val="00543062"/>
    <w:rsid w:val="005431D2"/>
    <w:rsid w:val="0054387E"/>
    <w:rsid w:val="00543E69"/>
    <w:rsid w:val="005441DB"/>
    <w:rsid w:val="005446BC"/>
    <w:rsid w:val="0054482C"/>
    <w:rsid w:val="00545463"/>
    <w:rsid w:val="00545CB3"/>
    <w:rsid w:val="0054658E"/>
    <w:rsid w:val="00546620"/>
    <w:rsid w:val="005469D0"/>
    <w:rsid w:val="005476BE"/>
    <w:rsid w:val="00547DE5"/>
    <w:rsid w:val="005513B4"/>
    <w:rsid w:val="00551444"/>
    <w:rsid w:val="00551B9F"/>
    <w:rsid w:val="00551BD2"/>
    <w:rsid w:val="00551CA1"/>
    <w:rsid w:val="00551D10"/>
    <w:rsid w:val="0055216C"/>
    <w:rsid w:val="0055236D"/>
    <w:rsid w:val="005523E2"/>
    <w:rsid w:val="00552675"/>
    <w:rsid w:val="005526BF"/>
    <w:rsid w:val="00552C7A"/>
    <w:rsid w:val="00552CF6"/>
    <w:rsid w:val="005535F9"/>
    <w:rsid w:val="00553EB3"/>
    <w:rsid w:val="00554299"/>
    <w:rsid w:val="0055446A"/>
    <w:rsid w:val="005545DD"/>
    <w:rsid w:val="0055475B"/>
    <w:rsid w:val="00554896"/>
    <w:rsid w:val="00554A1B"/>
    <w:rsid w:val="00554DE8"/>
    <w:rsid w:val="00554E40"/>
    <w:rsid w:val="0055527A"/>
    <w:rsid w:val="00555376"/>
    <w:rsid w:val="0055558E"/>
    <w:rsid w:val="00555898"/>
    <w:rsid w:val="00555CC5"/>
    <w:rsid w:val="00556BCA"/>
    <w:rsid w:val="00560174"/>
    <w:rsid w:val="0056039A"/>
    <w:rsid w:val="005605B3"/>
    <w:rsid w:val="00560ADF"/>
    <w:rsid w:val="0056101C"/>
    <w:rsid w:val="005612B9"/>
    <w:rsid w:val="005612E1"/>
    <w:rsid w:val="00561546"/>
    <w:rsid w:val="00561778"/>
    <w:rsid w:val="005617F4"/>
    <w:rsid w:val="00561A40"/>
    <w:rsid w:val="00561A7E"/>
    <w:rsid w:val="00561D41"/>
    <w:rsid w:val="00561F71"/>
    <w:rsid w:val="00561FAF"/>
    <w:rsid w:val="005620C6"/>
    <w:rsid w:val="00562452"/>
    <w:rsid w:val="0056249E"/>
    <w:rsid w:val="005627BF"/>
    <w:rsid w:val="00562955"/>
    <w:rsid w:val="005629F4"/>
    <w:rsid w:val="00562FA1"/>
    <w:rsid w:val="005637BC"/>
    <w:rsid w:val="005639C4"/>
    <w:rsid w:val="00564615"/>
    <w:rsid w:val="00564AB4"/>
    <w:rsid w:val="00564DD8"/>
    <w:rsid w:val="0056511C"/>
    <w:rsid w:val="005653ED"/>
    <w:rsid w:val="00565420"/>
    <w:rsid w:val="0056582F"/>
    <w:rsid w:val="00565C26"/>
    <w:rsid w:val="00565E52"/>
    <w:rsid w:val="00565EDC"/>
    <w:rsid w:val="00566A42"/>
    <w:rsid w:val="005675FF"/>
    <w:rsid w:val="00567604"/>
    <w:rsid w:val="00567A84"/>
    <w:rsid w:val="00567DE6"/>
    <w:rsid w:val="00567FED"/>
    <w:rsid w:val="00570A04"/>
    <w:rsid w:val="00570ABE"/>
    <w:rsid w:val="00570EE6"/>
    <w:rsid w:val="00570F4E"/>
    <w:rsid w:val="0057104F"/>
    <w:rsid w:val="0057113E"/>
    <w:rsid w:val="00571177"/>
    <w:rsid w:val="00571240"/>
    <w:rsid w:val="00571409"/>
    <w:rsid w:val="00571AE5"/>
    <w:rsid w:val="0057235A"/>
    <w:rsid w:val="00572580"/>
    <w:rsid w:val="00572987"/>
    <w:rsid w:val="00572C60"/>
    <w:rsid w:val="00572C62"/>
    <w:rsid w:val="00572D9B"/>
    <w:rsid w:val="00572FB5"/>
    <w:rsid w:val="005731C5"/>
    <w:rsid w:val="005733A4"/>
    <w:rsid w:val="0057362D"/>
    <w:rsid w:val="00573F35"/>
    <w:rsid w:val="00574839"/>
    <w:rsid w:val="0057489A"/>
    <w:rsid w:val="00574F2D"/>
    <w:rsid w:val="00574F64"/>
    <w:rsid w:val="00574FA5"/>
    <w:rsid w:val="00575018"/>
    <w:rsid w:val="005750DE"/>
    <w:rsid w:val="00575360"/>
    <w:rsid w:val="0057536E"/>
    <w:rsid w:val="005754D8"/>
    <w:rsid w:val="005758A7"/>
    <w:rsid w:val="00575C84"/>
    <w:rsid w:val="005760DD"/>
    <w:rsid w:val="005767A9"/>
    <w:rsid w:val="005768D2"/>
    <w:rsid w:val="00576B67"/>
    <w:rsid w:val="00577026"/>
    <w:rsid w:val="00577561"/>
    <w:rsid w:val="0058019A"/>
    <w:rsid w:val="005804C1"/>
    <w:rsid w:val="00580590"/>
    <w:rsid w:val="00580758"/>
    <w:rsid w:val="00581354"/>
    <w:rsid w:val="00581488"/>
    <w:rsid w:val="00581D61"/>
    <w:rsid w:val="005821D6"/>
    <w:rsid w:val="005825C6"/>
    <w:rsid w:val="0058280E"/>
    <w:rsid w:val="00582F9A"/>
    <w:rsid w:val="005836AD"/>
    <w:rsid w:val="0058386D"/>
    <w:rsid w:val="0058398A"/>
    <w:rsid w:val="00583A21"/>
    <w:rsid w:val="00583B76"/>
    <w:rsid w:val="00583F29"/>
    <w:rsid w:val="00584141"/>
    <w:rsid w:val="0058421F"/>
    <w:rsid w:val="005856E1"/>
    <w:rsid w:val="00585AB1"/>
    <w:rsid w:val="00585B07"/>
    <w:rsid w:val="00585BE7"/>
    <w:rsid w:val="00585E48"/>
    <w:rsid w:val="005862EE"/>
    <w:rsid w:val="0058723D"/>
    <w:rsid w:val="0058738B"/>
    <w:rsid w:val="005876E2"/>
    <w:rsid w:val="005903A6"/>
    <w:rsid w:val="00590B34"/>
    <w:rsid w:val="00591250"/>
    <w:rsid w:val="00591450"/>
    <w:rsid w:val="00591863"/>
    <w:rsid w:val="00591F14"/>
    <w:rsid w:val="0059212B"/>
    <w:rsid w:val="00592261"/>
    <w:rsid w:val="005922A2"/>
    <w:rsid w:val="00592408"/>
    <w:rsid w:val="005924DE"/>
    <w:rsid w:val="0059294C"/>
    <w:rsid w:val="005929E9"/>
    <w:rsid w:val="00592C35"/>
    <w:rsid w:val="00592F7F"/>
    <w:rsid w:val="0059326E"/>
    <w:rsid w:val="005932E9"/>
    <w:rsid w:val="005934ED"/>
    <w:rsid w:val="00593D09"/>
    <w:rsid w:val="00594117"/>
    <w:rsid w:val="00594799"/>
    <w:rsid w:val="00595371"/>
    <w:rsid w:val="0059552D"/>
    <w:rsid w:val="0059582B"/>
    <w:rsid w:val="00595A04"/>
    <w:rsid w:val="00595B2D"/>
    <w:rsid w:val="00595C23"/>
    <w:rsid w:val="005962DF"/>
    <w:rsid w:val="005967A6"/>
    <w:rsid w:val="00596ACF"/>
    <w:rsid w:val="00596BA5"/>
    <w:rsid w:val="00597AE1"/>
    <w:rsid w:val="00597BF5"/>
    <w:rsid w:val="005A0248"/>
    <w:rsid w:val="005A0307"/>
    <w:rsid w:val="005A033E"/>
    <w:rsid w:val="005A08C3"/>
    <w:rsid w:val="005A0CDB"/>
    <w:rsid w:val="005A0F11"/>
    <w:rsid w:val="005A1008"/>
    <w:rsid w:val="005A1516"/>
    <w:rsid w:val="005A15E0"/>
    <w:rsid w:val="005A21E7"/>
    <w:rsid w:val="005A3119"/>
    <w:rsid w:val="005A362D"/>
    <w:rsid w:val="005A4040"/>
    <w:rsid w:val="005A461C"/>
    <w:rsid w:val="005A48F6"/>
    <w:rsid w:val="005A4E4B"/>
    <w:rsid w:val="005A5123"/>
    <w:rsid w:val="005A512A"/>
    <w:rsid w:val="005A5476"/>
    <w:rsid w:val="005A5A51"/>
    <w:rsid w:val="005A5B67"/>
    <w:rsid w:val="005A5F24"/>
    <w:rsid w:val="005A62F2"/>
    <w:rsid w:val="005A640E"/>
    <w:rsid w:val="005A64A4"/>
    <w:rsid w:val="005A6C3E"/>
    <w:rsid w:val="005A71C3"/>
    <w:rsid w:val="005A721E"/>
    <w:rsid w:val="005A728A"/>
    <w:rsid w:val="005A72C9"/>
    <w:rsid w:val="005A72F8"/>
    <w:rsid w:val="005A770C"/>
    <w:rsid w:val="005A7C48"/>
    <w:rsid w:val="005A7EB0"/>
    <w:rsid w:val="005A7EF2"/>
    <w:rsid w:val="005B0075"/>
    <w:rsid w:val="005B031A"/>
    <w:rsid w:val="005B0345"/>
    <w:rsid w:val="005B0A0A"/>
    <w:rsid w:val="005B1BE3"/>
    <w:rsid w:val="005B225F"/>
    <w:rsid w:val="005B23C0"/>
    <w:rsid w:val="005B3057"/>
    <w:rsid w:val="005B36C3"/>
    <w:rsid w:val="005B4174"/>
    <w:rsid w:val="005B4354"/>
    <w:rsid w:val="005B4467"/>
    <w:rsid w:val="005B50CA"/>
    <w:rsid w:val="005B51A2"/>
    <w:rsid w:val="005B5F3C"/>
    <w:rsid w:val="005B617F"/>
    <w:rsid w:val="005B61E0"/>
    <w:rsid w:val="005B6219"/>
    <w:rsid w:val="005B68BD"/>
    <w:rsid w:val="005B6EC5"/>
    <w:rsid w:val="005B7363"/>
    <w:rsid w:val="005B764E"/>
    <w:rsid w:val="005B7A46"/>
    <w:rsid w:val="005B7D74"/>
    <w:rsid w:val="005B7FB7"/>
    <w:rsid w:val="005C0256"/>
    <w:rsid w:val="005C0262"/>
    <w:rsid w:val="005C0595"/>
    <w:rsid w:val="005C0AC8"/>
    <w:rsid w:val="005C0FF8"/>
    <w:rsid w:val="005C11DC"/>
    <w:rsid w:val="005C1428"/>
    <w:rsid w:val="005C15DF"/>
    <w:rsid w:val="005C1CDD"/>
    <w:rsid w:val="005C2059"/>
    <w:rsid w:val="005C249E"/>
    <w:rsid w:val="005C283A"/>
    <w:rsid w:val="005C28C3"/>
    <w:rsid w:val="005C2B25"/>
    <w:rsid w:val="005C2EC7"/>
    <w:rsid w:val="005C2FF5"/>
    <w:rsid w:val="005C3048"/>
    <w:rsid w:val="005C33EA"/>
    <w:rsid w:val="005C3B79"/>
    <w:rsid w:val="005C3DEA"/>
    <w:rsid w:val="005C4126"/>
    <w:rsid w:val="005C4157"/>
    <w:rsid w:val="005C43EA"/>
    <w:rsid w:val="005C45DD"/>
    <w:rsid w:val="005C5363"/>
    <w:rsid w:val="005C5EF4"/>
    <w:rsid w:val="005C6171"/>
    <w:rsid w:val="005C658B"/>
    <w:rsid w:val="005C66CF"/>
    <w:rsid w:val="005C6C12"/>
    <w:rsid w:val="005C73BD"/>
    <w:rsid w:val="005C76D8"/>
    <w:rsid w:val="005C7F81"/>
    <w:rsid w:val="005D0B31"/>
    <w:rsid w:val="005D0BB4"/>
    <w:rsid w:val="005D0DB6"/>
    <w:rsid w:val="005D1136"/>
    <w:rsid w:val="005D1728"/>
    <w:rsid w:val="005D186A"/>
    <w:rsid w:val="005D1C5A"/>
    <w:rsid w:val="005D1EA9"/>
    <w:rsid w:val="005D1F61"/>
    <w:rsid w:val="005D223D"/>
    <w:rsid w:val="005D286F"/>
    <w:rsid w:val="005D2F17"/>
    <w:rsid w:val="005D31B7"/>
    <w:rsid w:val="005D35FF"/>
    <w:rsid w:val="005D3E11"/>
    <w:rsid w:val="005D44B0"/>
    <w:rsid w:val="005D4F70"/>
    <w:rsid w:val="005D511E"/>
    <w:rsid w:val="005D531D"/>
    <w:rsid w:val="005D5405"/>
    <w:rsid w:val="005D5919"/>
    <w:rsid w:val="005D609B"/>
    <w:rsid w:val="005D617A"/>
    <w:rsid w:val="005D6199"/>
    <w:rsid w:val="005D63F5"/>
    <w:rsid w:val="005D6559"/>
    <w:rsid w:val="005D6A09"/>
    <w:rsid w:val="005D6AAC"/>
    <w:rsid w:val="005D6D5B"/>
    <w:rsid w:val="005D73D2"/>
    <w:rsid w:val="005D79EF"/>
    <w:rsid w:val="005D7C87"/>
    <w:rsid w:val="005D7D98"/>
    <w:rsid w:val="005D7E2C"/>
    <w:rsid w:val="005E009D"/>
    <w:rsid w:val="005E03F5"/>
    <w:rsid w:val="005E05B9"/>
    <w:rsid w:val="005E06F2"/>
    <w:rsid w:val="005E080C"/>
    <w:rsid w:val="005E0A65"/>
    <w:rsid w:val="005E0A9B"/>
    <w:rsid w:val="005E0FAD"/>
    <w:rsid w:val="005E1234"/>
    <w:rsid w:val="005E1381"/>
    <w:rsid w:val="005E156E"/>
    <w:rsid w:val="005E1A88"/>
    <w:rsid w:val="005E1E86"/>
    <w:rsid w:val="005E1F26"/>
    <w:rsid w:val="005E22EF"/>
    <w:rsid w:val="005E23FD"/>
    <w:rsid w:val="005E25A8"/>
    <w:rsid w:val="005E3031"/>
    <w:rsid w:val="005E335E"/>
    <w:rsid w:val="005E4039"/>
    <w:rsid w:val="005E40DF"/>
    <w:rsid w:val="005E41BB"/>
    <w:rsid w:val="005E4239"/>
    <w:rsid w:val="005E4252"/>
    <w:rsid w:val="005E44A4"/>
    <w:rsid w:val="005E4637"/>
    <w:rsid w:val="005E48A4"/>
    <w:rsid w:val="005E490A"/>
    <w:rsid w:val="005E4A96"/>
    <w:rsid w:val="005E4BD4"/>
    <w:rsid w:val="005E4CC6"/>
    <w:rsid w:val="005E4E8E"/>
    <w:rsid w:val="005E5575"/>
    <w:rsid w:val="005E5686"/>
    <w:rsid w:val="005E568C"/>
    <w:rsid w:val="005E5C2A"/>
    <w:rsid w:val="005E5D0C"/>
    <w:rsid w:val="005E5E5E"/>
    <w:rsid w:val="005E5E92"/>
    <w:rsid w:val="005E6230"/>
    <w:rsid w:val="005E63B5"/>
    <w:rsid w:val="005E6AE6"/>
    <w:rsid w:val="005E6B73"/>
    <w:rsid w:val="005E6D11"/>
    <w:rsid w:val="005E702B"/>
    <w:rsid w:val="005E70F7"/>
    <w:rsid w:val="005E76AE"/>
    <w:rsid w:val="005E7972"/>
    <w:rsid w:val="005E7ABC"/>
    <w:rsid w:val="005E7BF8"/>
    <w:rsid w:val="005E7DF1"/>
    <w:rsid w:val="005E7E22"/>
    <w:rsid w:val="005E7FC7"/>
    <w:rsid w:val="005F0178"/>
    <w:rsid w:val="005F02BA"/>
    <w:rsid w:val="005F04B9"/>
    <w:rsid w:val="005F0666"/>
    <w:rsid w:val="005F0B49"/>
    <w:rsid w:val="005F0BE7"/>
    <w:rsid w:val="005F0D25"/>
    <w:rsid w:val="005F104B"/>
    <w:rsid w:val="005F1289"/>
    <w:rsid w:val="005F12B6"/>
    <w:rsid w:val="005F1324"/>
    <w:rsid w:val="005F1381"/>
    <w:rsid w:val="005F198F"/>
    <w:rsid w:val="005F1BC6"/>
    <w:rsid w:val="005F266D"/>
    <w:rsid w:val="005F3A45"/>
    <w:rsid w:val="005F3A7B"/>
    <w:rsid w:val="005F3B4F"/>
    <w:rsid w:val="005F4378"/>
    <w:rsid w:val="005F43DC"/>
    <w:rsid w:val="005F4730"/>
    <w:rsid w:val="005F48C6"/>
    <w:rsid w:val="005F4BE0"/>
    <w:rsid w:val="005F4C67"/>
    <w:rsid w:val="005F4D2D"/>
    <w:rsid w:val="005F505A"/>
    <w:rsid w:val="005F570B"/>
    <w:rsid w:val="005F5AD2"/>
    <w:rsid w:val="005F5B0E"/>
    <w:rsid w:val="005F5D9D"/>
    <w:rsid w:val="005F5FE6"/>
    <w:rsid w:val="005F66EF"/>
    <w:rsid w:val="005F69C9"/>
    <w:rsid w:val="005F767B"/>
    <w:rsid w:val="005F7BFC"/>
    <w:rsid w:val="006000ED"/>
    <w:rsid w:val="0060155E"/>
    <w:rsid w:val="00602614"/>
    <w:rsid w:val="006026E6"/>
    <w:rsid w:val="00602760"/>
    <w:rsid w:val="00602924"/>
    <w:rsid w:val="00602CDB"/>
    <w:rsid w:val="0060348F"/>
    <w:rsid w:val="006047A4"/>
    <w:rsid w:val="00604973"/>
    <w:rsid w:val="006049BB"/>
    <w:rsid w:val="006049D9"/>
    <w:rsid w:val="00604F1D"/>
    <w:rsid w:val="006055E4"/>
    <w:rsid w:val="006056B2"/>
    <w:rsid w:val="0060577F"/>
    <w:rsid w:val="00605942"/>
    <w:rsid w:val="00605A40"/>
    <w:rsid w:val="00605C5C"/>
    <w:rsid w:val="006068FE"/>
    <w:rsid w:val="00606CFD"/>
    <w:rsid w:val="00607037"/>
    <w:rsid w:val="00607486"/>
    <w:rsid w:val="006077EE"/>
    <w:rsid w:val="00607A95"/>
    <w:rsid w:val="006105E7"/>
    <w:rsid w:val="00610B3B"/>
    <w:rsid w:val="00610C95"/>
    <w:rsid w:val="00610D39"/>
    <w:rsid w:val="00610D54"/>
    <w:rsid w:val="00610D79"/>
    <w:rsid w:val="006113D1"/>
    <w:rsid w:val="006117E3"/>
    <w:rsid w:val="0061190A"/>
    <w:rsid w:val="00611ED4"/>
    <w:rsid w:val="0061205E"/>
    <w:rsid w:val="00612665"/>
    <w:rsid w:val="006128FF"/>
    <w:rsid w:val="00612911"/>
    <w:rsid w:val="00612A63"/>
    <w:rsid w:val="00612DC0"/>
    <w:rsid w:val="00612DDE"/>
    <w:rsid w:val="0061308E"/>
    <w:rsid w:val="00613299"/>
    <w:rsid w:val="00613438"/>
    <w:rsid w:val="00613F39"/>
    <w:rsid w:val="006141BA"/>
    <w:rsid w:val="00614219"/>
    <w:rsid w:val="006142B0"/>
    <w:rsid w:val="0061436E"/>
    <w:rsid w:val="006143B2"/>
    <w:rsid w:val="006143D2"/>
    <w:rsid w:val="006145CC"/>
    <w:rsid w:val="0061483A"/>
    <w:rsid w:val="00614B57"/>
    <w:rsid w:val="00614F21"/>
    <w:rsid w:val="00615263"/>
    <w:rsid w:val="00615903"/>
    <w:rsid w:val="00615C86"/>
    <w:rsid w:val="00615CC0"/>
    <w:rsid w:val="006163E6"/>
    <w:rsid w:val="00616773"/>
    <w:rsid w:val="0061683C"/>
    <w:rsid w:val="006168CC"/>
    <w:rsid w:val="00616A7B"/>
    <w:rsid w:val="00616F35"/>
    <w:rsid w:val="006171F0"/>
    <w:rsid w:val="0061776C"/>
    <w:rsid w:val="00617803"/>
    <w:rsid w:val="00617929"/>
    <w:rsid w:val="00617A56"/>
    <w:rsid w:val="00617ABF"/>
    <w:rsid w:val="00617AF3"/>
    <w:rsid w:val="00617DB7"/>
    <w:rsid w:val="0062033C"/>
    <w:rsid w:val="00620CC1"/>
    <w:rsid w:val="00620CD6"/>
    <w:rsid w:val="00620EB2"/>
    <w:rsid w:val="00620FC7"/>
    <w:rsid w:val="00621A8C"/>
    <w:rsid w:val="00622311"/>
    <w:rsid w:val="00622A58"/>
    <w:rsid w:val="00623384"/>
    <w:rsid w:val="0062342D"/>
    <w:rsid w:val="006235C2"/>
    <w:rsid w:val="00623816"/>
    <w:rsid w:val="00623CA6"/>
    <w:rsid w:val="00623EAE"/>
    <w:rsid w:val="006240E4"/>
    <w:rsid w:val="00624342"/>
    <w:rsid w:val="006244EE"/>
    <w:rsid w:val="00624600"/>
    <w:rsid w:val="006257C2"/>
    <w:rsid w:val="00625DBA"/>
    <w:rsid w:val="00626257"/>
    <w:rsid w:val="00626284"/>
    <w:rsid w:val="00626419"/>
    <w:rsid w:val="006267E5"/>
    <w:rsid w:val="006269CD"/>
    <w:rsid w:val="00626A62"/>
    <w:rsid w:val="006272C6"/>
    <w:rsid w:val="0062758C"/>
    <w:rsid w:val="00627F1A"/>
    <w:rsid w:val="0063016D"/>
    <w:rsid w:val="00630438"/>
    <w:rsid w:val="00630596"/>
    <w:rsid w:val="006307FA"/>
    <w:rsid w:val="006318F9"/>
    <w:rsid w:val="00631A7C"/>
    <w:rsid w:val="00631EF9"/>
    <w:rsid w:val="006322F0"/>
    <w:rsid w:val="0063241B"/>
    <w:rsid w:val="006324B2"/>
    <w:rsid w:val="006325A0"/>
    <w:rsid w:val="00632A5A"/>
    <w:rsid w:val="00632FFE"/>
    <w:rsid w:val="00633F9F"/>
    <w:rsid w:val="00633FCC"/>
    <w:rsid w:val="006343EA"/>
    <w:rsid w:val="006347E5"/>
    <w:rsid w:val="00634BEC"/>
    <w:rsid w:val="00634D0B"/>
    <w:rsid w:val="00634F4D"/>
    <w:rsid w:val="00634F71"/>
    <w:rsid w:val="00635058"/>
    <w:rsid w:val="00635179"/>
    <w:rsid w:val="00635237"/>
    <w:rsid w:val="00635753"/>
    <w:rsid w:val="006359DF"/>
    <w:rsid w:val="00635D1F"/>
    <w:rsid w:val="006360A4"/>
    <w:rsid w:val="006364DC"/>
    <w:rsid w:val="00636514"/>
    <w:rsid w:val="00636862"/>
    <w:rsid w:val="00636C1F"/>
    <w:rsid w:val="00636EC4"/>
    <w:rsid w:val="00637889"/>
    <w:rsid w:val="00637965"/>
    <w:rsid w:val="00637F32"/>
    <w:rsid w:val="00640558"/>
    <w:rsid w:val="00640AC8"/>
    <w:rsid w:val="00640C19"/>
    <w:rsid w:val="00640FB5"/>
    <w:rsid w:val="006410C2"/>
    <w:rsid w:val="00641216"/>
    <w:rsid w:val="006415C6"/>
    <w:rsid w:val="00641AD6"/>
    <w:rsid w:val="0064273B"/>
    <w:rsid w:val="00642759"/>
    <w:rsid w:val="00642C10"/>
    <w:rsid w:val="00642CEB"/>
    <w:rsid w:val="0064315D"/>
    <w:rsid w:val="00643773"/>
    <w:rsid w:val="00643D16"/>
    <w:rsid w:val="00643D1D"/>
    <w:rsid w:val="00643D2E"/>
    <w:rsid w:val="00644008"/>
    <w:rsid w:val="0064409A"/>
    <w:rsid w:val="0064425A"/>
    <w:rsid w:val="00644424"/>
    <w:rsid w:val="00644504"/>
    <w:rsid w:val="006446B7"/>
    <w:rsid w:val="00644749"/>
    <w:rsid w:val="006449FB"/>
    <w:rsid w:val="00644B8A"/>
    <w:rsid w:val="00644C2E"/>
    <w:rsid w:val="00644D10"/>
    <w:rsid w:val="00645BC9"/>
    <w:rsid w:val="0064607B"/>
    <w:rsid w:val="00646699"/>
    <w:rsid w:val="00646753"/>
    <w:rsid w:val="00646963"/>
    <w:rsid w:val="00647042"/>
    <w:rsid w:val="0064754D"/>
    <w:rsid w:val="006475C5"/>
    <w:rsid w:val="0064773B"/>
    <w:rsid w:val="0064785F"/>
    <w:rsid w:val="00647E44"/>
    <w:rsid w:val="006500EA"/>
    <w:rsid w:val="0065065C"/>
    <w:rsid w:val="006506DB"/>
    <w:rsid w:val="0065077C"/>
    <w:rsid w:val="00651334"/>
    <w:rsid w:val="006514A7"/>
    <w:rsid w:val="0065180F"/>
    <w:rsid w:val="00651BB6"/>
    <w:rsid w:val="00651BC0"/>
    <w:rsid w:val="00651D1C"/>
    <w:rsid w:val="006524CA"/>
    <w:rsid w:val="00652AF3"/>
    <w:rsid w:val="00652AF8"/>
    <w:rsid w:val="00652C65"/>
    <w:rsid w:val="00652F8B"/>
    <w:rsid w:val="006531AA"/>
    <w:rsid w:val="006532CA"/>
    <w:rsid w:val="00654446"/>
    <w:rsid w:val="006544EA"/>
    <w:rsid w:val="00654692"/>
    <w:rsid w:val="00654700"/>
    <w:rsid w:val="00654805"/>
    <w:rsid w:val="00655B35"/>
    <w:rsid w:val="00655E05"/>
    <w:rsid w:val="00655E57"/>
    <w:rsid w:val="00655E8F"/>
    <w:rsid w:val="00656045"/>
    <w:rsid w:val="00656655"/>
    <w:rsid w:val="006567FD"/>
    <w:rsid w:val="006575B9"/>
    <w:rsid w:val="006577A9"/>
    <w:rsid w:val="00657FFC"/>
    <w:rsid w:val="00660076"/>
    <w:rsid w:val="006604B5"/>
    <w:rsid w:val="0066090D"/>
    <w:rsid w:val="00660A8B"/>
    <w:rsid w:val="00660E8A"/>
    <w:rsid w:val="00661147"/>
    <w:rsid w:val="00661928"/>
    <w:rsid w:val="00661B44"/>
    <w:rsid w:val="006625BE"/>
    <w:rsid w:val="0066274F"/>
    <w:rsid w:val="00662B02"/>
    <w:rsid w:val="00662DF6"/>
    <w:rsid w:val="00662E95"/>
    <w:rsid w:val="00662EC8"/>
    <w:rsid w:val="00662FD8"/>
    <w:rsid w:val="006630A3"/>
    <w:rsid w:val="00663149"/>
    <w:rsid w:val="006631AF"/>
    <w:rsid w:val="00663415"/>
    <w:rsid w:val="006637E4"/>
    <w:rsid w:val="006638A9"/>
    <w:rsid w:val="006639A4"/>
    <w:rsid w:val="0066432C"/>
    <w:rsid w:val="00664AC1"/>
    <w:rsid w:val="00664BDA"/>
    <w:rsid w:val="00664C07"/>
    <w:rsid w:val="00664FD6"/>
    <w:rsid w:val="00665257"/>
    <w:rsid w:val="00665BAF"/>
    <w:rsid w:val="00666457"/>
    <w:rsid w:val="00666C91"/>
    <w:rsid w:val="00666D39"/>
    <w:rsid w:val="00666F6B"/>
    <w:rsid w:val="00666FB8"/>
    <w:rsid w:val="006678A1"/>
    <w:rsid w:val="006678EF"/>
    <w:rsid w:val="00667A53"/>
    <w:rsid w:val="00667B6E"/>
    <w:rsid w:val="00670128"/>
    <w:rsid w:val="006702AD"/>
    <w:rsid w:val="00670580"/>
    <w:rsid w:val="0067069C"/>
    <w:rsid w:val="00671009"/>
    <w:rsid w:val="006711CF"/>
    <w:rsid w:val="0067171C"/>
    <w:rsid w:val="00671D12"/>
    <w:rsid w:val="00672468"/>
    <w:rsid w:val="0067272B"/>
    <w:rsid w:val="006729C6"/>
    <w:rsid w:val="00672CE5"/>
    <w:rsid w:val="00673032"/>
    <w:rsid w:val="006730EB"/>
    <w:rsid w:val="006731C7"/>
    <w:rsid w:val="0067347B"/>
    <w:rsid w:val="006739FA"/>
    <w:rsid w:val="00673C8B"/>
    <w:rsid w:val="00673E23"/>
    <w:rsid w:val="00674C61"/>
    <w:rsid w:val="00674CA3"/>
    <w:rsid w:val="006752F5"/>
    <w:rsid w:val="00675644"/>
    <w:rsid w:val="00675EF2"/>
    <w:rsid w:val="00675F2A"/>
    <w:rsid w:val="00676252"/>
    <w:rsid w:val="0067641D"/>
    <w:rsid w:val="00676558"/>
    <w:rsid w:val="00676FCF"/>
    <w:rsid w:val="0067700F"/>
    <w:rsid w:val="006770C5"/>
    <w:rsid w:val="0067741E"/>
    <w:rsid w:val="00677F8E"/>
    <w:rsid w:val="00680586"/>
    <w:rsid w:val="00680A23"/>
    <w:rsid w:val="00680D1F"/>
    <w:rsid w:val="00680D5D"/>
    <w:rsid w:val="00680FE5"/>
    <w:rsid w:val="00682031"/>
    <w:rsid w:val="00682261"/>
    <w:rsid w:val="00682AA0"/>
    <w:rsid w:val="00682CCA"/>
    <w:rsid w:val="00682DC5"/>
    <w:rsid w:val="00682EF1"/>
    <w:rsid w:val="00682F4D"/>
    <w:rsid w:val="00682F66"/>
    <w:rsid w:val="006832E4"/>
    <w:rsid w:val="0068399D"/>
    <w:rsid w:val="0068406E"/>
    <w:rsid w:val="006845A1"/>
    <w:rsid w:val="00684C68"/>
    <w:rsid w:val="00684DF9"/>
    <w:rsid w:val="00684E3B"/>
    <w:rsid w:val="00685537"/>
    <w:rsid w:val="0068568F"/>
    <w:rsid w:val="00685D31"/>
    <w:rsid w:val="006860FE"/>
    <w:rsid w:val="0068636B"/>
    <w:rsid w:val="00686D73"/>
    <w:rsid w:val="00686DC2"/>
    <w:rsid w:val="00686FB8"/>
    <w:rsid w:val="00687002"/>
    <w:rsid w:val="006872D0"/>
    <w:rsid w:val="00687919"/>
    <w:rsid w:val="006902D8"/>
    <w:rsid w:val="0069036A"/>
    <w:rsid w:val="0069092E"/>
    <w:rsid w:val="006909FB"/>
    <w:rsid w:val="006910A9"/>
    <w:rsid w:val="006911C6"/>
    <w:rsid w:val="0069131F"/>
    <w:rsid w:val="00691341"/>
    <w:rsid w:val="006914F0"/>
    <w:rsid w:val="00691729"/>
    <w:rsid w:val="00691BD6"/>
    <w:rsid w:val="00691D4B"/>
    <w:rsid w:val="00691DDA"/>
    <w:rsid w:val="00692211"/>
    <w:rsid w:val="00692F99"/>
    <w:rsid w:val="00693039"/>
    <w:rsid w:val="0069310E"/>
    <w:rsid w:val="0069317F"/>
    <w:rsid w:val="006932EF"/>
    <w:rsid w:val="00693580"/>
    <w:rsid w:val="00693612"/>
    <w:rsid w:val="006939DE"/>
    <w:rsid w:val="00693C54"/>
    <w:rsid w:val="00694830"/>
    <w:rsid w:val="00694BEF"/>
    <w:rsid w:val="00694DA6"/>
    <w:rsid w:val="00694ECE"/>
    <w:rsid w:val="006950CF"/>
    <w:rsid w:val="0069558D"/>
    <w:rsid w:val="006958B4"/>
    <w:rsid w:val="006958BF"/>
    <w:rsid w:val="00696536"/>
    <w:rsid w:val="00696568"/>
    <w:rsid w:val="00696D34"/>
    <w:rsid w:val="00696E78"/>
    <w:rsid w:val="00696E87"/>
    <w:rsid w:val="00696ED4"/>
    <w:rsid w:val="00697478"/>
    <w:rsid w:val="006976A1"/>
    <w:rsid w:val="0069774F"/>
    <w:rsid w:val="00697E17"/>
    <w:rsid w:val="006A0008"/>
    <w:rsid w:val="006A06C0"/>
    <w:rsid w:val="006A0AF9"/>
    <w:rsid w:val="006A0C8B"/>
    <w:rsid w:val="006A1425"/>
    <w:rsid w:val="006A149C"/>
    <w:rsid w:val="006A15A0"/>
    <w:rsid w:val="006A1906"/>
    <w:rsid w:val="006A23B0"/>
    <w:rsid w:val="006A24D5"/>
    <w:rsid w:val="006A32D4"/>
    <w:rsid w:val="006A3C16"/>
    <w:rsid w:val="006A3D0F"/>
    <w:rsid w:val="006A40E4"/>
    <w:rsid w:val="006A45F9"/>
    <w:rsid w:val="006A4A08"/>
    <w:rsid w:val="006A4CDD"/>
    <w:rsid w:val="006A508F"/>
    <w:rsid w:val="006A547D"/>
    <w:rsid w:val="006A54DA"/>
    <w:rsid w:val="006A559D"/>
    <w:rsid w:val="006A5CB8"/>
    <w:rsid w:val="006A5F15"/>
    <w:rsid w:val="006A6122"/>
    <w:rsid w:val="006A6761"/>
    <w:rsid w:val="006A68C1"/>
    <w:rsid w:val="006A6DF5"/>
    <w:rsid w:val="006A6FFB"/>
    <w:rsid w:val="006A7721"/>
    <w:rsid w:val="006A7949"/>
    <w:rsid w:val="006A7A9B"/>
    <w:rsid w:val="006A7DD9"/>
    <w:rsid w:val="006B04FF"/>
    <w:rsid w:val="006B0AE7"/>
    <w:rsid w:val="006B0E47"/>
    <w:rsid w:val="006B0EB8"/>
    <w:rsid w:val="006B0F62"/>
    <w:rsid w:val="006B1092"/>
    <w:rsid w:val="006B139D"/>
    <w:rsid w:val="006B18CB"/>
    <w:rsid w:val="006B1928"/>
    <w:rsid w:val="006B1C34"/>
    <w:rsid w:val="006B1CCC"/>
    <w:rsid w:val="006B1D92"/>
    <w:rsid w:val="006B1EAB"/>
    <w:rsid w:val="006B2172"/>
    <w:rsid w:val="006B2224"/>
    <w:rsid w:val="006B23A6"/>
    <w:rsid w:val="006B2631"/>
    <w:rsid w:val="006B2C0A"/>
    <w:rsid w:val="006B2E1E"/>
    <w:rsid w:val="006B2FD2"/>
    <w:rsid w:val="006B3A18"/>
    <w:rsid w:val="006B3D0C"/>
    <w:rsid w:val="006B3D36"/>
    <w:rsid w:val="006B3DC2"/>
    <w:rsid w:val="006B3FC3"/>
    <w:rsid w:val="006B4461"/>
    <w:rsid w:val="006B45BA"/>
    <w:rsid w:val="006B4D84"/>
    <w:rsid w:val="006B4F68"/>
    <w:rsid w:val="006B596B"/>
    <w:rsid w:val="006B5FF6"/>
    <w:rsid w:val="006B6180"/>
    <w:rsid w:val="006B6295"/>
    <w:rsid w:val="006B67BD"/>
    <w:rsid w:val="006B6932"/>
    <w:rsid w:val="006B6F44"/>
    <w:rsid w:val="006B7373"/>
    <w:rsid w:val="006B77A4"/>
    <w:rsid w:val="006B77BE"/>
    <w:rsid w:val="006B77CE"/>
    <w:rsid w:val="006B7B7A"/>
    <w:rsid w:val="006B7CEC"/>
    <w:rsid w:val="006C023A"/>
    <w:rsid w:val="006C0258"/>
    <w:rsid w:val="006C0C34"/>
    <w:rsid w:val="006C0F05"/>
    <w:rsid w:val="006C12FA"/>
    <w:rsid w:val="006C1669"/>
    <w:rsid w:val="006C1CAC"/>
    <w:rsid w:val="006C21B0"/>
    <w:rsid w:val="006C2834"/>
    <w:rsid w:val="006C3564"/>
    <w:rsid w:val="006C3BE1"/>
    <w:rsid w:val="006C457B"/>
    <w:rsid w:val="006C4B94"/>
    <w:rsid w:val="006C4DC7"/>
    <w:rsid w:val="006C4F66"/>
    <w:rsid w:val="006C5176"/>
    <w:rsid w:val="006C5313"/>
    <w:rsid w:val="006C562E"/>
    <w:rsid w:val="006C58CD"/>
    <w:rsid w:val="006C6347"/>
    <w:rsid w:val="006C6872"/>
    <w:rsid w:val="006C6A72"/>
    <w:rsid w:val="006C6CFE"/>
    <w:rsid w:val="006C6E1A"/>
    <w:rsid w:val="006C6F2D"/>
    <w:rsid w:val="006C784A"/>
    <w:rsid w:val="006C7C6F"/>
    <w:rsid w:val="006C7CD2"/>
    <w:rsid w:val="006C7E7B"/>
    <w:rsid w:val="006D0126"/>
    <w:rsid w:val="006D0960"/>
    <w:rsid w:val="006D181E"/>
    <w:rsid w:val="006D1D4E"/>
    <w:rsid w:val="006D23AB"/>
    <w:rsid w:val="006D2720"/>
    <w:rsid w:val="006D2B2F"/>
    <w:rsid w:val="006D2FEC"/>
    <w:rsid w:val="006D3106"/>
    <w:rsid w:val="006D3326"/>
    <w:rsid w:val="006D34B3"/>
    <w:rsid w:val="006D3AD4"/>
    <w:rsid w:val="006D3B4F"/>
    <w:rsid w:val="006D3F8B"/>
    <w:rsid w:val="006D41AE"/>
    <w:rsid w:val="006D430C"/>
    <w:rsid w:val="006D4A3E"/>
    <w:rsid w:val="006D4D86"/>
    <w:rsid w:val="006D4EE9"/>
    <w:rsid w:val="006D503A"/>
    <w:rsid w:val="006D51D8"/>
    <w:rsid w:val="006D5231"/>
    <w:rsid w:val="006D5C26"/>
    <w:rsid w:val="006D6037"/>
    <w:rsid w:val="006D60C1"/>
    <w:rsid w:val="006D68D1"/>
    <w:rsid w:val="006D6978"/>
    <w:rsid w:val="006D6C1B"/>
    <w:rsid w:val="006D712B"/>
    <w:rsid w:val="006D74B8"/>
    <w:rsid w:val="006D77AC"/>
    <w:rsid w:val="006E056E"/>
    <w:rsid w:val="006E0A31"/>
    <w:rsid w:val="006E2094"/>
    <w:rsid w:val="006E2392"/>
    <w:rsid w:val="006E2D13"/>
    <w:rsid w:val="006E2E34"/>
    <w:rsid w:val="006E2F13"/>
    <w:rsid w:val="006E2F72"/>
    <w:rsid w:val="006E30DD"/>
    <w:rsid w:val="006E33E2"/>
    <w:rsid w:val="006E3451"/>
    <w:rsid w:val="006E34BC"/>
    <w:rsid w:val="006E35C8"/>
    <w:rsid w:val="006E36B6"/>
    <w:rsid w:val="006E3981"/>
    <w:rsid w:val="006E3A66"/>
    <w:rsid w:val="006E3E5D"/>
    <w:rsid w:val="006E4462"/>
    <w:rsid w:val="006E4650"/>
    <w:rsid w:val="006E46F7"/>
    <w:rsid w:val="006E4CD5"/>
    <w:rsid w:val="006E4EB4"/>
    <w:rsid w:val="006E4EEE"/>
    <w:rsid w:val="006E5696"/>
    <w:rsid w:val="006E6F47"/>
    <w:rsid w:val="006E75A1"/>
    <w:rsid w:val="006E7867"/>
    <w:rsid w:val="006E7A89"/>
    <w:rsid w:val="006E7BFD"/>
    <w:rsid w:val="006E7FE7"/>
    <w:rsid w:val="006F02B8"/>
    <w:rsid w:val="006F06B6"/>
    <w:rsid w:val="006F1033"/>
    <w:rsid w:val="006F110D"/>
    <w:rsid w:val="006F1791"/>
    <w:rsid w:val="006F1AA7"/>
    <w:rsid w:val="006F2729"/>
    <w:rsid w:val="006F2A9E"/>
    <w:rsid w:val="006F2FB1"/>
    <w:rsid w:val="006F344F"/>
    <w:rsid w:val="006F3454"/>
    <w:rsid w:val="006F34B3"/>
    <w:rsid w:val="006F36F8"/>
    <w:rsid w:val="006F3909"/>
    <w:rsid w:val="006F3F5E"/>
    <w:rsid w:val="006F4051"/>
    <w:rsid w:val="006F4091"/>
    <w:rsid w:val="006F474E"/>
    <w:rsid w:val="006F49C3"/>
    <w:rsid w:val="006F4A6E"/>
    <w:rsid w:val="006F4A9C"/>
    <w:rsid w:val="006F4D38"/>
    <w:rsid w:val="006F59BF"/>
    <w:rsid w:val="006F5BEB"/>
    <w:rsid w:val="006F5E74"/>
    <w:rsid w:val="006F605D"/>
    <w:rsid w:val="006F635F"/>
    <w:rsid w:val="006F65FE"/>
    <w:rsid w:val="006F69D4"/>
    <w:rsid w:val="006F6CCB"/>
    <w:rsid w:val="006F715E"/>
    <w:rsid w:val="006F7BD5"/>
    <w:rsid w:val="0070022B"/>
    <w:rsid w:val="007003F8"/>
    <w:rsid w:val="00700434"/>
    <w:rsid w:val="00700504"/>
    <w:rsid w:val="007006C1"/>
    <w:rsid w:val="007008D0"/>
    <w:rsid w:val="00701851"/>
    <w:rsid w:val="00701E24"/>
    <w:rsid w:val="00702A05"/>
    <w:rsid w:val="007031C2"/>
    <w:rsid w:val="0070336B"/>
    <w:rsid w:val="007040A8"/>
    <w:rsid w:val="007046E1"/>
    <w:rsid w:val="007048B4"/>
    <w:rsid w:val="00704A74"/>
    <w:rsid w:val="00704BBD"/>
    <w:rsid w:val="00704DBB"/>
    <w:rsid w:val="0070502C"/>
    <w:rsid w:val="00705280"/>
    <w:rsid w:val="00705579"/>
    <w:rsid w:val="0070582B"/>
    <w:rsid w:val="0070594F"/>
    <w:rsid w:val="00705D2E"/>
    <w:rsid w:val="00705E55"/>
    <w:rsid w:val="00705E60"/>
    <w:rsid w:val="0070672A"/>
    <w:rsid w:val="00706B49"/>
    <w:rsid w:val="00706E69"/>
    <w:rsid w:val="00707174"/>
    <w:rsid w:val="00707530"/>
    <w:rsid w:val="00707819"/>
    <w:rsid w:val="00707D19"/>
    <w:rsid w:val="00707EB0"/>
    <w:rsid w:val="00710395"/>
    <w:rsid w:val="007106AB"/>
    <w:rsid w:val="00710EB8"/>
    <w:rsid w:val="007111CA"/>
    <w:rsid w:val="007117CF"/>
    <w:rsid w:val="00711A67"/>
    <w:rsid w:val="00712237"/>
    <w:rsid w:val="0071247F"/>
    <w:rsid w:val="007126F6"/>
    <w:rsid w:val="00712AD8"/>
    <w:rsid w:val="00712CAC"/>
    <w:rsid w:val="00712FA5"/>
    <w:rsid w:val="0071374F"/>
    <w:rsid w:val="00713D35"/>
    <w:rsid w:val="007140CF"/>
    <w:rsid w:val="007140ED"/>
    <w:rsid w:val="00714476"/>
    <w:rsid w:val="00714FC3"/>
    <w:rsid w:val="00715570"/>
    <w:rsid w:val="00715699"/>
    <w:rsid w:val="00715CF5"/>
    <w:rsid w:val="00715F34"/>
    <w:rsid w:val="00716565"/>
    <w:rsid w:val="007167EB"/>
    <w:rsid w:val="00716A4C"/>
    <w:rsid w:val="00716C54"/>
    <w:rsid w:val="00716D75"/>
    <w:rsid w:val="007170D2"/>
    <w:rsid w:val="007171AD"/>
    <w:rsid w:val="007175A9"/>
    <w:rsid w:val="00717BEA"/>
    <w:rsid w:val="00717E81"/>
    <w:rsid w:val="0072019F"/>
    <w:rsid w:val="0072041B"/>
    <w:rsid w:val="00720721"/>
    <w:rsid w:val="00720936"/>
    <w:rsid w:val="00720F95"/>
    <w:rsid w:val="00721223"/>
    <w:rsid w:val="007213E7"/>
    <w:rsid w:val="00721412"/>
    <w:rsid w:val="0072144B"/>
    <w:rsid w:val="00721631"/>
    <w:rsid w:val="0072225A"/>
    <w:rsid w:val="0072270B"/>
    <w:rsid w:val="007227E7"/>
    <w:rsid w:val="007229E2"/>
    <w:rsid w:val="00722EDC"/>
    <w:rsid w:val="00723169"/>
    <w:rsid w:val="007234F6"/>
    <w:rsid w:val="007238E5"/>
    <w:rsid w:val="007239DE"/>
    <w:rsid w:val="00723AD1"/>
    <w:rsid w:val="00723CB9"/>
    <w:rsid w:val="00723DB3"/>
    <w:rsid w:val="00724361"/>
    <w:rsid w:val="0072454D"/>
    <w:rsid w:val="00724970"/>
    <w:rsid w:val="00725611"/>
    <w:rsid w:val="007259CA"/>
    <w:rsid w:val="00725DF6"/>
    <w:rsid w:val="00725F63"/>
    <w:rsid w:val="00726193"/>
    <w:rsid w:val="00727196"/>
    <w:rsid w:val="0072729D"/>
    <w:rsid w:val="00727716"/>
    <w:rsid w:val="00727820"/>
    <w:rsid w:val="007279CE"/>
    <w:rsid w:val="00727C8E"/>
    <w:rsid w:val="00727E53"/>
    <w:rsid w:val="00730256"/>
    <w:rsid w:val="00730328"/>
    <w:rsid w:val="00730BB7"/>
    <w:rsid w:val="00730ED8"/>
    <w:rsid w:val="0073151D"/>
    <w:rsid w:val="007318B5"/>
    <w:rsid w:val="007319DC"/>
    <w:rsid w:val="00731A6C"/>
    <w:rsid w:val="00731F6D"/>
    <w:rsid w:val="007329AE"/>
    <w:rsid w:val="00732D17"/>
    <w:rsid w:val="00732DA2"/>
    <w:rsid w:val="00733E2A"/>
    <w:rsid w:val="007341E2"/>
    <w:rsid w:val="007347A8"/>
    <w:rsid w:val="00735000"/>
    <w:rsid w:val="0073547D"/>
    <w:rsid w:val="007359E7"/>
    <w:rsid w:val="00735B71"/>
    <w:rsid w:val="00735BAA"/>
    <w:rsid w:val="00735C42"/>
    <w:rsid w:val="00735D0E"/>
    <w:rsid w:val="00736124"/>
    <w:rsid w:val="00736A9F"/>
    <w:rsid w:val="00736DF8"/>
    <w:rsid w:val="00736E73"/>
    <w:rsid w:val="00736F16"/>
    <w:rsid w:val="007370B4"/>
    <w:rsid w:val="0073749C"/>
    <w:rsid w:val="00740298"/>
    <w:rsid w:val="007405D2"/>
    <w:rsid w:val="00740796"/>
    <w:rsid w:val="007409D1"/>
    <w:rsid w:val="00740F22"/>
    <w:rsid w:val="007410F4"/>
    <w:rsid w:val="00741300"/>
    <w:rsid w:val="0074156D"/>
    <w:rsid w:val="0074164E"/>
    <w:rsid w:val="00741739"/>
    <w:rsid w:val="00741A1A"/>
    <w:rsid w:val="00741CCD"/>
    <w:rsid w:val="00742134"/>
    <w:rsid w:val="0074216B"/>
    <w:rsid w:val="00742BAD"/>
    <w:rsid w:val="00742F44"/>
    <w:rsid w:val="00742FAF"/>
    <w:rsid w:val="007443AB"/>
    <w:rsid w:val="00744483"/>
    <w:rsid w:val="007447EA"/>
    <w:rsid w:val="007447F3"/>
    <w:rsid w:val="00744B39"/>
    <w:rsid w:val="00744CAA"/>
    <w:rsid w:val="00744E2E"/>
    <w:rsid w:val="00744EAA"/>
    <w:rsid w:val="007455AD"/>
    <w:rsid w:val="0074569F"/>
    <w:rsid w:val="00745FAC"/>
    <w:rsid w:val="00745FE7"/>
    <w:rsid w:val="007464C8"/>
    <w:rsid w:val="0074665F"/>
    <w:rsid w:val="00747089"/>
    <w:rsid w:val="00747498"/>
    <w:rsid w:val="00747A39"/>
    <w:rsid w:val="00747A7F"/>
    <w:rsid w:val="00747BC0"/>
    <w:rsid w:val="00747FF3"/>
    <w:rsid w:val="007505BC"/>
    <w:rsid w:val="00750610"/>
    <w:rsid w:val="007509A5"/>
    <w:rsid w:val="00750AA2"/>
    <w:rsid w:val="00750CFC"/>
    <w:rsid w:val="007511C2"/>
    <w:rsid w:val="0075183B"/>
    <w:rsid w:val="00751ACD"/>
    <w:rsid w:val="00751C1F"/>
    <w:rsid w:val="00751CC4"/>
    <w:rsid w:val="00752342"/>
    <w:rsid w:val="007523AA"/>
    <w:rsid w:val="0075262C"/>
    <w:rsid w:val="0075281E"/>
    <w:rsid w:val="00752973"/>
    <w:rsid w:val="00752975"/>
    <w:rsid w:val="00753000"/>
    <w:rsid w:val="007532DF"/>
    <w:rsid w:val="0075342A"/>
    <w:rsid w:val="0075362C"/>
    <w:rsid w:val="007538AE"/>
    <w:rsid w:val="007538C6"/>
    <w:rsid w:val="00753AC6"/>
    <w:rsid w:val="00754078"/>
    <w:rsid w:val="00754287"/>
    <w:rsid w:val="007546C6"/>
    <w:rsid w:val="0075481E"/>
    <w:rsid w:val="0075483F"/>
    <w:rsid w:val="00754871"/>
    <w:rsid w:val="007550FE"/>
    <w:rsid w:val="00755676"/>
    <w:rsid w:val="007558F8"/>
    <w:rsid w:val="00756040"/>
    <w:rsid w:val="007560C2"/>
    <w:rsid w:val="00756192"/>
    <w:rsid w:val="007563FB"/>
    <w:rsid w:val="00756643"/>
    <w:rsid w:val="007567F0"/>
    <w:rsid w:val="00757621"/>
    <w:rsid w:val="00760466"/>
    <w:rsid w:val="007606F6"/>
    <w:rsid w:val="00760A61"/>
    <w:rsid w:val="00760CB8"/>
    <w:rsid w:val="00761052"/>
    <w:rsid w:val="00761253"/>
    <w:rsid w:val="007614D4"/>
    <w:rsid w:val="00761721"/>
    <w:rsid w:val="00761850"/>
    <w:rsid w:val="007619AE"/>
    <w:rsid w:val="007619EC"/>
    <w:rsid w:val="0076221C"/>
    <w:rsid w:val="007628B3"/>
    <w:rsid w:val="00763203"/>
    <w:rsid w:val="00763287"/>
    <w:rsid w:val="007634E0"/>
    <w:rsid w:val="007636DD"/>
    <w:rsid w:val="00763DF9"/>
    <w:rsid w:val="00763F2E"/>
    <w:rsid w:val="00764A7D"/>
    <w:rsid w:val="00764BE8"/>
    <w:rsid w:val="00764EE6"/>
    <w:rsid w:val="0076505F"/>
    <w:rsid w:val="00765116"/>
    <w:rsid w:val="007651E9"/>
    <w:rsid w:val="0076529C"/>
    <w:rsid w:val="00765718"/>
    <w:rsid w:val="007657DB"/>
    <w:rsid w:val="0076591C"/>
    <w:rsid w:val="00765D10"/>
    <w:rsid w:val="00765EE4"/>
    <w:rsid w:val="00765F43"/>
    <w:rsid w:val="00765F6C"/>
    <w:rsid w:val="00766138"/>
    <w:rsid w:val="00766177"/>
    <w:rsid w:val="007662BF"/>
    <w:rsid w:val="00766467"/>
    <w:rsid w:val="007665DC"/>
    <w:rsid w:val="00766603"/>
    <w:rsid w:val="00766746"/>
    <w:rsid w:val="00766C21"/>
    <w:rsid w:val="00767235"/>
    <w:rsid w:val="007678CD"/>
    <w:rsid w:val="00767AAB"/>
    <w:rsid w:val="00767DAC"/>
    <w:rsid w:val="007706E6"/>
    <w:rsid w:val="00770707"/>
    <w:rsid w:val="00770D04"/>
    <w:rsid w:val="0077109D"/>
    <w:rsid w:val="00771639"/>
    <w:rsid w:val="007719AD"/>
    <w:rsid w:val="00771DF7"/>
    <w:rsid w:val="00771E88"/>
    <w:rsid w:val="00772A36"/>
    <w:rsid w:val="00772A5A"/>
    <w:rsid w:val="00772BC6"/>
    <w:rsid w:val="00772EE8"/>
    <w:rsid w:val="00773A5C"/>
    <w:rsid w:val="00773D40"/>
    <w:rsid w:val="00774176"/>
    <w:rsid w:val="0077419C"/>
    <w:rsid w:val="007747BB"/>
    <w:rsid w:val="007747FF"/>
    <w:rsid w:val="00774880"/>
    <w:rsid w:val="00774BE6"/>
    <w:rsid w:val="007750CB"/>
    <w:rsid w:val="0077558A"/>
    <w:rsid w:val="00775B68"/>
    <w:rsid w:val="00776092"/>
    <w:rsid w:val="007761F9"/>
    <w:rsid w:val="00776421"/>
    <w:rsid w:val="00776B0C"/>
    <w:rsid w:val="00776BC4"/>
    <w:rsid w:val="00776F42"/>
    <w:rsid w:val="007770BB"/>
    <w:rsid w:val="00777215"/>
    <w:rsid w:val="00777A1A"/>
    <w:rsid w:val="00777A71"/>
    <w:rsid w:val="00777C0F"/>
    <w:rsid w:val="00777DAD"/>
    <w:rsid w:val="007800D5"/>
    <w:rsid w:val="0078012E"/>
    <w:rsid w:val="007805E9"/>
    <w:rsid w:val="0078071D"/>
    <w:rsid w:val="0078095B"/>
    <w:rsid w:val="00780AA2"/>
    <w:rsid w:val="00781536"/>
    <w:rsid w:val="0078175D"/>
    <w:rsid w:val="00781884"/>
    <w:rsid w:val="0078218A"/>
    <w:rsid w:val="007822D8"/>
    <w:rsid w:val="00782D59"/>
    <w:rsid w:val="00782FE5"/>
    <w:rsid w:val="007831F1"/>
    <w:rsid w:val="00783225"/>
    <w:rsid w:val="00783449"/>
    <w:rsid w:val="00783B00"/>
    <w:rsid w:val="00783EE5"/>
    <w:rsid w:val="0078418E"/>
    <w:rsid w:val="007841D9"/>
    <w:rsid w:val="00784753"/>
    <w:rsid w:val="00784872"/>
    <w:rsid w:val="007857A7"/>
    <w:rsid w:val="00785863"/>
    <w:rsid w:val="00785B32"/>
    <w:rsid w:val="00785C71"/>
    <w:rsid w:val="007861F2"/>
    <w:rsid w:val="00786C38"/>
    <w:rsid w:val="00786FB3"/>
    <w:rsid w:val="007870F2"/>
    <w:rsid w:val="00787705"/>
    <w:rsid w:val="00787CB4"/>
    <w:rsid w:val="00787E07"/>
    <w:rsid w:val="00787FD5"/>
    <w:rsid w:val="007908B8"/>
    <w:rsid w:val="007908C5"/>
    <w:rsid w:val="0079097B"/>
    <w:rsid w:val="007909EF"/>
    <w:rsid w:val="00790A5C"/>
    <w:rsid w:val="00790B7A"/>
    <w:rsid w:val="00791201"/>
    <w:rsid w:val="00791663"/>
    <w:rsid w:val="007916D2"/>
    <w:rsid w:val="0079174E"/>
    <w:rsid w:val="00791A85"/>
    <w:rsid w:val="00791CD5"/>
    <w:rsid w:val="00791DBE"/>
    <w:rsid w:val="00791E70"/>
    <w:rsid w:val="00791E9F"/>
    <w:rsid w:val="007923B7"/>
    <w:rsid w:val="00792691"/>
    <w:rsid w:val="00792856"/>
    <w:rsid w:val="00792A59"/>
    <w:rsid w:val="00792ACA"/>
    <w:rsid w:val="007931D0"/>
    <w:rsid w:val="00793280"/>
    <w:rsid w:val="0079350B"/>
    <w:rsid w:val="00793EC1"/>
    <w:rsid w:val="007940E8"/>
    <w:rsid w:val="0079465A"/>
    <w:rsid w:val="00794717"/>
    <w:rsid w:val="0079500C"/>
    <w:rsid w:val="00795083"/>
    <w:rsid w:val="007955A9"/>
    <w:rsid w:val="007958FB"/>
    <w:rsid w:val="0079593C"/>
    <w:rsid w:val="007959EB"/>
    <w:rsid w:val="00795A6F"/>
    <w:rsid w:val="00796007"/>
    <w:rsid w:val="0079629E"/>
    <w:rsid w:val="007967D7"/>
    <w:rsid w:val="00796A42"/>
    <w:rsid w:val="00796E35"/>
    <w:rsid w:val="007971CF"/>
    <w:rsid w:val="007975D1"/>
    <w:rsid w:val="00797BD2"/>
    <w:rsid w:val="00797C36"/>
    <w:rsid w:val="007A0545"/>
    <w:rsid w:val="007A0585"/>
    <w:rsid w:val="007A085B"/>
    <w:rsid w:val="007A0AD9"/>
    <w:rsid w:val="007A0F34"/>
    <w:rsid w:val="007A1101"/>
    <w:rsid w:val="007A1148"/>
    <w:rsid w:val="007A145C"/>
    <w:rsid w:val="007A14D9"/>
    <w:rsid w:val="007A1795"/>
    <w:rsid w:val="007A1871"/>
    <w:rsid w:val="007A1B6A"/>
    <w:rsid w:val="007A1BC5"/>
    <w:rsid w:val="007A1D12"/>
    <w:rsid w:val="007A2065"/>
    <w:rsid w:val="007A24EC"/>
    <w:rsid w:val="007A28CC"/>
    <w:rsid w:val="007A2935"/>
    <w:rsid w:val="007A29C4"/>
    <w:rsid w:val="007A2C95"/>
    <w:rsid w:val="007A33BB"/>
    <w:rsid w:val="007A341E"/>
    <w:rsid w:val="007A3CC9"/>
    <w:rsid w:val="007A3D45"/>
    <w:rsid w:val="007A4157"/>
    <w:rsid w:val="007A4974"/>
    <w:rsid w:val="007A50D4"/>
    <w:rsid w:val="007A51DE"/>
    <w:rsid w:val="007A5356"/>
    <w:rsid w:val="007A575C"/>
    <w:rsid w:val="007A57F5"/>
    <w:rsid w:val="007A5808"/>
    <w:rsid w:val="007A5C48"/>
    <w:rsid w:val="007A5C99"/>
    <w:rsid w:val="007A5CEA"/>
    <w:rsid w:val="007A631C"/>
    <w:rsid w:val="007A654D"/>
    <w:rsid w:val="007A65B7"/>
    <w:rsid w:val="007A6CD5"/>
    <w:rsid w:val="007A6D63"/>
    <w:rsid w:val="007A6DEA"/>
    <w:rsid w:val="007A6E74"/>
    <w:rsid w:val="007A75E0"/>
    <w:rsid w:val="007A7702"/>
    <w:rsid w:val="007A78E1"/>
    <w:rsid w:val="007A79DF"/>
    <w:rsid w:val="007B0589"/>
    <w:rsid w:val="007B05CC"/>
    <w:rsid w:val="007B0A14"/>
    <w:rsid w:val="007B0AC3"/>
    <w:rsid w:val="007B0C01"/>
    <w:rsid w:val="007B1085"/>
    <w:rsid w:val="007B1355"/>
    <w:rsid w:val="007B1357"/>
    <w:rsid w:val="007B15CB"/>
    <w:rsid w:val="007B185D"/>
    <w:rsid w:val="007B1B60"/>
    <w:rsid w:val="007B26C2"/>
    <w:rsid w:val="007B2B4E"/>
    <w:rsid w:val="007B2B8F"/>
    <w:rsid w:val="007B2C71"/>
    <w:rsid w:val="007B2ECE"/>
    <w:rsid w:val="007B305A"/>
    <w:rsid w:val="007B3495"/>
    <w:rsid w:val="007B35FB"/>
    <w:rsid w:val="007B3754"/>
    <w:rsid w:val="007B3931"/>
    <w:rsid w:val="007B3CAE"/>
    <w:rsid w:val="007B4344"/>
    <w:rsid w:val="007B4603"/>
    <w:rsid w:val="007B4629"/>
    <w:rsid w:val="007B4709"/>
    <w:rsid w:val="007B481E"/>
    <w:rsid w:val="007B5218"/>
    <w:rsid w:val="007B5402"/>
    <w:rsid w:val="007B5513"/>
    <w:rsid w:val="007B566F"/>
    <w:rsid w:val="007B5809"/>
    <w:rsid w:val="007B5A00"/>
    <w:rsid w:val="007B62F2"/>
    <w:rsid w:val="007B6F83"/>
    <w:rsid w:val="007B70DA"/>
    <w:rsid w:val="007B73E9"/>
    <w:rsid w:val="007B75B5"/>
    <w:rsid w:val="007B773B"/>
    <w:rsid w:val="007C0722"/>
    <w:rsid w:val="007C0C56"/>
    <w:rsid w:val="007C18BA"/>
    <w:rsid w:val="007C37EB"/>
    <w:rsid w:val="007C38C9"/>
    <w:rsid w:val="007C3DA1"/>
    <w:rsid w:val="007C4132"/>
    <w:rsid w:val="007C4236"/>
    <w:rsid w:val="007C424F"/>
    <w:rsid w:val="007C45F9"/>
    <w:rsid w:val="007C4CC6"/>
    <w:rsid w:val="007C4DED"/>
    <w:rsid w:val="007C549B"/>
    <w:rsid w:val="007C55D4"/>
    <w:rsid w:val="007C587E"/>
    <w:rsid w:val="007C5931"/>
    <w:rsid w:val="007C5BDD"/>
    <w:rsid w:val="007C6065"/>
    <w:rsid w:val="007C64F2"/>
    <w:rsid w:val="007C67EA"/>
    <w:rsid w:val="007C695B"/>
    <w:rsid w:val="007C69C8"/>
    <w:rsid w:val="007C6AC5"/>
    <w:rsid w:val="007C7087"/>
    <w:rsid w:val="007C76C0"/>
    <w:rsid w:val="007C7FE9"/>
    <w:rsid w:val="007D0408"/>
    <w:rsid w:val="007D043D"/>
    <w:rsid w:val="007D12E2"/>
    <w:rsid w:val="007D1626"/>
    <w:rsid w:val="007D18C0"/>
    <w:rsid w:val="007D1995"/>
    <w:rsid w:val="007D19C2"/>
    <w:rsid w:val="007D1A0A"/>
    <w:rsid w:val="007D1E8E"/>
    <w:rsid w:val="007D2815"/>
    <w:rsid w:val="007D2B76"/>
    <w:rsid w:val="007D2DA2"/>
    <w:rsid w:val="007D2F4F"/>
    <w:rsid w:val="007D3283"/>
    <w:rsid w:val="007D36A7"/>
    <w:rsid w:val="007D3749"/>
    <w:rsid w:val="007D3988"/>
    <w:rsid w:val="007D3DC9"/>
    <w:rsid w:val="007D3FA1"/>
    <w:rsid w:val="007D3FE4"/>
    <w:rsid w:val="007D40EF"/>
    <w:rsid w:val="007D4580"/>
    <w:rsid w:val="007D4623"/>
    <w:rsid w:val="007D4760"/>
    <w:rsid w:val="007D4A81"/>
    <w:rsid w:val="007D514E"/>
    <w:rsid w:val="007D524E"/>
    <w:rsid w:val="007D5299"/>
    <w:rsid w:val="007D53C9"/>
    <w:rsid w:val="007D55E2"/>
    <w:rsid w:val="007D602D"/>
    <w:rsid w:val="007D6061"/>
    <w:rsid w:val="007D6836"/>
    <w:rsid w:val="007D6ACD"/>
    <w:rsid w:val="007D6F2A"/>
    <w:rsid w:val="007D6FAF"/>
    <w:rsid w:val="007D7040"/>
    <w:rsid w:val="007D7362"/>
    <w:rsid w:val="007D76FA"/>
    <w:rsid w:val="007D7E83"/>
    <w:rsid w:val="007E01B6"/>
    <w:rsid w:val="007E026B"/>
    <w:rsid w:val="007E039B"/>
    <w:rsid w:val="007E0CE0"/>
    <w:rsid w:val="007E11CC"/>
    <w:rsid w:val="007E14DF"/>
    <w:rsid w:val="007E154A"/>
    <w:rsid w:val="007E174A"/>
    <w:rsid w:val="007E1B2F"/>
    <w:rsid w:val="007E2A24"/>
    <w:rsid w:val="007E2A7F"/>
    <w:rsid w:val="007E2C44"/>
    <w:rsid w:val="007E2C49"/>
    <w:rsid w:val="007E335C"/>
    <w:rsid w:val="007E3DD0"/>
    <w:rsid w:val="007E42C9"/>
    <w:rsid w:val="007E45E2"/>
    <w:rsid w:val="007E49B1"/>
    <w:rsid w:val="007E4CAF"/>
    <w:rsid w:val="007E514B"/>
    <w:rsid w:val="007E539A"/>
    <w:rsid w:val="007E55BA"/>
    <w:rsid w:val="007E5B13"/>
    <w:rsid w:val="007E5B53"/>
    <w:rsid w:val="007E61C3"/>
    <w:rsid w:val="007E6497"/>
    <w:rsid w:val="007E66B6"/>
    <w:rsid w:val="007E67F0"/>
    <w:rsid w:val="007E75A6"/>
    <w:rsid w:val="007E75C7"/>
    <w:rsid w:val="007E770F"/>
    <w:rsid w:val="007E77A4"/>
    <w:rsid w:val="007E7B66"/>
    <w:rsid w:val="007E7CD2"/>
    <w:rsid w:val="007E7DEB"/>
    <w:rsid w:val="007E7E72"/>
    <w:rsid w:val="007F0175"/>
    <w:rsid w:val="007F0B0C"/>
    <w:rsid w:val="007F16CB"/>
    <w:rsid w:val="007F1CD0"/>
    <w:rsid w:val="007F1F93"/>
    <w:rsid w:val="007F2655"/>
    <w:rsid w:val="007F275A"/>
    <w:rsid w:val="007F27A4"/>
    <w:rsid w:val="007F283E"/>
    <w:rsid w:val="007F2DB3"/>
    <w:rsid w:val="007F2E81"/>
    <w:rsid w:val="007F3537"/>
    <w:rsid w:val="007F36F5"/>
    <w:rsid w:val="007F38F4"/>
    <w:rsid w:val="007F3CEA"/>
    <w:rsid w:val="007F3F9B"/>
    <w:rsid w:val="007F43B3"/>
    <w:rsid w:val="007F454E"/>
    <w:rsid w:val="007F4672"/>
    <w:rsid w:val="007F4A65"/>
    <w:rsid w:val="007F4EE5"/>
    <w:rsid w:val="007F5430"/>
    <w:rsid w:val="007F55F7"/>
    <w:rsid w:val="007F5704"/>
    <w:rsid w:val="007F5C06"/>
    <w:rsid w:val="007F64B3"/>
    <w:rsid w:val="007F6E0E"/>
    <w:rsid w:val="007F7BC3"/>
    <w:rsid w:val="007F7CED"/>
    <w:rsid w:val="008001BC"/>
    <w:rsid w:val="008002C4"/>
    <w:rsid w:val="008005F5"/>
    <w:rsid w:val="00800981"/>
    <w:rsid w:val="00800AD2"/>
    <w:rsid w:val="00800C56"/>
    <w:rsid w:val="00800CFF"/>
    <w:rsid w:val="0080114C"/>
    <w:rsid w:val="00801CC8"/>
    <w:rsid w:val="00801F30"/>
    <w:rsid w:val="0080227C"/>
    <w:rsid w:val="008028F0"/>
    <w:rsid w:val="00802BBE"/>
    <w:rsid w:val="00802F94"/>
    <w:rsid w:val="0080337D"/>
    <w:rsid w:val="0080428F"/>
    <w:rsid w:val="008049DF"/>
    <w:rsid w:val="00804AFF"/>
    <w:rsid w:val="00804E89"/>
    <w:rsid w:val="00804FAC"/>
    <w:rsid w:val="00805741"/>
    <w:rsid w:val="00805EEF"/>
    <w:rsid w:val="0080633E"/>
    <w:rsid w:val="008064B0"/>
    <w:rsid w:val="008065B3"/>
    <w:rsid w:val="008067A4"/>
    <w:rsid w:val="00806A07"/>
    <w:rsid w:val="00806DCD"/>
    <w:rsid w:val="00806F2D"/>
    <w:rsid w:val="00807AEC"/>
    <w:rsid w:val="00807B21"/>
    <w:rsid w:val="00807E53"/>
    <w:rsid w:val="00810157"/>
    <w:rsid w:val="00810584"/>
    <w:rsid w:val="008105D5"/>
    <w:rsid w:val="008106AC"/>
    <w:rsid w:val="00811012"/>
    <w:rsid w:val="008114BB"/>
    <w:rsid w:val="008116EC"/>
    <w:rsid w:val="00811B52"/>
    <w:rsid w:val="00811F1A"/>
    <w:rsid w:val="0081219A"/>
    <w:rsid w:val="00812344"/>
    <w:rsid w:val="008123CC"/>
    <w:rsid w:val="008124D1"/>
    <w:rsid w:val="00813140"/>
    <w:rsid w:val="00813B65"/>
    <w:rsid w:val="00813D0E"/>
    <w:rsid w:val="0081433B"/>
    <w:rsid w:val="00814670"/>
    <w:rsid w:val="008147F9"/>
    <w:rsid w:val="00814EB8"/>
    <w:rsid w:val="0081587F"/>
    <w:rsid w:val="008159E7"/>
    <w:rsid w:val="00815F92"/>
    <w:rsid w:val="00815FC8"/>
    <w:rsid w:val="008161F5"/>
    <w:rsid w:val="00816211"/>
    <w:rsid w:val="0081635D"/>
    <w:rsid w:val="00816559"/>
    <w:rsid w:val="008167C7"/>
    <w:rsid w:val="00816F04"/>
    <w:rsid w:val="00816F3D"/>
    <w:rsid w:val="008172A1"/>
    <w:rsid w:val="008173DD"/>
    <w:rsid w:val="00817760"/>
    <w:rsid w:val="0082042D"/>
    <w:rsid w:val="00820530"/>
    <w:rsid w:val="008209E9"/>
    <w:rsid w:val="00820A63"/>
    <w:rsid w:val="00820A86"/>
    <w:rsid w:val="00820C49"/>
    <w:rsid w:val="0082106D"/>
    <w:rsid w:val="008210FF"/>
    <w:rsid w:val="008211BB"/>
    <w:rsid w:val="00821D16"/>
    <w:rsid w:val="00821E02"/>
    <w:rsid w:val="0082200E"/>
    <w:rsid w:val="00822196"/>
    <w:rsid w:val="008231F1"/>
    <w:rsid w:val="00823721"/>
    <w:rsid w:val="0082373A"/>
    <w:rsid w:val="00823AF7"/>
    <w:rsid w:val="00824349"/>
    <w:rsid w:val="00824A1B"/>
    <w:rsid w:val="00824C67"/>
    <w:rsid w:val="0082545C"/>
    <w:rsid w:val="008254F1"/>
    <w:rsid w:val="00825728"/>
    <w:rsid w:val="00825CDB"/>
    <w:rsid w:val="00825E0E"/>
    <w:rsid w:val="00825EFC"/>
    <w:rsid w:val="00826219"/>
    <w:rsid w:val="0082656E"/>
    <w:rsid w:val="00826648"/>
    <w:rsid w:val="00826BBC"/>
    <w:rsid w:val="00826EA1"/>
    <w:rsid w:val="00827D9C"/>
    <w:rsid w:val="00827E18"/>
    <w:rsid w:val="008300C1"/>
    <w:rsid w:val="008300CC"/>
    <w:rsid w:val="008300F4"/>
    <w:rsid w:val="00830206"/>
    <w:rsid w:val="0083056B"/>
    <w:rsid w:val="00830F34"/>
    <w:rsid w:val="008314E8"/>
    <w:rsid w:val="00831B43"/>
    <w:rsid w:val="00831BBE"/>
    <w:rsid w:val="00832AEF"/>
    <w:rsid w:val="00832CCE"/>
    <w:rsid w:val="00832DA8"/>
    <w:rsid w:val="00833314"/>
    <w:rsid w:val="00833BEB"/>
    <w:rsid w:val="00833CFA"/>
    <w:rsid w:val="00833EFA"/>
    <w:rsid w:val="00833FA2"/>
    <w:rsid w:val="00834621"/>
    <w:rsid w:val="00834997"/>
    <w:rsid w:val="00834D0F"/>
    <w:rsid w:val="00835307"/>
    <w:rsid w:val="0083587D"/>
    <w:rsid w:val="00835A49"/>
    <w:rsid w:val="00835D07"/>
    <w:rsid w:val="00835D91"/>
    <w:rsid w:val="00835E77"/>
    <w:rsid w:val="00835EAA"/>
    <w:rsid w:val="00836244"/>
    <w:rsid w:val="0083667D"/>
    <w:rsid w:val="00836687"/>
    <w:rsid w:val="00836883"/>
    <w:rsid w:val="008368BE"/>
    <w:rsid w:val="008368C0"/>
    <w:rsid w:val="008369E6"/>
    <w:rsid w:val="00836DF2"/>
    <w:rsid w:val="00837348"/>
    <w:rsid w:val="008373C9"/>
    <w:rsid w:val="00837C38"/>
    <w:rsid w:val="00837D3C"/>
    <w:rsid w:val="00837EE3"/>
    <w:rsid w:val="008402E9"/>
    <w:rsid w:val="00840BCD"/>
    <w:rsid w:val="008413BC"/>
    <w:rsid w:val="00841662"/>
    <w:rsid w:val="008417E3"/>
    <w:rsid w:val="0084182F"/>
    <w:rsid w:val="00841A31"/>
    <w:rsid w:val="00841D2F"/>
    <w:rsid w:val="00842046"/>
    <w:rsid w:val="0084241F"/>
    <w:rsid w:val="00842429"/>
    <w:rsid w:val="00842F29"/>
    <w:rsid w:val="008431C6"/>
    <w:rsid w:val="00843250"/>
    <w:rsid w:val="00843894"/>
    <w:rsid w:val="00843AED"/>
    <w:rsid w:val="00844C0C"/>
    <w:rsid w:val="00844F1B"/>
    <w:rsid w:val="00844FC4"/>
    <w:rsid w:val="00845099"/>
    <w:rsid w:val="0084519D"/>
    <w:rsid w:val="0084559C"/>
    <w:rsid w:val="008459EC"/>
    <w:rsid w:val="00845D95"/>
    <w:rsid w:val="00845E3D"/>
    <w:rsid w:val="00845E5C"/>
    <w:rsid w:val="00845F05"/>
    <w:rsid w:val="0084680B"/>
    <w:rsid w:val="00846C6C"/>
    <w:rsid w:val="00846D03"/>
    <w:rsid w:val="0084736A"/>
    <w:rsid w:val="008475A0"/>
    <w:rsid w:val="00847827"/>
    <w:rsid w:val="008479DF"/>
    <w:rsid w:val="00847AA0"/>
    <w:rsid w:val="00847CA5"/>
    <w:rsid w:val="00850247"/>
    <w:rsid w:val="0085047F"/>
    <w:rsid w:val="00850909"/>
    <w:rsid w:val="008509F6"/>
    <w:rsid w:val="00851566"/>
    <w:rsid w:val="00852040"/>
    <w:rsid w:val="008521BE"/>
    <w:rsid w:val="008522C2"/>
    <w:rsid w:val="008526A6"/>
    <w:rsid w:val="008528AF"/>
    <w:rsid w:val="00852D73"/>
    <w:rsid w:val="008534D6"/>
    <w:rsid w:val="00853562"/>
    <w:rsid w:val="0085371D"/>
    <w:rsid w:val="008538D0"/>
    <w:rsid w:val="00853C1A"/>
    <w:rsid w:val="00853DF5"/>
    <w:rsid w:val="00853F51"/>
    <w:rsid w:val="00854403"/>
    <w:rsid w:val="008549D2"/>
    <w:rsid w:val="00854CA3"/>
    <w:rsid w:val="00854CC7"/>
    <w:rsid w:val="00854CEB"/>
    <w:rsid w:val="008556FB"/>
    <w:rsid w:val="00855F62"/>
    <w:rsid w:val="0085643A"/>
    <w:rsid w:val="008564AC"/>
    <w:rsid w:val="00856591"/>
    <w:rsid w:val="008567EF"/>
    <w:rsid w:val="008568CC"/>
    <w:rsid w:val="00856C12"/>
    <w:rsid w:val="00856E10"/>
    <w:rsid w:val="00856E3F"/>
    <w:rsid w:val="008571AA"/>
    <w:rsid w:val="008572F4"/>
    <w:rsid w:val="00857301"/>
    <w:rsid w:val="008577DE"/>
    <w:rsid w:val="008600E8"/>
    <w:rsid w:val="0086053D"/>
    <w:rsid w:val="00860A48"/>
    <w:rsid w:val="00860ABF"/>
    <w:rsid w:val="00860BF6"/>
    <w:rsid w:val="00860DE6"/>
    <w:rsid w:val="00861311"/>
    <w:rsid w:val="00861541"/>
    <w:rsid w:val="008616E4"/>
    <w:rsid w:val="00861DE9"/>
    <w:rsid w:val="008627D6"/>
    <w:rsid w:val="00862831"/>
    <w:rsid w:val="0086300B"/>
    <w:rsid w:val="0086346A"/>
    <w:rsid w:val="00863DC1"/>
    <w:rsid w:val="00864273"/>
    <w:rsid w:val="0086439F"/>
    <w:rsid w:val="00864659"/>
    <w:rsid w:val="00864ACC"/>
    <w:rsid w:val="00864B8E"/>
    <w:rsid w:val="00865885"/>
    <w:rsid w:val="008659EC"/>
    <w:rsid w:val="00865A16"/>
    <w:rsid w:val="0086600D"/>
    <w:rsid w:val="0086685D"/>
    <w:rsid w:val="00866A25"/>
    <w:rsid w:val="00866AA8"/>
    <w:rsid w:val="00866B57"/>
    <w:rsid w:val="00866F26"/>
    <w:rsid w:val="00866F3A"/>
    <w:rsid w:val="00867196"/>
    <w:rsid w:val="00867A40"/>
    <w:rsid w:val="0087016C"/>
    <w:rsid w:val="0087046F"/>
    <w:rsid w:val="00870C33"/>
    <w:rsid w:val="00870D19"/>
    <w:rsid w:val="00870FFB"/>
    <w:rsid w:val="008713EB"/>
    <w:rsid w:val="008719C1"/>
    <w:rsid w:val="00871C2E"/>
    <w:rsid w:val="00871E45"/>
    <w:rsid w:val="00872388"/>
    <w:rsid w:val="00872750"/>
    <w:rsid w:val="0087286D"/>
    <w:rsid w:val="00872D24"/>
    <w:rsid w:val="00873084"/>
    <w:rsid w:val="008734E8"/>
    <w:rsid w:val="0087452E"/>
    <w:rsid w:val="0087461F"/>
    <w:rsid w:val="00874672"/>
    <w:rsid w:val="008747A4"/>
    <w:rsid w:val="00874881"/>
    <w:rsid w:val="008748FE"/>
    <w:rsid w:val="00874EE6"/>
    <w:rsid w:val="008750D7"/>
    <w:rsid w:val="0087570C"/>
    <w:rsid w:val="00875C3D"/>
    <w:rsid w:val="00875D7E"/>
    <w:rsid w:val="00875F6D"/>
    <w:rsid w:val="00876052"/>
    <w:rsid w:val="0087622D"/>
    <w:rsid w:val="008763CD"/>
    <w:rsid w:val="00876578"/>
    <w:rsid w:val="00876692"/>
    <w:rsid w:val="0087740D"/>
    <w:rsid w:val="00877E38"/>
    <w:rsid w:val="00880055"/>
    <w:rsid w:val="00880C62"/>
    <w:rsid w:val="00880F8C"/>
    <w:rsid w:val="00880FC9"/>
    <w:rsid w:val="00881708"/>
    <w:rsid w:val="00881982"/>
    <w:rsid w:val="00881CE7"/>
    <w:rsid w:val="008837CE"/>
    <w:rsid w:val="00884150"/>
    <w:rsid w:val="0088433F"/>
    <w:rsid w:val="00884356"/>
    <w:rsid w:val="008843B5"/>
    <w:rsid w:val="00884526"/>
    <w:rsid w:val="00884BDD"/>
    <w:rsid w:val="00884BE2"/>
    <w:rsid w:val="00884F2A"/>
    <w:rsid w:val="00884F3B"/>
    <w:rsid w:val="00885493"/>
    <w:rsid w:val="00885BA5"/>
    <w:rsid w:val="00885CDB"/>
    <w:rsid w:val="00885DEF"/>
    <w:rsid w:val="0088608B"/>
    <w:rsid w:val="00886693"/>
    <w:rsid w:val="00886962"/>
    <w:rsid w:val="00886C1B"/>
    <w:rsid w:val="008871A9"/>
    <w:rsid w:val="008871F0"/>
    <w:rsid w:val="008877B5"/>
    <w:rsid w:val="00890478"/>
    <w:rsid w:val="008910C9"/>
    <w:rsid w:val="008910E2"/>
    <w:rsid w:val="00892086"/>
    <w:rsid w:val="00892242"/>
    <w:rsid w:val="008922D9"/>
    <w:rsid w:val="00892A14"/>
    <w:rsid w:val="00892A64"/>
    <w:rsid w:val="00892A7E"/>
    <w:rsid w:val="008930D4"/>
    <w:rsid w:val="0089322D"/>
    <w:rsid w:val="00893320"/>
    <w:rsid w:val="008933E8"/>
    <w:rsid w:val="008939F6"/>
    <w:rsid w:val="008940CE"/>
    <w:rsid w:val="008941BE"/>
    <w:rsid w:val="00894201"/>
    <w:rsid w:val="00894434"/>
    <w:rsid w:val="00894666"/>
    <w:rsid w:val="00894730"/>
    <w:rsid w:val="008947D9"/>
    <w:rsid w:val="008951C7"/>
    <w:rsid w:val="008957A4"/>
    <w:rsid w:val="008958AA"/>
    <w:rsid w:val="00895985"/>
    <w:rsid w:val="0089599B"/>
    <w:rsid w:val="0089656C"/>
    <w:rsid w:val="00896571"/>
    <w:rsid w:val="00896A17"/>
    <w:rsid w:val="00896CD2"/>
    <w:rsid w:val="008970E5"/>
    <w:rsid w:val="008975F2"/>
    <w:rsid w:val="008978FA"/>
    <w:rsid w:val="00897E6A"/>
    <w:rsid w:val="00897FEF"/>
    <w:rsid w:val="008A0088"/>
    <w:rsid w:val="008A01C0"/>
    <w:rsid w:val="008A0244"/>
    <w:rsid w:val="008A06D3"/>
    <w:rsid w:val="008A070B"/>
    <w:rsid w:val="008A0797"/>
    <w:rsid w:val="008A0E14"/>
    <w:rsid w:val="008A1446"/>
    <w:rsid w:val="008A1683"/>
    <w:rsid w:val="008A20AB"/>
    <w:rsid w:val="008A21E0"/>
    <w:rsid w:val="008A2945"/>
    <w:rsid w:val="008A2FD8"/>
    <w:rsid w:val="008A30DC"/>
    <w:rsid w:val="008A33D7"/>
    <w:rsid w:val="008A3603"/>
    <w:rsid w:val="008A3DC5"/>
    <w:rsid w:val="008A3E4C"/>
    <w:rsid w:val="008A3F50"/>
    <w:rsid w:val="008A42D1"/>
    <w:rsid w:val="008A4752"/>
    <w:rsid w:val="008A47FB"/>
    <w:rsid w:val="008A4935"/>
    <w:rsid w:val="008A4A87"/>
    <w:rsid w:val="008A4E60"/>
    <w:rsid w:val="008A52FF"/>
    <w:rsid w:val="008A572F"/>
    <w:rsid w:val="008A57DD"/>
    <w:rsid w:val="008A5892"/>
    <w:rsid w:val="008A5C94"/>
    <w:rsid w:val="008A663E"/>
    <w:rsid w:val="008A6841"/>
    <w:rsid w:val="008A6866"/>
    <w:rsid w:val="008A6D49"/>
    <w:rsid w:val="008A6D65"/>
    <w:rsid w:val="008A73D1"/>
    <w:rsid w:val="008A73EE"/>
    <w:rsid w:val="008A7909"/>
    <w:rsid w:val="008A7B8C"/>
    <w:rsid w:val="008B0518"/>
    <w:rsid w:val="008B0527"/>
    <w:rsid w:val="008B1893"/>
    <w:rsid w:val="008B1AFC"/>
    <w:rsid w:val="008B1B82"/>
    <w:rsid w:val="008B1E4A"/>
    <w:rsid w:val="008B2278"/>
    <w:rsid w:val="008B26D9"/>
    <w:rsid w:val="008B2C54"/>
    <w:rsid w:val="008B2D25"/>
    <w:rsid w:val="008B30AD"/>
    <w:rsid w:val="008B3962"/>
    <w:rsid w:val="008B3B7A"/>
    <w:rsid w:val="008B3D44"/>
    <w:rsid w:val="008B4264"/>
    <w:rsid w:val="008B435A"/>
    <w:rsid w:val="008B442F"/>
    <w:rsid w:val="008B492A"/>
    <w:rsid w:val="008B4C42"/>
    <w:rsid w:val="008B53A0"/>
    <w:rsid w:val="008B560B"/>
    <w:rsid w:val="008B5CA8"/>
    <w:rsid w:val="008B5EDB"/>
    <w:rsid w:val="008B61C9"/>
    <w:rsid w:val="008B6AC5"/>
    <w:rsid w:val="008B7090"/>
    <w:rsid w:val="008B71A1"/>
    <w:rsid w:val="008B72DF"/>
    <w:rsid w:val="008B746E"/>
    <w:rsid w:val="008B75A6"/>
    <w:rsid w:val="008B77F5"/>
    <w:rsid w:val="008B78C4"/>
    <w:rsid w:val="008B78FF"/>
    <w:rsid w:val="008B7A1F"/>
    <w:rsid w:val="008B7AEA"/>
    <w:rsid w:val="008C01F7"/>
    <w:rsid w:val="008C0259"/>
    <w:rsid w:val="008C0A00"/>
    <w:rsid w:val="008C0BD8"/>
    <w:rsid w:val="008C1AAB"/>
    <w:rsid w:val="008C2A58"/>
    <w:rsid w:val="008C363E"/>
    <w:rsid w:val="008C3999"/>
    <w:rsid w:val="008C3C5B"/>
    <w:rsid w:val="008C3E8B"/>
    <w:rsid w:val="008C3F4A"/>
    <w:rsid w:val="008C4697"/>
    <w:rsid w:val="008C479C"/>
    <w:rsid w:val="008C4DCD"/>
    <w:rsid w:val="008C5990"/>
    <w:rsid w:val="008C59BA"/>
    <w:rsid w:val="008C5FF0"/>
    <w:rsid w:val="008C660F"/>
    <w:rsid w:val="008C6998"/>
    <w:rsid w:val="008C6A3A"/>
    <w:rsid w:val="008C749F"/>
    <w:rsid w:val="008C75CF"/>
    <w:rsid w:val="008C76FB"/>
    <w:rsid w:val="008C78EA"/>
    <w:rsid w:val="008D069C"/>
    <w:rsid w:val="008D0715"/>
    <w:rsid w:val="008D0784"/>
    <w:rsid w:val="008D0FE8"/>
    <w:rsid w:val="008D209B"/>
    <w:rsid w:val="008D211C"/>
    <w:rsid w:val="008D296D"/>
    <w:rsid w:val="008D2B85"/>
    <w:rsid w:val="008D2BBE"/>
    <w:rsid w:val="008D3474"/>
    <w:rsid w:val="008D3CA4"/>
    <w:rsid w:val="008D4093"/>
    <w:rsid w:val="008D42B5"/>
    <w:rsid w:val="008D4687"/>
    <w:rsid w:val="008D4CC8"/>
    <w:rsid w:val="008D4EB0"/>
    <w:rsid w:val="008D59E2"/>
    <w:rsid w:val="008D5CCB"/>
    <w:rsid w:val="008D5E61"/>
    <w:rsid w:val="008D5F70"/>
    <w:rsid w:val="008D6262"/>
    <w:rsid w:val="008D64FC"/>
    <w:rsid w:val="008D68B9"/>
    <w:rsid w:val="008D6947"/>
    <w:rsid w:val="008D6D9C"/>
    <w:rsid w:val="008D6DF9"/>
    <w:rsid w:val="008D7082"/>
    <w:rsid w:val="008D740C"/>
    <w:rsid w:val="008E0466"/>
    <w:rsid w:val="008E0C06"/>
    <w:rsid w:val="008E1242"/>
    <w:rsid w:val="008E1282"/>
    <w:rsid w:val="008E12C3"/>
    <w:rsid w:val="008E17C7"/>
    <w:rsid w:val="008E1A08"/>
    <w:rsid w:val="008E1BC3"/>
    <w:rsid w:val="008E2368"/>
    <w:rsid w:val="008E2550"/>
    <w:rsid w:val="008E2A5B"/>
    <w:rsid w:val="008E3154"/>
    <w:rsid w:val="008E326F"/>
    <w:rsid w:val="008E44D7"/>
    <w:rsid w:val="008E472D"/>
    <w:rsid w:val="008E4AB6"/>
    <w:rsid w:val="008E4C39"/>
    <w:rsid w:val="008E4D19"/>
    <w:rsid w:val="008E4D79"/>
    <w:rsid w:val="008E4F13"/>
    <w:rsid w:val="008E5125"/>
    <w:rsid w:val="008E520F"/>
    <w:rsid w:val="008E5B9F"/>
    <w:rsid w:val="008E5BD7"/>
    <w:rsid w:val="008E5CB8"/>
    <w:rsid w:val="008E6BE8"/>
    <w:rsid w:val="008E6E4D"/>
    <w:rsid w:val="008E72FD"/>
    <w:rsid w:val="008E7359"/>
    <w:rsid w:val="008E74A4"/>
    <w:rsid w:val="008E74F4"/>
    <w:rsid w:val="008E77DB"/>
    <w:rsid w:val="008F01A4"/>
    <w:rsid w:val="008F02AB"/>
    <w:rsid w:val="008F03D3"/>
    <w:rsid w:val="008F0472"/>
    <w:rsid w:val="008F082F"/>
    <w:rsid w:val="008F1090"/>
    <w:rsid w:val="008F10AE"/>
    <w:rsid w:val="008F13BF"/>
    <w:rsid w:val="008F1DB1"/>
    <w:rsid w:val="008F218D"/>
    <w:rsid w:val="008F2784"/>
    <w:rsid w:val="008F2997"/>
    <w:rsid w:val="008F318E"/>
    <w:rsid w:val="008F36FE"/>
    <w:rsid w:val="008F37A0"/>
    <w:rsid w:val="008F3957"/>
    <w:rsid w:val="008F3B9B"/>
    <w:rsid w:val="008F3CA4"/>
    <w:rsid w:val="008F3D35"/>
    <w:rsid w:val="008F3E47"/>
    <w:rsid w:val="008F3F63"/>
    <w:rsid w:val="008F3F9F"/>
    <w:rsid w:val="008F40F9"/>
    <w:rsid w:val="008F4807"/>
    <w:rsid w:val="008F48E6"/>
    <w:rsid w:val="008F51AA"/>
    <w:rsid w:val="008F52FC"/>
    <w:rsid w:val="008F5369"/>
    <w:rsid w:val="008F545C"/>
    <w:rsid w:val="008F5A23"/>
    <w:rsid w:val="008F60D6"/>
    <w:rsid w:val="008F72B0"/>
    <w:rsid w:val="008F74EA"/>
    <w:rsid w:val="008F77B6"/>
    <w:rsid w:val="008F78BA"/>
    <w:rsid w:val="008F7D15"/>
    <w:rsid w:val="0090002E"/>
    <w:rsid w:val="00900035"/>
    <w:rsid w:val="009000EF"/>
    <w:rsid w:val="009004B6"/>
    <w:rsid w:val="009005D8"/>
    <w:rsid w:val="0090070A"/>
    <w:rsid w:val="00900CFB"/>
    <w:rsid w:val="009011E6"/>
    <w:rsid w:val="00901418"/>
    <w:rsid w:val="009014FD"/>
    <w:rsid w:val="00901703"/>
    <w:rsid w:val="00901A05"/>
    <w:rsid w:val="00901EAB"/>
    <w:rsid w:val="0090276C"/>
    <w:rsid w:val="009027CC"/>
    <w:rsid w:val="00902E31"/>
    <w:rsid w:val="00902F48"/>
    <w:rsid w:val="00903451"/>
    <w:rsid w:val="00903665"/>
    <w:rsid w:val="00903866"/>
    <w:rsid w:val="00903F40"/>
    <w:rsid w:val="009042A8"/>
    <w:rsid w:val="00904322"/>
    <w:rsid w:val="00904D11"/>
    <w:rsid w:val="0090516B"/>
    <w:rsid w:val="00906071"/>
    <w:rsid w:val="009060E5"/>
    <w:rsid w:val="0090684C"/>
    <w:rsid w:val="00906D06"/>
    <w:rsid w:val="00907324"/>
    <w:rsid w:val="0090733C"/>
    <w:rsid w:val="00907629"/>
    <w:rsid w:val="00907647"/>
    <w:rsid w:val="0090772B"/>
    <w:rsid w:val="009079F2"/>
    <w:rsid w:val="009103B1"/>
    <w:rsid w:val="009104D6"/>
    <w:rsid w:val="00910CE4"/>
    <w:rsid w:val="00910DD6"/>
    <w:rsid w:val="00911B64"/>
    <w:rsid w:val="00911BA6"/>
    <w:rsid w:val="009123BA"/>
    <w:rsid w:val="00912421"/>
    <w:rsid w:val="009124C2"/>
    <w:rsid w:val="009124ED"/>
    <w:rsid w:val="0091301C"/>
    <w:rsid w:val="00913B27"/>
    <w:rsid w:val="00913C71"/>
    <w:rsid w:val="00913DB5"/>
    <w:rsid w:val="00913EA9"/>
    <w:rsid w:val="0091451D"/>
    <w:rsid w:val="00914567"/>
    <w:rsid w:val="00914647"/>
    <w:rsid w:val="00914DEA"/>
    <w:rsid w:val="00914F79"/>
    <w:rsid w:val="0091529D"/>
    <w:rsid w:val="009154CE"/>
    <w:rsid w:val="009157F3"/>
    <w:rsid w:val="00916020"/>
    <w:rsid w:val="009160A9"/>
    <w:rsid w:val="0091633B"/>
    <w:rsid w:val="00916488"/>
    <w:rsid w:val="00916F80"/>
    <w:rsid w:val="0091748A"/>
    <w:rsid w:val="0091767C"/>
    <w:rsid w:val="00917A1B"/>
    <w:rsid w:val="00917A50"/>
    <w:rsid w:val="00917C3A"/>
    <w:rsid w:val="00920AFB"/>
    <w:rsid w:val="009215AA"/>
    <w:rsid w:val="00921D61"/>
    <w:rsid w:val="00922251"/>
    <w:rsid w:val="009222A3"/>
    <w:rsid w:val="00922D63"/>
    <w:rsid w:val="00922D69"/>
    <w:rsid w:val="00922E0A"/>
    <w:rsid w:val="00922F63"/>
    <w:rsid w:val="00923490"/>
    <w:rsid w:val="00924186"/>
    <w:rsid w:val="00924B41"/>
    <w:rsid w:val="009258BD"/>
    <w:rsid w:val="00925A3C"/>
    <w:rsid w:val="00926425"/>
    <w:rsid w:val="009268B9"/>
    <w:rsid w:val="00926CE2"/>
    <w:rsid w:val="00926DD8"/>
    <w:rsid w:val="00927152"/>
    <w:rsid w:val="009273AA"/>
    <w:rsid w:val="0092740E"/>
    <w:rsid w:val="009278FF"/>
    <w:rsid w:val="00927D27"/>
    <w:rsid w:val="0093034F"/>
    <w:rsid w:val="009304B1"/>
    <w:rsid w:val="00930BE4"/>
    <w:rsid w:val="00930C18"/>
    <w:rsid w:val="00930D29"/>
    <w:rsid w:val="00931061"/>
    <w:rsid w:val="00931438"/>
    <w:rsid w:val="00931521"/>
    <w:rsid w:val="00931A41"/>
    <w:rsid w:val="00931F19"/>
    <w:rsid w:val="009320DE"/>
    <w:rsid w:val="0093224E"/>
    <w:rsid w:val="009323F6"/>
    <w:rsid w:val="00932532"/>
    <w:rsid w:val="00932534"/>
    <w:rsid w:val="00932578"/>
    <w:rsid w:val="009329A3"/>
    <w:rsid w:val="00932E23"/>
    <w:rsid w:val="00933446"/>
    <w:rsid w:val="00933D4C"/>
    <w:rsid w:val="00934133"/>
    <w:rsid w:val="00934ED6"/>
    <w:rsid w:val="0093541F"/>
    <w:rsid w:val="00935516"/>
    <w:rsid w:val="00935654"/>
    <w:rsid w:val="00935A05"/>
    <w:rsid w:val="00935EA2"/>
    <w:rsid w:val="00936099"/>
    <w:rsid w:val="00936A0B"/>
    <w:rsid w:val="00936CA1"/>
    <w:rsid w:val="00937077"/>
    <w:rsid w:val="009401E7"/>
    <w:rsid w:val="00940608"/>
    <w:rsid w:val="00940EEA"/>
    <w:rsid w:val="00940F74"/>
    <w:rsid w:val="00940FD0"/>
    <w:rsid w:val="00941083"/>
    <w:rsid w:val="00941762"/>
    <w:rsid w:val="00941FE4"/>
    <w:rsid w:val="00942216"/>
    <w:rsid w:val="0094229F"/>
    <w:rsid w:val="009423CC"/>
    <w:rsid w:val="00942420"/>
    <w:rsid w:val="00942D0B"/>
    <w:rsid w:val="00942E0E"/>
    <w:rsid w:val="00943EC7"/>
    <w:rsid w:val="009440BA"/>
    <w:rsid w:val="00944298"/>
    <w:rsid w:val="00944415"/>
    <w:rsid w:val="00944D9B"/>
    <w:rsid w:val="00944F31"/>
    <w:rsid w:val="00945398"/>
    <w:rsid w:val="00945D2E"/>
    <w:rsid w:val="00945D44"/>
    <w:rsid w:val="00945E58"/>
    <w:rsid w:val="00945FA8"/>
    <w:rsid w:val="0094604F"/>
    <w:rsid w:val="009461BA"/>
    <w:rsid w:val="009462B0"/>
    <w:rsid w:val="00946667"/>
    <w:rsid w:val="00946E5C"/>
    <w:rsid w:val="00946F98"/>
    <w:rsid w:val="009470B2"/>
    <w:rsid w:val="00947397"/>
    <w:rsid w:val="00947C61"/>
    <w:rsid w:val="009501C9"/>
    <w:rsid w:val="00950409"/>
    <w:rsid w:val="00950577"/>
    <w:rsid w:val="009505CB"/>
    <w:rsid w:val="00950E31"/>
    <w:rsid w:val="0095167F"/>
    <w:rsid w:val="00951C5B"/>
    <w:rsid w:val="00951C66"/>
    <w:rsid w:val="00952028"/>
    <w:rsid w:val="009523DB"/>
    <w:rsid w:val="00952CD2"/>
    <w:rsid w:val="00952ED5"/>
    <w:rsid w:val="00952F5B"/>
    <w:rsid w:val="00954497"/>
    <w:rsid w:val="00954806"/>
    <w:rsid w:val="009548A7"/>
    <w:rsid w:val="009549FE"/>
    <w:rsid w:val="009552F9"/>
    <w:rsid w:val="009555E3"/>
    <w:rsid w:val="00955F71"/>
    <w:rsid w:val="00956553"/>
    <w:rsid w:val="0095705C"/>
    <w:rsid w:val="009570AD"/>
    <w:rsid w:val="009574E3"/>
    <w:rsid w:val="009575D4"/>
    <w:rsid w:val="0095790C"/>
    <w:rsid w:val="00957CC5"/>
    <w:rsid w:val="00957DB0"/>
    <w:rsid w:val="00960544"/>
    <w:rsid w:val="009605DF"/>
    <w:rsid w:val="009606F9"/>
    <w:rsid w:val="00960C8A"/>
    <w:rsid w:val="00960CFF"/>
    <w:rsid w:val="00960FE2"/>
    <w:rsid w:val="00961450"/>
    <w:rsid w:val="00961F7C"/>
    <w:rsid w:val="009621B1"/>
    <w:rsid w:val="00962266"/>
    <w:rsid w:val="0096294E"/>
    <w:rsid w:val="00963018"/>
    <w:rsid w:val="009632E4"/>
    <w:rsid w:val="0096354D"/>
    <w:rsid w:val="009640A0"/>
    <w:rsid w:val="00964473"/>
    <w:rsid w:val="00964E74"/>
    <w:rsid w:val="00964F67"/>
    <w:rsid w:val="00965162"/>
    <w:rsid w:val="0096575A"/>
    <w:rsid w:val="00965862"/>
    <w:rsid w:val="00965D7A"/>
    <w:rsid w:val="009665B3"/>
    <w:rsid w:val="00966DC3"/>
    <w:rsid w:val="00966DF3"/>
    <w:rsid w:val="00966F15"/>
    <w:rsid w:val="0096781E"/>
    <w:rsid w:val="00970785"/>
    <w:rsid w:val="00970795"/>
    <w:rsid w:val="009708CB"/>
    <w:rsid w:val="00970BC5"/>
    <w:rsid w:val="00971523"/>
    <w:rsid w:val="009719B3"/>
    <w:rsid w:val="00971B1F"/>
    <w:rsid w:val="00971F61"/>
    <w:rsid w:val="00972109"/>
    <w:rsid w:val="009725FD"/>
    <w:rsid w:val="0097273E"/>
    <w:rsid w:val="009727DE"/>
    <w:rsid w:val="00972D25"/>
    <w:rsid w:val="0097304C"/>
    <w:rsid w:val="00973050"/>
    <w:rsid w:val="00973151"/>
    <w:rsid w:val="009732D3"/>
    <w:rsid w:val="00973524"/>
    <w:rsid w:val="00973A7A"/>
    <w:rsid w:val="00973D6A"/>
    <w:rsid w:val="00973DBC"/>
    <w:rsid w:val="00973DD3"/>
    <w:rsid w:val="0097415F"/>
    <w:rsid w:val="0097462B"/>
    <w:rsid w:val="00974A77"/>
    <w:rsid w:val="00974AA5"/>
    <w:rsid w:val="00975346"/>
    <w:rsid w:val="009753B9"/>
    <w:rsid w:val="009755D8"/>
    <w:rsid w:val="00975658"/>
    <w:rsid w:val="00976528"/>
    <w:rsid w:val="00976630"/>
    <w:rsid w:val="009766E1"/>
    <w:rsid w:val="00976D44"/>
    <w:rsid w:val="00976FE7"/>
    <w:rsid w:val="00977006"/>
    <w:rsid w:val="00977267"/>
    <w:rsid w:val="00977391"/>
    <w:rsid w:val="00977450"/>
    <w:rsid w:val="009779CA"/>
    <w:rsid w:val="00977C1C"/>
    <w:rsid w:val="0098041C"/>
    <w:rsid w:val="009809CF"/>
    <w:rsid w:val="00980A13"/>
    <w:rsid w:val="00981131"/>
    <w:rsid w:val="0098176A"/>
    <w:rsid w:val="009818E9"/>
    <w:rsid w:val="00981974"/>
    <w:rsid w:val="00981C22"/>
    <w:rsid w:val="009822ED"/>
    <w:rsid w:val="00982660"/>
    <w:rsid w:val="0098299E"/>
    <w:rsid w:val="0098323D"/>
    <w:rsid w:val="0098390B"/>
    <w:rsid w:val="00983CD9"/>
    <w:rsid w:val="009845B5"/>
    <w:rsid w:val="00984744"/>
    <w:rsid w:val="00984DD7"/>
    <w:rsid w:val="00984E55"/>
    <w:rsid w:val="0098513E"/>
    <w:rsid w:val="00985179"/>
    <w:rsid w:val="00985DCB"/>
    <w:rsid w:val="00986179"/>
    <w:rsid w:val="00986AE9"/>
    <w:rsid w:val="00987181"/>
    <w:rsid w:val="00987290"/>
    <w:rsid w:val="00987429"/>
    <w:rsid w:val="00987525"/>
    <w:rsid w:val="00987564"/>
    <w:rsid w:val="009878BC"/>
    <w:rsid w:val="00987937"/>
    <w:rsid w:val="00987A86"/>
    <w:rsid w:val="00990C3C"/>
    <w:rsid w:val="00990FF2"/>
    <w:rsid w:val="00991004"/>
    <w:rsid w:val="009913C1"/>
    <w:rsid w:val="009913E9"/>
    <w:rsid w:val="00991CE1"/>
    <w:rsid w:val="00991E41"/>
    <w:rsid w:val="00992016"/>
    <w:rsid w:val="00992075"/>
    <w:rsid w:val="0099210E"/>
    <w:rsid w:val="00992254"/>
    <w:rsid w:val="009929E8"/>
    <w:rsid w:val="009934AD"/>
    <w:rsid w:val="00993B67"/>
    <w:rsid w:val="00993FA6"/>
    <w:rsid w:val="0099472C"/>
    <w:rsid w:val="00994E9D"/>
    <w:rsid w:val="0099610F"/>
    <w:rsid w:val="00996669"/>
    <w:rsid w:val="00996A7A"/>
    <w:rsid w:val="00997343"/>
    <w:rsid w:val="00997352"/>
    <w:rsid w:val="009973BE"/>
    <w:rsid w:val="00997586"/>
    <w:rsid w:val="00997814"/>
    <w:rsid w:val="00997E09"/>
    <w:rsid w:val="00997EE7"/>
    <w:rsid w:val="00997FB8"/>
    <w:rsid w:val="009A02EA"/>
    <w:rsid w:val="009A0A6E"/>
    <w:rsid w:val="009A10ED"/>
    <w:rsid w:val="009A1AD6"/>
    <w:rsid w:val="009A2563"/>
    <w:rsid w:val="009A285A"/>
    <w:rsid w:val="009A289F"/>
    <w:rsid w:val="009A29DA"/>
    <w:rsid w:val="009A2D3E"/>
    <w:rsid w:val="009A2DC2"/>
    <w:rsid w:val="009A2FC2"/>
    <w:rsid w:val="009A35A3"/>
    <w:rsid w:val="009A38AE"/>
    <w:rsid w:val="009A38B6"/>
    <w:rsid w:val="009A4172"/>
    <w:rsid w:val="009A41FB"/>
    <w:rsid w:val="009A4686"/>
    <w:rsid w:val="009A46EF"/>
    <w:rsid w:val="009A4820"/>
    <w:rsid w:val="009A48B2"/>
    <w:rsid w:val="009A4A2F"/>
    <w:rsid w:val="009A4B50"/>
    <w:rsid w:val="009A4F7F"/>
    <w:rsid w:val="009A5310"/>
    <w:rsid w:val="009A56AF"/>
    <w:rsid w:val="009A5811"/>
    <w:rsid w:val="009A5EC1"/>
    <w:rsid w:val="009A6813"/>
    <w:rsid w:val="009A688B"/>
    <w:rsid w:val="009A6CE9"/>
    <w:rsid w:val="009A6D39"/>
    <w:rsid w:val="009A6FA8"/>
    <w:rsid w:val="009A73F1"/>
    <w:rsid w:val="009A75D2"/>
    <w:rsid w:val="009B05A4"/>
    <w:rsid w:val="009B07B4"/>
    <w:rsid w:val="009B091C"/>
    <w:rsid w:val="009B095E"/>
    <w:rsid w:val="009B0BD7"/>
    <w:rsid w:val="009B0BED"/>
    <w:rsid w:val="009B0DF2"/>
    <w:rsid w:val="009B0ECE"/>
    <w:rsid w:val="009B11E7"/>
    <w:rsid w:val="009B13F7"/>
    <w:rsid w:val="009B170D"/>
    <w:rsid w:val="009B17AF"/>
    <w:rsid w:val="009B1929"/>
    <w:rsid w:val="009B29BD"/>
    <w:rsid w:val="009B2A62"/>
    <w:rsid w:val="009B2AE0"/>
    <w:rsid w:val="009B2B20"/>
    <w:rsid w:val="009B2D24"/>
    <w:rsid w:val="009B2DB3"/>
    <w:rsid w:val="009B2F3D"/>
    <w:rsid w:val="009B3096"/>
    <w:rsid w:val="009B3219"/>
    <w:rsid w:val="009B356E"/>
    <w:rsid w:val="009B3AB0"/>
    <w:rsid w:val="009B3E9A"/>
    <w:rsid w:val="009B419B"/>
    <w:rsid w:val="009B4660"/>
    <w:rsid w:val="009B46A5"/>
    <w:rsid w:val="009B5200"/>
    <w:rsid w:val="009B5202"/>
    <w:rsid w:val="009B5652"/>
    <w:rsid w:val="009B5714"/>
    <w:rsid w:val="009B575A"/>
    <w:rsid w:val="009B583F"/>
    <w:rsid w:val="009B5EC7"/>
    <w:rsid w:val="009B6431"/>
    <w:rsid w:val="009B64DB"/>
    <w:rsid w:val="009B67DF"/>
    <w:rsid w:val="009B6CB9"/>
    <w:rsid w:val="009B7D75"/>
    <w:rsid w:val="009B7E07"/>
    <w:rsid w:val="009C05EF"/>
    <w:rsid w:val="009C076C"/>
    <w:rsid w:val="009C0B14"/>
    <w:rsid w:val="009C0CBF"/>
    <w:rsid w:val="009C0CF1"/>
    <w:rsid w:val="009C0D33"/>
    <w:rsid w:val="009C0F66"/>
    <w:rsid w:val="009C1BB1"/>
    <w:rsid w:val="009C1CBC"/>
    <w:rsid w:val="009C2249"/>
    <w:rsid w:val="009C287D"/>
    <w:rsid w:val="009C2F6E"/>
    <w:rsid w:val="009C303C"/>
    <w:rsid w:val="009C309A"/>
    <w:rsid w:val="009C345D"/>
    <w:rsid w:val="009C38C1"/>
    <w:rsid w:val="009C38DB"/>
    <w:rsid w:val="009C3A48"/>
    <w:rsid w:val="009C42B2"/>
    <w:rsid w:val="009C4368"/>
    <w:rsid w:val="009C526B"/>
    <w:rsid w:val="009C5341"/>
    <w:rsid w:val="009C534A"/>
    <w:rsid w:val="009C5492"/>
    <w:rsid w:val="009C5E70"/>
    <w:rsid w:val="009C5FC4"/>
    <w:rsid w:val="009C5FDB"/>
    <w:rsid w:val="009C6561"/>
    <w:rsid w:val="009C6889"/>
    <w:rsid w:val="009C68FC"/>
    <w:rsid w:val="009C6ACE"/>
    <w:rsid w:val="009C6B4E"/>
    <w:rsid w:val="009C6D04"/>
    <w:rsid w:val="009C72C7"/>
    <w:rsid w:val="009C75EA"/>
    <w:rsid w:val="009C7728"/>
    <w:rsid w:val="009C7DC2"/>
    <w:rsid w:val="009D03ED"/>
    <w:rsid w:val="009D0472"/>
    <w:rsid w:val="009D0593"/>
    <w:rsid w:val="009D08FA"/>
    <w:rsid w:val="009D09A9"/>
    <w:rsid w:val="009D0E07"/>
    <w:rsid w:val="009D0E0F"/>
    <w:rsid w:val="009D0FCB"/>
    <w:rsid w:val="009D15AD"/>
    <w:rsid w:val="009D1832"/>
    <w:rsid w:val="009D2561"/>
    <w:rsid w:val="009D26E8"/>
    <w:rsid w:val="009D2C61"/>
    <w:rsid w:val="009D2DCB"/>
    <w:rsid w:val="009D3436"/>
    <w:rsid w:val="009D4012"/>
    <w:rsid w:val="009D43BB"/>
    <w:rsid w:val="009D43F6"/>
    <w:rsid w:val="009D4725"/>
    <w:rsid w:val="009D49A2"/>
    <w:rsid w:val="009D54B4"/>
    <w:rsid w:val="009D5BFF"/>
    <w:rsid w:val="009D5E40"/>
    <w:rsid w:val="009D610C"/>
    <w:rsid w:val="009D6223"/>
    <w:rsid w:val="009D6959"/>
    <w:rsid w:val="009D6C77"/>
    <w:rsid w:val="009D6F86"/>
    <w:rsid w:val="009D76CD"/>
    <w:rsid w:val="009E0408"/>
    <w:rsid w:val="009E0A5E"/>
    <w:rsid w:val="009E0EB2"/>
    <w:rsid w:val="009E12F7"/>
    <w:rsid w:val="009E163C"/>
    <w:rsid w:val="009E17B4"/>
    <w:rsid w:val="009E1883"/>
    <w:rsid w:val="009E1945"/>
    <w:rsid w:val="009E1D66"/>
    <w:rsid w:val="009E205B"/>
    <w:rsid w:val="009E219F"/>
    <w:rsid w:val="009E2A03"/>
    <w:rsid w:val="009E34DD"/>
    <w:rsid w:val="009E3888"/>
    <w:rsid w:val="009E3F23"/>
    <w:rsid w:val="009E46E1"/>
    <w:rsid w:val="009E5034"/>
    <w:rsid w:val="009E52A8"/>
    <w:rsid w:val="009E554B"/>
    <w:rsid w:val="009E5C5D"/>
    <w:rsid w:val="009E5EB4"/>
    <w:rsid w:val="009E6746"/>
    <w:rsid w:val="009E6811"/>
    <w:rsid w:val="009E685B"/>
    <w:rsid w:val="009E6CA2"/>
    <w:rsid w:val="009E6F40"/>
    <w:rsid w:val="009E7AB7"/>
    <w:rsid w:val="009E7B94"/>
    <w:rsid w:val="009F00D3"/>
    <w:rsid w:val="009F00EF"/>
    <w:rsid w:val="009F073B"/>
    <w:rsid w:val="009F0889"/>
    <w:rsid w:val="009F0A96"/>
    <w:rsid w:val="009F0E51"/>
    <w:rsid w:val="009F1203"/>
    <w:rsid w:val="009F137A"/>
    <w:rsid w:val="009F1599"/>
    <w:rsid w:val="009F15AE"/>
    <w:rsid w:val="009F15D6"/>
    <w:rsid w:val="009F1B57"/>
    <w:rsid w:val="009F2449"/>
    <w:rsid w:val="009F29D7"/>
    <w:rsid w:val="009F29DE"/>
    <w:rsid w:val="009F38C9"/>
    <w:rsid w:val="009F4143"/>
    <w:rsid w:val="009F42E5"/>
    <w:rsid w:val="009F4808"/>
    <w:rsid w:val="009F48B7"/>
    <w:rsid w:val="009F4BA9"/>
    <w:rsid w:val="009F52F6"/>
    <w:rsid w:val="009F57AC"/>
    <w:rsid w:val="009F62D3"/>
    <w:rsid w:val="009F6608"/>
    <w:rsid w:val="009F6638"/>
    <w:rsid w:val="009F6656"/>
    <w:rsid w:val="009F669D"/>
    <w:rsid w:val="009F69C5"/>
    <w:rsid w:val="009F6ECB"/>
    <w:rsid w:val="009F7790"/>
    <w:rsid w:val="009F7BB0"/>
    <w:rsid w:val="00A00320"/>
    <w:rsid w:val="00A006C7"/>
    <w:rsid w:val="00A009F3"/>
    <w:rsid w:val="00A00A18"/>
    <w:rsid w:val="00A00C6E"/>
    <w:rsid w:val="00A00CF6"/>
    <w:rsid w:val="00A00D09"/>
    <w:rsid w:val="00A00F15"/>
    <w:rsid w:val="00A01308"/>
    <w:rsid w:val="00A01574"/>
    <w:rsid w:val="00A01DDA"/>
    <w:rsid w:val="00A01FAD"/>
    <w:rsid w:val="00A0217E"/>
    <w:rsid w:val="00A021B8"/>
    <w:rsid w:val="00A021F9"/>
    <w:rsid w:val="00A02354"/>
    <w:rsid w:val="00A02393"/>
    <w:rsid w:val="00A02939"/>
    <w:rsid w:val="00A02CF7"/>
    <w:rsid w:val="00A03139"/>
    <w:rsid w:val="00A03266"/>
    <w:rsid w:val="00A03290"/>
    <w:rsid w:val="00A032D6"/>
    <w:rsid w:val="00A03753"/>
    <w:rsid w:val="00A03BD3"/>
    <w:rsid w:val="00A03D1E"/>
    <w:rsid w:val="00A03E5C"/>
    <w:rsid w:val="00A047E8"/>
    <w:rsid w:val="00A0486D"/>
    <w:rsid w:val="00A049C8"/>
    <w:rsid w:val="00A0557A"/>
    <w:rsid w:val="00A05970"/>
    <w:rsid w:val="00A05A3C"/>
    <w:rsid w:val="00A05AEA"/>
    <w:rsid w:val="00A05C13"/>
    <w:rsid w:val="00A05C28"/>
    <w:rsid w:val="00A05E1F"/>
    <w:rsid w:val="00A0605D"/>
    <w:rsid w:val="00A06942"/>
    <w:rsid w:val="00A06DAD"/>
    <w:rsid w:val="00A076F4"/>
    <w:rsid w:val="00A0784C"/>
    <w:rsid w:val="00A07C90"/>
    <w:rsid w:val="00A07D91"/>
    <w:rsid w:val="00A102B1"/>
    <w:rsid w:val="00A107DB"/>
    <w:rsid w:val="00A10C8B"/>
    <w:rsid w:val="00A10CFF"/>
    <w:rsid w:val="00A1109B"/>
    <w:rsid w:val="00A12891"/>
    <w:rsid w:val="00A12CD6"/>
    <w:rsid w:val="00A12EFA"/>
    <w:rsid w:val="00A1314A"/>
    <w:rsid w:val="00A131D8"/>
    <w:rsid w:val="00A1378D"/>
    <w:rsid w:val="00A13A6B"/>
    <w:rsid w:val="00A13A96"/>
    <w:rsid w:val="00A13E57"/>
    <w:rsid w:val="00A13EBF"/>
    <w:rsid w:val="00A14174"/>
    <w:rsid w:val="00A14EF7"/>
    <w:rsid w:val="00A1596B"/>
    <w:rsid w:val="00A15BAF"/>
    <w:rsid w:val="00A15C8B"/>
    <w:rsid w:val="00A15E90"/>
    <w:rsid w:val="00A16044"/>
    <w:rsid w:val="00A162DD"/>
    <w:rsid w:val="00A163DD"/>
    <w:rsid w:val="00A16B64"/>
    <w:rsid w:val="00A172C6"/>
    <w:rsid w:val="00A1786A"/>
    <w:rsid w:val="00A17997"/>
    <w:rsid w:val="00A17A3B"/>
    <w:rsid w:val="00A17C43"/>
    <w:rsid w:val="00A17FA5"/>
    <w:rsid w:val="00A20110"/>
    <w:rsid w:val="00A20484"/>
    <w:rsid w:val="00A204B1"/>
    <w:rsid w:val="00A208F5"/>
    <w:rsid w:val="00A211C5"/>
    <w:rsid w:val="00A213A4"/>
    <w:rsid w:val="00A21A00"/>
    <w:rsid w:val="00A22774"/>
    <w:rsid w:val="00A228AE"/>
    <w:rsid w:val="00A22D24"/>
    <w:rsid w:val="00A231BB"/>
    <w:rsid w:val="00A231FD"/>
    <w:rsid w:val="00A23241"/>
    <w:rsid w:val="00A23855"/>
    <w:rsid w:val="00A23E5A"/>
    <w:rsid w:val="00A23F99"/>
    <w:rsid w:val="00A24321"/>
    <w:rsid w:val="00A245CA"/>
    <w:rsid w:val="00A24632"/>
    <w:rsid w:val="00A2468B"/>
    <w:rsid w:val="00A246D7"/>
    <w:rsid w:val="00A24971"/>
    <w:rsid w:val="00A24E3E"/>
    <w:rsid w:val="00A257E8"/>
    <w:rsid w:val="00A25B15"/>
    <w:rsid w:val="00A25CE4"/>
    <w:rsid w:val="00A26082"/>
    <w:rsid w:val="00A26985"/>
    <w:rsid w:val="00A26ACC"/>
    <w:rsid w:val="00A26EC5"/>
    <w:rsid w:val="00A271FF"/>
    <w:rsid w:val="00A27AAE"/>
    <w:rsid w:val="00A27E17"/>
    <w:rsid w:val="00A3012C"/>
    <w:rsid w:val="00A30145"/>
    <w:rsid w:val="00A30174"/>
    <w:rsid w:val="00A307A0"/>
    <w:rsid w:val="00A30AFE"/>
    <w:rsid w:val="00A30FAE"/>
    <w:rsid w:val="00A3129C"/>
    <w:rsid w:val="00A31378"/>
    <w:rsid w:val="00A316B1"/>
    <w:rsid w:val="00A31776"/>
    <w:rsid w:val="00A31F3D"/>
    <w:rsid w:val="00A32399"/>
    <w:rsid w:val="00A32A2E"/>
    <w:rsid w:val="00A32A6C"/>
    <w:rsid w:val="00A32B11"/>
    <w:rsid w:val="00A332D6"/>
    <w:rsid w:val="00A334B4"/>
    <w:rsid w:val="00A33891"/>
    <w:rsid w:val="00A33CB5"/>
    <w:rsid w:val="00A3420A"/>
    <w:rsid w:val="00A344C2"/>
    <w:rsid w:val="00A346A4"/>
    <w:rsid w:val="00A34864"/>
    <w:rsid w:val="00A34979"/>
    <w:rsid w:val="00A349FA"/>
    <w:rsid w:val="00A34A35"/>
    <w:rsid w:val="00A34E0D"/>
    <w:rsid w:val="00A3566A"/>
    <w:rsid w:val="00A35A81"/>
    <w:rsid w:val="00A35EA3"/>
    <w:rsid w:val="00A360B8"/>
    <w:rsid w:val="00A36130"/>
    <w:rsid w:val="00A36302"/>
    <w:rsid w:val="00A364F7"/>
    <w:rsid w:val="00A367F0"/>
    <w:rsid w:val="00A36835"/>
    <w:rsid w:val="00A36B70"/>
    <w:rsid w:val="00A3799D"/>
    <w:rsid w:val="00A4072A"/>
    <w:rsid w:val="00A40AA2"/>
    <w:rsid w:val="00A40CC7"/>
    <w:rsid w:val="00A41109"/>
    <w:rsid w:val="00A41632"/>
    <w:rsid w:val="00A42648"/>
    <w:rsid w:val="00A42785"/>
    <w:rsid w:val="00A42837"/>
    <w:rsid w:val="00A43A8E"/>
    <w:rsid w:val="00A43BEC"/>
    <w:rsid w:val="00A43CFB"/>
    <w:rsid w:val="00A4414D"/>
    <w:rsid w:val="00A4448B"/>
    <w:rsid w:val="00A44E6B"/>
    <w:rsid w:val="00A450B5"/>
    <w:rsid w:val="00A450FC"/>
    <w:rsid w:val="00A4561A"/>
    <w:rsid w:val="00A45A56"/>
    <w:rsid w:val="00A45BBC"/>
    <w:rsid w:val="00A46113"/>
    <w:rsid w:val="00A465E3"/>
    <w:rsid w:val="00A467BF"/>
    <w:rsid w:val="00A46D6F"/>
    <w:rsid w:val="00A470F3"/>
    <w:rsid w:val="00A4712D"/>
    <w:rsid w:val="00A4757D"/>
    <w:rsid w:val="00A47868"/>
    <w:rsid w:val="00A479B8"/>
    <w:rsid w:val="00A47E2B"/>
    <w:rsid w:val="00A501FE"/>
    <w:rsid w:val="00A506EE"/>
    <w:rsid w:val="00A5087B"/>
    <w:rsid w:val="00A508B8"/>
    <w:rsid w:val="00A50921"/>
    <w:rsid w:val="00A50B4C"/>
    <w:rsid w:val="00A50FBB"/>
    <w:rsid w:val="00A5106B"/>
    <w:rsid w:val="00A51FAE"/>
    <w:rsid w:val="00A52EAC"/>
    <w:rsid w:val="00A5353A"/>
    <w:rsid w:val="00A5378A"/>
    <w:rsid w:val="00A539D8"/>
    <w:rsid w:val="00A539F8"/>
    <w:rsid w:val="00A53BEB"/>
    <w:rsid w:val="00A53D87"/>
    <w:rsid w:val="00A541BC"/>
    <w:rsid w:val="00A543C6"/>
    <w:rsid w:val="00A5483C"/>
    <w:rsid w:val="00A54BAA"/>
    <w:rsid w:val="00A54C32"/>
    <w:rsid w:val="00A5509F"/>
    <w:rsid w:val="00A5581A"/>
    <w:rsid w:val="00A5597C"/>
    <w:rsid w:val="00A55C16"/>
    <w:rsid w:val="00A55CA3"/>
    <w:rsid w:val="00A55E15"/>
    <w:rsid w:val="00A5633A"/>
    <w:rsid w:val="00A566CD"/>
    <w:rsid w:val="00A567F9"/>
    <w:rsid w:val="00A56827"/>
    <w:rsid w:val="00A56842"/>
    <w:rsid w:val="00A5687E"/>
    <w:rsid w:val="00A56A69"/>
    <w:rsid w:val="00A56F7E"/>
    <w:rsid w:val="00A57067"/>
    <w:rsid w:val="00A57155"/>
    <w:rsid w:val="00A57485"/>
    <w:rsid w:val="00A57878"/>
    <w:rsid w:val="00A57982"/>
    <w:rsid w:val="00A60281"/>
    <w:rsid w:val="00A6124A"/>
    <w:rsid w:val="00A6154D"/>
    <w:rsid w:val="00A61CAB"/>
    <w:rsid w:val="00A627F3"/>
    <w:rsid w:val="00A62E50"/>
    <w:rsid w:val="00A62FA5"/>
    <w:rsid w:val="00A631F9"/>
    <w:rsid w:val="00A63847"/>
    <w:rsid w:val="00A6386C"/>
    <w:rsid w:val="00A63AF6"/>
    <w:rsid w:val="00A63CEA"/>
    <w:rsid w:val="00A64139"/>
    <w:rsid w:val="00A64363"/>
    <w:rsid w:val="00A64679"/>
    <w:rsid w:val="00A646E9"/>
    <w:rsid w:val="00A6473C"/>
    <w:rsid w:val="00A64988"/>
    <w:rsid w:val="00A6524B"/>
    <w:rsid w:val="00A653B7"/>
    <w:rsid w:val="00A65400"/>
    <w:rsid w:val="00A6577C"/>
    <w:rsid w:val="00A65BA0"/>
    <w:rsid w:val="00A65FDE"/>
    <w:rsid w:val="00A663EE"/>
    <w:rsid w:val="00A66599"/>
    <w:rsid w:val="00A66A70"/>
    <w:rsid w:val="00A66B92"/>
    <w:rsid w:val="00A671C9"/>
    <w:rsid w:val="00A6727F"/>
    <w:rsid w:val="00A67914"/>
    <w:rsid w:val="00A67E27"/>
    <w:rsid w:val="00A70DF1"/>
    <w:rsid w:val="00A71144"/>
    <w:rsid w:val="00A718D9"/>
    <w:rsid w:val="00A71B6A"/>
    <w:rsid w:val="00A71CB8"/>
    <w:rsid w:val="00A72194"/>
    <w:rsid w:val="00A725DF"/>
    <w:rsid w:val="00A72612"/>
    <w:rsid w:val="00A728F2"/>
    <w:rsid w:val="00A72A23"/>
    <w:rsid w:val="00A72B22"/>
    <w:rsid w:val="00A72B59"/>
    <w:rsid w:val="00A72B9E"/>
    <w:rsid w:val="00A72BE3"/>
    <w:rsid w:val="00A731D3"/>
    <w:rsid w:val="00A7364D"/>
    <w:rsid w:val="00A736BC"/>
    <w:rsid w:val="00A7378E"/>
    <w:rsid w:val="00A73916"/>
    <w:rsid w:val="00A73CC7"/>
    <w:rsid w:val="00A74985"/>
    <w:rsid w:val="00A749FC"/>
    <w:rsid w:val="00A74A6A"/>
    <w:rsid w:val="00A74A73"/>
    <w:rsid w:val="00A74AF6"/>
    <w:rsid w:val="00A7541B"/>
    <w:rsid w:val="00A7559A"/>
    <w:rsid w:val="00A75AB6"/>
    <w:rsid w:val="00A75DB3"/>
    <w:rsid w:val="00A75F2C"/>
    <w:rsid w:val="00A7626A"/>
    <w:rsid w:val="00A7660A"/>
    <w:rsid w:val="00A76E8F"/>
    <w:rsid w:val="00A76EA5"/>
    <w:rsid w:val="00A77017"/>
    <w:rsid w:val="00A773E5"/>
    <w:rsid w:val="00A7757C"/>
    <w:rsid w:val="00A77855"/>
    <w:rsid w:val="00A77A2D"/>
    <w:rsid w:val="00A77DBC"/>
    <w:rsid w:val="00A77F45"/>
    <w:rsid w:val="00A80094"/>
    <w:rsid w:val="00A805FA"/>
    <w:rsid w:val="00A806C3"/>
    <w:rsid w:val="00A80DBD"/>
    <w:rsid w:val="00A80F40"/>
    <w:rsid w:val="00A80FEF"/>
    <w:rsid w:val="00A81D3A"/>
    <w:rsid w:val="00A81DFE"/>
    <w:rsid w:val="00A8244D"/>
    <w:rsid w:val="00A82AF5"/>
    <w:rsid w:val="00A82B12"/>
    <w:rsid w:val="00A82FA5"/>
    <w:rsid w:val="00A838BF"/>
    <w:rsid w:val="00A83934"/>
    <w:rsid w:val="00A839B1"/>
    <w:rsid w:val="00A83CD7"/>
    <w:rsid w:val="00A84656"/>
    <w:rsid w:val="00A8497F"/>
    <w:rsid w:val="00A84B91"/>
    <w:rsid w:val="00A851C4"/>
    <w:rsid w:val="00A851DF"/>
    <w:rsid w:val="00A853C0"/>
    <w:rsid w:val="00A85636"/>
    <w:rsid w:val="00A858CE"/>
    <w:rsid w:val="00A85A2F"/>
    <w:rsid w:val="00A86143"/>
    <w:rsid w:val="00A86B95"/>
    <w:rsid w:val="00A86DEE"/>
    <w:rsid w:val="00A86E00"/>
    <w:rsid w:val="00A86F34"/>
    <w:rsid w:val="00A873A9"/>
    <w:rsid w:val="00A87564"/>
    <w:rsid w:val="00A876D6"/>
    <w:rsid w:val="00A87A95"/>
    <w:rsid w:val="00A87AC8"/>
    <w:rsid w:val="00A87D17"/>
    <w:rsid w:val="00A905B4"/>
    <w:rsid w:val="00A90C5C"/>
    <w:rsid w:val="00A90DED"/>
    <w:rsid w:val="00A90DFA"/>
    <w:rsid w:val="00A90E29"/>
    <w:rsid w:val="00A90E48"/>
    <w:rsid w:val="00A913C3"/>
    <w:rsid w:val="00A91C47"/>
    <w:rsid w:val="00A91C5E"/>
    <w:rsid w:val="00A91FD5"/>
    <w:rsid w:val="00A9226C"/>
    <w:rsid w:val="00A927D8"/>
    <w:rsid w:val="00A928A5"/>
    <w:rsid w:val="00A93619"/>
    <w:rsid w:val="00A93AA5"/>
    <w:rsid w:val="00A93B31"/>
    <w:rsid w:val="00A93C01"/>
    <w:rsid w:val="00A93D71"/>
    <w:rsid w:val="00A93D93"/>
    <w:rsid w:val="00A93DF5"/>
    <w:rsid w:val="00A93EC0"/>
    <w:rsid w:val="00A94471"/>
    <w:rsid w:val="00A9471C"/>
    <w:rsid w:val="00A9475F"/>
    <w:rsid w:val="00A94A01"/>
    <w:rsid w:val="00A94CB7"/>
    <w:rsid w:val="00A94E54"/>
    <w:rsid w:val="00A9518F"/>
    <w:rsid w:val="00A9528B"/>
    <w:rsid w:val="00A95499"/>
    <w:rsid w:val="00A96578"/>
    <w:rsid w:val="00A96A14"/>
    <w:rsid w:val="00A96D1D"/>
    <w:rsid w:val="00A9703C"/>
    <w:rsid w:val="00A97605"/>
    <w:rsid w:val="00A976FD"/>
    <w:rsid w:val="00A97C06"/>
    <w:rsid w:val="00AA05B0"/>
    <w:rsid w:val="00AA0742"/>
    <w:rsid w:val="00AA0A86"/>
    <w:rsid w:val="00AA0F17"/>
    <w:rsid w:val="00AA153D"/>
    <w:rsid w:val="00AA168A"/>
    <w:rsid w:val="00AA16A0"/>
    <w:rsid w:val="00AA16BD"/>
    <w:rsid w:val="00AA17C4"/>
    <w:rsid w:val="00AA1983"/>
    <w:rsid w:val="00AA24A6"/>
    <w:rsid w:val="00AA2CB8"/>
    <w:rsid w:val="00AA2FB6"/>
    <w:rsid w:val="00AA316C"/>
    <w:rsid w:val="00AA372B"/>
    <w:rsid w:val="00AA3806"/>
    <w:rsid w:val="00AA40B0"/>
    <w:rsid w:val="00AA43EB"/>
    <w:rsid w:val="00AA4467"/>
    <w:rsid w:val="00AA4AA4"/>
    <w:rsid w:val="00AA4E00"/>
    <w:rsid w:val="00AA4E3D"/>
    <w:rsid w:val="00AA4F25"/>
    <w:rsid w:val="00AA5088"/>
    <w:rsid w:val="00AA5903"/>
    <w:rsid w:val="00AA5C66"/>
    <w:rsid w:val="00AA5F10"/>
    <w:rsid w:val="00AA67CF"/>
    <w:rsid w:val="00AA728E"/>
    <w:rsid w:val="00AA741E"/>
    <w:rsid w:val="00AA754F"/>
    <w:rsid w:val="00AA758D"/>
    <w:rsid w:val="00AA75E3"/>
    <w:rsid w:val="00AA7944"/>
    <w:rsid w:val="00AA7A4A"/>
    <w:rsid w:val="00AA7BAB"/>
    <w:rsid w:val="00AA7CB5"/>
    <w:rsid w:val="00AA7D1D"/>
    <w:rsid w:val="00AB00B9"/>
    <w:rsid w:val="00AB03AE"/>
    <w:rsid w:val="00AB06EB"/>
    <w:rsid w:val="00AB0844"/>
    <w:rsid w:val="00AB1AF2"/>
    <w:rsid w:val="00AB223F"/>
    <w:rsid w:val="00AB23B2"/>
    <w:rsid w:val="00AB2A75"/>
    <w:rsid w:val="00AB2E9D"/>
    <w:rsid w:val="00AB31D3"/>
    <w:rsid w:val="00AB359A"/>
    <w:rsid w:val="00AB37E4"/>
    <w:rsid w:val="00AB3AC3"/>
    <w:rsid w:val="00AB3BD3"/>
    <w:rsid w:val="00AB3E79"/>
    <w:rsid w:val="00AB4099"/>
    <w:rsid w:val="00AB40AF"/>
    <w:rsid w:val="00AB4285"/>
    <w:rsid w:val="00AB4670"/>
    <w:rsid w:val="00AB4FA5"/>
    <w:rsid w:val="00AB512F"/>
    <w:rsid w:val="00AB527C"/>
    <w:rsid w:val="00AB606B"/>
    <w:rsid w:val="00AB612D"/>
    <w:rsid w:val="00AB6523"/>
    <w:rsid w:val="00AB712C"/>
    <w:rsid w:val="00AB7A0D"/>
    <w:rsid w:val="00AB7CC3"/>
    <w:rsid w:val="00AB7D95"/>
    <w:rsid w:val="00AB7F5E"/>
    <w:rsid w:val="00AC00EA"/>
    <w:rsid w:val="00AC03B7"/>
    <w:rsid w:val="00AC0518"/>
    <w:rsid w:val="00AC051B"/>
    <w:rsid w:val="00AC072F"/>
    <w:rsid w:val="00AC1027"/>
    <w:rsid w:val="00AC1C71"/>
    <w:rsid w:val="00AC1D12"/>
    <w:rsid w:val="00AC1DB9"/>
    <w:rsid w:val="00AC1E78"/>
    <w:rsid w:val="00AC1F4C"/>
    <w:rsid w:val="00AC22E7"/>
    <w:rsid w:val="00AC234F"/>
    <w:rsid w:val="00AC25C6"/>
    <w:rsid w:val="00AC27E6"/>
    <w:rsid w:val="00AC29BF"/>
    <w:rsid w:val="00AC2D29"/>
    <w:rsid w:val="00AC33FF"/>
    <w:rsid w:val="00AC3564"/>
    <w:rsid w:val="00AC3812"/>
    <w:rsid w:val="00AC39C1"/>
    <w:rsid w:val="00AC3A01"/>
    <w:rsid w:val="00AC464B"/>
    <w:rsid w:val="00AC4669"/>
    <w:rsid w:val="00AC4861"/>
    <w:rsid w:val="00AC4D0A"/>
    <w:rsid w:val="00AC4EB4"/>
    <w:rsid w:val="00AC54C2"/>
    <w:rsid w:val="00AC555B"/>
    <w:rsid w:val="00AC57EA"/>
    <w:rsid w:val="00AC5996"/>
    <w:rsid w:val="00AC5A88"/>
    <w:rsid w:val="00AC5F95"/>
    <w:rsid w:val="00AC6038"/>
    <w:rsid w:val="00AC60E1"/>
    <w:rsid w:val="00AC640C"/>
    <w:rsid w:val="00AC64D2"/>
    <w:rsid w:val="00AC6758"/>
    <w:rsid w:val="00AC67FC"/>
    <w:rsid w:val="00AC68F7"/>
    <w:rsid w:val="00AC69BF"/>
    <w:rsid w:val="00AC6F70"/>
    <w:rsid w:val="00AC7480"/>
    <w:rsid w:val="00AC7528"/>
    <w:rsid w:val="00AC7814"/>
    <w:rsid w:val="00AD0325"/>
    <w:rsid w:val="00AD0381"/>
    <w:rsid w:val="00AD0A19"/>
    <w:rsid w:val="00AD0CBD"/>
    <w:rsid w:val="00AD0CE7"/>
    <w:rsid w:val="00AD0DEE"/>
    <w:rsid w:val="00AD140D"/>
    <w:rsid w:val="00AD16DB"/>
    <w:rsid w:val="00AD1CBE"/>
    <w:rsid w:val="00AD1D5C"/>
    <w:rsid w:val="00AD1FCC"/>
    <w:rsid w:val="00AD20F8"/>
    <w:rsid w:val="00AD218E"/>
    <w:rsid w:val="00AD2311"/>
    <w:rsid w:val="00AD2509"/>
    <w:rsid w:val="00AD2800"/>
    <w:rsid w:val="00AD297A"/>
    <w:rsid w:val="00AD2BCD"/>
    <w:rsid w:val="00AD2D5C"/>
    <w:rsid w:val="00AD3AA1"/>
    <w:rsid w:val="00AD46E5"/>
    <w:rsid w:val="00AD477B"/>
    <w:rsid w:val="00AD4849"/>
    <w:rsid w:val="00AD4F6B"/>
    <w:rsid w:val="00AD5229"/>
    <w:rsid w:val="00AD5471"/>
    <w:rsid w:val="00AD5504"/>
    <w:rsid w:val="00AD5812"/>
    <w:rsid w:val="00AD59C5"/>
    <w:rsid w:val="00AD5D45"/>
    <w:rsid w:val="00AD6289"/>
    <w:rsid w:val="00AD692A"/>
    <w:rsid w:val="00AD6E26"/>
    <w:rsid w:val="00AD74F5"/>
    <w:rsid w:val="00AD7978"/>
    <w:rsid w:val="00AD7BE7"/>
    <w:rsid w:val="00AD7D9B"/>
    <w:rsid w:val="00AE020E"/>
    <w:rsid w:val="00AE050C"/>
    <w:rsid w:val="00AE050E"/>
    <w:rsid w:val="00AE0518"/>
    <w:rsid w:val="00AE0533"/>
    <w:rsid w:val="00AE059F"/>
    <w:rsid w:val="00AE0A08"/>
    <w:rsid w:val="00AE0A2A"/>
    <w:rsid w:val="00AE0DDC"/>
    <w:rsid w:val="00AE0F80"/>
    <w:rsid w:val="00AE1228"/>
    <w:rsid w:val="00AE1A73"/>
    <w:rsid w:val="00AE2AAD"/>
    <w:rsid w:val="00AE2BFF"/>
    <w:rsid w:val="00AE2C60"/>
    <w:rsid w:val="00AE2E09"/>
    <w:rsid w:val="00AE2E90"/>
    <w:rsid w:val="00AE2F74"/>
    <w:rsid w:val="00AE3187"/>
    <w:rsid w:val="00AE31CE"/>
    <w:rsid w:val="00AE32B3"/>
    <w:rsid w:val="00AE37A3"/>
    <w:rsid w:val="00AE380A"/>
    <w:rsid w:val="00AE3BB6"/>
    <w:rsid w:val="00AE3BEE"/>
    <w:rsid w:val="00AE433C"/>
    <w:rsid w:val="00AE443E"/>
    <w:rsid w:val="00AE4AE1"/>
    <w:rsid w:val="00AE4AFA"/>
    <w:rsid w:val="00AE4DB2"/>
    <w:rsid w:val="00AE66A6"/>
    <w:rsid w:val="00AE67BE"/>
    <w:rsid w:val="00AE6D28"/>
    <w:rsid w:val="00AE7172"/>
    <w:rsid w:val="00AE74DB"/>
    <w:rsid w:val="00AE7CF6"/>
    <w:rsid w:val="00AE7FB7"/>
    <w:rsid w:val="00AF0029"/>
    <w:rsid w:val="00AF05FF"/>
    <w:rsid w:val="00AF08F9"/>
    <w:rsid w:val="00AF0A90"/>
    <w:rsid w:val="00AF0B13"/>
    <w:rsid w:val="00AF0F8F"/>
    <w:rsid w:val="00AF0FD3"/>
    <w:rsid w:val="00AF1456"/>
    <w:rsid w:val="00AF14CB"/>
    <w:rsid w:val="00AF166C"/>
    <w:rsid w:val="00AF170D"/>
    <w:rsid w:val="00AF2485"/>
    <w:rsid w:val="00AF2B40"/>
    <w:rsid w:val="00AF2EC5"/>
    <w:rsid w:val="00AF3036"/>
    <w:rsid w:val="00AF3481"/>
    <w:rsid w:val="00AF3699"/>
    <w:rsid w:val="00AF3960"/>
    <w:rsid w:val="00AF39E2"/>
    <w:rsid w:val="00AF3A57"/>
    <w:rsid w:val="00AF3B4C"/>
    <w:rsid w:val="00AF460D"/>
    <w:rsid w:val="00AF4850"/>
    <w:rsid w:val="00AF48AA"/>
    <w:rsid w:val="00AF496A"/>
    <w:rsid w:val="00AF4AD1"/>
    <w:rsid w:val="00AF4B3D"/>
    <w:rsid w:val="00AF4FEF"/>
    <w:rsid w:val="00AF511F"/>
    <w:rsid w:val="00AF5410"/>
    <w:rsid w:val="00AF5532"/>
    <w:rsid w:val="00AF5615"/>
    <w:rsid w:val="00AF58DA"/>
    <w:rsid w:val="00AF5ACA"/>
    <w:rsid w:val="00AF5E29"/>
    <w:rsid w:val="00AF6138"/>
    <w:rsid w:val="00AF667A"/>
    <w:rsid w:val="00AF675C"/>
    <w:rsid w:val="00AF6B6F"/>
    <w:rsid w:val="00AF6CCE"/>
    <w:rsid w:val="00AF70C9"/>
    <w:rsid w:val="00AF729C"/>
    <w:rsid w:val="00AF7450"/>
    <w:rsid w:val="00AF7465"/>
    <w:rsid w:val="00AF7C8E"/>
    <w:rsid w:val="00B00498"/>
    <w:rsid w:val="00B00DF1"/>
    <w:rsid w:val="00B00F83"/>
    <w:rsid w:val="00B01656"/>
    <w:rsid w:val="00B01B84"/>
    <w:rsid w:val="00B01D75"/>
    <w:rsid w:val="00B01F59"/>
    <w:rsid w:val="00B0281E"/>
    <w:rsid w:val="00B02EC5"/>
    <w:rsid w:val="00B03283"/>
    <w:rsid w:val="00B037D5"/>
    <w:rsid w:val="00B039B2"/>
    <w:rsid w:val="00B03D78"/>
    <w:rsid w:val="00B03DE9"/>
    <w:rsid w:val="00B03E51"/>
    <w:rsid w:val="00B04F0F"/>
    <w:rsid w:val="00B052D2"/>
    <w:rsid w:val="00B05CAE"/>
    <w:rsid w:val="00B05D25"/>
    <w:rsid w:val="00B0628C"/>
    <w:rsid w:val="00B0659E"/>
    <w:rsid w:val="00B06653"/>
    <w:rsid w:val="00B06A66"/>
    <w:rsid w:val="00B06C6A"/>
    <w:rsid w:val="00B072F9"/>
    <w:rsid w:val="00B0757E"/>
    <w:rsid w:val="00B076C9"/>
    <w:rsid w:val="00B07789"/>
    <w:rsid w:val="00B07C98"/>
    <w:rsid w:val="00B07E64"/>
    <w:rsid w:val="00B10532"/>
    <w:rsid w:val="00B106B7"/>
    <w:rsid w:val="00B1082C"/>
    <w:rsid w:val="00B10AE6"/>
    <w:rsid w:val="00B11197"/>
    <w:rsid w:val="00B11214"/>
    <w:rsid w:val="00B11C97"/>
    <w:rsid w:val="00B11DFF"/>
    <w:rsid w:val="00B12459"/>
    <w:rsid w:val="00B1282A"/>
    <w:rsid w:val="00B12CC6"/>
    <w:rsid w:val="00B12DD5"/>
    <w:rsid w:val="00B1351D"/>
    <w:rsid w:val="00B1409A"/>
    <w:rsid w:val="00B141D6"/>
    <w:rsid w:val="00B145F9"/>
    <w:rsid w:val="00B1463A"/>
    <w:rsid w:val="00B147A8"/>
    <w:rsid w:val="00B14DD7"/>
    <w:rsid w:val="00B1524F"/>
    <w:rsid w:val="00B15885"/>
    <w:rsid w:val="00B15A24"/>
    <w:rsid w:val="00B15DF7"/>
    <w:rsid w:val="00B15E16"/>
    <w:rsid w:val="00B15EDB"/>
    <w:rsid w:val="00B1664B"/>
    <w:rsid w:val="00B16E82"/>
    <w:rsid w:val="00B16EFF"/>
    <w:rsid w:val="00B17038"/>
    <w:rsid w:val="00B17206"/>
    <w:rsid w:val="00B17474"/>
    <w:rsid w:val="00B17628"/>
    <w:rsid w:val="00B17658"/>
    <w:rsid w:val="00B17816"/>
    <w:rsid w:val="00B178DC"/>
    <w:rsid w:val="00B20694"/>
    <w:rsid w:val="00B2069B"/>
    <w:rsid w:val="00B20836"/>
    <w:rsid w:val="00B20842"/>
    <w:rsid w:val="00B208FF"/>
    <w:rsid w:val="00B20C9B"/>
    <w:rsid w:val="00B20FD1"/>
    <w:rsid w:val="00B2109D"/>
    <w:rsid w:val="00B2125E"/>
    <w:rsid w:val="00B21459"/>
    <w:rsid w:val="00B214CD"/>
    <w:rsid w:val="00B2169A"/>
    <w:rsid w:val="00B21836"/>
    <w:rsid w:val="00B21F6C"/>
    <w:rsid w:val="00B22177"/>
    <w:rsid w:val="00B223D4"/>
    <w:rsid w:val="00B223E9"/>
    <w:rsid w:val="00B22724"/>
    <w:rsid w:val="00B22B02"/>
    <w:rsid w:val="00B22CEC"/>
    <w:rsid w:val="00B230CB"/>
    <w:rsid w:val="00B233C3"/>
    <w:rsid w:val="00B23601"/>
    <w:rsid w:val="00B2361B"/>
    <w:rsid w:val="00B23BFC"/>
    <w:rsid w:val="00B23DB8"/>
    <w:rsid w:val="00B240D0"/>
    <w:rsid w:val="00B247E4"/>
    <w:rsid w:val="00B25530"/>
    <w:rsid w:val="00B25AC0"/>
    <w:rsid w:val="00B25AC4"/>
    <w:rsid w:val="00B2696B"/>
    <w:rsid w:val="00B26AFD"/>
    <w:rsid w:val="00B26BB0"/>
    <w:rsid w:val="00B27199"/>
    <w:rsid w:val="00B274F3"/>
    <w:rsid w:val="00B2776B"/>
    <w:rsid w:val="00B2777C"/>
    <w:rsid w:val="00B27A18"/>
    <w:rsid w:val="00B27AA6"/>
    <w:rsid w:val="00B27C34"/>
    <w:rsid w:val="00B27D00"/>
    <w:rsid w:val="00B27DF3"/>
    <w:rsid w:val="00B27DFD"/>
    <w:rsid w:val="00B27FCB"/>
    <w:rsid w:val="00B301BC"/>
    <w:rsid w:val="00B30768"/>
    <w:rsid w:val="00B30835"/>
    <w:rsid w:val="00B309C4"/>
    <w:rsid w:val="00B30B35"/>
    <w:rsid w:val="00B30B5D"/>
    <w:rsid w:val="00B30CCD"/>
    <w:rsid w:val="00B30DD9"/>
    <w:rsid w:val="00B3102B"/>
    <w:rsid w:val="00B312E6"/>
    <w:rsid w:val="00B31753"/>
    <w:rsid w:val="00B3185B"/>
    <w:rsid w:val="00B3190D"/>
    <w:rsid w:val="00B31AC6"/>
    <w:rsid w:val="00B31C94"/>
    <w:rsid w:val="00B31F45"/>
    <w:rsid w:val="00B3282C"/>
    <w:rsid w:val="00B328B6"/>
    <w:rsid w:val="00B32C41"/>
    <w:rsid w:val="00B32F42"/>
    <w:rsid w:val="00B33258"/>
    <w:rsid w:val="00B333A1"/>
    <w:rsid w:val="00B333BB"/>
    <w:rsid w:val="00B339A5"/>
    <w:rsid w:val="00B33F56"/>
    <w:rsid w:val="00B34389"/>
    <w:rsid w:val="00B34756"/>
    <w:rsid w:val="00B347EF"/>
    <w:rsid w:val="00B3549B"/>
    <w:rsid w:val="00B35531"/>
    <w:rsid w:val="00B35B44"/>
    <w:rsid w:val="00B35FC9"/>
    <w:rsid w:val="00B36B29"/>
    <w:rsid w:val="00B36D2A"/>
    <w:rsid w:val="00B36EE9"/>
    <w:rsid w:val="00B37120"/>
    <w:rsid w:val="00B371B9"/>
    <w:rsid w:val="00B37349"/>
    <w:rsid w:val="00B377CF"/>
    <w:rsid w:val="00B37EC9"/>
    <w:rsid w:val="00B37F29"/>
    <w:rsid w:val="00B37FDC"/>
    <w:rsid w:val="00B40025"/>
    <w:rsid w:val="00B40B6D"/>
    <w:rsid w:val="00B40C76"/>
    <w:rsid w:val="00B40DA8"/>
    <w:rsid w:val="00B40DC3"/>
    <w:rsid w:val="00B41013"/>
    <w:rsid w:val="00B41697"/>
    <w:rsid w:val="00B417B5"/>
    <w:rsid w:val="00B41807"/>
    <w:rsid w:val="00B41B8B"/>
    <w:rsid w:val="00B42197"/>
    <w:rsid w:val="00B425D3"/>
    <w:rsid w:val="00B42692"/>
    <w:rsid w:val="00B43038"/>
    <w:rsid w:val="00B4330E"/>
    <w:rsid w:val="00B44ABC"/>
    <w:rsid w:val="00B44C4C"/>
    <w:rsid w:val="00B44FF9"/>
    <w:rsid w:val="00B46745"/>
    <w:rsid w:val="00B47A74"/>
    <w:rsid w:val="00B50906"/>
    <w:rsid w:val="00B509E9"/>
    <w:rsid w:val="00B50FB2"/>
    <w:rsid w:val="00B51274"/>
    <w:rsid w:val="00B512E3"/>
    <w:rsid w:val="00B514DF"/>
    <w:rsid w:val="00B5166E"/>
    <w:rsid w:val="00B51B23"/>
    <w:rsid w:val="00B51CDD"/>
    <w:rsid w:val="00B51E10"/>
    <w:rsid w:val="00B524E3"/>
    <w:rsid w:val="00B529A4"/>
    <w:rsid w:val="00B52AE9"/>
    <w:rsid w:val="00B53993"/>
    <w:rsid w:val="00B546EC"/>
    <w:rsid w:val="00B5486E"/>
    <w:rsid w:val="00B55049"/>
    <w:rsid w:val="00B55295"/>
    <w:rsid w:val="00B552CC"/>
    <w:rsid w:val="00B5544B"/>
    <w:rsid w:val="00B563A7"/>
    <w:rsid w:val="00B56810"/>
    <w:rsid w:val="00B56C5E"/>
    <w:rsid w:val="00B6138B"/>
    <w:rsid w:val="00B615D9"/>
    <w:rsid w:val="00B61C3B"/>
    <w:rsid w:val="00B61E1E"/>
    <w:rsid w:val="00B61EE6"/>
    <w:rsid w:val="00B61F3C"/>
    <w:rsid w:val="00B6237C"/>
    <w:rsid w:val="00B62562"/>
    <w:rsid w:val="00B62A4F"/>
    <w:rsid w:val="00B63713"/>
    <w:rsid w:val="00B63BCC"/>
    <w:rsid w:val="00B63D71"/>
    <w:rsid w:val="00B63F41"/>
    <w:rsid w:val="00B641BA"/>
    <w:rsid w:val="00B647EE"/>
    <w:rsid w:val="00B649D5"/>
    <w:rsid w:val="00B65292"/>
    <w:rsid w:val="00B65996"/>
    <w:rsid w:val="00B659FC"/>
    <w:rsid w:val="00B65A3E"/>
    <w:rsid w:val="00B66215"/>
    <w:rsid w:val="00B663E9"/>
    <w:rsid w:val="00B6642E"/>
    <w:rsid w:val="00B66532"/>
    <w:rsid w:val="00B66ED2"/>
    <w:rsid w:val="00B67221"/>
    <w:rsid w:val="00B67282"/>
    <w:rsid w:val="00B67417"/>
    <w:rsid w:val="00B6769E"/>
    <w:rsid w:val="00B677F5"/>
    <w:rsid w:val="00B67B2B"/>
    <w:rsid w:val="00B67CDB"/>
    <w:rsid w:val="00B70049"/>
    <w:rsid w:val="00B7031D"/>
    <w:rsid w:val="00B706EA"/>
    <w:rsid w:val="00B70841"/>
    <w:rsid w:val="00B70C4E"/>
    <w:rsid w:val="00B7144B"/>
    <w:rsid w:val="00B718F6"/>
    <w:rsid w:val="00B71C8C"/>
    <w:rsid w:val="00B71D10"/>
    <w:rsid w:val="00B71D13"/>
    <w:rsid w:val="00B71EA4"/>
    <w:rsid w:val="00B72CBF"/>
    <w:rsid w:val="00B72D85"/>
    <w:rsid w:val="00B72E65"/>
    <w:rsid w:val="00B731EC"/>
    <w:rsid w:val="00B73221"/>
    <w:rsid w:val="00B732F9"/>
    <w:rsid w:val="00B737C0"/>
    <w:rsid w:val="00B737D1"/>
    <w:rsid w:val="00B738E5"/>
    <w:rsid w:val="00B73AAB"/>
    <w:rsid w:val="00B73C70"/>
    <w:rsid w:val="00B73F30"/>
    <w:rsid w:val="00B74178"/>
    <w:rsid w:val="00B74B1E"/>
    <w:rsid w:val="00B7519A"/>
    <w:rsid w:val="00B751EA"/>
    <w:rsid w:val="00B75385"/>
    <w:rsid w:val="00B7559A"/>
    <w:rsid w:val="00B76405"/>
    <w:rsid w:val="00B76ADE"/>
    <w:rsid w:val="00B76BBF"/>
    <w:rsid w:val="00B77481"/>
    <w:rsid w:val="00B775F9"/>
    <w:rsid w:val="00B77BBC"/>
    <w:rsid w:val="00B77D6B"/>
    <w:rsid w:val="00B803BE"/>
    <w:rsid w:val="00B80581"/>
    <w:rsid w:val="00B80900"/>
    <w:rsid w:val="00B80EEC"/>
    <w:rsid w:val="00B8155F"/>
    <w:rsid w:val="00B8165D"/>
    <w:rsid w:val="00B81981"/>
    <w:rsid w:val="00B82107"/>
    <w:rsid w:val="00B8224E"/>
    <w:rsid w:val="00B82489"/>
    <w:rsid w:val="00B826F0"/>
    <w:rsid w:val="00B82BA1"/>
    <w:rsid w:val="00B82FC0"/>
    <w:rsid w:val="00B830E6"/>
    <w:rsid w:val="00B83612"/>
    <w:rsid w:val="00B83E75"/>
    <w:rsid w:val="00B83F48"/>
    <w:rsid w:val="00B853D6"/>
    <w:rsid w:val="00B86059"/>
    <w:rsid w:val="00B8677E"/>
    <w:rsid w:val="00B869E0"/>
    <w:rsid w:val="00B86BD5"/>
    <w:rsid w:val="00B873C1"/>
    <w:rsid w:val="00B87663"/>
    <w:rsid w:val="00B876BC"/>
    <w:rsid w:val="00B876F3"/>
    <w:rsid w:val="00B878A8"/>
    <w:rsid w:val="00B87A8D"/>
    <w:rsid w:val="00B87AAC"/>
    <w:rsid w:val="00B87AB5"/>
    <w:rsid w:val="00B87C1F"/>
    <w:rsid w:val="00B87DAF"/>
    <w:rsid w:val="00B90562"/>
    <w:rsid w:val="00B907C7"/>
    <w:rsid w:val="00B90F34"/>
    <w:rsid w:val="00B91032"/>
    <w:rsid w:val="00B9104B"/>
    <w:rsid w:val="00B9121E"/>
    <w:rsid w:val="00B913BC"/>
    <w:rsid w:val="00B915BE"/>
    <w:rsid w:val="00B91728"/>
    <w:rsid w:val="00B928C8"/>
    <w:rsid w:val="00B92990"/>
    <w:rsid w:val="00B93139"/>
    <w:rsid w:val="00B936B7"/>
    <w:rsid w:val="00B937FD"/>
    <w:rsid w:val="00B9395F"/>
    <w:rsid w:val="00B93B38"/>
    <w:rsid w:val="00B93D0A"/>
    <w:rsid w:val="00B945B0"/>
    <w:rsid w:val="00B94AE0"/>
    <w:rsid w:val="00B94C80"/>
    <w:rsid w:val="00B952C7"/>
    <w:rsid w:val="00B9580A"/>
    <w:rsid w:val="00B95D90"/>
    <w:rsid w:val="00B96A84"/>
    <w:rsid w:val="00B96ED7"/>
    <w:rsid w:val="00BA096D"/>
    <w:rsid w:val="00BA0CA0"/>
    <w:rsid w:val="00BA1640"/>
    <w:rsid w:val="00BA1DF9"/>
    <w:rsid w:val="00BA1F1C"/>
    <w:rsid w:val="00BA1F23"/>
    <w:rsid w:val="00BA2078"/>
    <w:rsid w:val="00BA25B6"/>
    <w:rsid w:val="00BA2630"/>
    <w:rsid w:val="00BA270C"/>
    <w:rsid w:val="00BA2972"/>
    <w:rsid w:val="00BA2FE8"/>
    <w:rsid w:val="00BA33A1"/>
    <w:rsid w:val="00BA3C2B"/>
    <w:rsid w:val="00BA3CC4"/>
    <w:rsid w:val="00BA41D0"/>
    <w:rsid w:val="00BA44FB"/>
    <w:rsid w:val="00BA481D"/>
    <w:rsid w:val="00BA4B0B"/>
    <w:rsid w:val="00BA4BBD"/>
    <w:rsid w:val="00BA4CAD"/>
    <w:rsid w:val="00BA4E47"/>
    <w:rsid w:val="00BA5078"/>
    <w:rsid w:val="00BA56C4"/>
    <w:rsid w:val="00BA5723"/>
    <w:rsid w:val="00BA641D"/>
    <w:rsid w:val="00BA70AB"/>
    <w:rsid w:val="00BA7A4F"/>
    <w:rsid w:val="00BA7C6F"/>
    <w:rsid w:val="00BB0052"/>
    <w:rsid w:val="00BB0588"/>
    <w:rsid w:val="00BB075A"/>
    <w:rsid w:val="00BB0956"/>
    <w:rsid w:val="00BB0CA1"/>
    <w:rsid w:val="00BB0E14"/>
    <w:rsid w:val="00BB21A6"/>
    <w:rsid w:val="00BB2273"/>
    <w:rsid w:val="00BB2744"/>
    <w:rsid w:val="00BB2C34"/>
    <w:rsid w:val="00BB3CA5"/>
    <w:rsid w:val="00BB483B"/>
    <w:rsid w:val="00BB5474"/>
    <w:rsid w:val="00BB5946"/>
    <w:rsid w:val="00BB5A60"/>
    <w:rsid w:val="00BB5ABD"/>
    <w:rsid w:val="00BB5B64"/>
    <w:rsid w:val="00BB62D6"/>
    <w:rsid w:val="00BB640D"/>
    <w:rsid w:val="00BB6720"/>
    <w:rsid w:val="00BB6739"/>
    <w:rsid w:val="00BB6795"/>
    <w:rsid w:val="00BB6CC4"/>
    <w:rsid w:val="00BB7B4C"/>
    <w:rsid w:val="00BB7CD9"/>
    <w:rsid w:val="00BB7D2D"/>
    <w:rsid w:val="00BB7F8C"/>
    <w:rsid w:val="00BC02C7"/>
    <w:rsid w:val="00BC0617"/>
    <w:rsid w:val="00BC0B5C"/>
    <w:rsid w:val="00BC0C16"/>
    <w:rsid w:val="00BC0DF5"/>
    <w:rsid w:val="00BC0F79"/>
    <w:rsid w:val="00BC18E5"/>
    <w:rsid w:val="00BC1C68"/>
    <w:rsid w:val="00BC1C6E"/>
    <w:rsid w:val="00BC1ECA"/>
    <w:rsid w:val="00BC20DC"/>
    <w:rsid w:val="00BC2456"/>
    <w:rsid w:val="00BC245D"/>
    <w:rsid w:val="00BC2875"/>
    <w:rsid w:val="00BC29F8"/>
    <w:rsid w:val="00BC2E9E"/>
    <w:rsid w:val="00BC358F"/>
    <w:rsid w:val="00BC35C0"/>
    <w:rsid w:val="00BC365D"/>
    <w:rsid w:val="00BC3BE5"/>
    <w:rsid w:val="00BC3DE0"/>
    <w:rsid w:val="00BC4170"/>
    <w:rsid w:val="00BC4A40"/>
    <w:rsid w:val="00BC4CEF"/>
    <w:rsid w:val="00BC53A9"/>
    <w:rsid w:val="00BC5A44"/>
    <w:rsid w:val="00BC5BD3"/>
    <w:rsid w:val="00BC60F2"/>
    <w:rsid w:val="00BC66C1"/>
    <w:rsid w:val="00BC7223"/>
    <w:rsid w:val="00BC77ED"/>
    <w:rsid w:val="00BC7C25"/>
    <w:rsid w:val="00BC7FE5"/>
    <w:rsid w:val="00BD02E5"/>
    <w:rsid w:val="00BD088B"/>
    <w:rsid w:val="00BD0AF8"/>
    <w:rsid w:val="00BD0E06"/>
    <w:rsid w:val="00BD10A7"/>
    <w:rsid w:val="00BD14A0"/>
    <w:rsid w:val="00BD2110"/>
    <w:rsid w:val="00BD2B01"/>
    <w:rsid w:val="00BD2B30"/>
    <w:rsid w:val="00BD2F8B"/>
    <w:rsid w:val="00BD3101"/>
    <w:rsid w:val="00BD34F6"/>
    <w:rsid w:val="00BD35E0"/>
    <w:rsid w:val="00BD3E90"/>
    <w:rsid w:val="00BD40F0"/>
    <w:rsid w:val="00BD4287"/>
    <w:rsid w:val="00BD4BC1"/>
    <w:rsid w:val="00BD4D62"/>
    <w:rsid w:val="00BD4E0D"/>
    <w:rsid w:val="00BD545B"/>
    <w:rsid w:val="00BD55DE"/>
    <w:rsid w:val="00BD5817"/>
    <w:rsid w:val="00BD5A9F"/>
    <w:rsid w:val="00BD5D7A"/>
    <w:rsid w:val="00BD5E73"/>
    <w:rsid w:val="00BD638B"/>
    <w:rsid w:val="00BD6560"/>
    <w:rsid w:val="00BD65D9"/>
    <w:rsid w:val="00BD6DCE"/>
    <w:rsid w:val="00BD71C8"/>
    <w:rsid w:val="00BD7261"/>
    <w:rsid w:val="00BD7B91"/>
    <w:rsid w:val="00BD7FC5"/>
    <w:rsid w:val="00BE0202"/>
    <w:rsid w:val="00BE0442"/>
    <w:rsid w:val="00BE0827"/>
    <w:rsid w:val="00BE0B62"/>
    <w:rsid w:val="00BE0EFA"/>
    <w:rsid w:val="00BE117F"/>
    <w:rsid w:val="00BE13C7"/>
    <w:rsid w:val="00BE1C44"/>
    <w:rsid w:val="00BE1D09"/>
    <w:rsid w:val="00BE1F63"/>
    <w:rsid w:val="00BE2091"/>
    <w:rsid w:val="00BE20C6"/>
    <w:rsid w:val="00BE2383"/>
    <w:rsid w:val="00BE2770"/>
    <w:rsid w:val="00BE2866"/>
    <w:rsid w:val="00BE295D"/>
    <w:rsid w:val="00BE3556"/>
    <w:rsid w:val="00BE36F8"/>
    <w:rsid w:val="00BE3796"/>
    <w:rsid w:val="00BE3B19"/>
    <w:rsid w:val="00BE3DE6"/>
    <w:rsid w:val="00BE3E43"/>
    <w:rsid w:val="00BE3F2D"/>
    <w:rsid w:val="00BE3F44"/>
    <w:rsid w:val="00BE4065"/>
    <w:rsid w:val="00BE4096"/>
    <w:rsid w:val="00BE4580"/>
    <w:rsid w:val="00BE45D0"/>
    <w:rsid w:val="00BE490F"/>
    <w:rsid w:val="00BE4C2D"/>
    <w:rsid w:val="00BE4FFD"/>
    <w:rsid w:val="00BE50E0"/>
    <w:rsid w:val="00BE5171"/>
    <w:rsid w:val="00BE51D3"/>
    <w:rsid w:val="00BE5237"/>
    <w:rsid w:val="00BE56E5"/>
    <w:rsid w:val="00BE5826"/>
    <w:rsid w:val="00BE5927"/>
    <w:rsid w:val="00BE59BC"/>
    <w:rsid w:val="00BE5FE0"/>
    <w:rsid w:val="00BE6080"/>
    <w:rsid w:val="00BE61F0"/>
    <w:rsid w:val="00BE63C7"/>
    <w:rsid w:val="00BE643C"/>
    <w:rsid w:val="00BE670B"/>
    <w:rsid w:val="00BE6985"/>
    <w:rsid w:val="00BE6A0E"/>
    <w:rsid w:val="00BE6CA1"/>
    <w:rsid w:val="00BE71F6"/>
    <w:rsid w:val="00BE73F7"/>
    <w:rsid w:val="00BE78D5"/>
    <w:rsid w:val="00BF00F0"/>
    <w:rsid w:val="00BF0290"/>
    <w:rsid w:val="00BF05A5"/>
    <w:rsid w:val="00BF103B"/>
    <w:rsid w:val="00BF1970"/>
    <w:rsid w:val="00BF24EC"/>
    <w:rsid w:val="00BF29C0"/>
    <w:rsid w:val="00BF31AB"/>
    <w:rsid w:val="00BF3C6C"/>
    <w:rsid w:val="00BF3CBB"/>
    <w:rsid w:val="00BF3E43"/>
    <w:rsid w:val="00BF3E54"/>
    <w:rsid w:val="00BF3FEE"/>
    <w:rsid w:val="00BF415D"/>
    <w:rsid w:val="00BF48F5"/>
    <w:rsid w:val="00BF4B72"/>
    <w:rsid w:val="00BF4D15"/>
    <w:rsid w:val="00BF4FA4"/>
    <w:rsid w:val="00BF5074"/>
    <w:rsid w:val="00BF53CD"/>
    <w:rsid w:val="00BF58BB"/>
    <w:rsid w:val="00BF5D33"/>
    <w:rsid w:val="00BF5DFA"/>
    <w:rsid w:val="00BF65AF"/>
    <w:rsid w:val="00BF6AEE"/>
    <w:rsid w:val="00BF7748"/>
    <w:rsid w:val="00BF7855"/>
    <w:rsid w:val="00BF792D"/>
    <w:rsid w:val="00C00108"/>
    <w:rsid w:val="00C0074E"/>
    <w:rsid w:val="00C00F4C"/>
    <w:rsid w:val="00C01008"/>
    <w:rsid w:val="00C01C11"/>
    <w:rsid w:val="00C01C38"/>
    <w:rsid w:val="00C0254D"/>
    <w:rsid w:val="00C027A3"/>
    <w:rsid w:val="00C02B00"/>
    <w:rsid w:val="00C02CAE"/>
    <w:rsid w:val="00C0333B"/>
    <w:rsid w:val="00C0333E"/>
    <w:rsid w:val="00C0349C"/>
    <w:rsid w:val="00C03B03"/>
    <w:rsid w:val="00C03BC8"/>
    <w:rsid w:val="00C044E1"/>
    <w:rsid w:val="00C04662"/>
    <w:rsid w:val="00C046D8"/>
    <w:rsid w:val="00C04B05"/>
    <w:rsid w:val="00C04CAD"/>
    <w:rsid w:val="00C05092"/>
    <w:rsid w:val="00C05404"/>
    <w:rsid w:val="00C05D8D"/>
    <w:rsid w:val="00C062DA"/>
    <w:rsid w:val="00C06425"/>
    <w:rsid w:val="00C0654F"/>
    <w:rsid w:val="00C0685A"/>
    <w:rsid w:val="00C069F7"/>
    <w:rsid w:val="00C06D9A"/>
    <w:rsid w:val="00C06FC9"/>
    <w:rsid w:val="00C071B3"/>
    <w:rsid w:val="00C0729D"/>
    <w:rsid w:val="00C07445"/>
    <w:rsid w:val="00C075F6"/>
    <w:rsid w:val="00C07F54"/>
    <w:rsid w:val="00C100D7"/>
    <w:rsid w:val="00C11070"/>
    <w:rsid w:val="00C11146"/>
    <w:rsid w:val="00C113BC"/>
    <w:rsid w:val="00C11F9F"/>
    <w:rsid w:val="00C12333"/>
    <w:rsid w:val="00C12671"/>
    <w:rsid w:val="00C12C8E"/>
    <w:rsid w:val="00C12DFB"/>
    <w:rsid w:val="00C12EA3"/>
    <w:rsid w:val="00C12EC8"/>
    <w:rsid w:val="00C130F4"/>
    <w:rsid w:val="00C135A9"/>
    <w:rsid w:val="00C137DB"/>
    <w:rsid w:val="00C13AD9"/>
    <w:rsid w:val="00C13B71"/>
    <w:rsid w:val="00C1427D"/>
    <w:rsid w:val="00C14932"/>
    <w:rsid w:val="00C149F8"/>
    <w:rsid w:val="00C15184"/>
    <w:rsid w:val="00C15879"/>
    <w:rsid w:val="00C15C16"/>
    <w:rsid w:val="00C17134"/>
    <w:rsid w:val="00C171F5"/>
    <w:rsid w:val="00C1774B"/>
    <w:rsid w:val="00C179AF"/>
    <w:rsid w:val="00C17DCF"/>
    <w:rsid w:val="00C200B4"/>
    <w:rsid w:val="00C209C0"/>
    <w:rsid w:val="00C20A02"/>
    <w:rsid w:val="00C20AA7"/>
    <w:rsid w:val="00C20EB7"/>
    <w:rsid w:val="00C210FF"/>
    <w:rsid w:val="00C21167"/>
    <w:rsid w:val="00C211ED"/>
    <w:rsid w:val="00C2131D"/>
    <w:rsid w:val="00C219F7"/>
    <w:rsid w:val="00C221E0"/>
    <w:rsid w:val="00C2242F"/>
    <w:rsid w:val="00C225BA"/>
    <w:rsid w:val="00C22698"/>
    <w:rsid w:val="00C22BE5"/>
    <w:rsid w:val="00C233F5"/>
    <w:rsid w:val="00C23730"/>
    <w:rsid w:val="00C23D6D"/>
    <w:rsid w:val="00C23D8A"/>
    <w:rsid w:val="00C23E43"/>
    <w:rsid w:val="00C2433B"/>
    <w:rsid w:val="00C243A0"/>
    <w:rsid w:val="00C243E4"/>
    <w:rsid w:val="00C24513"/>
    <w:rsid w:val="00C24558"/>
    <w:rsid w:val="00C24B56"/>
    <w:rsid w:val="00C24BB8"/>
    <w:rsid w:val="00C24C18"/>
    <w:rsid w:val="00C24E8F"/>
    <w:rsid w:val="00C251D1"/>
    <w:rsid w:val="00C25574"/>
    <w:rsid w:val="00C25C15"/>
    <w:rsid w:val="00C26F87"/>
    <w:rsid w:val="00C27124"/>
    <w:rsid w:val="00C27C6C"/>
    <w:rsid w:val="00C27D2E"/>
    <w:rsid w:val="00C30224"/>
    <w:rsid w:val="00C304B9"/>
    <w:rsid w:val="00C30510"/>
    <w:rsid w:val="00C305C6"/>
    <w:rsid w:val="00C30AA8"/>
    <w:rsid w:val="00C30AD0"/>
    <w:rsid w:val="00C30CC5"/>
    <w:rsid w:val="00C31062"/>
    <w:rsid w:val="00C3137B"/>
    <w:rsid w:val="00C315FB"/>
    <w:rsid w:val="00C316B5"/>
    <w:rsid w:val="00C31878"/>
    <w:rsid w:val="00C31A5B"/>
    <w:rsid w:val="00C31AEC"/>
    <w:rsid w:val="00C32134"/>
    <w:rsid w:val="00C3215F"/>
    <w:rsid w:val="00C322D0"/>
    <w:rsid w:val="00C3277D"/>
    <w:rsid w:val="00C32E1D"/>
    <w:rsid w:val="00C32E25"/>
    <w:rsid w:val="00C330A6"/>
    <w:rsid w:val="00C33D79"/>
    <w:rsid w:val="00C33E35"/>
    <w:rsid w:val="00C34188"/>
    <w:rsid w:val="00C344CC"/>
    <w:rsid w:val="00C347F9"/>
    <w:rsid w:val="00C34B84"/>
    <w:rsid w:val="00C34C81"/>
    <w:rsid w:val="00C34DF0"/>
    <w:rsid w:val="00C34E2C"/>
    <w:rsid w:val="00C35725"/>
    <w:rsid w:val="00C35A6F"/>
    <w:rsid w:val="00C3602D"/>
    <w:rsid w:val="00C3612C"/>
    <w:rsid w:val="00C36704"/>
    <w:rsid w:val="00C3683C"/>
    <w:rsid w:val="00C36F33"/>
    <w:rsid w:val="00C36F92"/>
    <w:rsid w:val="00C37204"/>
    <w:rsid w:val="00C372B4"/>
    <w:rsid w:val="00C377D2"/>
    <w:rsid w:val="00C37862"/>
    <w:rsid w:val="00C37C66"/>
    <w:rsid w:val="00C37F77"/>
    <w:rsid w:val="00C4016A"/>
    <w:rsid w:val="00C40CE3"/>
    <w:rsid w:val="00C40E9F"/>
    <w:rsid w:val="00C41CA3"/>
    <w:rsid w:val="00C41F33"/>
    <w:rsid w:val="00C424BB"/>
    <w:rsid w:val="00C42611"/>
    <w:rsid w:val="00C42646"/>
    <w:rsid w:val="00C428EF"/>
    <w:rsid w:val="00C4334E"/>
    <w:rsid w:val="00C43603"/>
    <w:rsid w:val="00C4422F"/>
    <w:rsid w:val="00C44704"/>
    <w:rsid w:val="00C44A5C"/>
    <w:rsid w:val="00C44BA1"/>
    <w:rsid w:val="00C44EF1"/>
    <w:rsid w:val="00C44F83"/>
    <w:rsid w:val="00C44FDE"/>
    <w:rsid w:val="00C454D7"/>
    <w:rsid w:val="00C455A2"/>
    <w:rsid w:val="00C45A70"/>
    <w:rsid w:val="00C45BE3"/>
    <w:rsid w:val="00C4639F"/>
    <w:rsid w:val="00C46875"/>
    <w:rsid w:val="00C46947"/>
    <w:rsid w:val="00C46D17"/>
    <w:rsid w:val="00C46D3F"/>
    <w:rsid w:val="00C46D7A"/>
    <w:rsid w:val="00C46DFF"/>
    <w:rsid w:val="00C46F24"/>
    <w:rsid w:val="00C4712D"/>
    <w:rsid w:val="00C473FF"/>
    <w:rsid w:val="00C47A7E"/>
    <w:rsid w:val="00C47A83"/>
    <w:rsid w:val="00C47DD8"/>
    <w:rsid w:val="00C47FCE"/>
    <w:rsid w:val="00C5050C"/>
    <w:rsid w:val="00C50EA7"/>
    <w:rsid w:val="00C5114D"/>
    <w:rsid w:val="00C51462"/>
    <w:rsid w:val="00C51491"/>
    <w:rsid w:val="00C51A20"/>
    <w:rsid w:val="00C51C74"/>
    <w:rsid w:val="00C51E17"/>
    <w:rsid w:val="00C52260"/>
    <w:rsid w:val="00C523F9"/>
    <w:rsid w:val="00C524D2"/>
    <w:rsid w:val="00C526B4"/>
    <w:rsid w:val="00C52817"/>
    <w:rsid w:val="00C533C3"/>
    <w:rsid w:val="00C53EA7"/>
    <w:rsid w:val="00C54268"/>
    <w:rsid w:val="00C54BE9"/>
    <w:rsid w:val="00C54DE5"/>
    <w:rsid w:val="00C54FFA"/>
    <w:rsid w:val="00C55717"/>
    <w:rsid w:val="00C55B6E"/>
    <w:rsid w:val="00C55CDE"/>
    <w:rsid w:val="00C561A1"/>
    <w:rsid w:val="00C56876"/>
    <w:rsid w:val="00C56E04"/>
    <w:rsid w:val="00C56E13"/>
    <w:rsid w:val="00C5762A"/>
    <w:rsid w:val="00C5764A"/>
    <w:rsid w:val="00C577F8"/>
    <w:rsid w:val="00C57E09"/>
    <w:rsid w:val="00C604C4"/>
    <w:rsid w:val="00C60628"/>
    <w:rsid w:val="00C60C16"/>
    <w:rsid w:val="00C60C65"/>
    <w:rsid w:val="00C610E2"/>
    <w:rsid w:val="00C611E8"/>
    <w:rsid w:val="00C613E9"/>
    <w:rsid w:val="00C61873"/>
    <w:rsid w:val="00C62AD4"/>
    <w:rsid w:val="00C62EB7"/>
    <w:rsid w:val="00C63029"/>
    <w:rsid w:val="00C631AE"/>
    <w:rsid w:val="00C63220"/>
    <w:rsid w:val="00C634BF"/>
    <w:rsid w:val="00C63616"/>
    <w:rsid w:val="00C63868"/>
    <w:rsid w:val="00C63A6D"/>
    <w:rsid w:val="00C63B15"/>
    <w:rsid w:val="00C63E7E"/>
    <w:rsid w:val="00C63F04"/>
    <w:rsid w:val="00C63F7D"/>
    <w:rsid w:val="00C64474"/>
    <w:rsid w:val="00C6461D"/>
    <w:rsid w:val="00C64A67"/>
    <w:rsid w:val="00C65187"/>
    <w:rsid w:val="00C65218"/>
    <w:rsid w:val="00C65924"/>
    <w:rsid w:val="00C65B50"/>
    <w:rsid w:val="00C65D05"/>
    <w:rsid w:val="00C65E5F"/>
    <w:rsid w:val="00C66468"/>
    <w:rsid w:val="00C66684"/>
    <w:rsid w:val="00C66DBD"/>
    <w:rsid w:val="00C6722C"/>
    <w:rsid w:val="00C67DDE"/>
    <w:rsid w:val="00C7010E"/>
    <w:rsid w:val="00C702F1"/>
    <w:rsid w:val="00C7043B"/>
    <w:rsid w:val="00C7044C"/>
    <w:rsid w:val="00C7083D"/>
    <w:rsid w:val="00C70AEB"/>
    <w:rsid w:val="00C70D97"/>
    <w:rsid w:val="00C710C6"/>
    <w:rsid w:val="00C71628"/>
    <w:rsid w:val="00C719FE"/>
    <w:rsid w:val="00C71B94"/>
    <w:rsid w:val="00C71DE6"/>
    <w:rsid w:val="00C71E11"/>
    <w:rsid w:val="00C71F93"/>
    <w:rsid w:val="00C72BF6"/>
    <w:rsid w:val="00C72E46"/>
    <w:rsid w:val="00C72E54"/>
    <w:rsid w:val="00C73094"/>
    <w:rsid w:val="00C733BD"/>
    <w:rsid w:val="00C73477"/>
    <w:rsid w:val="00C74644"/>
    <w:rsid w:val="00C74701"/>
    <w:rsid w:val="00C74A37"/>
    <w:rsid w:val="00C74B5B"/>
    <w:rsid w:val="00C74CB4"/>
    <w:rsid w:val="00C74D82"/>
    <w:rsid w:val="00C7559B"/>
    <w:rsid w:val="00C756D0"/>
    <w:rsid w:val="00C758BA"/>
    <w:rsid w:val="00C758FC"/>
    <w:rsid w:val="00C75D4E"/>
    <w:rsid w:val="00C75F30"/>
    <w:rsid w:val="00C76070"/>
    <w:rsid w:val="00C7640F"/>
    <w:rsid w:val="00C76420"/>
    <w:rsid w:val="00C76C7C"/>
    <w:rsid w:val="00C76CE1"/>
    <w:rsid w:val="00C76F38"/>
    <w:rsid w:val="00C76F4E"/>
    <w:rsid w:val="00C771CF"/>
    <w:rsid w:val="00C77C1B"/>
    <w:rsid w:val="00C8000B"/>
    <w:rsid w:val="00C801F0"/>
    <w:rsid w:val="00C80B58"/>
    <w:rsid w:val="00C80EFF"/>
    <w:rsid w:val="00C81252"/>
    <w:rsid w:val="00C81342"/>
    <w:rsid w:val="00C813A0"/>
    <w:rsid w:val="00C81469"/>
    <w:rsid w:val="00C81A5B"/>
    <w:rsid w:val="00C82492"/>
    <w:rsid w:val="00C82598"/>
    <w:rsid w:val="00C82D24"/>
    <w:rsid w:val="00C82F35"/>
    <w:rsid w:val="00C830E6"/>
    <w:rsid w:val="00C84366"/>
    <w:rsid w:val="00C8442B"/>
    <w:rsid w:val="00C84701"/>
    <w:rsid w:val="00C847C9"/>
    <w:rsid w:val="00C84D6F"/>
    <w:rsid w:val="00C84E6F"/>
    <w:rsid w:val="00C8503C"/>
    <w:rsid w:val="00C8531F"/>
    <w:rsid w:val="00C856F5"/>
    <w:rsid w:val="00C857F6"/>
    <w:rsid w:val="00C85858"/>
    <w:rsid w:val="00C8591D"/>
    <w:rsid w:val="00C85A23"/>
    <w:rsid w:val="00C86187"/>
    <w:rsid w:val="00C861BF"/>
    <w:rsid w:val="00C86343"/>
    <w:rsid w:val="00C863CC"/>
    <w:rsid w:val="00C87B48"/>
    <w:rsid w:val="00C90423"/>
    <w:rsid w:val="00C905D4"/>
    <w:rsid w:val="00C9080B"/>
    <w:rsid w:val="00C90821"/>
    <w:rsid w:val="00C908EF"/>
    <w:rsid w:val="00C90DC3"/>
    <w:rsid w:val="00C90F1F"/>
    <w:rsid w:val="00C90F38"/>
    <w:rsid w:val="00C910BB"/>
    <w:rsid w:val="00C91487"/>
    <w:rsid w:val="00C9154C"/>
    <w:rsid w:val="00C91855"/>
    <w:rsid w:val="00C918F8"/>
    <w:rsid w:val="00C91DE7"/>
    <w:rsid w:val="00C923A2"/>
    <w:rsid w:val="00C928A4"/>
    <w:rsid w:val="00C928ED"/>
    <w:rsid w:val="00C930BD"/>
    <w:rsid w:val="00C93428"/>
    <w:rsid w:val="00C935BE"/>
    <w:rsid w:val="00C93D6F"/>
    <w:rsid w:val="00C93D83"/>
    <w:rsid w:val="00C93DBE"/>
    <w:rsid w:val="00C93E41"/>
    <w:rsid w:val="00C9450D"/>
    <w:rsid w:val="00C945B0"/>
    <w:rsid w:val="00C94BBD"/>
    <w:rsid w:val="00C94C00"/>
    <w:rsid w:val="00C95395"/>
    <w:rsid w:val="00C95D80"/>
    <w:rsid w:val="00C96185"/>
    <w:rsid w:val="00C9618F"/>
    <w:rsid w:val="00C961F3"/>
    <w:rsid w:val="00C96206"/>
    <w:rsid w:val="00C9643F"/>
    <w:rsid w:val="00C96588"/>
    <w:rsid w:val="00C96A7E"/>
    <w:rsid w:val="00C96F07"/>
    <w:rsid w:val="00C97B0F"/>
    <w:rsid w:val="00C97BF1"/>
    <w:rsid w:val="00CA0935"/>
    <w:rsid w:val="00CA0DE1"/>
    <w:rsid w:val="00CA0EAD"/>
    <w:rsid w:val="00CA1AA7"/>
    <w:rsid w:val="00CA1C1D"/>
    <w:rsid w:val="00CA25C8"/>
    <w:rsid w:val="00CA2B1F"/>
    <w:rsid w:val="00CA2E95"/>
    <w:rsid w:val="00CA2F4A"/>
    <w:rsid w:val="00CA3495"/>
    <w:rsid w:val="00CA35DA"/>
    <w:rsid w:val="00CA37A1"/>
    <w:rsid w:val="00CA3ECE"/>
    <w:rsid w:val="00CA41EC"/>
    <w:rsid w:val="00CA45C6"/>
    <w:rsid w:val="00CA462B"/>
    <w:rsid w:val="00CA4BEF"/>
    <w:rsid w:val="00CA4E5D"/>
    <w:rsid w:val="00CA514A"/>
    <w:rsid w:val="00CA5B59"/>
    <w:rsid w:val="00CA5BEC"/>
    <w:rsid w:val="00CA5DAA"/>
    <w:rsid w:val="00CA5E30"/>
    <w:rsid w:val="00CA6179"/>
    <w:rsid w:val="00CA62EC"/>
    <w:rsid w:val="00CA68C1"/>
    <w:rsid w:val="00CA6BAA"/>
    <w:rsid w:val="00CA72B3"/>
    <w:rsid w:val="00CA7340"/>
    <w:rsid w:val="00CA7A55"/>
    <w:rsid w:val="00CA7EE3"/>
    <w:rsid w:val="00CA7FDF"/>
    <w:rsid w:val="00CB0106"/>
    <w:rsid w:val="00CB02B4"/>
    <w:rsid w:val="00CB050A"/>
    <w:rsid w:val="00CB082F"/>
    <w:rsid w:val="00CB0A3E"/>
    <w:rsid w:val="00CB0EDB"/>
    <w:rsid w:val="00CB12D4"/>
    <w:rsid w:val="00CB1B8D"/>
    <w:rsid w:val="00CB1E92"/>
    <w:rsid w:val="00CB1F5B"/>
    <w:rsid w:val="00CB2BD0"/>
    <w:rsid w:val="00CB2C97"/>
    <w:rsid w:val="00CB2F2A"/>
    <w:rsid w:val="00CB2F7F"/>
    <w:rsid w:val="00CB3191"/>
    <w:rsid w:val="00CB3B0D"/>
    <w:rsid w:val="00CB472A"/>
    <w:rsid w:val="00CB4C28"/>
    <w:rsid w:val="00CB4C6A"/>
    <w:rsid w:val="00CB50D7"/>
    <w:rsid w:val="00CB5992"/>
    <w:rsid w:val="00CB5A75"/>
    <w:rsid w:val="00CB5AF4"/>
    <w:rsid w:val="00CB5F7D"/>
    <w:rsid w:val="00CB5F9A"/>
    <w:rsid w:val="00CB6159"/>
    <w:rsid w:val="00CB660E"/>
    <w:rsid w:val="00CB76CB"/>
    <w:rsid w:val="00CB78A8"/>
    <w:rsid w:val="00CC080E"/>
    <w:rsid w:val="00CC0936"/>
    <w:rsid w:val="00CC0D0F"/>
    <w:rsid w:val="00CC180F"/>
    <w:rsid w:val="00CC1871"/>
    <w:rsid w:val="00CC1D6F"/>
    <w:rsid w:val="00CC2990"/>
    <w:rsid w:val="00CC2AD8"/>
    <w:rsid w:val="00CC2B30"/>
    <w:rsid w:val="00CC2DE7"/>
    <w:rsid w:val="00CC319B"/>
    <w:rsid w:val="00CC324D"/>
    <w:rsid w:val="00CC3B01"/>
    <w:rsid w:val="00CC4FAE"/>
    <w:rsid w:val="00CC510D"/>
    <w:rsid w:val="00CC51B1"/>
    <w:rsid w:val="00CC520D"/>
    <w:rsid w:val="00CC52A6"/>
    <w:rsid w:val="00CC568F"/>
    <w:rsid w:val="00CC5973"/>
    <w:rsid w:val="00CC5F57"/>
    <w:rsid w:val="00CC61FF"/>
    <w:rsid w:val="00CC6BF8"/>
    <w:rsid w:val="00CC6DC4"/>
    <w:rsid w:val="00CC6E58"/>
    <w:rsid w:val="00CC712A"/>
    <w:rsid w:val="00CC725B"/>
    <w:rsid w:val="00CC726D"/>
    <w:rsid w:val="00CC75A1"/>
    <w:rsid w:val="00CC75BC"/>
    <w:rsid w:val="00CC75CC"/>
    <w:rsid w:val="00CC785F"/>
    <w:rsid w:val="00CC792E"/>
    <w:rsid w:val="00CC7AAE"/>
    <w:rsid w:val="00CC7F6C"/>
    <w:rsid w:val="00CD08C8"/>
    <w:rsid w:val="00CD0B14"/>
    <w:rsid w:val="00CD0B4F"/>
    <w:rsid w:val="00CD0C08"/>
    <w:rsid w:val="00CD0F6D"/>
    <w:rsid w:val="00CD1676"/>
    <w:rsid w:val="00CD1745"/>
    <w:rsid w:val="00CD1942"/>
    <w:rsid w:val="00CD1CE8"/>
    <w:rsid w:val="00CD1EF8"/>
    <w:rsid w:val="00CD1FBE"/>
    <w:rsid w:val="00CD2D04"/>
    <w:rsid w:val="00CD3435"/>
    <w:rsid w:val="00CD37BE"/>
    <w:rsid w:val="00CD3BF9"/>
    <w:rsid w:val="00CD3E38"/>
    <w:rsid w:val="00CD479B"/>
    <w:rsid w:val="00CD5486"/>
    <w:rsid w:val="00CD548E"/>
    <w:rsid w:val="00CD55B0"/>
    <w:rsid w:val="00CD560E"/>
    <w:rsid w:val="00CD7738"/>
    <w:rsid w:val="00CD7B90"/>
    <w:rsid w:val="00CD7D9D"/>
    <w:rsid w:val="00CE0412"/>
    <w:rsid w:val="00CE09C5"/>
    <w:rsid w:val="00CE0D04"/>
    <w:rsid w:val="00CE12BC"/>
    <w:rsid w:val="00CE12F3"/>
    <w:rsid w:val="00CE15A4"/>
    <w:rsid w:val="00CE18C5"/>
    <w:rsid w:val="00CE19E5"/>
    <w:rsid w:val="00CE1FE1"/>
    <w:rsid w:val="00CE26EE"/>
    <w:rsid w:val="00CE2B34"/>
    <w:rsid w:val="00CE2C7E"/>
    <w:rsid w:val="00CE30BB"/>
    <w:rsid w:val="00CE3681"/>
    <w:rsid w:val="00CE42D1"/>
    <w:rsid w:val="00CE44AF"/>
    <w:rsid w:val="00CE4B61"/>
    <w:rsid w:val="00CE4D5B"/>
    <w:rsid w:val="00CE4F6C"/>
    <w:rsid w:val="00CE509E"/>
    <w:rsid w:val="00CE5296"/>
    <w:rsid w:val="00CE5715"/>
    <w:rsid w:val="00CE5B83"/>
    <w:rsid w:val="00CE5C62"/>
    <w:rsid w:val="00CE5E36"/>
    <w:rsid w:val="00CE5E43"/>
    <w:rsid w:val="00CE603D"/>
    <w:rsid w:val="00CE64C2"/>
    <w:rsid w:val="00CE66B5"/>
    <w:rsid w:val="00CE66F9"/>
    <w:rsid w:val="00CE691C"/>
    <w:rsid w:val="00CE740A"/>
    <w:rsid w:val="00CE779F"/>
    <w:rsid w:val="00CE7B9A"/>
    <w:rsid w:val="00CF050E"/>
    <w:rsid w:val="00CF0788"/>
    <w:rsid w:val="00CF0A8B"/>
    <w:rsid w:val="00CF0C0E"/>
    <w:rsid w:val="00CF1BDF"/>
    <w:rsid w:val="00CF1C4F"/>
    <w:rsid w:val="00CF1E35"/>
    <w:rsid w:val="00CF20EA"/>
    <w:rsid w:val="00CF2938"/>
    <w:rsid w:val="00CF296A"/>
    <w:rsid w:val="00CF2A48"/>
    <w:rsid w:val="00CF2C2D"/>
    <w:rsid w:val="00CF2DA1"/>
    <w:rsid w:val="00CF336D"/>
    <w:rsid w:val="00CF349C"/>
    <w:rsid w:val="00CF3D41"/>
    <w:rsid w:val="00CF401A"/>
    <w:rsid w:val="00CF40FA"/>
    <w:rsid w:val="00CF58A2"/>
    <w:rsid w:val="00CF58A4"/>
    <w:rsid w:val="00CF6871"/>
    <w:rsid w:val="00CF68A2"/>
    <w:rsid w:val="00CF6FA7"/>
    <w:rsid w:val="00CF735F"/>
    <w:rsid w:val="00CF7972"/>
    <w:rsid w:val="00CF7BBE"/>
    <w:rsid w:val="00CF7F89"/>
    <w:rsid w:val="00D0036A"/>
    <w:rsid w:val="00D00AA7"/>
    <w:rsid w:val="00D00B00"/>
    <w:rsid w:val="00D00E2A"/>
    <w:rsid w:val="00D00F42"/>
    <w:rsid w:val="00D00F81"/>
    <w:rsid w:val="00D012D8"/>
    <w:rsid w:val="00D0148D"/>
    <w:rsid w:val="00D015E0"/>
    <w:rsid w:val="00D019F2"/>
    <w:rsid w:val="00D026D6"/>
    <w:rsid w:val="00D02941"/>
    <w:rsid w:val="00D02B29"/>
    <w:rsid w:val="00D0308A"/>
    <w:rsid w:val="00D035A6"/>
    <w:rsid w:val="00D04341"/>
    <w:rsid w:val="00D0457E"/>
    <w:rsid w:val="00D04769"/>
    <w:rsid w:val="00D05162"/>
    <w:rsid w:val="00D05404"/>
    <w:rsid w:val="00D056A5"/>
    <w:rsid w:val="00D05838"/>
    <w:rsid w:val="00D06260"/>
    <w:rsid w:val="00D0677D"/>
    <w:rsid w:val="00D06882"/>
    <w:rsid w:val="00D078FA"/>
    <w:rsid w:val="00D07967"/>
    <w:rsid w:val="00D07C09"/>
    <w:rsid w:val="00D07FEF"/>
    <w:rsid w:val="00D106CB"/>
    <w:rsid w:val="00D1085A"/>
    <w:rsid w:val="00D10D1A"/>
    <w:rsid w:val="00D10D2E"/>
    <w:rsid w:val="00D10E6D"/>
    <w:rsid w:val="00D1118E"/>
    <w:rsid w:val="00D112E3"/>
    <w:rsid w:val="00D11379"/>
    <w:rsid w:val="00D114E3"/>
    <w:rsid w:val="00D11522"/>
    <w:rsid w:val="00D11735"/>
    <w:rsid w:val="00D11ACC"/>
    <w:rsid w:val="00D11B79"/>
    <w:rsid w:val="00D11E36"/>
    <w:rsid w:val="00D11FB9"/>
    <w:rsid w:val="00D1208B"/>
    <w:rsid w:val="00D12418"/>
    <w:rsid w:val="00D12650"/>
    <w:rsid w:val="00D12729"/>
    <w:rsid w:val="00D12996"/>
    <w:rsid w:val="00D12A40"/>
    <w:rsid w:val="00D12CF5"/>
    <w:rsid w:val="00D12EB2"/>
    <w:rsid w:val="00D134A1"/>
    <w:rsid w:val="00D137CE"/>
    <w:rsid w:val="00D13D09"/>
    <w:rsid w:val="00D1415E"/>
    <w:rsid w:val="00D141C1"/>
    <w:rsid w:val="00D14C35"/>
    <w:rsid w:val="00D1506B"/>
    <w:rsid w:val="00D15110"/>
    <w:rsid w:val="00D15232"/>
    <w:rsid w:val="00D15BCB"/>
    <w:rsid w:val="00D15C21"/>
    <w:rsid w:val="00D15DD9"/>
    <w:rsid w:val="00D164EA"/>
    <w:rsid w:val="00D16571"/>
    <w:rsid w:val="00D16CB0"/>
    <w:rsid w:val="00D174E0"/>
    <w:rsid w:val="00D17893"/>
    <w:rsid w:val="00D17EB2"/>
    <w:rsid w:val="00D206B9"/>
    <w:rsid w:val="00D2070F"/>
    <w:rsid w:val="00D2084E"/>
    <w:rsid w:val="00D20AB7"/>
    <w:rsid w:val="00D21457"/>
    <w:rsid w:val="00D21527"/>
    <w:rsid w:val="00D21E41"/>
    <w:rsid w:val="00D221DA"/>
    <w:rsid w:val="00D22349"/>
    <w:rsid w:val="00D22906"/>
    <w:rsid w:val="00D22939"/>
    <w:rsid w:val="00D22DD1"/>
    <w:rsid w:val="00D22EA2"/>
    <w:rsid w:val="00D232D9"/>
    <w:rsid w:val="00D233BA"/>
    <w:rsid w:val="00D23786"/>
    <w:rsid w:val="00D23F01"/>
    <w:rsid w:val="00D24482"/>
    <w:rsid w:val="00D2451F"/>
    <w:rsid w:val="00D24DC1"/>
    <w:rsid w:val="00D24DC7"/>
    <w:rsid w:val="00D25043"/>
    <w:rsid w:val="00D2509A"/>
    <w:rsid w:val="00D2546D"/>
    <w:rsid w:val="00D25594"/>
    <w:rsid w:val="00D25661"/>
    <w:rsid w:val="00D2599D"/>
    <w:rsid w:val="00D25D66"/>
    <w:rsid w:val="00D25FED"/>
    <w:rsid w:val="00D2636B"/>
    <w:rsid w:val="00D26530"/>
    <w:rsid w:val="00D269CF"/>
    <w:rsid w:val="00D26C18"/>
    <w:rsid w:val="00D27103"/>
    <w:rsid w:val="00D2784F"/>
    <w:rsid w:val="00D27B24"/>
    <w:rsid w:val="00D27E42"/>
    <w:rsid w:val="00D300AA"/>
    <w:rsid w:val="00D30232"/>
    <w:rsid w:val="00D304CF"/>
    <w:rsid w:val="00D306AA"/>
    <w:rsid w:val="00D30A8A"/>
    <w:rsid w:val="00D30C03"/>
    <w:rsid w:val="00D31BAA"/>
    <w:rsid w:val="00D32366"/>
    <w:rsid w:val="00D326E8"/>
    <w:rsid w:val="00D32B05"/>
    <w:rsid w:val="00D32B35"/>
    <w:rsid w:val="00D32D89"/>
    <w:rsid w:val="00D32E1A"/>
    <w:rsid w:val="00D32FCF"/>
    <w:rsid w:val="00D331C7"/>
    <w:rsid w:val="00D335FA"/>
    <w:rsid w:val="00D337BB"/>
    <w:rsid w:val="00D3383A"/>
    <w:rsid w:val="00D33B5B"/>
    <w:rsid w:val="00D33DF0"/>
    <w:rsid w:val="00D34CEB"/>
    <w:rsid w:val="00D3507A"/>
    <w:rsid w:val="00D3527A"/>
    <w:rsid w:val="00D352BE"/>
    <w:rsid w:val="00D353E9"/>
    <w:rsid w:val="00D3571A"/>
    <w:rsid w:val="00D35772"/>
    <w:rsid w:val="00D35ABE"/>
    <w:rsid w:val="00D35D93"/>
    <w:rsid w:val="00D3629A"/>
    <w:rsid w:val="00D36471"/>
    <w:rsid w:val="00D366DC"/>
    <w:rsid w:val="00D3776B"/>
    <w:rsid w:val="00D379DE"/>
    <w:rsid w:val="00D37D3B"/>
    <w:rsid w:val="00D37E2C"/>
    <w:rsid w:val="00D40992"/>
    <w:rsid w:val="00D40B0B"/>
    <w:rsid w:val="00D40F5A"/>
    <w:rsid w:val="00D40FAF"/>
    <w:rsid w:val="00D41202"/>
    <w:rsid w:val="00D41419"/>
    <w:rsid w:val="00D41622"/>
    <w:rsid w:val="00D41A70"/>
    <w:rsid w:val="00D41F12"/>
    <w:rsid w:val="00D420AE"/>
    <w:rsid w:val="00D42276"/>
    <w:rsid w:val="00D425CD"/>
    <w:rsid w:val="00D42C54"/>
    <w:rsid w:val="00D42C6D"/>
    <w:rsid w:val="00D42F02"/>
    <w:rsid w:val="00D43219"/>
    <w:rsid w:val="00D4334F"/>
    <w:rsid w:val="00D4363D"/>
    <w:rsid w:val="00D437EB"/>
    <w:rsid w:val="00D4389D"/>
    <w:rsid w:val="00D43985"/>
    <w:rsid w:val="00D43D3B"/>
    <w:rsid w:val="00D43EDA"/>
    <w:rsid w:val="00D4412B"/>
    <w:rsid w:val="00D44480"/>
    <w:rsid w:val="00D446C3"/>
    <w:rsid w:val="00D4502E"/>
    <w:rsid w:val="00D45096"/>
    <w:rsid w:val="00D45425"/>
    <w:rsid w:val="00D45E09"/>
    <w:rsid w:val="00D45ECC"/>
    <w:rsid w:val="00D46139"/>
    <w:rsid w:val="00D464CC"/>
    <w:rsid w:val="00D46831"/>
    <w:rsid w:val="00D46916"/>
    <w:rsid w:val="00D46BA8"/>
    <w:rsid w:val="00D46BE9"/>
    <w:rsid w:val="00D47426"/>
    <w:rsid w:val="00D47AE4"/>
    <w:rsid w:val="00D47BAD"/>
    <w:rsid w:val="00D47C1D"/>
    <w:rsid w:val="00D47DA5"/>
    <w:rsid w:val="00D50227"/>
    <w:rsid w:val="00D5028D"/>
    <w:rsid w:val="00D502E6"/>
    <w:rsid w:val="00D50509"/>
    <w:rsid w:val="00D507D3"/>
    <w:rsid w:val="00D507E3"/>
    <w:rsid w:val="00D5097E"/>
    <w:rsid w:val="00D5113A"/>
    <w:rsid w:val="00D511BD"/>
    <w:rsid w:val="00D521F4"/>
    <w:rsid w:val="00D527BC"/>
    <w:rsid w:val="00D52A28"/>
    <w:rsid w:val="00D52A54"/>
    <w:rsid w:val="00D52AAD"/>
    <w:rsid w:val="00D52AE2"/>
    <w:rsid w:val="00D5308B"/>
    <w:rsid w:val="00D530D0"/>
    <w:rsid w:val="00D53555"/>
    <w:rsid w:val="00D53923"/>
    <w:rsid w:val="00D53AAE"/>
    <w:rsid w:val="00D53B81"/>
    <w:rsid w:val="00D53E51"/>
    <w:rsid w:val="00D53E9C"/>
    <w:rsid w:val="00D542EF"/>
    <w:rsid w:val="00D54832"/>
    <w:rsid w:val="00D55082"/>
    <w:rsid w:val="00D5512C"/>
    <w:rsid w:val="00D55386"/>
    <w:rsid w:val="00D557B2"/>
    <w:rsid w:val="00D557EA"/>
    <w:rsid w:val="00D55A73"/>
    <w:rsid w:val="00D55B31"/>
    <w:rsid w:val="00D55BA9"/>
    <w:rsid w:val="00D55E21"/>
    <w:rsid w:val="00D55E8A"/>
    <w:rsid w:val="00D56288"/>
    <w:rsid w:val="00D5634D"/>
    <w:rsid w:val="00D5663E"/>
    <w:rsid w:val="00D568BA"/>
    <w:rsid w:val="00D57037"/>
    <w:rsid w:val="00D574F2"/>
    <w:rsid w:val="00D578DB"/>
    <w:rsid w:val="00D602BF"/>
    <w:rsid w:val="00D60398"/>
    <w:rsid w:val="00D60507"/>
    <w:rsid w:val="00D6068C"/>
    <w:rsid w:val="00D60C3D"/>
    <w:rsid w:val="00D614B4"/>
    <w:rsid w:val="00D6152B"/>
    <w:rsid w:val="00D615C5"/>
    <w:rsid w:val="00D616E1"/>
    <w:rsid w:val="00D61ADE"/>
    <w:rsid w:val="00D6209E"/>
    <w:rsid w:val="00D6236B"/>
    <w:rsid w:val="00D62A79"/>
    <w:rsid w:val="00D62CED"/>
    <w:rsid w:val="00D630A0"/>
    <w:rsid w:val="00D630F0"/>
    <w:rsid w:val="00D63CF6"/>
    <w:rsid w:val="00D64196"/>
    <w:rsid w:val="00D643DF"/>
    <w:rsid w:val="00D644AE"/>
    <w:rsid w:val="00D65098"/>
    <w:rsid w:val="00D651AB"/>
    <w:rsid w:val="00D659F1"/>
    <w:rsid w:val="00D65AEC"/>
    <w:rsid w:val="00D65B3D"/>
    <w:rsid w:val="00D65BBA"/>
    <w:rsid w:val="00D65C96"/>
    <w:rsid w:val="00D65CD5"/>
    <w:rsid w:val="00D65D49"/>
    <w:rsid w:val="00D6615B"/>
    <w:rsid w:val="00D66298"/>
    <w:rsid w:val="00D66728"/>
    <w:rsid w:val="00D670CC"/>
    <w:rsid w:val="00D6724C"/>
    <w:rsid w:val="00D6725B"/>
    <w:rsid w:val="00D676D1"/>
    <w:rsid w:val="00D67C51"/>
    <w:rsid w:val="00D67FB8"/>
    <w:rsid w:val="00D700A2"/>
    <w:rsid w:val="00D70280"/>
    <w:rsid w:val="00D7045B"/>
    <w:rsid w:val="00D70471"/>
    <w:rsid w:val="00D70705"/>
    <w:rsid w:val="00D7097E"/>
    <w:rsid w:val="00D71A2B"/>
    <w:rsid w:val="00D71D15"/>
    <w:rsid w:val="00D723FB"/>
    <w:rsid w:val="00D726F8"/>
    <w:rsid w:val="00D72C76"/>
    <w:rsid w:val="00D72E8D"/>
    <w:rsid w:val="00D730E3"/>
    <w:rsid w:val="00D732E6"/>
    <w:rsid w:val="00D73444"/>
    <w:rsid w:val="00D739D3"/>
    <w:rsid w:val="00D73DAD"/>
    <w:rsid w:val="00D73DF8"/>
    <w:rsid w:val="00D74162"/>
    <w:rsid w:val="00D743DF"/>
    <w:rsid w:val="00D747BE"/>
    <w:rsid w:val="00D74B5B"/>
    <w:rsid w:val="00D74DB0"/>
    <w:rsid w:val="00D75175"/>
    <w:rsid w:val="00D752ED"/>
    <w:rsid w:val="00D753C6"/>
    <w:rsid w:val="00D753DC"/>
    <w:rsid w:val="00D7562D"/>
    <w:rsid w:val="00D75ADF"/>
    <w:rsid w:val="00D75C7A"/>
    <w:rsid w:val="00D7604B"/>
    <w:rsid w:val="00D76673"/>
    <w:rsid w:val="00D76866"/>
    <w:rsid w:val="00D76B7D"/>
    <w:rsid w:val="00D76BD8"/>
    <w:rsid w:val="00D76DE4"/>
    <w:rsid w:val="00D76E75"/>
    <w:rsid w:val="00D7701B"/>
    <w:rsid w:val="00D772A3"/>
    <w:rsid w:val="00D77492"/>
    <w:rsid w:val="00D77880"/>
    <w:rsid w:val="00D77BE8"/>
    <w:rsid w:val="00D77CD9"/>
    <w:rsid w:val="00D77D2F"/>
    <w:rsid w:val="00D77FF4"/>
    <w:rsid w:val="00D80132"/>
    <w:rsid w:val="00D80E48"/>
    <w:rsid w:val="00D813A7"/>
    <w:rsid w:val="00D816F4"/>
    <w:rsid w:val="00D81B4F"/>
    <w:rsid w:val="00D82082"/>
    <w:rsid w:val="00D82636"/>
    <w:rsid w:val="00D82699"/>
    <w:rsid w:val="00D827FB"/>
    <w:rsid w:val="00D8289A"/>
    <w:rsid w:val="00D82943"/>
    <w:rsid w:val="00D82AFC"/>
    <w:rsid w:val="00D82CE3"/>
    <w:rsid w:val="00D82CF4"/>
    <w:rsid w:val="00D83530"/>
    <w:rsid w:val="00D83CB1"/>
    <w:rsid w:val="00D8461E"/>
    <w:rsid w:val="00D84833"/>
    <w:rsid w:val="00D84ACD"/>
    <w:rsid w:val="00D84C88"/>
    <w:rsid w:val="00D84C9A"/>
    <w:rsid w:val="00D84D18"/>
    <w:rsid w:val="00D84D9A"/>
    <w:rsid w:val="00D84DDA"/>
    <w:rsid w:val="00D854A6"/>
    <w:rsid w:val="00D8571E"/>
    <w:rsid w:val="00D85B9D"/>
    <w:rsid w:val="00D85C52"/>
    <w:rsid w:val="00D85F7F"/>
    <w:rsid w:val="00D866B7"/>
    <w:rsid w:val="00D86C59"/>
    <w:rsid w:val="00D86D54"/>
    <w:rsid w:val="00D8712B"/>
    <w:rsid w:val="00D87248"/>
    <w:rsid w:val="00D874E0"/>
    <w:rsid w:val="00D878F8"/>
    <w:rsid w:val="00D87CC2"/>
    <w:rsid w:val="00D90764"/>
    <w:rsid w:val="00D90A14"/>
    <w:rsid w:val="00D90C12"/>
    <w:rsid w:val="00D90E43"/>
    <w:rsid w:val="00D90E6E"/>
    <w:rsid w:val="00D91082"/>
    <w:rsid w:val="00D915AC"/>
    <w:rsid w:val="00D9160C"/>
    <w:rsid w:val="00D9174A"/>
    <w:rsid w:val="00D9177F"/>
    <w:rsid w:val="00D920E6"/>
    <w:rsid w:val="00D92129"/>
    <w:rsid w:val="00D92A00"/>
    <w:rsid w:val="00D92C22"/>
    <w:rsid w:val="00D931C6"/>
    <w:rsid w:val="00D93269"/>
    <w:rsid w:val="00D93320"/>
    <w:rsid w:val="00D93510"/>
    <w:rsid w:val="00D9363B"/>
    <w:rsid w:val="00D937CB"/>
    <w:rsid w:val="00D9399B"/>
    <w:rsid w:val="00D9418A"/>
    <w:rsid w:val="00D94998"/>
    <w:rsid w:val="00D94F0C"/>
    <w:rsid w:val="00D95058"/>
    <w:rsid w:val="00D953D0"/>
    <w:rsid w:val="00D954CD"/>
    <w:rsid w:val="00D95594"/>
    <w:rsid w:val="00D95630"/>
    <w:rsid w:val="00D9573A"/>
    <w:rsid w:val="00D95F42"/>
    <w:rsid w:val="00D965D0"/>
    <w:rsid w:val="00D965E8"/>
    <w:rsid w:val="00D96C98"/>
    <w:rsid w:val="00D96CF0"/>
    <w:rsid w:val="00D96D2A"/>
    <w:rsid w:val="00D976F6"/>
    <w:rsid w:val="00D97760"/>
    <w:rsid w:val="00D97A10"/>
    <w:rsid w:val="00D97BDC"/>
    <w:rsid w:val="00D97F1E"/>
    <w:rsid w:val="00DA08D8"/>
    <w:rsid w:val="00DA098B"/>
    <w:rsid w:val="00DA0995"/>
    <w:rsid w:val="00DA0A3D"/>
    <w:rsid w:val="00DA0D77"/>
    <w:rsid w:val="00DA1D6D"/>
    <w:rsid w:val="00DA2585"/>
    <w:rsid w:val="00DA285D"/>
    <w:rsid w:val="00DA2F39"/>
    <w:rsid w:val="00DA312B"/>
    <w:rsid w:val="00DA37FC"/>
    <w:rsid w:val="00DA3A2C"/>
    <w:rsid w:val="00DA3A64"/>
    <w:rsid w:val="00DA4779"/>
    <w:rsid w:val="00DA488F"/>
    <w:rsid w:val="00DA5194"/>
    <w:rsid w:val="00DA5A08"/>
    <w:rsid w:val="00DA5E70"/>
    <w:rsid w:val="00DA5EA7"/>
    <w:rsid w:val="00DA6720"/>
    <w:rsid w:val="00DA6792"/>
    <w:rsid w:val="00DA6C2B"/>
    <w:rsid w:val="00DA6D63"/>
    <w:rsid w:val="00DA7283"/>
    <w:rsid w:val="00DA731C"/>
    <w:rsid w:val="00DA7749"/>
    <w:rsid w:val="00DA786A"/>
    <w:rsid w:val="00DA7876"/>
    <w:rsid w:val="00DA7A47"/>
    <w:rsid w:val="00DA7B76"/>
    <w:rsid w:val="00DA7C71"/>
    <w:rsid w:val="00DB040B"/>
    <w:rsid w:val="00DB0533"/>
    <w:rsid w:val="00DB0542"/>
    <w:rsid w:val="00DB0745"/>
    <w:rsid w:val="00DB101C"/>
    <w:rsid w:val="00DB1478"/>
    <w:rsid w:val="00DB1EAD"/>
    <w:rsid w:val="00DB203A"/>
    <w:rsid w:val="00DB2136"/>
    <w:rsid w:val="00DB2511"/>
    <w:rsid w:val="00DB2649"/>
    <w:rsid w:val="00DB30BF"/>
    <w:rsid w:val="00DB3750"/>
    <w:rsid w:val="00DB462D"/>
    <w:rsid w:val="00DB4DAA"/>
    <w:rsid w:val="00DB55D0"/>
    <w:rsid w:val="00DB56A2"/>
    <w:rsid w:val="00DB62D8"/>
    <w:rsid w:val="00DB6A21"/>
    <w:rsid w:val="00DB729B"/>
    <w:rsid w:val="00DB7312"/>
    <w:rsid w:val="00DB7B20"/>
    <w:rsid w:val="00DC02DF"/>
    <w:rsid w:val="00DC07E8"/>
    <w:rsid w:val="00DC0843"/>
    <w:rsid w:val="00DC0A5E"/>
    <w:rsid w:val="00DC1096"/>
    <w:rsid w:val="00DC14FF"/>
    <w:rsid w:val="00DC1E4F"/>
    <w:rsid w:val="00DC20AC"/>
    <w:rsid w:val="00DC2148"/>
    <w:rsid w:val="00DC24A0"/>
    <w:rsid w:val="00DC2881"/>
    <w:rsid w:val="00DC28D4"/>
    <w:rsid w:val="00DC3743"/>
    <w:rsid w:val="00DC3FE3"/>
    <w:rsid w:val="00DC41C1"/>
    <w:rsid w:val="00DC4684"/>
    <w:rsid w:val="00DC47EA"/>
    <w:rsid w:val="00DC4BF5"/>
    <w:rsid w:val="00DC4C53"/>
    <w:rsid w:val="00DC4CAE"/>
    <w:rsid w:val="00DC5C53"/>
    <w:rsid w:val="00DC5CEF"/>
    <w:rsid w:val="00DC5E3A"/>
    <w:rsid w:val="00DC5F6B"/>
    <w:rsid w:val="00DC66F4"/>
    <w:rsid w:val="00DC71A0"/>
    <w:rsid w:val="00DC7C16"/>
    <w:rsid w:val="00DC7C30"/>
    <w:rsid w:val="00DD0097"/>
    <w:rsid w:val="00DD00AE"/>
    <w:rsid w:val="00DD03AE"/>
    <w:rsid w:val="00DD07D1"/>
    <w:rsid w:val="00DD0B8F"/>
    <w:rsid w:val="00DD1200"/>
    <w:rsid w:val="00DD1234"/>
    <w:rsid w:val="00DD1390"/>
    <w:rsid w:val="00DD141D"/>
    <w:rsid w:val="00DD1AA1"/>
    <w:rsid w:val="00DD1F80"/>
    <w:rsid w:val="00DD218D"/>
    <w:rsid w:val="00DD23E4"/>
    <w:rsid w:val="00DD254E"/>
    <w:rsid w:val="00DD29E3"/>
    <w:rsid w:val="00DD2B0A"/>
    <w:rsid w:val="00DD2C6C"/>
    <w:rsid w:val="00DD2CB7"/>
    <w:rsid w:val="00DD3353"/>
    <w:rsid w:val="00DD3486"/>
    <w:rsid w:val="00DD3795"/>
    <w:rsid w:val="00DD382A"/>
    <w:rsid w:val="00DD39D2"/>
    <w:rsid w:val="00DD4071"/>
    <w:rsid w:val="00DD44E6"/>
    <w:rsid w:val="00DD460D"/>
    <w:rsid w:val="00DD47C1"/>
    <w:rsid w:val="00DD4E93"/>
    <w:rsid w:val="00DD4F51"/>
    <w:rsid w:val="00DD5746"/>
    <w:rsid w:val="00DD58DB"/>
    <w:rsid w:val="00DD591C"/>
    <w:rsid w:val="00DD5CD3"/>
    <w:rsid w:val="00DD5D15"/>
    <w:rsid w:val="00DD5E13"/>
    <w:rsid w:val="00DD609B"/>
    <w:rsid w:val="00DD62E4"/>
    <w:rsid w:val="00DD638A"/>
    <w:rsid w:val="00DD663F"/>
    <w:rsid w:val="00DD682E"/>
    <w:rsid w:val="00DD6B5D"/>
    <w:rsid w:val="00DD6B74"/>
    <w:rsid w:val="00DD6C3A"/>
    <w:rsid w:val="00DD6CE8"/>
    <w:rsid w:val="00DD7153"/>
    <w:rsid w:val="00DD7587"/>
    <w:rsid w:val="00DD7925"/>
    <w:rsid w:val="00DE00CB"/>
    <w:rsid w:val="00DE0ED0"/>
    <w:rsid w:val="00DE14FA"/>
    <w:rsid w:val="00DE2984"/>
    <w:rsid w:val="00DE2B07"/>
    <w:rsid w:val="00DE2BDF"/>
    <w:rsid w:val="00DE33AD"/>
    <w:rsid w:val="00DE38DC"/>
    <w:rsid w:val="00DE46A5"/>
    <w:rsid w:val="00DE46E3"/>
    <w:rsid w:val="00DE56F0"/>
    <w:rsid w:val="00DE5832"/>
    <w:rsid w:val="00DE58BD"/>
    <w:rsid w:val="00DE5E2A"/>
    <w:rsid w:val="00DE6578"/>
    <w:rsid w:val="00DE69BA"/>
    <w:rsid w:val="00DE7B2A"/>
    <w:rsid w:val="00DE7B9C"/>
    <w:rsid w:val="00DF00E4"/>
    <w:rsid w:val="00DF0B5B"/>
    <w:rsid w:val="00DF0BF9"/>
    <w:rsid w:val="00DF0DE4"/>
    <w:rsid w:val="00DF0EE1"/>
    <w:rsid w:val="00DF121B"/>
    <w:rsid w:val="00DF1486"/>
    <w:rsid w:val="00DF1909"/>
    <w:rsid w:val="00DF1A93"/>
    <w:rsid w:val="00DF1D7F"/>
    <w:rsid w:val="00DF21D3"/>
    <w:rsid w:val="00DF23AC"/>
    <w:rsid w:val="00DF2A20"/>
    <w:rsid w:val="00DF2E62"/>
    <w:rsid w:val="00DF303C"/>
    <w:rsid w:val="00DF40E2"/>
    <w:rsid w:val="00DF4A94"/>
    <w:rsid w:val="00DF4B8A"/>
    <w:rsid w:val="00DF4E14"/>
    <w:rsid w:val="00DF4F46"/>
    <w:rsid w:val="00DF5569"/>
    <w:rsid w:val="00DF5E0C"/>
    <w:rsid w:val="00DF6466"/>
    <w:rsid w:val="00DF6469"/>
    <w:rsid w:val="00DF6AD8"/>
    <w:rsid w:val="00DF6C6A"/>
    <w:rsid w:val="00DF729F"/>
    <w:rsid w:val="00DF7418"/>
    <w:rsid w:val="00DF75A3"/>
    <w:rsid w:val="00DF7985"/>
    <w:rsid w:val="00DF7B6D"/>
    <w:rsid w:val="00E00127"/>
    <w:rsid w:val="00E003A6"/>
    <w:rsid w:val="00E00657"/>
    <w:rsid w:val="00E00E39"/>
    <w:rsid w:val="00E00EBE"/>
    <w:rsid w:val="00E00FF2"/>
    <w:rsid w:val="00E012F8"/>
    <w:rsid w:val="00E01482"/>
    <w:rsid w:val="00E01931"/>
    <w:rsid w:val="00E01AE0"/>
    <w:rsid w:val="00E01B24"/>
    <w:rsid w:val="00E01C06"/>
    <w:rsid w:val="00E01F00"/>
    <w:rsid w:val="00E01F55"/>
    <w:rsid w:val="00E01F66"/>
    <w:rsid w:val="00E02451"/>
    <w:rsid w:val="00E02F1B"/>
    <w:rsid w:val="00E031A5"/>
    <w:rsid w:val="00E0335B"/>
    <w:rsid w:val="00E034E8"/>
    <w:rsid w:val="00E03A16"/>
    <w:rsid w:val="00E03E1D"/>
    <w:rsid w:val="00E03E40"/>
    <w:rsid w:val="00E03F24"/>
    <w:rsid w:val="00E04A9F"/>
    <w:rsid w:val="00E04C99"/>
    <w:rsid w:val="00E04E9F"/>
    <w:rsid w:val="00E04F78"/>
    <w:rsid w:val="00E05225"/>
    <w:rsid w:val="00E052FF"/>
    <w:rsid w:val="00E057C1"/>
    <w:rsid w:val="00E058DE"/>
    <w:rsid w:val="00E059BE"/>
    <w:rsid w:val="00E06244"/>
    <w:rsid w:val="00E06AD4"/>
    <w:rsid w:val="00E07051"/>
    <w:rsid w:val="00E07717"/>
    <w:rsid w:val="00E0782B"/>
    <w:rsid w:val="00E07B41"/>
    <w:rsid w:val="00E07E87"/>
    <w:rsid w:val="00E10022"/>
    <w:rsid w:val="00E108E6"/>
    <w:rsid w:val="00E10AEC"/>
    <w:rsid w:val="00E112DE"/>
    <w:rsid w:val="00E1168C"/>
    <w:rsid w:val="00E116FB"/>
    <w:rsid w:val="00E11766"/>
    <w:rsid w:val="00E11B9E"/>
    <w:rsid w:val="00E11D26"/>
    <w:rsid w:val="00E1217D"/>
    <w:rsid w:val="00E12219"/>
    <w:rsid w:val="00E12316"/>
    <w:rsid w:val="00E125D3"/>
    <w:rsid w:val="00E1293C"/>
    <w:rsid w:val="00E12CC1"/>
    <w:rsid w:val="00E12D71"/>
    <w:rsid w:val="00E13468"/>
    <w:rsid w:val="00E1346A"/>
    <w:rsid w:val="00E134FE"/>
    <w:rsid w:val="00E136EC"/>
    <w:rsid w:val="00E1386C"/>
    <w:rsid w:val="00E13C16"/>
    <w:rsid w:val="00E13FD0"/>
    <w:rsid w:val="00E14675"/>
    <w:rsid w:val="00E14B16"/>
    <w:rsid w:val="00E14B66"/>
    <w:rsid w:val="00E14D0F"/>
    <w:rsid w:val="00E15C0B"/>
    <w:rsid w:val="00E15E9F"/>
    <w:rsid w:val="00E169E3"/>
    <w:rsid w:val="00E16A9D"/>
    <w:rsid w:val="00E16C7C"/>
    <w:rsid w:val="00E17400"/>
    <w:rsid w:val="00E1765C"/>
    <w:rsid w:val="00E205E3"/>
    <w:rsid w:val="00E20940"/>
    <w:rsid w:val="00E2096F"/>
    <w:rsid w:val="00E20D2C"/>
    <w:rsid w:val="00E20E87"/>
    <w:rsid w:val="00E21131"/>
    <w:rsid w:val="00E21244"/>
    <w:rsid w:val="00E21490"/>
    <w:rsid w:val="00E21651"/>
    <w:rsid w:val="00E216BD"/>
    <w:rsid w:val="00E21947"/>
    <w:rsid w:val="00E219C2"/>
    <w:rsid w:val="00E21B6F"/>
    <w:rsid w:val="00E21CAD"/>
    <w:rsid w:val="00E221A4"/>
    <w:rsid w:val="00E221DF"/>
    <w:rsid w:val="00E22353"/>
    <w:rsid w:val="00E22819"/>
    <w:rsid w:val="00E228AC"/>
    <w:rsid w:val="00E22D21"/>
    <w:rsid w:val="00E22E9F"/>
    <w:rsid w:val="00E238CE"/>
    <w:rsid w:val="00E23CCD"/>
    <w:rsid w:val="00E240E4"/>
    <w:rsid w:val="00E24EC0"/>
    <w:rsid w:val="00E24F0B"/>
    <w:rsid w:val="00E2573E"/>
    <w:rsid w:val="00E2575B"/>
    <w:rsid w:val="00E25814"/>
    <w:rsid w:val="00E25904"/>
    <w:rsid w:val="00E25B1C"/>
    <w:rsid w:val="00E25E6A"/>
    <w:rsid w:val="00E2722E"/>
    <w:rsid w:val="00E27272"/>
    <w:rsid w:val="00E27314"/>
    <w:rsid w:val="00E27BDC"/>
    <w:rsid w:val="00E3081B"/>
    <w:rsid w:val="00E30C7E"/>
    <w:rsid w:val="00E30FD6"/>
    <w:rsid w:val="00E3110A"/>
    <w:rsid w:val="00E316B5"/>
    <w:rsid w:val="00E31D94"/>
    <w:rsid w:val="00E31F40"/>
    <w:rsid w:val="00E3223C"/>
    <w:rsid w:val="00E32726"/>
    <w:rsid w:val="00E32766"/>
    <w:rsid w:val="00E328A2"/>
    <w:rsid w:val="00E32D08"/>
    <w:rsid w:val="00E32E58"/>
    <w:rsid w:val="00E3399E"/>
    <w:rsid w:val="00E33DE4"/>
    <w:rsid w:val="00E33E5B"/>
    <w:rsid w:val="00E34014"/>
    <w:rsid w:val="00E34169"/>
    <w:rsid w:val="00E34429"/>
    <w:rsid w:val="00E34E58"/>
    <w:rsid w:val="00E3505F"/>
    <w:rsid w:val="00E351F6"/>
    <w:rsid w:val="00E357F7"/>
    <w:rsid w:val="00E35919"/>
    <w:rsid w:val="00E35B65"/>
    <w:rsid w:val="00E3601A"/>
    <w:rsid w:val="00E3612A"/>
    <w:rsid w:val="00E364F8"/>
    <w:rsid w:val="00E3670C"/>
    <w:rsid w:val="00E36880"/>
    <w:rsid w:val="00E3694B"/>
    <w:rsid w:val="00E36D32"/>
    <w:rsid w:val="00E37325"/>
    <w:rsid w:val="00E37BCF"/>
    <w:rsid w:val="00E37C2C"/>
    <w:rsid w:val="00E37DD9"/>
    <w:rsid w:val="00E4072F"/>
    <w:rsid w:val="00E4087D"/>
    <w:rsid w:val="00E40B5E"/>
    <w:rsid w:val="00E4157E"/>
    <w:rsid w:val="00E41860"/>
    <w:rsid w:val="00E41A68"/>
    <w:rsid w:val="00E4285B"/>
    <w:rsid w:val="00E42C68"/>
    <w:rsid w:val="00E42DDD"/>
    <w:rsid w:val="00E432D9"/>
    <w:rsid w:val="00E43795"/>
    <w:rsid w:val="00E43A4C"/>
    <w:rsid w:val="00E43D0F"/>
    <w:rsid w:val="00E43D85"/>
    <w:rsid w:val="00E44147"/>
    <w:rsid w:val="00E442EB"/>
    <w:rsid w:val="00E44830"/>
    <w:rsid w:val="00E44853"/>
    <w:rsid w:val="00E44FCC"/>
    <w:rsid w:val="00E4509D"/>
    <w:rsid w:val="00E458ED"/>
    <w:rsid w:val="00E464B3"/>
    <w:rsid w:val="00E4696B"/>
    <w:rsid w:val="00E46990"/>
    <w:rsid w:val="00E46A7B"/>
    <w:rsid w:val="00E46AFB"/>
    <w:rsid w:val="00E46DB0"/>
    <w:rsid w:val="00E472F3"/>
    <w:rsid w:val="00E47739"/>
    <w:rsid w:val="00E479B8"/>
    <w:rsid w:val="00E47DAC"/>
    <w:rsid w:val="00E501B8"/>
    <w:rsid w:val="00E502AA"/>
    <w:rsid w:val="00E50851"/>
    <w:rsid w:val="00E50EAD"/>
    <w:rsid w:val="00E51295"/>
    <w:rsid w:val="00E51855"/>
    <w:rsid w:val="00E518B2"/>
    <w:rsid w:val="00E51EF6"/>
    <w:rsid w:val="00E520BB"/>
    <w:rsid w:val="00E520E7"/>
    <w:rsid w:val="00E522BA"/>
    <w:rsid w:val="00E522D0"/>
    <w:rsid w:val="00E526DB"/>
    <w:rsid w:val="00E52FD3"/>
    <w:rsid w:val="00E53056"/>
    <w:rsid w:val="00E5334D"/>
    <w:rsid w:val="00E533FA"/>
    <w:rsid w:val="00E53670"/>
    <w:rsid w:val="00E5371F"/>
    <w:rsid w:val="00E53C2D"/>
    <w:rsid w:val="00E53F37"/>
    <w:rsid w:val="00E547C7"/>
    <w:rsid w:val="00E547D3"/>
    <w:rsid w:val="00E54817"/>
    <w:rsid w:val="00E549DF"/>
    <w:rsid w:val="00E54A95"/>
    <w:rsid w:val="00E54AB3"/>
    <w:rsid w:val="00E54CF1"/>
    <w:rsid w:val="00E555CD"/>
    <w:rsid w:val="00E55B14"/>
    <w:rsid w:val="00E55FDF"/>
    <w:rsid w:val="00E56174"/>
    <w:rsid w:val="00E565C5"/>
    <w:rsid w:val="00E56A03"/>
    <w:rsid w:val="00E56DF1"/>
    <w:rsid w:val="00E57455"/>
    <w:rsid w:val="00E574FF"/>
    <w:rsid w:val="00E5751A"/>
    <w:rsid w:val="00E57A58"/>
    <w:rsid w:val="00E57D2D"/>
    <w:rsid w:val="00E57DDB"/>
    <w:rsid w:val="00E57DFB"/>
    <w:rsid w:val="00E6010C"/>
    <w:rsid w:val="00E60841"/>
    <w:rsid w:val="00E60896"/>
    <w:rsid w:val="00E61527"/>
    <w:rsid w:val="00E6170F"/>
    <w:rsid w:val="00E6226E"/>
    <w:rsid w:val="00E626A1"/>
    <w:rsid w:val="00E6272B"/>
    <w:rsid w:val="00E62816"/>
    <w:rsid w:val="00E62949"/>
    <w:rsid w:val="00E62984"/>
    <w:rsid w:val="00E62C6A"/>
    <w:rsid w:val="00E63122"/>
    <w:rsid w:val="00E6316C"/>
    <w:rsid w:val="00E63593"/>
    <w:rsid w:val="00E6375F"/>
    <w:rsid w:val="00E63824"/>
    <w:rsid w:val="00E63979"/>
    <w:rsid w:val="00E63AA3"/>
    <w:rsid w:val="00E63B08"/>
    <w:rsid w:val="00E63BA8"/>
    <w:rsid w:val="00E63D0E"/>
    <w:rsid w:val="00E64573"/>
    <w:rsid w:val="00E645AC"/>
    <w:rsid w:val="00E64613"/>
    <w:rsid w:val="00E6463C"/>
    <w:rsid w:val="00E64D0D"/>
    <w:rsid w:val="00E65006"/>
    <w:rsid w:val="00E650A1"/>
    <w:rsid w:val="00E6583A"/>
    <w:rsid w:val="00E65CF0"/>
    <w:rsid w:val="00E660AF"/>
    <w:rsid w:val="00E6649F"/>
    <w:rsid w:val="00E66AA4"/>
    <w:rsid w:val="00E67A6A"/>
    <w:rsid w:val="00E7069B"/>
    <w:rsid w:val="00E70C0B"/>
    <w:rsid w:val="00E712C4"/>
    <w:rsid w:val="00E71E9C"/>
    <w:rsid w:val="00E7231D"/>
    <w:rsid w:val="00E725E2"/>
    <w:rsid w:val="00E728CC"/>
    <w:rsid w:val="00E72D27"/>
    <w:rsid w:val="00E73003"/>
    <w:rsid w:val="00E7369D"/>
    <w:rsid w:val="00E73A0A"/>
    <w:rsid w:val="00E73FBD"/>
    <w:rsid w:val="00E7488C"/>
    <w:rsid w:val="00E74AC3"/>
    <w:rsid w:val="00E753DA"/>
    <w:rsid w:val="00E75B90"/>
    <w:rsid w:val="00E75E78"/>
    <w:rsid w:val="00E760B2"/>
    <w:rsid w:val="00E76523"/>
    <w:rsid w:val="00E765F5"/>
    <w:rsid w:val="00E76A90"/>
    <w:rsid w:val="00E76CC0"/>
    <w:rsid w:val="00E776EE"/>
    <w:rsid w:val="00E778ED"/>
    <w:rsid w:val="00E804FE"/>
    <w:rsid w:val="00E80697"/>
    <w:rsid w:val="00E80A55"/>
    <w:rsid w:val="00E80DBE"/>
    <w:rsid w:val="00E81118"/>
    <w:rsid w:val="00E8139F"/>
    <w:rsid w:val="00E8225C"/>
    <w:rsid w:val="00E824AD"/>
    <w:rsid w:val="00E8299E"/>
    <w:rsid w:val="00E83071"/>
    <w:rsid w:val="00E83332"/>
    <w:rsid w:val="00E836AF"/>
    <w:rsid w:val="00E8387E"/>
    <w:rsid w:val="00E83969"/>
    <w:rsid w:val="00E83AE3"/>
    <w:rsid w:val="00E8492A"/>
    <w:rsid w:val="00E84AC9"/>
    <w:rsid w:val="00E84BD9"/>
    <w:rsid w:val="00E84DD8"/>
    <w:rsid w:val="00E852A5"/>
    <w:rsid w:val="00E8544A"/>
    <w:rsid w:val="00E85659"/>
    <w:rsid w:val="00E85B70"/>
    <w:rsid w:val="00E85C57"/>
    <w:rsid w:val="00E860A5"/>
    <w:rsid w:val="00E8619A"/>
    <w:rsid w:val="00E8631E"/>
    <w:rsid w:val="00E865F5"/>
    <w:rsid w:val="00E86F1C"/>
    <w:rsid w:val="00E86FAD"/>
    <w:rsid w:val="00E87160"/>
    <w:rsid w:val="00E874EB"/>
    <w:rsid w:val="00E8753F"/>
    <w:rsid w:val="00E87668"/>
    <w:rsid w:val="00E87D63"/>
    <w:rsid w:val="00E90148"/>
    <w:rsid w:val="00E903BC"/>
    <w:rsid w:val="00E9062D"/>
    <w:rsid w:val="00E90931"/>
    <w:rsid w:val="00E9097E"/>
    <w:rsid w:val="00E90ADF"/>
    <w:rsid w:val="00E90C3B"/>
    <w:rsid w:val="00E90CA4"/>
    <w:rsid w:val="00E90CAC"/>
    <w:rsid w:val="00E9113F"/>
    <w:rsid w:val="00E91187"/>
    <w:rsid w:val="00E9123B"/>
    <w:rsid w:val="00E91A87"/>
    <w:rsid w:val="00E91EC1"/>
    <w:rsid w:val="00E91FB3"/>
    <w:rsid w:val="00E92309"/>
    <w:rsid w:val="00E92C94"/>
    <w:rsid w:val="00E92F03"/>
    <w:rsid w:val="00E93043"/>
    <w:rsid w:val="00E93396"/>
    <w:rsid w:val="00E9357B"/>
    <w:rsid w:val="00E93D36"/>
    <w:rsid w:val="00E93D8C"/>
    <w:rsid w:val="00E94690"/>
    <w:rsid w:val="00E9472A"/>
    <w:rsid w:val="00E949BA"/>
    <w:rsid w:val="00E94C0E"/>
    <w:rsid w:val="00E9516C"/>
    <w:rsid w:val="00E95E41"/>
    <w:rsid w:val="00E96342"/>
    <w:rsid w:val="00E963B1"/>
    <w:rsid w:val="00E96A77"/>
    <w:rsid w:val="00E96B24"/>
    <w:rsid w:val="00E96BAE"/>
    <w:rsid w:val="00E96E59"/>
    <w:rsid w:val="00E96E76"/>
    <w:rsid w:val="00E97550"/>
    <w:rsid w:val="00E9793F"/>
    <w:rsid w:val="00E97BB8"/>
    <w:rsid w:val="00EA020D"/>
    <w:rsid w:val="00EA03D5"/>
    <w:rsid w:val="00EA0B6B"/>
    <w:rsid w:val="00EA0D50"/>
    <w:rsid w:val="00EA0DF8"/>
    <w:rsid w:val="00EA16ED"/>
    <w:rsid w:val="00EA17C2"/>
    <w:rsid w:val="00EA18DD"/>
    <w:rsid w:val="00EA1A0E"/>
    <w:rsid w:val="00EA1A7E"/>
    <w:rsid w:val="00EA1C78"/>
    <w:rsid w:val="00EA2C89"/>
    <w:rsid w:val="00EA3175"/>
    <w:rsid w:val="00EA3484"/>
    <w:rsid w:val="00EA379A"/>
    <w:rsid w:val="00EA3BCA"/>
    <w:rsid w:val="00EA3CF6"/>
    <w:rsid w:val="00EA401C"/>
    <w:rsid w:val="00EA42E8"/>
    <w:rsid w:val="00EA481C"/>
    <w:rsid w:val="00EA4884"/>
    <w:rsid w:val="00EA4924"/>
    <w:rsid w:val="00EA4950"/>
    <w:rsid w:val="00EA5101"/>
    <w:rsid w:val="00EA559A"/>
    <w:rsid w:val="00EA56D0"/>
    <w:rsid w:val="00EA5894"/>
    <w:rsid w:val="00EA59BA"/>
    <w:rsid w:val="00EA5C89"/>
    <w:rsid w:val="00EA5D17"/>
    <w:rsid w:val="00EA5D93"/>
    <w:rsid w:val="00EA61E1"/>
    <w:rsid w:val="00EA64EA"/>
    <w:rsid w:val="00EA7475"/>
    <w:rsid w:val="00EA7B42"/>
    <w:rsid w:val="00EA7C5F"/>
    <w:rsid w:val="00EA7D68"/>
    <w:rsid w:val="00EB0633"/>
    <w:rsid w:val="00EB08CA"/>
    <w:rsid w:val="00EB0A2E"/>
    <w:rsid w:val="00EB1232"/>
    <w:rsid w:val="00EB14B0"/>
    <w:rsid w:val="00EB14ED"/>
    <w:rsid w:val="00EB15E0"/>
    <w:rsid w:val="00EB1E26"/>
    <w:rsid w:val="00EB20D3"/>
    <w:rsid w:val="00EB20D5"/>
    <w:rsid w:val="00EB2260"/>
    <w:rsid w:val="00EB2436"/>
    <w:rsid w:val="00EB336C"/>
    <w:rsid w:val="00EB388D"/>
    <w:rsid w:val="00EB38FE"/>
    <w:rsid w:val="00EB3D91"/>
    <w:rsid w:val="00EB443B"/>
    <w:rsid w:val="00EB470C"/>
    <w:rsid w:val="00EB4953"/>
    <w:rsid w:val="00EB4ABF"/>
    <w:rsid w:val="00EB4B7D"/>
    <w:rsid w:val="00EB55DE"/>
    <w:rsid w:val="00EB613A"/>
    <w:rsid w:val="00EB6262"/>
    <w:rsid w:val="00EB62CF"/>
    <w:rsid w:val="00EB64B2"/>
    <w:rsid w:val="00EB66D7"/>
    <w:rsid w:val="00EB6B1F"/>
    <w:rsid w:val="00EB6CD2"/>
    <w:rsid w:val="00EB6E3D"/>
    <w:rsid w:val="00EB711B"/>
    <w:rsid w:val="00EB779F"/>
    <w:rsid w:val="00EC0B44"/>
    <w:rsid w:val="00EC0EC1"/>
    <w:rsid w:val="00EC12AF"/>
    <w:rsid w:val="00EC15CA"/>
    <w:rsid w:val="00EC1D1E"/>
    <w:rsid w:val="00EC1D2E"/>
    <w:rsid w:val="00EC1F3E"/>
    <w:rsid w:val="00EC1FDC"/>
    <w:rsid w:val="00EC2196"/>
    <w:rsid w:val="00EC230F"/>
    <w:rsid w:val="00EC2422"/>
    <w:rsid w:val="00EC28FD"/>
    <w:rsid w:val="00EC2BAC"/>
    <w:rsid w:val="00EC2D3E"/>
    <w:rsid w:val="00EC30BB"/>
    <w:rsid w:val="00EC3382"/>
    <w:rsid w:val="00EC34B0"/>
    <w:rsid w:val="00EC391D"/>
    <w:rsid w:val="00EC3B0F"/>
    <w:rsid w:val="00EC4079"/>
    <w:rsid w:val="00EC412A"/>
    <w:rsid w:val="00EC4538"/>
    <w:rsid w:val="00EC48BA"/>
    <w:rsid w:val="00EC4B0F"/>
    <w:rsid w:val="00EC535C"/>
    <w:rsid w:val="00EC589D"/>
    <w:rsid w:val="00EC6161"/>
    <w:rsid w:val="00EC653B"/>
    <w:rsid w:val="00EC6E8A"/>
    <w:rsid w:val="00EC6F99"/>
    <w:rsid w:val="00EC6FF3"/>
    <w:rsid w:val="00EC7005"/>
    <w:rsid w:val="00EC7291"/>
    <w:rsid w:val="00EC768B"/>
    <w:rsid w:val="00EC7B01"/>
    <w:rsid w:val="00EC7E10"/>
    <w:rsid w:val="00ED040C"/>
    <w:rsid w:val="00ED04AF"/>
    <w:rsid w:val="00ED04CC"/>
    <w:rsid w:val="00ED05B8"/>
    <w:rsid w:val="00ED10CC"/>
    <w:rsid w:val="00ED1E78"/>
    <w:rsid w:val="00ED3056"/>
    <w:rsid w:val="00ED30D3"/>
    <w:rsid w:val="00ED3AF4"/>
    <w:rsid w:val="00ED3D8C"/>
    <w:rsid w:val="00ED4067"/>
    <w:rsid w:val="00ED4600"/>
    <w:rsid w:val="00ED48DA"/>
    <w:rsid w:val="00ED4D34"/>
    <w:rsid w:val="00ED4D46"/>
    <w:rsid w:val="00ED4E23"/>
    <w:rsid w:val="00ED510D"/>
    <w:rsid w:val="00ED51DF"/>
    <w:rsid w:val="00ED6217"/>
    <w:rsid w:val="00ED6A6C"/>
    <w:rsid w:val="00ED6C14"/>
    <w:rsid w:val="00ED6E3B"/>
    <w:rsid w:val="00ED6E7C"/>
    <w:rsid w:val="00ED6EB5"/>
    <w:rsid w:val="00ED7348"/>
    <w:rsid w:val="00ED7456"/>
    <w:rsid w:val="00ED76D9"/>
    <w:rsid w:val="00ED7BCC"/>
    <w:rsid w:val="00ED7D5A"/>
    <w:rsid w:val="00EE07FA"/>
    <w:rsid w:val="00EE1064"/>
    <w:rsid w:val="00EE10EC"/>
    <w:rsid w:val="00EE11C2"/>
    <w:rsid w:val="00EE1579"/>
    <w:rsid w:val="00EE15AF"/>
    <w:rsid w:val="00EE17D1"/>
    <w:rsid w:val="00EE1BE0"/>
    <w:rsid w:val="00EE1D85"/>
    <w:rsid w:val="00EE1EAD"/>
    <w:rsid w:val="00EE1F5F"/>
    <w:rsid w:val="00EE2BB5"/>
    <w:rsid w:val="00EE320B"/>
    <w:rsid w:val="00EE35CE"/>
    <w:rsid w:val="00EE399C"/>
    <w:rsid w:val="00EE3F16"/>
    <w:rsid w:val="00EE440B"/>
    <w:rsid w:val="00EE44B3"/>
    <w:rsid w:val="00EE4934"/>
    <w:rsid w:val="00EE4CD5"/>
    <w:rsid w:val="00EE4D13"/>
    <w:rsid w:val="00EE4F45"/>
    <w:rsid w:val="00EE524E"/>
    <w:rsid w:val="00EE5509"/>
    <w:rsid w:val="00EE5536"/>
    <w:rsid w:val="00EE55D1"/>
    <w:rsid w:val="00EE5B67"/>
    <w:rsid w:val="00EE5F26"/>
    <w:rsid w:val="00EE6185"/>
    <w:rsid w:val="00EE6EA3"/>
    <w:rsid w:val="00EE721C"/>
    <w:rsid w:val="00EE746C"/>
    <w:rsid w:val="00EE79A0"/>
    <w:rsid w:val="00EE7DA1"/>
    <w:rsid w:val="00EF0052"/>
    <w:rsid w:val="00EF0431"/>
    <w:rsid w:val="00EF0C04"/>
    <w:rsid w:val="00EF0EC1"/>
    <w:rsid w:val="00EF14FC"/>
    <w:rsid w:val="00EF161D"/>
    <w:rsid w:val="00EF16B5"/>
    <w:rsid w:val="00EF1DDA"/>
    <w:rsid w:val="00EF1EA3"/>
    <w:rsid w:val="00EF20BE"/>
    <w:rsid w:val="00EF2841"/>
    <w:rsid w:val="00EF28ED"/>
    <w:rsid w:val="00EF2B59"/>
    <w:rsid w:val="00EF2DE3"/>
    <w:rsid w:val="00EF3139"/>
    <w:rsid w:val="00EF3401"/>
    <w:rsid w:val="00EF34B1"/>
    <w:rsid w:val="00EF3CAA"/>
    <w:rsid w:val="00EF3E24"/>
    <w:rsid w:val="00EF3FCD"/>
    <w:rsid w:val="00EF4366"/>
    <w:rsid w:val="00EF4637"/>
    <w:rsid w:val="00EF4C8E"/>
    <w:rsid w:val="00EF4C98"/>
    <w:rsid w:val="00EF4F7B"/>
    <w:rsid w:val="00EF5719"/>
    <w:rsid w:val="00EF595F"/>
    <w:rsid w:val="00EF66CC"/>
    <w:rsid w:val="00EF68BA"/>
    <w:rsid w:val="00EF6A79"/>
    <w:rsid w:val="00EF6DAA"/>
    <w:rsid w:val="00EF7E4B"/>
    <w:rsid w:val="00F00405"/>
    <w:rsid w:val="00F00FEF"/>
    <w:rsid w:val="00F010D9"/>
    <w:rsid w:val="00F0153C"/>
    <w:rsid w:val="00F01CEA"/>
    <w:rsid w:val="00F01D14"/>
    <w:rsid w:val="00F0240A"/>
    <w:rsid w:val="00F026EF"/>
    <w:rsid w:val="00F02731"/>
    <w:rsid w:val="00F02762"/>
    <w:rsid w:val="00F028A6"/>
    <w:rsid w:val="00F02C83"/>
    <w:rsid w:val="00F033DF"/>
    <w:rsid w:val="00F0360C"/>
    <w:rsid w:val="00F03620"/>
    <w:rsid w:val="00F036F7"/>
    <w:rsid w:val="00F03A7D"/>
    <w:rsid w:val="00F03EF2"/>
    <w:rsid w:val="00F0417C"/>
    <w:rsid w:val="00F04B5A"/>
    <w:rsid w:val="00F05132"/>
    <w:rsid w:val="00F05DBD"/>
    <w:rsid w:val="00F063B8"/>
    <w:rsid w:val="00F069E1"/>
    <w:rsid w:val="00F06FA4"/>
    <w:rsid w:val="00F079BF"/>
    <w:rsid w:val="00F07EC6"/>
    <w:rsid w:val="00F107F1"/>
    <w:rsid w:val="00F10BDA"/>
    <w:rsid w:val="00F11300"/>
    <w:rsid w:val="00F115C7"/>
    <w:rsid w:val="00F11600"/>
    <w:rsid w:val="00F11787"/>
    <w:rsid w:val="00F118AB"/>
    <w:rsid w:val="00F119C8"/>
    <w:rsid w:val="00F11EEA"/>
    <w:rsid w:val="00F12287"/>
    <w:rsid w:val="00F1235B"/>
    <w:rsid w:val="00F129DB"/>
    <w:rsid w:val="00F12D7E"/>
    <w:rsid w:val="00F12EB1"/>
    <w:rsid w:val="00F13E2D"/>
    <w:rsid w:val="00F15221"/>
    <w:rsid w:val="00F15252"/>
    <w:rsid w:val="00F1555B"/>
    <w:rsid w:val="00F15890"/>
    <w:rsid w:val="00F161C0"/>
    <w:rsid w:val="00F166B2"/>
    <w:rsid w:val="00F169D2"/>
    <w:rsid w:val="00F173B7"/>
    <w:rsid w:val="00F174F6"/>
    <w:rsid w:val="00F176DA"/>
    <w:rsid w:val="00F17869"/>
    <w:rsid w:val="00F179A5"/>
    <w:rsid w:val="00F17B91"/>
    <w:rsid w:val="00F17E62"/>
    <w:rsid w:val="00F17EAA"/>
    <w:rsid w:val="00F17EBE"/>
    <w:rsid w:val="00F2000A"/>
    <w:rsid w:val="00F20465"/>
    <w:rsid w:val="00F2050D"/>
    <w:rsid w:val="00F206FC"/>
    <w:rsid w:val="00F208FD"/>
    <w:rsid w:val="00F20F61"/>
    <w:rsid w:val="00F21660"/>
    <w:rsid w:val="00F22462"/>
    <w:rsid w:val="00F228E7"/>
    <w:rsid w:val="00F2321C"/>
    <w:rsid w:val="00F23989"/>
    <w:rsid w:val="00F23EA8"/>
    <w:rsid w:val="00F2449F"/>
    <w:rsid w:val="00F245A5"/>
    <w:rsid w:val="00F249FB"/>
    <w:rsid w:val="00F24E10"/>
    <w:rsid w:val="00F24EF1"/>
    <w:rsid w:val="00F24F4C"/>
    <w:rsid w:val="00F252B0"/>
    <w:rsid w:val="00F252E6"/>
    <w:rsid w:val="00F253C6"/>
    <w:rsid w:val="00F253C9"/>
    <w:rsid w:val="00F25D51"/>
    <w:rsid w:val="00F25DD3"/>
    <w:rsid w:val="00F25FEF"/>
    <w:rsid w:val="00F265EA"/>
    <w:rsid w:val="00F26E72"/>
    <w:rsid w:val="00F26E75"/>
    <w:rsid w:val="00F271F4"/>
    <w:rsid w:val="00F277A9"/>
    <w:rsid w:val="00F27EAA"/>
    <w:rsid w:val="00F30871"/>
    <w:rsid w:val="00F3093C"/>
    <w:rsid w:val="00F30E88"/>
    <w:rsid w:val="00F31236"/>
    <w:rsid w:val="00F3131A"/>
    <w:rsid w:val="00F3136A"/>
    <w:rsid w:val="00F3140B"/>
    <w:rsid w:val="00F31680"/>
    <w:rsid w:val="00F3175F"/>
    <w:rsid w:val="00F31EB6"/>
    <w:rsid w:val="00F321EF"/>
    <w:rsid w:val="00F32249"/>
    <w:rsid w:val="00F323C2"/>
    <w:rsid w:val="00F32600"/>
    <w:rsid w:val="00F326F7"/>
    <w:rsid w:val="00F32A32"/>
    <w:rsid w:val="00F32C0C"/>
    <w:rsid w:val="00F32C6B"/>
    <w:rsid w:val="00F3304D"/>
    <w:rsid w:val="00F33B5B"/>
    <w:rsid w:val="00F34426"/>
    <w:rsid w:val="00F34562"/>
    <w:rsid w:val="00F34629"/>
    <w:rsid w:val="00F346A2"/>
    <w:rsid w:val="00F349D8"/>
    <w:rsid w:val="00F34BDF"/>
    <w:rsid w:val="00F34E5C"/>
    <w:rsid w:val="00F3514B"/>
    <w:rsid w:val="00F355FD"/>
    <w:rsid w:val="00F35DC1"/>
    <w:rsid w:val="00F361C3"/>
    <w:rsid w:val="00F3629D"/>
    <w:rsid w:val="00F363D8"/>
    <w:rsid w:val="00F36BCC"/>
    <w:rsid w:val="00F36E8A"/>
    <w:rsid w:val="00F36F27"/>
    <w:rsid w:val="00F3759B"/>
    <w:rsid w:val="00F37610"/>
    <w:rsid w:val="00F37C3F"/>
    <w:rsid w:val="00F37C45"/>
    <w:rsid w:val="00F40128"/>
    <w:rsid w:val="00F401A2"/>
    <w:rsid w:val="00F40CB9"/>
    <w:rsid w:val="00F40DC9"/>
    <w:rsid w:val="00F41C8C"/>
    <w:rsid w:val="00F41F62"/>
    <w:rsid w:val="00F42134"/>
    <w:rsid w:val="00F424DC"/>
    <w:rsid w:val="00F42892"/>
    <w:rsid w:val="00F42915"/>
    <w:rsid w:val="00F42B19"/>
    <w:rsid w:val="00F43441"/>
    <w:rsid w:val="00F43731"/>
    <w:rsid w:val="00F44126"/>
    <w:rsid w:val="00F448C4"/>
    <w:rsid w:val="00F44976"/>
    <w:rsid w:val="00F44A86"/>
    <w:rsid w:val="00F44BDA"/>
    <w:rsid w:val="00F451AC"/>
    <w:rsid w:val="00F458BB"/>
    <w:rsid w:val="00F45CF9"/>
    <w:rsid w:val="00F46C41"/>
    <w:rsid w:val="00F46D23"/>
    <w:rsid w:val="00F47325"/>
    <w:rsid w:val="00F47552"/>
    <w:rsid w:val="00F47CE9"/>
    <w:rsid w:val="00F47F0D"/>
    <w:rsid w:val="00F504D3"/>
    <w:rsid w:val="00F50512"/>
    <w:rsid w:val="00F50B36"/>
    <w:rsid w:val="00F50B57"/>
    <w:rsid w:val="00F50B90"/>
    <w:rsid w:val="00F50CB6"/>
    <w:rsid w:val="00F50DD5"/>
    <w:rsid w:val="00F51092"/>
    <w:rsid w:val="00F51226"/>
    <w:rsid w:val="00F5133B"/>
    <w:rsid w:val="00F51678"/>
    <w:rsid w:val="00F516FE"/>
    <w:rsid w:val="00F51EC8"/>
    <w:rsid w:val="00F5232B"/>
    <w:rsid w:val="00F526DA"/>
    <w:rsid w:val="00F5299C"/>
    <w:rsid w:val="00F52FC7"/>
    <w:rsid w:val="00F531C9"/>
    <w:rsid w:val="00F53640"/>
    <w:rsid w:val="00F53AF2"/>
    <w:rsid w:val="00F53F40"/>
    <w:rsid w:val="00F53F62"/>
    <w:rsid w:val="00F54039"/>
    <w:rsid w:val="00F541B3"/>
    <w:rsid w:val="00F545C5"/>
    <w:rsid w:val="00F5492C"/>
    <w:rsid w:val="00F54BDC"/>
    <w:rsid w:val="00F54E93"/>
    <w:rsid w:val="00F556EA"/>
    <w:rsid w:val="00F5599B"/>
    <w:rsid w:val="00F55B5A"/>
    <w:rsid w:val="00F55BAF"/>
    <w:rsid w:val="00F55BC2"/>
    <w:rsid w:val="00F560A5"/>
    <w:rsid w:val="00F566A1"/>
    <w:rsid w:val="00F56842"/>
    <w:rsid w:val="00F5724D"/>
    <w:rsid w:val="00F573CC"/>
    <w:rsid w:val="00F57BE4"/>
    <w:rsid w:val="00F57CED"/>
    <w:rsid w:val="00F60269"/>
    <w:rsid w:val="00F60304"/>
    <w:rsid w:val="00F605B3"/>
    <w:rsid w:val="00F605E1"/>
    <w:rsid w:val="00F6066B"/>
    <w:rsid w:val="00F61112"/>
    <w:rsid w:val="00F6130A"/>
    <w:rsid w:val="00F615AB"/>
    <w:rsid w:val="00F61753"/>
    <w:rsid w:val="00F61DD6"/>
    <w:rsid w:val="00F61F71"/>
    <w:rsid w:val="00F6239A"/>
    <w:rsid w:val="00F623A6"/>
    <w:rsid w:val="00F628B8"/>
    <w:rsid w:val="00F62C89"/>
    <w:rsid w:val="00F62D2D"/>
    <w:rsid w:val="00F62EFB"/>
    <w:rsid w:val="00F63342"/>
    <w:rsid w:val="00F63A40"/>
    <w:rsid w:val="00F63C76"/>
    <w:rsid w:val="00F63D00"/>
    <w:rsid w:val="00F63D13"/>
    <w:rsid w:val="00F642DB"/>
    <w:rsid w:val="00F64856"/>
    <w:rsid w:val="00F64A92"/>
    <w:rsid w:val="00F64D8F"/>
    <w:rsid w:val="00F6501E"/>
    <w:rsid w:val="00F658DF"/>
    <w:rsid w:val="00F65C3B"/>
    <w:rsid w:val="00F65FDE"/>
    <w:rsid w:val="00F65FEC"/>
    <w:rsid w:val="00F66140"/>
    <w:rsid w:val="00F66185"/>
    <w:rsid w:val="00F6627A"/>
    <w:rsid w:val="00F6627F"/>
    <w:rsid w:val="00F66601"/>
    <w:rsid w:val="00F66859"/>
    <w:rsid w:val="00F66AC5"/>
    <w:rsid w:val="00F66BA1"/>
    <w:rsid w:val="00F66D5F"/>
    <w:rsid w:val="00F67536"/>
    <w:rsid w:val="00F679C1"/>
    <w:rsid w:val="00F67B9B"/>
    <w:rsid w:val="00F67E25"/>
    <w:rsid w:val="00F70131"/>
    <w:rsid w:val="00F70F45"/>
    <w:rsid w:val="00F710A6"/>
    <w:rsid w:val="00F711A1"/>
    <w:rsid w:val="00F715B3"/>
    <w:rsid w:val="00F71F27"/>
    <w:rsid w:val="00F71F53"/>
    <w:rsid w:val="00F7213F"/>
    <w:rsid w:val="00F721C2"/>
    <w:rsid w:val="00F721EB"/>
    <w:rsid w:val="00F722CA"/>
    <w:rsid w:val="00F7240E"/>
    <w:rsid w:val="00F72BE7"/>
    <w:rsid w:val="00F72CB3"/>
    <w:rsid w:val="00F73582"/>
    <w:rsid w:val="00F73C55"/>
    <w:rsid w:val="00F73C65"/>
    <w:rsid w:val="00F7489F"/>
    <w:rsid w:val="00F748CD"/>
    <w:rsid w:val="00F74AD9"/>
    <w:rsid w:val="00F74C05"/>
    <w:rsid w:val="00F74C0A"/>
    <w:rsid w:val="00F75930"/>
    <w:rsid w:val="00F76336"/>
    <w:rsid w:val="00F76573"/>
    <w:rsid w:val="00F76B44"/>
    <w:rsid w:val="00F76C0D"/>
    <w:rsid w:val="00F771BC"/>
    <w:rsid w:val="00F77313"/>
    <w:rsid w:val="00F7771C"/>
    <w:rsid w:val="00F77A36"/>
    <w:rsid w:val="00F77D33"/>
    <w:rsid w:val="00F808B4"/>
    <w:rsid w:val="00F808BC"/>
    <w:rsid w:val="00F80959"/>
    <w:rsid w:val="00F809A5"/>
    <w:rsid w:val="00F80A64"/>
    <w:rsid w:val="00F80DEC"/>
    <w:rsid w:val="00F8151B"/>
    <w:rsid w:val="00F816D6"/>
    <w:rsid w:val="00F818FC"/>
    <w:rsid w:val="00F81A12"/>
    <w:rsid w:val="00F81AF8"/>
    <w:rsid w:val="00F81F65"/>
    <w:rsid w:val="00F82872"/>
    <w:rsid w:val="00F829E7"/>
    <w:rsid w:val="00F82AFF"/>
    <w:rsid w:val="00F83107"/>
    <w:rsid w:val="00F83693"/>
    <w:rsid w:val="00F83943"/>
    <w:rsid w:val="00F83A84"/>
    <w:rsid w:val="00F83E67"/>
    <w:rsid w:val="00F8410F"/>
    <w:rsid w:val="00F84257"/>
    <w:rsid w:val="00F8428D"/>
    <w:rsid w:val="00F844C9"/>
    <w:rsid w:val="00F845C5"/>
    <w:rsid w:val="00F84C71"/>
    <w:rsid w:val="00F84DB9"/>
    <w:rsid w:val="00F85302"/>
    <w:rsid w:val="00F853F5"/>
    <w:rsid w:val="00F854D9"/>
    <w:rsid w:val="00F8557B"/>
    <w:rsid w:val="00F85752"/>
    <w:rsid w:val="00F85994"/>
    <w:rsid w:val="00F85AAD"/>
    <w:rsid w:val="00F85B1B"/>
    <w:rsid w:val="00F85DB8"/>
    <w:rsid w:val="00F85E32"/>
    <w:rsid w:val="00F868D7"/>
    <w:rsid w:val="00F86D4C"/>
    <w:rsid w:val="00F86E99"/>
    <w:rsid w:val="00F87184"/>
    <w:rsid w:val="00F872EC"/>
    <w:rsid w:val="00F8740E"/>
    <w:rsid w:val="00F874B6"/>
    <w:rsid w:val="00F874C1"/>
    <w:rsid w:val="00F87D29"/>
    <w:rsid w:val="00F87D40"/>
    <w:rsid w:val="00F9012C"/>
    <w:rsid w:val="00F9073E"/>
    <w:rsid w:val="00F90A3D"/>
    <w:rsid w:val="00F90D21"/>
    <w:rsid w:val="00F910FE"/>
    <w:rsid w:val="00F9123C"/>
    <w:rsid w:val="00F91387"/>
    <w:rsid w:val="00F923C9"/>
    <w:rsid w:val="00F9248F"/>
    <w:rsid w:val="00F92586"/>
    <w:rsid w:val="00F92CF3"/>
    <w:rsid w:val="00F9324C"/>
    <w:rsid w:val="00F942D3"/>
    <w:rsid w:val="00F94462"/>
    <w:rsid w:val="00F946CC"/>
    <w:rsid w:val="00F954D8"/>
    <w:rsid w:val="00F955F8"/>
    <w:rsid w:val="00F95707"/>
    <w:rsid w:val="00F958A1"/>
    <w:rsid w:val="00F95A66"/>
    <w:rsid w:val="00F95C60"/>
    <w:rsid w:val="00F95DC9"/>
    <w:rsid w:val="00F96424"/>
    <w:rsid w:val="00F9642A"/>
    <w:rsid w:val="00F965C0"/>
    <w:rsid w:val="00F96885"/>
    <w:rsid w:val="00F96A50"/>
    <w:rsid w:val="00F97957"/>
    <w:rsid w:val="00FA026E"/>
    <w:rsid w:val="00FA0307"/>
    <w:rsid w:val="00FA0C9C"/>
    <w:rsid w:val="00FA0EC5"/>
    <w:rsid w:val="00FA15D9"/>
    <w:rsid w:val="00FA1611"/>
    <w:rsid w:val="00FA1988"/>
    <w:rsid w:val="00FA1D32"/>
    <w:rsid w:val="00FA1DAE"/>
    <w:rsid w:val="00FA2748"/>
    <w:rsid w:val="00FA2C2C"/>
    <w:rsid w:val="00FA333D"/>
    <w:rsid w:val="00FA3742"/>
    <w:rsid w:val="00FA37B9"/>
    <w:rsid w:val="00FA46A8"/>
    <w:rsid w:val="00FA48A4"/>
    <w:rsid w:val="00FA4A08"/>
    <w:rsid w:val="00FA5906"/>
    <w:rsid w:val="00FA5E63"/>
    <w:rsid w:val="00FA6230"/>
    <w:rsid w:val="00FA638A"/>
    <w:rsid w:val="00FA6793"/>
    <w:rsid w:val="00FA6FC3"/>
    <w:rsid w:val="00FA739B"/>
    <w:rsid w:val="00FA7419"/>
    <w:rsid w:val="00FA7620"/>
    <w:rsid w:val="00FA79B7"/>
    <w:rsid w:val="00FB00C7"/>
    <w:rsid w:val="00FB00E3"/>
    <w:rsid w:val="00FB115C"/>
    <w:rsid w:val="00FB12A8"/>
    <w:rsid w:val="00FB132E"/>
    <w:rsid w:val="00FB1A03"/>
    <w:rsid w:val="00FB2049"/>
    <w:rsid w:val="00FB298E"/>
    <w:rsid w:val="00FB29D2"/>
    <w:rsid w:val="00FB2C22"/>
    <w:rsid w:val="00FB30B0"/>
    <w:rsid w:val="00FB3239"/>
    <w:rsid w:val="00FB3363"/>
    <w:rsid w:val="00FB365D"/>
    <w:rsid w:val="00FB39D6"/>
    <w:rsid w:val="00FB4705"/>
    <w:rsid w:val="00FB4BE9"/>
    <w:rsid w:val="00FB551E"/>
    <w:rsid w:val="00FB55A9"/>
    <w:rsid w:val="00FB5881"/>
    <w:rsid w:val="00FB5FC3"/>
    <w:rsid w:val="00FB64D4"/>
    <w:rsid w:val="00FB65DD"/>
    <w:rsid w:val="00FB6775"/>
    <w:rsid w:val="00FB6A9F"/>
    <w:rsid w:val="00FB6D72"/>
    <w:rsid w:val="00FB71D1"/>
    <w:rsid w:val="00FB74CD"/>
    <w:rsid w:val="00FB7DEA"/>
    <w:rsid w:val="00FB7FF9"/>
    <w:rsid w:val="00FC0001"/>
    <w:rsid w:val="00FC0031"/>
    <w:rsid w:val="00FC04EB"/>
    <w:rsid w:val="00FC0725"/>
    <w:rsid w:val="00FC076A"/>
    <w:rsid w:val="00FC093D"/>
    <w:rsid w:val="00FC0ACE"/>
    <w:rsid w:val="00FC0DCE"/>
    <w:rsid w:val="00FC1014"/>
    <w:rsid w:val="00FC141A"/>
    <w:rsid w:val="00FC16A0"/>
    <w:rsid w:val="00FC1FA0"/>
    <w:rsid w:val="00FC22DE"/>
    <w:rsid w:val="00FC24B8"/>
    <w:rsid w:val="00FC2763"/>
    <w:rsid w:val="00FC2874"/>
    <w:rsid w:val="00FC2E59"/>
    <w:rsid w:val="00FC3128"/>
    <w:rsid w:val="00FC3326"/>
    <w:rsid w:val="00FC37A3"/>
    <w:rsid w:val="00FC3ED8"/>
    <w:rsid w:val="00FC434C"/>
    <w:rsid w:val="00FC4825"/>
    <w:rsid w:val="00FC4C8B"/>
    <w:rsid w:val="00FC4C96"/>
    <w:rsid w:val="00FC4F8C"/>
    <w:rsid w:val="00FC525E"/>
    <w:rsid w:val="00FC5598"/>
    <w:rsid w:val="00FC57CA"/>
    <w:rsid w:val="00FC5B5B"/>
    <w:rsid w:val="00FC5BC0"/>
    <w:rsid w:val="00FC5D12"/>
    <w:rsid w:val="00FC5F50"/>
    <w:rsid w:val="00FC65B0"/>
    <w:rsid w:val="00FC6747"/>
    <w:rsid w:val="00FC6878"/>
    <w:rsid w:val="00FC6F59"/>
    <w:rsid w:val="00FC717C"/>
    <w:rsid w:val="00FC750C"/>
    <w:rsid w:val="00FC7785"/>
    <w:rsid w:val="00FC79A4"/>
    <w:rsid w:val="00FC7A60"/>
    <w:rsid w:val="00FC7E4D"/>
    <w:rsid w:val="00FC7F5F"/>
    <w:rsid w:val="00FD03D0"/>
    <w:rsid w:val="00FD03EB"/>
    <w:rsid w:val="00FD04AC"/>
    <w:rsid w:val="00FD0BAC"/>
    <w:rsid w:val="00FD0BF0"/>
    <w:rsid w:val="00FD0C41"/>
    <w:rsid w:val="00FD0E14"/>
    <w:rsid w:val="00FD125B"/>
    <w:rsid w:val="00FD1581"/>
    <w:rsid w:val="00FD1D27"/>
    <w:rsid w:val="00FD261E"/>
    <w:rsid w:val="00FD2CF4"/>
    <w:rsid w:val="00FD3022"/>
    <w:rsid w:val="00FD32B8"/>
    <w:rsid w:val="00FD32E9"/>
    <w:rsid w:val="00FD3326"/>
    <w:rsid w:val="00FD38D2"/>
    <w:rsid w:val="00FD3AFA"/>
    <w:rsid w:val="00FD3E1B"/>
    <w:rsid w:val="00FD3EB5"/>
    <w:rsid w:val="00FD45A4"/>
    <w:rsid w:val="00FD4907"/>
    <w:rsid w:val="00FD4EB4"/>
    <w:rsid w:val="00FD51EF"/>
    <w:rsid w:val="00FD5CF0"/>
    <w:rsid w:val="00FD6513"/>
    <w:rsid w:val="00FD6F23"/>
    <w:rsid w:val="00FD7522"/>
    <w:rsid w:val="00FD7799"/>
    <w:rsid w:val="00FE0AEE"/>
    <w:rsid w:val="00FE0BE6"/>
    <w:rsid w:val="00FE0C9A"/>
    <w:rsid w:val="00FE0DCB"/>
    <w:rsid w:val="00FE0DDF"/>
    <w:rsid w:val="00FE11F2"/>
    <w:rsid w:val="00FE12FE"/>
    <w:rsid w:val="00FE19B3"/>
    <w:rsid w:val="00FE1BBF"/>
    <w:rsid w:val="00FE1E11"/>
    <w:rsid w:val="00FE1F8D"/>
    <w:rsid w:val="00FE20B5"/>
    <w:rsid w:val="00FE20E9"/>
    <w:rsid w:val="00FE21CC"/>
    <w:rsid w:val="00FE238C"/>
    <w:rsid w:val="00FE2514"/>
    <w:rsid w:val="00FE28D8"/>
    <w:rsid w:val="00FE28F7"/>
    <w:rsid w:val="00FE2AB8"/>
    <w:rsid w:val="00FE2D41"/>
    <w:rsid w:val="00FE31EB"/>
    <w:rsid w:val="00FE3263"/>
    <w:rsid w:val="00FE332D"/>
    <w:rsid w:val="00FE391C"/>
    <w:rsid w:val="00FE3D60"/>
    <w:rsid w:val="00FE3E68"/>
    <w:rsid w:val="00FE3FA3"/>
    <w:rsid w:val="00FE4161"/>
    <w:rsid w:val="00FE463F"/>
    <w:rsid w:val="00FE4D6E"/>
    <w:rsid w:val="00FE5056"/>
    <w:rsid w:val="00FE52F8"/>
    <w:rsid w:val="00FE53E7"/>
    <w:rsid w:val="00FE55FE"/>
    <w:rsid w:val="00FE5892"/>
    <w:rsid w:val="00FE5921"/>
    <w:rsid w:val="00FE5F23"/>
    <w:rsid w:val="00FE639C"/>
    <w:rsid w:val="00FE6485"/>
    <w:rsid w:val="00FE651C"/>
    <w:rsid w:val="00FE65B6"/>
    <w:rsid w:val="00FE6B12"/>
    <w:rsid w:val="00FE6BEB"/>
    <w:rsid w:val="00FE6CDA"/>
    <w:rsid w:val="00FE71B2"/>
    <w:rsid w:val="00FE72AD"/>
    <w:rsid w:val="00FE7A9B"/>
    <w:rsid w:val="00FF15E6"/>
    <w:rsid w:val="00FF17B3"/>
    <w:rsid w:val="00FF1C79"/>
    <w:rsid w:val="00FF1D47"/>
    <w:rsid w:val="00FF1DFF"/>
    <w:rsid w:val="00FF2E05"/>
    <w:rsid w:val="00FF2E1C"/>
    <w:rsid w:val="00FF2FBE"/>
    <w:rsid w:val="00FF33E4"/>
    <w:rsid w:val="00FF3C10"/>
    <w:rsid w:val="00FF3D1F"/>
    <w:rsid w:val="00FF40F2"/>
    <w:rsid w:val="00FF436D"/>
    <w:rsid w:val="00FF4672"/>
    <w:rsid w:val="00FF48FC"/>
    <w:rsid w:val="00FF4B80"/>
    <w:rsid w:val="00FF4D7D"/>
    <w:rsid w:val="00FF51EA"/>
    <w:rsid w:val="00FF5392"/>
    <w:rsid w:val="00FF57F8"/>
    <w:rsid w:val="00FF5909"/>
    <w:rsid w:val="00FF5B21"/>
    <w:rsid w:val="00FF604F"/>
    <w:rsid w:val="00FF60A1"/>
    <w:rsid w:val="00FF61BB"/>
    <w:rsid w:val="00FF61C5"/>
    <w:rsid w:val="00FF6260"/>
    <w:rsid w:val="00FF633A"/>
    <w:rsid w:val="00FF64DA"/>
    <w:rsid w:val="00FF6539"/>
    <w:rsid w:val="00FF65DF"/>
    <w:rsid w:val="00FF6BD9"/>
    <w:rsid w:val="00FF7373"/>
    <w:rsid w:val="00FF74DC"/>
    <w:rsid w:val="00FF74ED"/>
    <w:rsid w:val="00FF77B9"/>
    <w:rsid w:val="00FF7C23"/>
    <w:rsid w:val="00FF7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7ED209"/>
  <w15:chartTrackingRefBased/>
  <w15:docId w15:val="{200BA5A9-4BB4-4247-89C6-B821071E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4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7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A638A"/>
    <w:rPr>
      <w:rFonts w:ascii="Tahoma" w:hAnsi="Tahoma" w:cs="Tahoma"/>
      <w:sz w:val="16"/>
      <w:szCs w:val="16"/>
    </w:rPr>
  </w:style>
  <w:style w:type="character" w:customStyle="1" w:styleId="BalloonTextChar">
    <w:name w:val="Balloon Text Char"/>
    <w:link w:val="BalloonText"/>
    <w:uiPriority w:val="99"/>
    <w:semiHidden/>
    <w:rsid w:val="00987FD2"/>
    <w:rPr>
      <w:sz w:val="0"/>
      <w:szCs w:val="0"/>
    </w:rPr>
  </w:style>
  <w:style w:type="character" w:styleId="CommentReference">
    <w:name w:val="annotation reference"/>
    <w:uiPriority w:val="99"/>
    <w:semiHidden/>
    <w:rsid w:val="00FA638A"/>
    <w:rPr>
      <w:sz w:val="16"/>
    </w:rPr>
  </w:style>
  <w:style w:type="paragraph" w:styleId="CommentText">
    <w:name w:val="annotation text"/>
    <w:basedOn w:val="Normal"/>
    <w:link w:val="CommentTextChar"/>
    <w:uiPriority w:val="99"/>
    <w:semiHidden/>
    <w:rsid w:val="00FA638A"/>
    <w:rPr>
      <w:sz w:val="20"/>
      <w:szCs w:val="20"/>
    </w:rPr>
  </w:style>
  <w:style w:type="character" w:customStyle="1" w:styleId="CommentTextChar">
    <w:name w:val="Comment Text Char"/>
    <w:basedOn w:val="DefaultParagraphFont"/>
    <w:link w:val="CommentText"/>
    <w:uiPriority w:val="99"/>
    <w:semiHidden/>
    <w:rsid w:val="00987FD2"/>
  </w:style>
  <w:style w:type="paragraph" w:styleId="CommentSubject">
    <w:name w:val="annotation subject"/>
    <w:basedOn w:val="CommentText"/>
    <w:next w:val="CommentText"/>
    <w:link w:val="CommentSubjectChar"/>
    <w:uiPriority w:val="99"/>
    <w:semiHidden/>
    <w:rsid w:val="00FA638A"/>
    <w:rPr>
      <w:b/>
      <w:bCs/>
    </w:rPr>
  </w:style>
  <w:style w:type="character" w:customStyle="1" w:styleId="CommentSubjectChar">
    <w:name w:val="Comment Subject Char"/>
    <w:link w:val="CommentSubject"/>
    <w:uiPriority w:val="99"/>
    <w:semiHidden/>
    <w:rsid w:val="00987FD2"/>
    <w:rPr>
      <w:b/>
      <w:bCs/>
    </w:rPr>
  </w:style>
  <w:style w:type="paragraph" w:styleId="Header">
    <w:name w:val="header"/>
    <w:basedOn w:val="Normal"/>
    <w:link w:val="HeaderChar"/>
    <w:uiPriority w:val="99"/>
    <w:rsid w:val="001C5729"/>
    <w:pPr>
      <w:tabs>
        <w:tab w:val="center" w:pos="4320"/>
        <w:tab w:val="right" w:pos="8640"/>
      </w:tabs>
    </w:pPr>
  </w:style>
  <w:style w:type="character" w:customStyle="1" w:styleId="HeaderChar">
    <w:name w:val="Header Char"/>
    <w:link w:val="Header"/>
    <w:uiPriority w:val="99"/>
    <w:semiHidden/>
    <w:rsid w:val="00987FD2"/>
    <w:rPr>
      <w:sz w:val="24"/>
      <w:szCs w:val="24"/>
    </w:rPr>
  </w:style>
  <w:style w:type="paragraph" w:styleId="Footer">
    <w:name w:val="footer"/>
    <w:basedOn w:val="Normal"/>
    <w:link w:val="FooterChar"/>
    <w:uiPriority w:val="99"/>
    <w:rsid w:val="001C5729"/>
    <w:pPr>
      <w:tabs>
        <w:tab w:val="center" w:pos="4320"/>
        <w:tab w:val="right" w:pos="8640"/>
      </w:tabs>
    </w:pPr>
  </w:style>
  <w:style w:type="character" w:customStyle="1" w:styleId="FooterChar">
    <w:name w:val="Footer Char"/>
    <w:link w:val="Footer"/>
    <w:uiPriority w:val="99"/>
    <w:rsid w:val="00987FD2"/>
    <w:rPr>
      <w:sz w:val="24"/>
      <w:szCs w:val="24"/>
    </w:rPr>
  </w:style>
  <w:style w:type="paragraph" w:styleId="DocumentMap">
    <w:name w:val="Document Map"/>
    <w:basedOn w:val="Normal"/>
    <w:link w:val="DocumentMapChar"/>
    <w:uiPriority w:val="99"/>
    <w:semiHidden/>
    <w:rsid w:val="00512CD4"/>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987FD2"/>
    <w:rPr>
      <w:sz w:val="0"/>
      <w:szCs w:val="0"/>
    </w:rPr>
  </w:style>
  <w:style w:type="paragraph" w:styleId="ListParagraph">
    <w:name w:val="List Paragraph"/>
    <w:basedOn w:val="Normal"/>
    <w:uiPriority w:val="34"/>
    <w:qFormat/>
    <w:rsid w:val="00C945B0"/>
    <w:pPr>
      <w:spacing w:after="200" w:line="276" w:lineRule="auto"/>
      <w:ind w:left="720"/>
      <w:contextualSpacing/>
    </w:pPr>
    <w:rPr>
      <w:rFonts w:ascii="Calibri" w:hAnsi="Calibri"/>
      <w:sz w:val="22"/>
      <w:szCs w:val="22"/>
    </w:rPr>
  </w:style>
  <w:style w:type="paragraph" w:styleId="List">
    <w:name w:val="List"/>
    <w:aliases w:val=" Char2 Char Char Char Char, Char2 Char"/>
    <w:basedOn w:val="Normal"/>
    <w:link w:val="ListChar"/>
    <w:rsid w:val="006E4650"/>
    <w:pPr>
      <w:spacing w:after="240"/>
      <w:ind w:left="720" w:hanging="720"/>
    </w:pPr>
    <w:rPr>
      <w:szCs w:val="20"/>
    </w:rPr>
  </w:style>
  <w:style w:type="character" w:customStyle="1" w:styleId="ListChar">
    <w:name w:val="List Char"/>
    <w:aliases w:val=" Char2 Char Char Char Char Char, Char2 Char Char"/>
    <w:link w:val="List"/>
    <w:rsid w:val="006E465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91476">
      <w:bodyDiv w:val="1"/>
      <w:marLeft w:val="0"/>
      <w:marRight w:val="0"/>
      <w:marTop w:val="0"/>
      <w:marBottom w:val="0"/>
      <w:divBdr>
        <w:top w:val="none" w:sz="0" w:space="0" w:color="auto"/>
        <w:left w:val="none" w:sz="0" w:space="0" w:color="auto"/>
        <w:bottom w:val="none" w:sz="0" w:space="0" w:color="auto"/>
        <w:right w:val="none" w:sz="0" w:space="0" w:color="auto"/>
      </w:divBdr>
    </w:div>
    <w:div w:id="1034814898">
      <w:bodyDiv w:val="1"/>
      <w:marLeft w:val="0"/>
      <w:marRight w:val="0"/>
      <w:marTop w:val="0"/>
      <w:marBottom w:val="0"/>
      <w:divBdr>
        <w:top w:val="none" w:sz="0" w:space="0" w:color="auto"/>
        <w:left w:val="none" w:sz="0" w:space="0" w:color="auto"/>
        <w:bottom w:val="none" w:sz="0" w:space="0" w:color="auto"/>
        <w:right w:val="none" w:sz="0" w:space="0" w:color="auto"/>
      </w:divBdr>
      <w:divsChild>
        <w:div w:id="334069043">
          <w:marLeft w:val="547"/>
          <w:marRight w:val="0"/>
          <w:marTop w:val="115"/>
          <w:marBottom w:val="0"/>
          <w:divBdr>
            <w:top w:val="none" w:sz="0" w:space="0" w:color="auto"/>
            <w:left w:val="none" w:sz="0" w:space="0" w:color="auto"/>
            <w:bottom w:val="none" w:sz="0" w:space="0" w:color="auto"/>
            <w:right w:val="none" w:sz="0" w:space="0" w:color="auto"/>
          </w:divBdr>
        </w:div>
        <w:div w:id="406273546">
          <w:marLeft w:val="547"/>
          <w:marRight w:val="0"/>
          <w:marTop w:val="115"/>
          <w:marBottom w:val="0"/>
          <w:divBdr>
            <w:top w:val="none" w:sz="0" w:space="0" w:color="auto"/>
            <w:left w:val="none" w:sz="0" w:space="0" w:color="auto"/>
            <w:bottom w:val="none" w:sz="0" w:space="0" w:color="auto"/>
            <w:right w:val="none" w:sz="0" w:space="0" w:color="auto"/>
          </w:divBdr>
        </w:div>
        <w:div w:id="453715471">
          <w:marLeft w:val="547"/>
          <w:marRight w:val="0"/>
          <w:marTop w:val="115"/>
          <w:marBottom w:val="0"/>
          <w:divBdr>
            <w:top w:val="none" w:sz="0" w:space="0" w:color="auto"/>
            <w:left w:val="none" w:sz="0" w:space="0" w:color="auto"/>
            <w:bottom w:val="none" w:sz="0" w:space="0" w:color="auto"/>
            <w:right w:val="none" w:sz="0" w:space="0" w:color="auto"/>
          </w:divBdr>
        </w:div>
        <w:div w:id="998533189">
          <w:marLeft w:val="547"/>
          <w:marRight w:val="0"/>
          <w:marTop w:val="115"/>
          <w:marBottom w:val="0"/>
          <w:divBdr>
            <w:top w:val="none" w:sz="0" w:space="0" w:color="auto"/>
            <w:left w:val="none" w:sz="0" w:space="0" w:color="auto"/>
            <w:bottom w:val="none" w:sz="0" w:space="0" w:color="auto"/>
            <w:right w:val="none" w:sz="0" w:space="0" w:color="auto"/>
          </w:divBdr>
        </w:div>
        <w:div w:id="1391416467">
          <w:marLeft w:val="547"/>
          <w:marRight w:val="0"/>
          <w:marTop w:val="115"/>
          <w:marBottom w:val="0"/>
          <w:divBdr>
            <w:top w:val="none" w:sz="0" w:space="0" w:color="auto"/>
            <w:left w:val="none" w:sz="0" w:space="0" w:color="auto"/>
            <w:bottom w:val="none" w:sz="0" w:space="0" w:color="auto"/>
            <w:right w:val="none" w:sz="0" w:space="0" w:color="auto"/>
          </w:divBdr>
        </w:div>
        <w:div w:id="1832138027">
          <w:marLeft w:val="547"/>
          <w:marRight w:val="0"/>
          <w:marTop w:val="115"/>
          <w:marBottom w:val="0"/>
          <w:divBdr>
            <w:top w:val="none" w:sz="0" w:space="0" w:color="auto"/>
            <w:left w:val="none" w:sz="0" w:space="0" w:color="auto"/>
            <w:bottom w:val="none" w:sz="0" w:space="0" w:color="auto"/>
            <w:right w:val="none" w:sz="0" w:space="0" w:color="auto"/>
          </w:divBdr>
        </w:div>
      </w:divsChild>
    </w:div>
    <w:div w:id="1205875371">
      <w:bodyDiv w:val="1"/>
      <w:marLeft w:val="0"/>
      <w:marRight w:val="0"/>
      <w:marTop w:val="0"/>
      <w:marBottom w:val="0"/>
      <w:divBdr>
        <w:top w:val="none" w:sz="0" w:space="0" w:color="auto"/>
        <w:left w:val="none" w:sz="0" w:space="0" w:color="auto"/>
        <w:bottom w:val="none" w:sz="0" w:space="0" w:color="auto"/>
        <w:right w:val="none" w:sz="0" w:space="0" w:color="auto"/>
      </w:divBdr>
    </w:div>
    <w:div w:id="1415055262">
      <w:bodyDiv w:val="1"/>
      <w:marLeft w:val="0"/>
      <w:marRight w:val="0"/>
      <w:marTop w:val="0"/>
      <w:marBottom w:val="0"/>
      <w:divBdr>
        <w:top w:val="none" w:sz="0" w:space="0" w:color="auto"/>
        <w:left w:val="none" w:sz="0" w:space="0" w:color="auto"/>
        <w:bottom w:val="none" w:sz="0" w:space="0" w:color="auto"/>
        <w:right w:val="none" w:sz="0" w:space="0" w:color="auto"/>
      </w:divBdr>
    </w:div>
    <w:div w:id="1477533286">
      <w:bodyDiv w:val="1"/>
      <w:marLeft w:val="0"/>
      <w:marRight w:val="0"/>
      <w:marTop w:val="0"/>
      <w:marBottom w:val="0"/>
      <w:divBdr>
        <w:top w:val="none" w:sz="0" w:space="0" w:color="auto"/>
        <w:left w:val="none" w:sz="0" w:space="0" w:color="auto"/>
        <w:bottom w:val="none" w:sz="0" w:space="0" w:color="auto"/>
        <w:right w:val="none" w:sz="0" w:space="0" w:color="auto"/>
      </w:divBdr>
    </w:div>
    <w:div w:id="1625187503">
      <w:marLeft w:val="0"/>
      <w:marRight w:val="0"/>
      <w:marTop w:val="0"/>
      <w:marBottom w:val="0"/>
      <w:divBdr>
        <w:top w:val="none" w:sz="0" w:space="0" w:color="auto"/>
        <w:left w:val="none" w:sz="0" w:space="0" w:color="auto"/>
        <w:bottom w:val="none" w:sz="0" w:space="0" w:color="auto"/>
        <w:right w:val="none" w:sz="0" w:space="0" w:color="auto"/>
      </w:divBdr>
      <w:divsChild>
        <w:div w:id="1625187504">
          <w:marLeft w:val="0"/>
          <w:marRight w:val="0"/>
          <w:marTop w:val="0"/>
          <w:marBottom w:val="0"/>
          <w:divBdr>
            <w:top w:val="none" w:sz="0" w:space="0" w:color="auto"/>
            <w:left w:val="none" w:sz="0" w:space="0" w:color="auto"/>
            <w:bottom w:val="none" w:sz="0" w:space="0" w:color="auto"/>
            <w:right w:val="none" w:sz="0" w:space="0" w:color="auto"/>
          </w:divBdr>
        </w:div>
      </w:divsChild>
    </w:div>
    <w:div w:id="1625187506">
      <w:marLeft w:val="0"/>
      <w:marRight w:val="0"/>
      <w:marTop w:val="0"/>
      <w:marBottom w:val="0"/>
      <w:divBdr>
        <w:top w:val="none" w:sz="0" w:space="0" w:color="auto"/>
        <w:left w:val="none" w:sz="0" w:space="0" w:color="auto"/>
        <w:bottom w:val="none" w:sz="0" w:space="0" w:color="auto"/>
        <w:right w:val="none" w:sz="0" w:space="0" w:color="auto"/>
      </w:divBdr>
      <w:divsChild>
        <w:div w:id="1625187508">
          <w:marLeft w:val="0"/>
          <w:marRight w:val="0"/>
          <w:marTop w:val="0"/>
          <w:marBottom w:val="0"/>
          <w:divBdr>
            <w:top w:val="none" w:sz="0" w:space="0" w:color="auto"/>
            <w:left w:val="none" w:sz="0" w:space="0" w:color="auto"/>
            <w:bottom w:val="none" w:sz="0" w:space="0" w:color="auto"/>
            <w:right w:val="none" w:sz="0" w:space="0" w:color="auto"/>
          </w:divBdr>
        </w:div>
      </w:divsChild>
    </w:div>
    <w:div w:id="1625187507">
      <w:marLeft w:val="0"/>
      <w:marRight w:val="0"/>
      <w:marTop w:val="0"/>
      <w:marBottom w:val="0"/>
      <w:divBdr>
        <w:top w:val="none" w:sz="0" w:space="0" w:color="auto"/>
        <w:left w:val="none" w:sz="0" w:space="0" w:color="auto"/>
        <w:bottom w:val="none" w:sz="0" w:space="0" w:color="auto"/>
        <w:right w:val="none" w:sz="0" w:space="0" w:color="auto"/>
      </w:divBdr>
      <w:divsChild>
        <w:div w:id="1625187505">
          <w:marLeft w:val="0"/>
          <w:marRight w:val="0"/>
          <w:marTop w:val="0"/>
          <w:marBottom w:val="0"/>
          <w:divBdr>
            <w:top w:val="none" w:sz="0" w:space="0" w:color="auto"/>
            <w:left w:val="none" w:sz="0" w:space="0" w:color="auto"/>
            <w:bottom w:val="none" w:sz="0" w:space="0" w:color="auto"/>
            <w:right w:val="none" w:sz="0" w:space="0" w:color="auto"/>
          </w:divBdr>
        </w:div>
      </w:divsChild>
    </w:div>
    <w:div w:id="2008556468">
      <w:bodyDiv w:val="1"/>
      <w:marLeft w:val="0"/>
      <w:marRight w:val="0"/>
      <w:marTop w:val="0"/>
      <w:marBottom w:val="0"/>
      <w:divBdr>
        <w:top w:val="none" w:sz="0" w:space="0" w:color="auto"/>
        <w:left w:val="none" w:sz="0" w:space="0" w:color="auto"/>
        <w:bottom w:val="none" w:sz="0" w:space="0" w:color="auto"/>
        <w:right w:val="none" w:sz="0" w:space="0" w:color="auto"/>
      </w:divBdr>
      <w:divsChild>
        <w:div w:id="1459762183">
          <w:marLeft w:val="547"/>
          <w:marRight w:val="0"/>
          <w:marTop w:val="77"/>
          <w:marBottom w:val="0"/>
          <w:divBdr>
            <w:top w:val="none" w:sz="0" w:space="0" w:color="auto"/>
            <w:left w:val="none" w:sz="0" w:space="0" w:color="auto"/>
            <w:bottom w:val="none" w:sz="0" w:space="0" w:color="auto"/>
            <w:right w:val="none" w:sz="0" w:space="0" w:color="auto"/>
          </w:divBdr>
        </w:div>
      </w:divsChild>
    </w:div>
    <w:div w:id="2068331472">
      <w:bodyDiv w:val="1"/>
      <w:marLeft w:val="0"/>
      <w:marRight w:val="0"/>
      <w:marTop w:val="0"/>
      <w:marBottom w:val="0"/>
      <w:divBdr>
        <w:top w:val="none" w:sz="0" w:space="0" w:color="auto"/>
        <w:left w:val="none" w:sz="0" w:space="0" w:color="auto"/>
        <w:bottom w:val="none" w:sz="0" w:space="0" w:color="auto"/>
        <w:right w:val="none" w:sz="0" w:space="0" w:color="auto"/>
      </w:divBdr>
      <w:divsChild>
        <w:div w:id="256207937">
          <w:marLeft w:val="1166"/>
          <w:marRight w:val="0"/>
          <w:marTop w:val="77"/>
          <w:marBottom w:val="0"/>
          <w:divBdr>
            <w:top w:val="none" w:sz="0" w:space="0" w:color="auto"/>
            <w:left w:val="none" w:sz="0" w:space="0" w:color="auto"/>
            <w:bottom w:val="none" w:sz="0" w:space="0" w:color="auto"/>
            <w:right w:val="none" w:sz="0" w:space="0" w:color="auto"/>
          </w:divBdr>
        </w:div>
        <w:div w:id="678120296">
          <w:marLeft w:val="547"/>
          <w:marRight w:val="0"/>
          <w:marTop w:val="96"/>
          <w:marBottom w:val="0"/>
          <w:divBdr>
            <w:top w:val="none" w:sz="0" w:space="0" w:color="auto"/>
            <w:left w:val="none" w:sz="0" w:space="0" w:color="auto"/>
            <w:bottom w:val="none" w:sz="0" w:space="0" w:color="auto"/>
            <w:right w:val="none" w:sz="0" w:space="0" w:color="auto"/>
          </w:divBdr>
        </w:div>
        <w:div w:id="836042924">
          <w:marLeft w:val="1166"/>
          <w:marRight w:val="0"/>
          <w:marTop w:val="77"/>
          <w:marBottom w:val="0"/>
          <w:divBdr>
            <w:top w:val="none" w:sz="0" w:space="0" w:color="auto"/>
            <w:left w:val="none" w:sz="0" w:space="0" w:color="auto"/>
            <w:bottom w:val="none" w:sz="0" w:space="0" w:color="auto"/>
            <w:right w:val="none" w:sz="0" w:space="0" w:color="auto"/>
          </w:divBdr>
        </w:div>
        <w:div w:id="937255723">
          <w:marLeft w:val="547"/>
          <w:marRight w:val="0"/>
          <w:marTop w:val="96"/>
          <w:marBottom w:val="0"/>
          <w:divBdr>
            <w:top w:val="none" w:sz="0" w:space="0" w:color="auto"/>
            <w:left w:val="none" w:sz="0" w:space="0" w:color="auto"/>
            <w:bottom w:val="none" w:sz="0" w:space="0" w:color="auto"/>
            <w:right w:val="none" w:sz="0" w:space="0" w:color="auto"/>
          </w:divBdr>
        </w:div>
        <w:div w:id="1155727559">
          <w:marLeft w:val="547"/>
          <w:marRight w:val="0"/>
          <w:marTop w:val="96"/>
          <w:marBottom w:val="0"/>
          <w:divBdr>
            <w:top w:val="none" w:sz="0" w:space="0" w:color="auto"/>
            <w:left w:val="none" w:sz="0" w:space="0" w:color="auto"/>
            <w:bottom w:val="none" w:sz="0" w:space="0" w:color="auto"/>
            <w:right w:val="none" w:sz="0" w:space="0" w:color="auto"/>
          </w:divBdr>
        </w:div>
        <w:div w:id="1667979757">
          <w:marLeft w:val="547"/>
          <w:marRight w:val="0"/>
          <w:marTop w:val="96"/>
          <w:marBottom w:val="0"/>
          <w:divBdr>
            <w:top w:val="none" w:sz="0" w:space="0" w:color="auto"/>
            <w:left w:val="none" w:sz="0" w:space="0" w:color="auto"/>
            <w:bottom w:val="none" w:sz="0" w:space="0" w:color="auto"/>
            <w:right w:val="none" w:sz="0" w:space="0" w:color="auto"/>
          </w:divBdr>
        </w:div>
        <w:div w:id="1680086786">
          <w:marLeft w:val="1166"/>
          <w:marRight w:val="0"/>
          <w:marTop w:val="77"/>
          <w:marBottom w:val="0"/>
          <w:divBdr>
            <w:top w:val="none" w:sz="0" w:space="0" w:color="auto"/>
            <w:left w:val="none" w:sz="0" w:space="0" w:color="auto"/>
            <w:bottom w:val="none" w:sz="0" w:space="0" w:color="auto"/>
            <w:right w:val="none" w:sz="0" w:space="0" w:color="auto"/>
          </w:divBdr>
        </w:div>
        <w:div w:id="1829053906">
          <w:marLeft w:val="547"/>
          <w:marRight w:val="0"/>
          <w:marTop w:val="96"/>
          <w:marBottom w:val="0"/>
          <w:divBdr>
            <w:top w:val="none" w:sz="0" w:space="0" w:color="auto"/>
            <w:left w:val="none" w:sz="0" w:space="0" w:color="auto"/>
            <w:bottom w:val="none" w:sz="0" w:space="0" w:color="auto"/>
            <w:right w:val="none" w:sz="0" w:space="0" w:color="auto"/>
          </w:divBdr>
        </w:div>
        <w:div w:id="1855992282">
          <w:marLeft w:val="1166"/>
          <w:marRight w:val="0"/>
          <w:marTop w:val="77"/>
          <w:marBottom w:val="0"/>
          <w:divBdr>
            <w:top w:val="none" w:sz="0" w:space="0" w:color="auto"/>
            <w:left w:val="none" w:sz="0" w:space="0" w:color="auto"/>
            <w:bottom w:val="none" w:sz="0" w:space="0" w:color="auto"/>
            <w:right w:val="none" w:sz="0" w:space="0" w:color="auto"/>
          </w:divBdr>
        </w:div>
        <w:div w:id="1944727137">
          <w:marLeft w:val="1166"/>
          <w:marRight w:val="0"/>
          <w:marTop w:val="77"/>
          <w:marBottom w:val="0"/>
          <w:divBdr>
            <w:top w:val="none" w:sz="0" w:space="0" w:color="auto"/>
            <w:left w:val="none" w:sz="0" w:space="0" w:color="auto"/>
            <w:bottom w:val="none" w:sz="0" w:space="0" w:color="auto"/>
            <w:right w:val="none" w:sz="0" w:space="0" w:color="auto"/>
          </w:divBdr>
        </w:div>
        <w:div w:id="206205617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404A1-37F6-475C-B6D5-6B651B67F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843</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CWG Minutes 11/02/06</vt:lpstr>
    </vt:vector>
  </TitlesOfParts>
  <Company>ERCOT</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 Minutes 11/02/06</dc:title>
  <dc:subject/>
  <dc:creator>Mark.Ruane@ercot.com</dc:creator>
  <cp:keywords/>
  <cp:lastModifiedBy>Zapanta, Zaldy</cp:lastModifiedBy>
  <cp:revision>2</cp:revision>
  <cp:lastPrinted>2021-09-21T14:18:00Z</cp:lastPrinted>
  <dcterms:created xsi:type="dcterms:W3CDTF">2022-02-15T15:14:00Z</dcterms:created>
  <dcterms:modified xsi:type="dcterms:W3CDTF">2022-02-15T15:14:00Z</dcterms:modified>
</cp:coreProperties>
</file>