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783C49FA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9D6E20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0A26B180" w:rsidR="004E6E22" w:rsidRPr="00365F98" w:rsidRDefault="00BA3D75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C56FBF">
        <w:rPr>
          <w:b/>
          <w:color w:val="000000"/>
          <w:sz w:val="22"/>
          <w:szCs w:val="22"/>
        </w:rPr>
        <w:t>February 16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80610923"/>
    <w:p w14:paraId="594856BD" w14:textId="588DA677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</w:t>
      </w:r>
      <w:r w:rsidR="009D6E20">
        <w:rPr>
          <w:rStyle w:val="Hyperlink"/>
          <w:sz w:val="22"/>
          <w:szCs w:val="22"/>
        </w:rPr>
        <w:t>E</w:t>
      </w:r>
      <w:r w:rsidR="00F849FE" w:rsidRPr="00F849FE">
        <w:rPr>
          <w:rStyle w:val="Hyperlink"/>
          <w:sz w:val="22"/>
          <w:szCs w:val="22"/>
        </w:rPr>
        <w:t>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0A63F6C0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 </w:t>
      </w:r>
      <w:r w:rsidR="00253410">
        <w:rPr>
          <w:color w:val="000000"/>
          <w:sz w:val="22"/>
          <w:szCs w:val="22"/>
        </w:rPr>
        <w:t xml:space="preserve"> </w:t>
      </w:r>
      <w:r w:rsidR="0068415C" w:rsidRPr="0068415C">
        <w:rPr>
          <w:color w:val="000000"/>
          <w:sz w:val="22"/>
          <w:szCs w:val="22"/>
        </w:rPr>
        <w:t>2558 771 6085</w:t>
      </w:r>
    </w:p>
    <w:p w14:paraId="01E27AD9" w14:textId="1184CAD8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72158B">
        <w:rPr>
          <w:color w:val="000000"/>
          <w:sz w:val="22"/>
          <w:szCs w:val="22"/>
        </w:rPr>
        <w:t xml:space="preserve"> </w:t>
      </w:r>
      <w:r w:rsidR="00253410">
        <w:rPr>
          <w:color w:val="000000"/>
          <w:sz w:val="22"/>
          <w:szCs w:val="22"/>
        </w:rPr>
        <w:t xml:space="preserve"> </w:t>
      </w:r>
      <w:r w:rsidR="0068415C" w:rsidRPr="0068415C">
        <w:rPr>
          <w:color w:val="000000"/>
          <w:sz w:val="22"/>
          <w:szCs w:val="22"/>
        </w:rPr>
        <w:t>4yCNZU</w:t>
      </w:r>
    </w:p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6290"/>
        <w:gridCol w:w="1255"/>
        <w:gridCol w:w="1440"/>
      </w:tblGrid>
      <w:tr w:rsidR="00496194" w:rsidRPr="00C84B2B" w14:paraId="687F245E" w14:textId="77777777" w:rsidTr="00480854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49243D">
            <w:pPr>
              <w:jc w:val="right"/>
              <w:rPr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255" w:type="dxa"/>
          </w:tcPr>
          <w:p w14:paraId="573085F7" w14:textId="2573DD4F" w:rsidR="00496194" w:rsidRPr="005867A9" w:rsidRDefault="00496194" w:rsidP="00F16C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C56FBF" w:rsidRPr="00C84B2B" w14:paraId="3B0ECDE5" w14:textId="77777777" w:rsidTr="00480854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90" w:type="dxa"/>
          </w:tcPr>
          <w:p w14:paraId="2CC73180" w14:textId="31700D08" w:rsidR="00C56FBF" w:rsidRPr="00903100" w:rsidRDefault="00C56FBF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CWG January 19, 2022 Meeting Minutes (</w:t>
            </w:r>
            <w:r w:rsidR="00320D9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ote)</w:t>
            </w:r>
          </w:p>
        </w:tc>
        <w:tc>
          <w:tcPr>
            <w:tcW w:w="1255" w:type="dxa"/>
          </w:tcPr>
          <w:p w14:paraId="70C2C467" w14:textId="2E5F05FF" w:rsidR="00C56FBF" w:rsidRPr="005867A9" w:rsidRDefault="00C56FBF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Martin</w:t>
            </w:r>
          </w:p>
        </w:tc>
        <w:tc>
          <w:tcPr>
            <w:tcW w:w="1440" w:type="dxa"/>
          </w:tcPr>
          <w:p w14:paraId="7AF59980" w14:textId="2F412F58" w:rsidR="00C56FBF" w:rsidRPr="00C84B2B" w:rsidRDefault="00A94E9F" w:rsidP="00A94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E04306" w:rsidRPr="00232C07" w14:paraId="54F18B8F" w14:textId="77777777" w:rsidTr="00480854">
        <w:trPr>
          <w:trHeight w:val="270"/>
        </w:trPr>
        <w:tc>
          <w:tcPr>
            <w:tcW w:w="712" w:type="dxa"/>
          </w:tcPr>
          <w:p w14:paraId="0E404ECD" w14:textId="1294CCD8" w:rsidR="00E04306" w:rsidRPr="0049243D" w:rsidRDefault="00C56FBF" w:rsidP="0049243D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4C59F4C" w14:textId="49492915" w:rsidR="00211D41" w:rsidRPr="00C56FBF" w:rsidRDefault="00FC1FEE" w:rsidP="00C56FBF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  <w:r w:rsidR="00211D41" w:rsidRPr="00C56FBF">
              <w:rPr>
                <w:bCs/>
                <w:sz w:val="22"/>
                <w:szCs w:val="22"/>
              </w:rPr>
              <w:t xml:space="preserve"> </w:t>
            </w:r>
          </w:p>
          <w:p w14:paraId="541BCD1D" w14:textId="4F4C76E1" w:rsidR="00211D41" w:rsidRPr="00211D41" w:rsidRDefault="00211D41" w:rsidP="0068415C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14:paraId="4998A5AE" w14:textId="28F8C396" w:rsidR="00E04306" w:rsidRPr="00232C07" w:rsidRDefault="00260512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Zapanta / </w:t>
            </w:r>
            <w:r w:rsidR="00C838D2">
              <w:rPr>
                <w:sz w:val="22"/>
                <w:szCs w:val="22"/>
              </w:rPr>
              <w:t>L Martin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018DD61" w14:textId="0E6EE75B" w:rsidR="00E04306" w:rsidRPr="00232C07" w:rsidRDefault="00781E19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a.m. </w:t>
            </w:r>
          </w:p>
        </w:tc>
      </w:tr>
      <w:bookmarkEnd w:id="2"/>
      <w:bookmarkEnd w:id="3"/>
      <w:bookmarkEnd w:id="4"/>
      <w:bookmarkEnd w:id="5"/>
      <w:bookmarkEnd w:id="9"/>
      <w:tr w:rsidR="00885AE2" w:rsidRPr="00232C07" w14:paraId="45A11148" w14:textId="77777777" w:rsidTr="00480854">
        <w:trPr>
          <w:trHeight w:val="360"/>
        </w:trPr>
        <w:tc>
          <w:tcPr>
            <w:tcW w:w="712" w:type="dxa"/>
          </w:tcPr>
          <w:p w14:paraId="55046D78" w14:textId="509A8DAE" w:rsidR="00885AE2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3B8B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72A41D6" w14:textId="0587966E" w:rsidR="00C56FBF" w:rsidRPr="00C56FBF" w:rsidRDefault="00885AE2" w:rsidP="00C56FBF">
            <w:pPr>
              <w:rPr>
                <w:bCs/>
                <w:sz w:val="22"/>
                <w:szCs w:val="22"/>
              </w:rPr>
            </w:pPr>
            <w:r w:rsidRPr="00232C07">
              <w:rPr>
                <w:bCs/>
                <w:sz w:val="22"/>
                <w:szCs w:val="22"/>
              </w:rPr>
              <w:t xml:space="preserve">Revision Requests Tabled at </w:t>
            </w:r>
            <w:r w:rsidR="0049243D">
              <w:rPr>
                <w:bCs/>
                <w:sz w:val="22"/>
                <w:szCs w:val="22"/>
              </w:rPr>
              <w:t>CWG/MCWG</w:t>
            </w:r>
            <w:r w:rsidRPr="00232C07">
              <w:rPr>
                <w:bCs/>
                <w:sz w:val="22"/>
                <w:szCs w:val="22"/>
              </w:rPr>
              <w:t xml:space="preserve"> (Possible Vote)</w:t>
            </w:r>
          </w:p>
          <w:p w14:paraId="48418FCE" w14:textId="77777777" w:rsid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1088 – Applying Forward Adjustment Factors to Forward Market Positions and Un-applying Forward Adjustment Factors to Prior Market Positions</w:t>
            </w:r>
            <w:r w:rsidR="00C56FBF">
              <w:rPr>
                <w:bCs/>
                <w:sz w:val="22"/>
                <w:szCs w:val="22"/>
              </w:rPr>
              <w:t>.</w:t>
            </w:r>
          </w:p>
          <w:p w14:paraId="25E87C4C" w14:textId="1636A8E8" w:rsidR="00C56FBF" w:rsidRPr="00211D41" w:rsidRDefault="00C56FBF" w:rsidP="00211D41">
            <w:pPr>
              <w:pStyle w:val="ListParagraph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1112 – Elimination of Unsecured Credit Limits</w:t>
            </w:r>
          </w:p>
        </w:tc>
        <w:tc>
          <w:tcPr>
            <w:tcW w:w="1255" w:type="dxa"/>
          </w:tcPr>
          <w:p w14:paraId="62F53212" w14:textId="04E8A161" w:rsidR="00885AE2" w:rsidRPr="00232C07" w:rsidRDefault="00480854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Martin / S Siddiqi</w:t>
            </w:r>
          </w:p>
        </w:tc>
        <w:tc>
          <w:tcPr>
            <w:tcW w:w="1440" w:type="dxa"/>
          </w:tcPr>
          <w:p w14:paraId="738EBACC" w14:textId="4B0AA975" w:rsidR="00885AE2" w:rsidRPr="00232C07" w:rsidRDefault="00781E19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>1</w:t>
            </w:r>
            <w:r w:rsidR="00097F9C">
              <w:rPr>
                <w:sz w:val="22"/>
                <w:szCs w:val="22"/>
              </w:rPr>
              <w:t>0</w:t>
            </w:r>
            <w:r w:rsidR="00C838D2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7B76E6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211D41" w:rsidRPr="00232C07" w14:paraId="16552AAF" w14:textId="77777777" w:rsidTr="00480854">
        <w:trPr>
          <w:trHeight w:val="332"/>
        </w:trPr>
        <w:tc>
          <w:tcPr>
            <w:tcW w:w="712" w:type="dxa"/>
          </w:tcPr>
          <w:p w14:paraId="633C62D7" w14:textId="5731429E" w:rsidR="00211D41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EA8D0A9" w14:textId="1ECDF6FA" w:rsidR="00211D41" w:rsidRPr="00211D41" w:rsidRDefault="00211D41" w:rsidP="00211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Default uplift methodology</w:t>
            </w:r>
          </w:p>
        </w:tc>
        <w:tc>
          <w:tcPr>
            <w:tcW w:w="1255" w:type="dxa"/>
          </w:tcPr>
          <w:p w14:paraId="4D59B537" w14:textId="0FDD1F81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Cochran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589E64F" w14:textId="48D51E70" w:rsidR="00211D41" w:rsidRPr="00232C07" w:rsidRDefault="00C838D2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3E91">
              <w:rPr>
                <w:sz w:val="22"/>
                <w:szCs w:val="22"/>
              </w:rPr>
              <w:t>1:00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31372" w:rsidRPr="00232C07" w14:paraId="4A643BDA" w14:textId="77777777" w:rsidTr="00480854">
        <w:trPr>
          <w:trHeight w:val="270"/>
        </w:trPr>
        <w:tc>
          <w:tcPr>
            <w:tcW w:w="712" w:type="dxa"/>
          </w:tcPr>
          <w:p w14:paraId="240D43C2" w14:textId="741F5A97" w:rsidR="00F31372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B1E53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BED3A53" w14:textId="4AADAB09" w:rsidR="00F31372" w:rsidRPr="00232C07" w:rsidRDefault="00C56FB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NPRRs – Clarifications to PURA Subchapter M Securitization Default Charges and Clarifications to PURA Subchapter N Uplift Charges</w:t>
            </w:r>
          </w:p>
        </w:tc>
        <w:tc>
          <w:tcPr>
            <w:tcW w:w="1255" w:type="dxa"/>
          </w:tcPr>
          <w:p w14:paraId="46E35B9E" w14:textId="450EC756" w:rsidR="00F31372" w:rsidRDefault="00C56FB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Ruane</w:t>
            </w:r>
          </w:p>
        </w:tc>
        <w:tc>
          <w:tcPr>
            <w:tcW w:w="1440" w:type="dxa"/>
          </w:tcPr>
          <w:p w14:paraId="1B3E9198" w14:textId="2701DF01" w:rsidR="00F31372" w:rsidRDefault="000B1E53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E03E9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355F7A" w:rsidRPr="00232C07" w14:paraId="7D4824D9" w14:textId="77777777" w:rsidTr="00480854">
        <w:trPr>
          <w:trHeight w:val="270"/>
        </w:trPr>
        <w:tc>
          <w:tcPr>
            <w:tcW w:w="712" w:type="dxa"/>
          </w:tcPr>
          <w:p w14:paraId="371FBEE7" w14:textId="5214E807" w:rsidR="00355F7A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7B1DC6F8" w14:textId="77777777" w:rsidR="00355F7A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  <w:p w14:paraId="57EB67BA" w14:textId="48CE4118" w:rsidR="00211D41" w:rsidRP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Exposure</w:t>
            </w:r>
          </w:p>
        </w:tc>
        <w:tc>
          <w:tcPr>
            <w:tcW w:w="1255" w:type="dxa"/>
          </w:tcPr>
          <w:p w14:paraId="1237A808" w14:textId="77777777" w:rsidR="00355F7A" w:rsidRDefault="00355F7A" w:rsidP="00355F7A">
            <w:pPr>
              <w:rPr>
                <w:sz w:val="22"/>
                <w:szCs w:val="22"/>
              </w:rPr>
            </w:pPr>
          </w:p>
          <w:p w14:paraId="7CF7332B" w14:textId="0A8072B8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Papudesi</w:t>
            </w:r>
          </w:p>
        </w:tc>
        <w:tc>
          <w:tcPr>
            <w:tcW w:w="1440" w:type="dxa"/>
          </w:tcPr>
          <w:p w14:paraId="3272E857" w14:textId="5F7578F8" w:rsidR="00355F7A" w:rsidRPr="00232C07" w:rsidRDefault="00E03E9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="00983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355F7A" w:rsidRPr="00232C07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480854">
        <w:trPr>
          <w:trHeight w:val="346"/>
        </w:trPr>
        <w:tc>
          <w:tcPr>
            <w:tcW w:w="712" w:type="dxa"/>
          </w:tcPr>
          <w:p w14:paraId="61D95275" w14:textId="0270BE00" w:rsidR="00355F7A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6D86CAF" w14:textId="77777777" w:rsidR="00355F7A" w:rsidRDefault="00BA3D75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  <w:p w14:paraId="693D478A" w14:textId="2F428AED" w:rsidR="00BA3D75" w:rsidRPr="00232C07" w:rsidRDefault="00BA3D75" w:rsidP="00355F7A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6EEE6EB1" w14:textId="02A54D39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97C47" w14:textId="6075C35C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0B1E53">
              <w:rPr>
                <w:sz w:val="22"/>
                <w:szCs w:val="22"/>
              </w:rPr>
              <w:t>2</w:t>
            </w:r>
            <w:r w:rsidRPr="00232C07">
              <w:rPr>
                <w:sz w:val="22"/>
                <w:szCs w:val="22"/>
              </w:rPr>
              <w:t>:</w:t>
            </w:r>
            <w:r w:rsidR="00E03E91">
              <w:rPr>
                <w:sz w:val="22"/>
                <w:szCs w:val="22"/>
              </w:rPr>
              <w:t>15</w:t>
            </w:r>
            <w:r w:rsidRPr="00232C07"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>p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355F7A" w:rsidRPr="00232C07" w14:paraId="20C29CF5" w14:textId="77777777" w:rsidTr="00480854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5A0A2221" w14:textId="1A902AE6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7BB7E1DB" w:rsidR="00355F7A" w:rsidRPr="00232C07" w:rsidRDefault="002E76E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E03E91">
              <w:rPr>
                <w:sz w:val="22"/>
                <w:szCs w:val="22"/>
              </w:rPr>
              <w:t>20</w:t>
            </w:r>
            <w:r w:rsidR="00983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355F7A" w:rsidRPr="00232C07">
              <w:rPr>
                <w:sz w:val="22"/>
                <w:szCs w:val="22"/>
              </w:rPr>
              <w:t xml:space="preserve">.m.  </w:t>
            </w:r>
          </w:p>
        </w:tc>
      </w:tr>
      <w:bookmarkEnd w:id="6"/>
      <w:bookmarkEnd w:id="7"/>
      <w:bookmarkEnd w:id="8"/>
    </w:tbl>
    <w:p w14:paraId="4E0984DE" w14:textId="77777777" w:rsidR="00496194" w:rsidRPr="00333170" w:rsidRDefault="00496194"/>
    <w:p w14:paraId="5E3B102A" w14:textId="77777777" w:rsidR="00691277" w:rsidRPr="00333170" w:rsidRDefault="00691277" w:rsidP="00CA2A74"/>
    <w:p w14:paraId="3C5C98FF" w14:textId="13692299" w:rsidR="00B27345" w:rsidRDefault="00B27345">
      <w:bookmarkStart w:id="10" w:name="_7d18b04b_5d3a_4f17_a6d5_a970664e5e74"/>
      <w:bookmarkEnd w:id="10"/>
    </w:p>
    <w:p w14:paraId="4360FBCF" w14:textId="77777777" w:rsidR="004C45D3" w:rsidRDefault="004C45D3"/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D50E" w14:textId="77777777" w:rsidR="00E24369" w:rsidRDefault="00E24369" w:rsidP="004E6E22">
      <w:r>
        <w:separator/>
      </w:r>
    </w:p>
  </w:endnote>
  <w:endnote w:type="continuationSeparator" w:id="0">
    <w:p w14:paraId="3471AB71" w14:textId="77777777" w:rsidR="00E24369" w:rsidRDefault="00E24369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1381" w14:textId="77777777" w:rsidR="00E24369" w:rsidRDefault="00E24369" w:rsidP="004E6E22">
      <w:r>
        <w:separator/>
      </w:r>
    </w:p>
  </w:footnote>
  <w:footnote w:type="continuationSeparator" w:id="0">
    <w:p w14:paraId="38A53838" w14:textId="77777777" w:rsidR="00E24369" w:rsidRDefault="00E24369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460D"/>
    <w:multiLevelType w:val="hybridMultilevel"/>
    <w:tmpl w:val="80C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39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7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943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D6E20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2488"/>
    <w:rsid w:val="00E24369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3</cp:revision>
  <cp:lastPrinted>2018-06-27T18:43:00Z</cp:lastPrinted>
  <dcterms:created xsi:type="dcterms:W3CDTF">2022-02-10T18:15:00Z</dcterms:created>
  <dcterms:modified xsi:type="dcterms:W3CDTF">2022-02-10T18:16:00Z</dcterms:modified>
</cp:coreProperties>
</file>