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7483C52" w:rsidR="00A13FF9" w:rsidRDefault="00562507" w:rsidP="00A13FF9">
      <w:pPr>
        <w:pStyle w:val="BodyText"/>
        <w:jc w:val="center"/>
        <w:rPr>
          <w:b/>
          <w:szCs w:val="24"/>
        </w:rPr>
      </w:pPr>
      <w:r>
        <w:rPr>
          <w:b/>
          <w:szCs w:val="24"/>
        </w:rPr>
        <w:t>February</w:t>
      </w:r>
      <w:r w:rsidR="00E21F4F">
        <w:rPr>
          <w:b/>
          <w:szCs w:val="24"/>
        </w:rPr>
        <w:t xml:space="preserve"> 1</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1A7EEA34"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0B53D6">
          <w:rPr>
            <w:webHidden/>
          </w:rPr>
          <w:t>6-1</w:t>
        </w:r>
        <w:r w:rsidR="0095782B">
          <w:rPr>
            <w:webHidden/>
          </w:rPr>
          <w:fldChar w:fldCharType="end"/>
        </w:r>
      </w:hyperlink>
    </w:p>
    <w:p w14:paraId="47D7F47A" w14:textId="3431A7B7" w:rsidR="0095782B" w:rsidRPr="0095782B" w:rsidRDefault="000B53D6">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354C426F" w:rsidR="0095782B" w:rsidRPr="0095782B" w:rsidRDefault="000B53D6">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3B31BB2B" w:rsidR="0095782B" w:rsidRPr="0095782B" w:rsidRDefault="000B53D6">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486EC71B" w:rsidR="0095782B" w:rsidRPr="0095782B" w:rsidRDefault="000B53D6">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069C0C71" w:rsidR="0095782B" w:rsidRPr="0095782B" w:rsidRDefault="000B53D6">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2827523A" w:rsidR="0095782B" w:rsidRPr="0095782B" w:rsidRDefault="000B53D6">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2FC2338F" w:rsidR="0095782B" w:rsidRPr="0095782B" w:rsidRDefault="000B53D6">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7B0F502B" w:rsidR="0095782B" w:rsidRPr="0095782B" w:rsidRDefault="000B53D6">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6-21</w:t>
        </w:r>
        <w:r w:rsidR="0095782B" w:rsidRPr="0095782B">
          <w:rPr>
            <w:noProof/>
            <w:webHidden/>
          </w:rPr>
          <w:fldChar w:fldCharType="end"/>
        </w:r>
      </w:hyperlink>
    </w:p>
    <w:p w14:paraId="56BB2D91" w14:textId="30C4C0AA" w:rsidR="0095782B" w:rsidRPr="0095782B" w:rsidRDefault="000B53D6">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5CFEA84" w14:textId="156DF300" w:rsidR="0095782B" w:rsidRPr="0095782B" w:rsidRDefault="000B53D6">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6A956B83" w:rsidR="0095782B" w:rsidRPr="0095782B" w:rsidRDefault="000B53D6">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6-22</w:t>
        </w:r>
        <w:r w:rsidR="0095782B" w:rsidRPr="0095782B">
          <w:rPr>
            <w:webHidden/>
          </w:rPr>
          <w:fldChar w:fldCharType="end"/>
        </w:r>
      </w:hyperlink>
    </w:p>
    <w:p w14:paraId="31068C93" w14:textId="6AE48C6E" w:rsidR="0095782B" w:rsidRPr="0095782B" w:rsidRDefault="000B53D6">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634BBDD7" w14:textId="468B7EAD" w:rsidR="0095782B" w:rsidRPr="0095782B" w:rsidRDefault="000B53D6">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BBEC429" w14:textId="036D3915" w:rsidR="0095782B" w:rsidRPr="0095782B" w:rsidRDefault="000B53D6">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5C7ECF0F" w:rsidR="0095782B" w:rsidRPr="0095782B" w:rsidRDefault="000B53D6">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38C4B7DB" w:rsidR="0095782B" w:rsidRPr="0095782B" w:rsidRDefault="000B53D6">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6-27</w:t>
        </w:r>
        <w:r w:rsidR="0095782B" w:rsidRPr="0095782B">
          <w:rPr>
            <w:i w:val="0"/>
            <w:iCs w:val="0"/>
            <w:webHidden/>
          </w:rPr>
          <w:fldChar w:fldCharType="end"/>
        </w:r>
      </w:hyperlink>
    </w:p>
    <w:p w14:paraId="76175B22" w14:textId="06B64A5D" w:rsidR="0095782B" w:rsidRPr="0095782B" w:rsidRDefault="000B53D6">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7910308B" w14:textId="794536E7" w:rsidR="0095782B" w:rsidRPr="0095782B" w:rsidRDefault="000B53D6">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6-28</w:t>
        </w:r>
        <w:r w:rsidR="0095782B" w:rsidRPr="0095782B">
          <w:rPr>
            <w:i w:val="0"/>
            <w:webHidden/>
            <w:sz w:val="20"/>
            <w:szCs w:val="20"/>
          </w:rPr>
          <w:fldChar w:fldCharType="end"/>
        </w:r>
      </w:hyperlink>
    </w:p>
    <w:p w14:paraId="7D2334CF" w14:textId="3B547638" w:rsidR="0095782B" w:rsidRPr="0095782B" w:rsidRDefault="000B53D6">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4AADF431" w14:textId="7F717DE1" w:rsidR="0095782B" w:rsidRPr="0095782B" w:rsidRDefault="000B53D6">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6-29</w:t>
        </w:r>
        <w:r w:rsidR="0095782B" w:rsidRPr="0095782B">
          <w:rPr>
            <w:i w:val="0"/>
            <w:iCs w:val="0"/>
            <w:webHidden/>
          </w:rPr>
          <w:fldChar w:fldCharType="end"/>
        </w:r>
      </w:hyperlink>
    </w:p>
    <w:p w14:paraId="0C2949E0" w14:textId="13CE7379" w:rsidR="0095782B" w:rsidRPr="0095782B" w:rsidRDefault="000B53D6">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6-30</w:t>
        </w:r>
        <w:r w:rsidR="0095782B" w:rsidRPr="0095782B">
          <w:rPr>
            <w:webHidden/>
          </w:rPr>
          <w:fldChar w:fldCharType="end"/>
        </w:r>
      </w:hyperlink>
    </w:p>
    <w:p w14:paraId="2703C9B4" w14:textId="398DA47E" w:rsidR="0095782B" w:rsidRPr="0095782B" w:rsidRDefault="000B53D6">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575DC220" w14:textId="25B73A72" w:rsidR="0095782B" w:rsidRPr="0095782B" w:rsidRDefault="000B53D6">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540CEC57" w:rsidR="0095782B" w:rsidRPr="0095782B" w:rsidRDefault="000B53D6">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1F07DC74" w14:textId="0D7568D1" w:rsidR="0095782B" w:rsidRPr="0095782B" w:rsidRDefault="000B53D6">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3F796603" w14:textId="419E0556" w:rsidR="0095782B" w:rsidRPr="0095782B" w:rsidRDefault="000B53D6">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2F4B5E3A" w14:textId="6EB60D46" w:rsidR="0095782B" w:rsidRPr="0095782B" w:rsidRDefault="000B53D6">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6-35</w:t>
        </w:r>
        <w:r w:rsidR="0095782B" w:rsidRPr="0095782B">
          <w:rPr>
            <w:webHidden/>
          </w:rPr>
          <w:fldChar w:fldCharType="end"/>
        </w:r>
      </w:hyperlink>
    </w:p>
    <w:p w14:paraId="796AA870" w14:textId="2CB79381" w:rsidR="0095782B" w:rsidRPr="0095782B" w:rsidRDefault="000B53D6">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0BCCDAEF" w14:textId="389837C2" w:rsidR="0095782B" w:rsidRPr="0095782B" w:rsidRDefault="000B53D6">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6-36</w:t>
        </w:r>
        <w:r w:rsidR="0095782B" w:rsidRPr="0095782B">
          <w:rPr>
            <w:i w:val="0"/>
            <w:iCs w:val="0"/>
            <w:webHidden/>
          </w:rPr>
          <w:fldChar w:fldCharType="end"/>
        </w:r>
      </w:hyperlink>
    </w:p>
    <w:p w14:paraId="56D7311C" w14:textId="480F9A3C" w:rsidR="0095782B" w:rsidRPr="0095782B" w:rsidRDefault="000B53D6">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1493A07D" w14:textId="2EF608A3" w:rsidR="0095782B" w:rsidRPr="0095782B" w:rsidRDefault="000B53D6">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6-37</w:t>
        </w:r>
        <w:r w:rsidR="0095782B" w:rsidRPr="0095782B">
          <w:rPr>
            <w:i w:val="0"/>
            <w:webHidden/>
            <w:sz w:val="20"/>
            <w:szCs w:val="20"/>
          </w:rPr>
          <w:fldChar w:fldCharType="end"/>
        </w:r>
      </w:hyperlink>
    </w:p>
    <w:p w14:paraId="7E80A4E9" w14:textId="382CDAB8" w:rsidR="0095782B" w:rsidRPr="0095782B" w:rsidRDefault="000B53D6">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6-38</w:t>
        </w:r>
        <w:r w:rsidR="0095782B" w:rsidRPr="0095782B">
          <w:rPr>
            <w:i w:val="0"/>
            <w:webHidden/>
            <w:sz w:val="20"/>
            <w:szCs w:val="20"/>
          </w:rPr>
          <w:fldChar w:fldCharType="end"/>
        </w:r>
      </w:hyperlink>
    </w:p>
    <w:p w14:paraId="2843861E" w14:textId="5B2BE788" w:rsidR="0095782B" w:rsidRPr="0095782B" w:rsidRDefault="000B53D6">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6-40</w:t>
        </w:r>
        <w:r w:rsidR="0095782B" w:rsidRPr="0095782B">
          <w:rPr>
            <w:i w:val="0"/>
            <w:webHidden/>
            <w:sz w:val="20"/>
            <w:szCs w:val="20"/>
          </w:rPr>
          <w:fldChar w:fldCharType="end"/>
        </w:r>
      </w:hyperlink>
    </w:p>
    <w:p w14:paraId="710E79A5" w14:textId="6892038B" w:rsidR="0095782B" w:rsidRPr="0095782B" w:rsidRDefault="000B53D6">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6-41</w:t>
        </w:r>
        <w:r w:rsidR="0095782B" w:rsidRPr="0095782B">
          <w:rPr>
            <w:webHidden/>
          </w:rPr>
          <w:fldChar w:fldCharType="end"/>
        </w:r>
      </w:hyperlink>
    </w:p>
    <w:p w14:paraId="535DA182" w14:textId="39997B5F" w:rsidR="0095782B" w:rsidRPr="0095782B" w:rsidRDefault="000B53D6">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4A09C7BA" w14:textId="0FA88D55" w:rsidR="0095782B" w:rsidRPr="0095782B" w:rsidRDefault="000B53D6">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6-43</w:t>
        </w:r>
        <w:r w:rsidR="0095782B" w:rsidRPr="0095782B">
          <w:rPr>
            <w:i w:val="0"/>
            <w:webHidden/>
            <w:sz w:val="20"/>
            <w:szCs w:val="20"/>
          </w:rPr>
          <w:fldChar w:fldCharType="end"/>
        </w:r>
      </w:hyperlink>
    </w:p>
    <w:p w14:paraId="743FF9B1" w14:textId="09362D46" w:rsidR="0095782B" w:rsidRPr="0095782B" w:rsidRDefault="000B53D6">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555AF44F" w14:textId="27BDCBC2" w:rsidR="0095782B" w:rsidRPr="0095782B" w:rsidRDefault="000B53D6">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6-45</w:t>
        </w:r>
        <w:r w:rsidR="0095782B" w:rsidRPr="0095782B">
          <w:rPr>
            <w:noProof/>
            <w:webHidden/>
          </w:rPr>
          <w:fldChar w:fldCharType="end"/>
        </w:r>
      </w:hyperlink>
    </w:p>
    <w:p w14:paraId="1D5B6207" w14:textId="16DA4D72" w:rsidR="0095782B" w:rsidRPr="0095782B" w:rsidRDefault="000B53D6">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6-45</w:t>
        </w:r>
        <w:r w:rsidR="0095782B" w:rsidRPr="0095782B">
          <w:rPr>
            <w:i w:val="0"/>
            <w:iCs w:val="0"/>
            <w:webHidden/>
          </w:rPr>
          <w:fldChar w:fldCharType="end"/>
        </w:r>
      </w:hyperlink>
    </w:p>
    <w:p w14:paraId="55CC6C86" w14:textId="654154C2" w:rsidR="0095782B" w:rsidRPr="0095782B" w:rsidRDefault="000B53D6">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6-45</w:t>
        </w:r>
        <w:r w:rsidR="0095782B" w:rsidRPr="0095782B">
          <w:rPr>
            <w:webHidden/>
          </w:rPr>
          <w:fldChar w:fldCharType="end"/>
        </w:r>
      </w:hyperlink>
    </w:p>
    <w:p w14:paraId="1E6C438C" w14:textId="72D37DB5" w:rsidR="0095782B" w:rsidRPr="0095782B" w:rsidRDefault="000B53D6">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6-50</w:t>
        </w:r>
        <w:r w:rsidR="0095782B" w:rsidRPr="0095782B">
          <w:rPr>
            <w:webHidden/>
          </w:rPr>
          <w:fldChar w:fldCharType="end"/>
        </w:r>
      </w:hyperlink>
    </w:p>
    <w:p w14:paraId="3A6816CB" w14:textId="54257605" w:rsidR="0095782B" w:rsidRPr="0095782B" w:rsidRDefault="000B53D6">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6-51</w:t>
        </w:r>
        <w:r w:rsidR="0095782B" w:rsidRPr="0095782B">
          <w:rPr>
            <w:i w:val="0"/>
            <w:iCs w:val="0"/>
            <w:webHidden/>
          </w:rPr>
          <w:fldChar w:fldCharType="end"/>
        </w:r>
      </w:hyperlink>
    </w:p>
    <w:p w14:paraId="463F47C8" w14:textId="239C0EC8" w:rsidR="0095782B" w:rsidRPr="0095782B" w:rsidRDefault="000B53D6">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04B19BED" w14:textId="59F26186" w:rsidR="0095782B" w:rsidRPr="0095782B" w:rsidRDefault="000B53D6">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2CB78587" w14:textId="5A5425CD" w:rsidR="0095782B" w:rsidRPr="0095782B" w:rsidRDefault="000B53D6">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178A48E3" w14:textId="36AC4824" w:rsidR="0095782B" w:rsidRPr="0095782B" w:rsidRDefault="000B53D6">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6-53</w:t>
        </w:r>
        <w:r w:rsidR="0095782B" w:rsidRPr="0095782B">
          <w:rPr>
            <w:webHidden/>
          </w:rPr>
          <w:fldChar w:fldCharType="end"/>
        </w:r>
      </w:hyperlink>
    </w:p>
    <w:p w14:paraId="2F1AF2D3" w14:textId="19CC149A" w:rsidR="0095782B" w:rsidRPr="0095782B" w:rsidRDefault="000B53D6">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6-54</w:t>
        </w:r>
        <w:r w:rsidR="0095782B" w:rsidRPr="0095782B">
          <w:rPr>
            <w:webHidden/>
          </w:rPr>
          <w:fldChar w:fldCharType="end"/>
        </w:r>
      </w:hyperlink>
    </w:p>
    <w:p w14:paraId="37E251A2" w14:textId="25DA409E" w:rsidR="0095782B" w:rsidRPr="0095782B" w:rsidRDefault="000B53D6">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6-65</w:t>
        </w:r>
        <w:r w:rsidR="0095782B" w:rsidRPr="0095782B">
          <w:rPr>
            <w:i w:val="0"/>
            <w:iCs w:val="0"/>
            <w:webHidden/>
          </w:rPr>
          <w:fldChar w:fldCharType="end"/>
        </w:r>
      </w:hyperlink>
    </w:p>
    <w:p w14:paraId="00628A8C" w14:textId="2C665768" w:rsidR="0095782B" w:rsidRPr="0095782B" w:rsidRDefault="000B53D6">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6-66</w:t>
        </w:r>
        <w:r w:rsidR="0095782B" w:rsidRPr="0095782B">
          <w:rPr>
            <w:i w:val="0"/>
            <w:iCs w:val="0"/>
            <w:webHidden/>
          </w:rPr>
          <w:fldChar w:fldCharType="end"/>
        </w:r>
      </w:hyperlink>
    </w:p>
    <w:p w14:paraId="7A531A70" w14:textId="054262CE" w:rsidR="0095782B" w:rsidRPr="0095782B" w:rsidRDefault="000B53D6">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6-66</w:t>
        </w:r>
        <w:r w:rsidR="0095782B" w:rsidRPr="0095782B">
          <w:rPr>
            <w:webHidden/>
          </w:rPr>
          <w:fldChar w:fldCharType="end"/>
        </w:r>
      </w:hyperlink>
    </w:p>
    <w:p w14:paraId="612A2DED" w14:textId="1FC72335" w:rsidR="0095782B" w:rsidRPr="0095782B" w:rsidRDefault="000B53D6">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2A30C506" w14:textId="40F08B90" w:rsidR="0095782B" w:rsidRPr="0095782B" w:rsidRDefault="000B53D6">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2C034E8C" w14:textId="04C537BF" w:rsidR="0095782B" w:rsidRPr="0095782B" w:rsidRDefault="000B53D6">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6-67</w:t>
        </w:r>
        <w:r w:rsidR="0095782B" w:rsidRPr="0095782B">
          <w:rPr>
            <w:i w:val="0"/>
            <w:webHidden/>
            <w:sz w:val="20"/>
            <w:szCs w:val="20"/>
          </w:rPr>
          <w:fldChar w:fldCharType="end"/>
        </w:r>
      </w:hyperlink>
    </w:p>
    <w:p w14:paraId="15E922C2" w14:textId="5D52E096" w:rsidR="0095782B" w:rsidRPr="0095782B" w:rsidRDefault="000B53D6">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2BE73469" w14:textId="05161C61" w:rsidR="0095782B" w:rsidRPr="0095782B" w:rsidRDefault="000B53D6">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6-68</w:t>
        </w:r>
        <w:r w:rsidR="0095782B" w:rsidRPr="0095782B">
          <w:rPr>
            <w:i w:val="0"/>
            <w:webHidden/>
            <w:sz w:val="20"/>
            <w:szCs w:val="20"/>
          </w:rPr>
          <w:fldChar w:fldCharType="end"/>
        </w:r>
      </w:hyperlink>
    </w:p>
    <w:p w14:paraId="5FD26201" w14:textId="3BDD8144" w:rsidR="0095782B" w:rsidRPr="0095782B" w:rsidRDefault="000B53D6">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506B39B" w14:textId="56F93B7B" w:rsidR="0095782B" w:rsidRPr="0095782B" w:rsidRDefault="000B53D6">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0D2502B9" w14:textId="3882C764" w:rsidR="0095782B" w:rsidRPr="0095782B" w:rsidRDefault="000B53D6">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5FE63CA3" w14:textId="5ECEAF12" w:rsidR="0095782B" w:rsidRPr="0095782B" w:rsidRDefault="000B53D6">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1EB1135B" w14:textId="59C59C14" w:rsidR="0095782B" w:rsidRPr="0095782B" w:rsidRDefault="000B53D6">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0A40513E" w14:textId="1329942F" w:rsidR="0095782B" w:rsidRPr="0095782B" w:rsidRDefault="000B53D6">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6079806D" w14:textId="1077C019" w:rsidR="0095782B" w:rsidRPr="0095782B" w:rsidRDefault="000B53D6">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6-73</w:t>
        </w:r>
        <w:r w:rsidR="0095782B" w:rsidRPr="0095782B">
          <w:rPr>
            <w:i w:val="0"/>
            <w:webHidden/>
            <w:sz w:val="20"/>
            <w:szCs w:val="20"/>
          </w:rPr>
          <w:fldChar w:fldCharType="end"/>
        </w:r>
      </w:hyperlink>
    </w:p>
    <w:p w14:paraId="40D2DC9B" w14:textId="57545C9B" w:rsidR="0095782B" w:rsidRPr="0095782B" w:rsidRDefault="000B53D6">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6-75</w:t>
        </w:r>
        <w:r w:rsidR="0095782B" w:rsidRPr="0095782B">
          <w:rPr>
            <w:i w:val="0"/>
            <w:webHidden/>
            <w:sz w:val="20"/>
            <w:szCs w:val="20"/>
          </w:rPr>
          <w:fldChar w:fldCharType="end"/>
        </w:r>
      </w:hyperlink>
    </w:p>
    <w:p w14:paraId="7465EC97" w14:textId="33B7A3B8" w:rsidR="0095782B" w:rsidRPr="0095782B" w:rsidRDefault="000B53D6">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6-79</w:t>
        </w:r>
        <w:r w:rsidR="0095782B" w:rsidRPr="0095782B">
          <w:rPr>
            <w:webHidden/>
          </w:rPr>
          <w:fldChar w:fldCharType="end"/>
        </w:r>
      </w:hyperlink>
    </w:p>
    <w:p w14:paraId="7496C352" w14:textId="7F11AE38" w:rsidR="0095782B" w:rsidRPr="0095782B" w:rsidRDefault="000B53D6">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6-86</w:t>
        </w:r>
        <w:r w:rsidR="0095782B" w:rsidRPr="0095782B">
          <w:rPr>
            <w:webHidden/>
          </w:rPr>
          <w:fldChar w:fldCharType="end"/>
        </w:r>
      </w:hyperlink>
    </w:p>
    <w:p w14:paraId="05B48E4F" w14:textId="0071A561" w:rsidR="0095782B" w:rsidRPr="0095782B" w:rsidRDefault="000B53D6">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6-105</w:t>
        </w:r>
        <w:r w:rsidR="0095782B" w:rsidRPr="0095782B">
          <w:rPr>
            <w:i w:val="0"/>
            <w:webHidden/>
            <w:sz w:val="20"/>
            <w:szCs w:val="20"/>
          </w:rPr>
          <w:fldChar w:fldCharType="end"/>
        </w:r>
      </w:hyperlink>
    </w:p>
    <w:p w14:paraId="501EDB03" w14:textId="519CAAA1" w:rsidR="0095782B" w:rsidRPr="0095782B" w:rsidRDefault="000B53D6">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6-113</w:t>
        </w:r>
        <w:r w:rsidR="0095782B" w:rsidRPr="0095782B">
          <w:rPr>
            <w:webHidden/>
          </w:rPr>
          <w:fldChar w:fldCharType="end"/>
        </w:r>
      </w:hyperlink>
    </w:p>
    <w:p w14:paraId="7DE8431C" w14:textId="2B653129" w:rsidR="0095782B" w:rsidRPr="0095782B" w:rsidRDefault="000B53D6">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6-115</w:t>
        </w:r>
        <w:r w:rsidR="0095782B" w:rsidRPr="0095782B">
          <w:rPr>
            <w:webHidden/>
          </w:rPr>
          <w:fldChar w:fldCharType="end"/>
        </w:r>
      </w:hyperlink>
    </w:p>
    <w:p w14:paraId="517CE3E5" w14:textId="0B67C133" w:rsidR="0095782B" w:rsidRPr="0095782B" w:rsidRDefault="000B53D6">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6-126</w:t>
        </w:r>
        <w:r w:rsidR="0095782B" w:rsidRPr="0095782B">
          <w:rPr>
            <w:webHidden/>
          </w:rPr>
          <w:fldChar w:fldCharType="end"/>
        </w:r>
      </w:hyperlink>
    </w:p>
    <w:p w14:paraId="3F3FA6C0" w14:textId="12D2CA99" w:rsidR="0095782B" w:rsidRPr="0095782B" w:rsidRDefault="000B53D6">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6-126</w:t>
        </w:r>
        <w:r w:rsidR="0095782B" w:rsidRPr="0095782B">
          <w:rPr>
            <w:i w:val="0"/>
            <w:webHidden/>
            <w:sz w:val="20"/>
            <w:szCs w:val="20"/>
          </w:rPr>
          <w:fldChar w:fldCharType="end"/>
        </w:r>
      </w:hyperlink>
    </w:p>
    <w:p w14:paraId="28B6BC45" w14:textId="5BF25895" w:rsidR="0095782B" w:rsidRPr="0095782B" w:rsidRDefault="000B53D6">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6-129</w:t>
        </w:r>
        <w:r w:rsidR="0095782B" w:rsidRPr="0095782B">
          <w:rPr>
            <w:i w:val="0"/>
            <w:webHidden/>
            <w:sz w:val="20"/>
            <w:szCs w:val="20"/>
          </w:rPr>
          <w:fldChar w:fldCharType="end"/>
        </w:r>
      </w:hyperlink>
    </w:p>
    <w:p w14:paraId="05616289" w14:textId="7D49B4A0" w:rsidR="0095782B" w:rsidRPr="0095782B" w:rsidRDefault="000B53D6">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6-142</w:t>
        </w:r>
        <w:r w:rsidR="0095782B" w:rsidRPr="0095782B">
          <w:rPr>
            <w:webHidden/>
          </w:rPr>
          <w:fldChar w:fldCharType="end"/>
        </w:r>
      </w:hyperlink>
    </w:p>
    <w:p w14:paraId="040DCF7B" w14:textId="3EE8F520" w:rsidR="0095782B" w:rsidRPr="0095782B" w:rsidRDefault="000B53D6">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6-144</w:t>
        </w:r>
        <w:r w:rsidR="0095782B" w:rsidRPr="0095782B">
          <w:rPr>
            <w:webHidden/>
          </w:rPr>
          <w:fldChar w:fldCharType="end"/>
        </w:r>
      </w:hyperlink>
    </w:p>
    <w:p w14:paraId="20DD4D85" w14:textId="40BCDC77" w:rsidR="0095782B" w:rsidRPr="0095782B" w:rsidRDefault="000B53D6">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6-146</w:t>
        </w:r>
        <w:r w:rsidR="0095782B" w:rsidRPr="0095782B">
          <w:rPr>
            <w:webHidden/>
          </w:rPr>
          <w:fldChar w:fldCharType="end"/>
        </w:r>
      </w:hyperlink>
    </w:p>
    <w:p w14:paraId="64F3A4C1" w14:textId="1F4A40BE" w:rsidR="0095782B" w:rsidRPr="0095782B" w:rsidRDefault="000B53D6">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72047E37" w14:textId="10C63429" w:rsidR="0095782B" w:rsidRPr="0095782B" w:rsidRDefault="000B53D6">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6-148</w:t>
        </w:r>
        <w:r w:rsidR="0095782B" w:rsidRPr="0095782B">
          <w:rPr>
            <w:webHidden/>
          </w:rPr>
          <w:fldChar w:fldCharType="end"/>
        </w:r>
      </w:hyperlink>
    </w:p>
    <w:p w14:paraId="316AF8B8" w14:textId="43ADAA34" w:rsidR="0095782B" w:rsidRPr="0095782B" w:rsidRDefault="000B53D6">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6-149</w:t>
        </w:r>
        <w:r w:rsidR="0095782B" w:rsidRPr="0095782B">
          <w:rPr>
            <w:i w:val="0"/>
            <w:iCs w:val="0"/>
            <w:webHidden/>
          </w:rPr>
          <w:fldChar w:fldCharType="end"/>
        </w:r>
      </w:hyperlink>
    </w:p>
    <w:p w14:paraId="6FD484AE" w14:textId="6096C27A" w:rsidR="0095782B" w:rsidRPr="0095782B" w:rsidRDefault="000B53D6">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6-149</w:t>
        </w:r>
        <w:r w:rsidR="0095782B" w:rsidRPr="0095782B">
          <w:rPr>
            <w:i w:val="0"/>
            <w:iCs w:val="0"/>
            <w:webHidden/>
          </w:rPr>
          <w:fldChar w:fldCharType="end"/>
        </w:r>
      </w:hyperlink>
    </w:p>
    <w:p w14:paraId="46F2FF3F" w14:textId="1C55ECD1" w:rsidR="0095782B" w:rsidRPr="0095782B" w:rsidRDefault="000B53D6">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6-150</w:t>
        </w:r>
        <w:r w:rsidR="0095782B" w:rsidRPr="0095782B">
          <w:rPr>
            <w:webHidden/>
          </w:rPr>
          <w:fldChar w:fldCharType="end"/>
        </w:r>
      </w:hyperlink>
    </w:p>
    <w:p w14:paraId="7336ED6C" w14:textId="34E37660" w:rsidR="0095782B" w:rsidRPr="0095782B" w:rsidRDefault="000B53D6">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6-150</w:t>
        </w:r>
        <w:r w:rsidR="0095782B" w:rsidRPr="0095782B">
          <w:rPr>
            <w:webHidden/>
          </w:rPr>
          <w:fldChar w:fldCharType="end"/>
        </w:r>
      </w:hyperlink>
    </w:p>
    <w:p w14:paraId="1D3F4AC3" w14:textId="45C5D3A1" w:rsidR="0095782B" w:rsidRPr="0095782B" w:rsidRDefault="000B53D6">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6-152</w:t>
        </w:r>
        <w:r w:rsidR="0095782B" w:rsidRPr="0095782B">
          <w:rPr>
            <w:webHidden/>
          </w:rPr>
          <w:fldChar w:fldCharType="end"/>
        </w:r>
      </w:hyperlink>
    </w:p>
    <w:p w14:paraId="2023DE81" w14:textId="43767CF5" w:rsidR="0095782B" w:rsidRPr="0095782B" w:rsidRDefault="000B53D6">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6-153</w:t>
        </w:r>
        <w:r w:rsidR="0095782B" w:rsidRPr="0095782B">
          <w:rPr>
            <w:i w:val="0"/>
            <w:webHidden/>
            <w:sz w:val="20"/>
            <w:szCs w:val="20"/>
          </w:rPr>
          <w:fldChar w:fldCharType="end"/>
        </w:r>
      </w:hyperlink>
    </w:p>
    <w:p w14:paraId="1B1BAF2A" w14:textId="409A8B0C" w:rsidR="0095782B" w:rsidRPr="0095782B" w:rsidRDefault="000B53D6">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6-155</w:t>
        </w:r>
        <w:r w:rsidR="0095782B" w:rsidRPr="0095782B">
          <w:rPr>
            <w:i w:val="0"/>
            <w:webHidden/>
            <w:sz w:val="20"/>
            <w:szCs w:val="20"/>
          </w:rPr>
          <w:fldChar w:fldCharType="end"/>
        </w:r>
      </w:hyperlink>
    </w:p>
    <w:p w14:paraId="101BAFDC" w14:textId="2FF12EC2" w:rsidR="0095782B" w:rsidRPr="0095782B" w:rsidRDefault="000B53D6">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6-155</w:t>
        </w:r>
        <w:r w:rsidR="0095782B" w:rsidRPr="0095782B">
          <w:rPr>
            <w:i w:val="0"/>
            <w:webHidden/>
            <w:sz w:val="20"/>
            <w:szCs w:val="20"/>
          </w:rPr>
          <w:fldChar w:fldCharType="end"/>
        </w:r>
      </w:hyperlink>
    </w:p>
    <w:p w14:paraId="113636FC" w14:textId="38B753A4" w:rsidR="0095782B" w:rsidRPr="0095782B" w:rsidRDefault="000B53D6">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6-157</w:t>
        </w:r>
        <w:r w:rsidR="0095782B" w:rsidRPr="0095782B">
          <w:rPr>
            <w:i w:val="0"/>
            <w:webHidden/>
            <w:sz w:val="20"/>
            <w:szCs w:val="20"/>
          </w:rPr>
          <w:fldChar w:fldCharType="end"/>
        </w:r>
      </w:hyperlink>
    </w:p>
    <w:p w14:paraId="67E80D87" w14:textId="398C67D8" w:rsidR="0095782B" w:rsidRPr="0095782B" w:rsidRDefault="000B53D6">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6-160</w:t>
        </w:r>
        <w:r w:rsidR="0095782B" w:rsidRPr="0095782B">
          <w:rPr>
            <w:i w:val="0"/>
            <w:webHidden/>
            <w:sz w:val="20"/>
            <w:szCs w:val="20"/>
          </w:rPr>
          <w:fldChar w:fldCharType="end"/>
        </w:r>
      </w:hyperlink>
    </w:p>
    <w:p w14:paraId="4C5BE5C9" w14:textId="1CE25693" w:rsidR="0095782B" w:rsidRPr="0095782B" w:rsidRDefault="000B53D6">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6-161</w:t>
        </w:r>
        <w:r w:rsidR="0095782B" w:rsidRPr="0095782B">
          <w:rPr>
            <w:webHidden/>
          </w:rPr>
          <w:fldChar w:fldCharType="end"/>
        </w:r>
      </w:hyperlink>
    </w:p>
    <w:p w14:paraId="7C8B1F84" w14:textId="1EDDF1DD" w:rsidR="0095782B" w:rsidRPr="0095782B" w:rsidRDefault="000B53D6">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6-163</w:t>
        </w:r>
        <w:r w:rsidR="0095782B" w:rsidRPr="0095782B">
          <w:rPr>
            <w:i w:val="0"/>
            <w:webHidden/>
            <w:sz w:val="20"/>
            <w:szCs w:val="20"/>
          </w:rPr>
          <w:fldChar w:fldCharType="end"/>
        </w:r>
      </w:hyperlink>
    </w:p>
    <w:p w14:paraId="00450072" w14:textId="3E41D280" w:rsidR="0095782B" w:rsidRPr="0095782B" w:rsidRDefault="000B53D6">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6-165</w:t>
        </w:r>
        <w:r w:rsidR="0095782B" w:rsidRPr="0095782B">
          <w:rPr>
            <w:i w:val="0"/>
            <w:webHidden/>
            <w:sz w:val="20"/>
            <w:szCs w:val="20"/>
          </w:rPr>
          <w:fldChar w:fldCharType="end"/>
        </w:r>
      </w:hyperlink>
    </w:p>
    <w:p w14:paraId="722EC1B2" w14:textId="1A5B0EB9" w:rsidR="0095782B" w:rsidRPr="0095782B" w:rsidRDefault="000B53D6">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6-170</w:t>
        </w:r>
        <w:r w:rsidR="0095782B" w:rsidRPr="0095782B">
          <w:rPr>
            <w:i w:val="0"/>
            <w:webHidden/>
            <w:sz w:val="20"/>
            <w:szCs w:val="20"/>
          </w:rPr>
          <w:fldChar w:fldCharType="end"/>
        </w:r>
      </w:hyperlink>
    </w:p>
    <w:p w14:paraId="06C9B0EC" w14:textId="426D98E5" w:rsidR="0095782B" w:rsidRPr="0095782B" w:rsidRDefault="000B53D6">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6-171</w:t>
        </w:r>
        <w:r w:rsidR="0095782B" w:rsidRPr="0095782B">
          <w:rPr>
            <w:webHidden/>
          </w:rPr>
          <w:fldChar w:fldCharType="end"/>
        </w:r>
      </w:hyperlink>
    </w:p>
    <w:p w14:paraId="0294F4C7" w14:textId="64E3BD27" w:rsidR="0095782B" w:rsidRPr="0095782B" w:rsidRDefault="000B53D6">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6-172</w:t>
        </w:r>
        <w:r w:rsidR="0095782B" w:rsidRPr="0095782B">
          <w:rPr>
            <w:i w:val="0"/>
            <w:webHidden/>
            <w:sz w:val="20"/>
            <w:szCs w:val="20"/>
          </w:rPr>
          <w:fldChar w:fldCharType="end"/>
        </w:r>
      </w:hyperlink>
    </w:p>
    <w:p w14:paraId="277F1BC2" w14:textId="1E55E674" w:rsidR="0095782B" w:rsidRPr="0095782B" w:rsidRDefault="000B53D6">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6-173</w:t>
        </w:r>
        <w:r w:rsidR="0095782B" w:rsidRPr="0095782B">
          <w:rPr>
            <w:i w:val="0"/>
            <w:webHidden/>
            <w:sz w:val="20"/>
            <w:szCs w:val="20"/>
          </w:rPr>
          <w:fldChar w:fldCharType="end"/>
        </w:r>
      </w:hyperlink>
    </w:p>
    <w:p w14:paraId="5258B46C" w14:textId="093FDBE6" w:rsidR="0095782B" w:rsidRPr="0095782B" w:rsidRDefault="000B53D6">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6-174</w:t>
        </w:r>
        <w:r w:rsidR="0095782B" w:rsidRPr="0095782B">
          <w:rPr>
            <w:webHidden/>
          </w:rPr>
          <w:fldChar w:fldCharType="end"/>
        </w:r>
      </w:hyperlink>
    </w:p>
    <w:p w14:paraId="300E8700" w14:textId="7BC809DD" w:rsidR="0095782B" w:rsidRPr="0095782B" w:rsidRDefault="000B53D6">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6-174</w:t>
        </w:r>
        <w:r w:rsidR="0095782B" w:rsidRPr="0095782B">
          <w:rPr>
            <w:noProof/>
            <w:webHidden/>
          </w:rPr>
          <w:fldChar w:fldCharType="end"/>
        </w:r>
      </w:hyperlink>
    </w:p>
    <w:p w14:paraId="385DD6D4" w14:textId="18FBBD4D" w:rsidR="0095782B" w:rsidRPr="0095782B" w:rsidRDefault="000B53D6">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6-174</w:t>
        </w:r>
        <w:r w:rsidR="0095782B" w:rsidRPr="0095782B">
          <w:rPr>
            <w:i w:val="0"/>
            <w:iCs w:val="0"/>
            <w:webHidden/>
          </w:rPr>
          <w:fldChar w:fldCharType="end"/>
        </w:r>
      </w:hyperlink>
    </w:p>
    <w:p w14:paraId="030755F7" w14:textId="634053E2" w:rsidR="0095782B" w:rsidRPr="0095782B" w:rsidRDefault="000B53D6">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6-175</w:t>
        </w:r>
        <w:r w:rsidR="0095782B" w:rsidRPr="0095782B">
          <w:rPr>
            <w:webHidden/>
          </w:rPr>
          <w:fldChar w:fldCharType="end"/>
        </w:r>
      </w:hyperlink>
    </w:p>
    <w:p w14:paraId="4B799B21" w14:textId="44A7DEA7" w:rsidR="0095782B" w:rsidRPr="0095782B" w:rsidRDefault="000B53D6">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6-178</w:t>
        </w:r>
        <w:r w:rsidR="0095782B" w:rsidRPr="0095782B">
          <w:rPr>
            <w:webHidden/>
          </w:rPr>
          <w:fldChar w:fldCharType="end"/>
        </w:r>
      </w:hyperlink>
    </w:p>
    <w:p w14:paraId="134115E3" w14:textId="03EA35C7" w:rsidR="0095782B" w:rsidRPr="0095782B" w:rsidRDefault="000B53D6">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6-183</w:t>
        </w:r>
        <w:r w:rsidR="0095782B" w:rsidRPr="0095782B">
          <w:rPr>
            <w:webHidden/>
          </w:rPr>
          <w:fldChar w:fldCharType="end"/>
        </w:r>
      </w:hyperlink>
    </w:p>
    <w:p w14:paraId="42F1683A" w14:textId="5E8DCE97" w:rsidR="0095782B" w:rsidRPr="0095782B" w:rsidRDefault="000B53D6">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6-183</w:t>
        </w:r>
        <w:r w:rsidR="0095782B" w:rsidRPr="0095782B">
          <w:rPr>
            <w:webHidden/>
          </w:rPr>
          <w:fldChar w:fldCharType="end"/>
        </w:r>
      </w:hyperlink>
    </w:p>
    <w:p w14:paraId="42384CD7" w14:textId="3AE285D3" w:rsidR="0095782B" w:rsidRPr="0095782B" w:rsidRDefault="000B53D6">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6-183</w:t>
        </w:r>
        <w:r w:rsidR="0095782B" w:rsidRPr="0095782B">
          <w:rPr>
            <w:webHidden/>
          </w:rPr>
          <w:fldChar w:fldCharType="end"/>
        </w:r>
      </w:hyperlink>
    </w:p>
    <w:p w14:paraId="6DD329AB" w14:textId="752D2AF2" w:rsidR="0095782B" w:rsidRPr="0095782B" w:rsidRDefault="000B53D6">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6-188</w:t>
        </w:r>
        <w:r w:rsidR="0095782B" w:rsidRPr="0095782B">
          <w:rPr>
            <w:webHidden/>
          </w:rPr>
          <w:fldChar w:fldCharType="end"/>
        </w:r>
      </w:hyperlink>
    </w:p>
    <w:p w14:paraId="58F281BA" w14:textId="516BEFE6" w:rsidR="0095782B" w:rsidRPr="0095782B" w:rsidRDefault="000B53D6">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6-191</w:t>
        </w:r>
        <w:r w:rsidR="0095782B" w:rsidRPr="0095782B">
          <w:rPr>
            <w:webHidden/>
          </w:rPr>
          <w:fldChar w:fldCharType="end"/>
        </w:r>
      </w:hyperlink>
    </w:p>
    <w:p w14:paraId="6A67991B" w14:textId="562C66A0" w:rsidR="0095782B" w:rsidRPr="0095782B" w:rsidRDefault="000B53D6">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6-195</w:t>
        </w:r>
        <w:r w:rsidR="0095782B" w:rsidRPr="0095782B">
          <w:rPr>
            <w:i w:val="0"/>
            <w:iCs w:val="0"/>
            <w:webHidden/>
          </w:rPr>
          <w:fldChar w:fldCharType="end"/>
        </w:r>
      </w:hyperlink>
    </w:p>
    <w:p w14:paraId="2369872A" w14:textId="5CD1D2D6" w:rsidR="0095782B" w:rsidRPr="0095782B" w:rsidRDefault="000B53D6">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6-195</w:t>
        </w:r>
        <w:r w:rsidR="0095782B" w:rsidRPr="0095782B">
          <w:rPr>
            <w:webHidden/>
          </w:rPr>
          <w:fldChar w:fldCharType="end"/>
        </w:r>
      </w:hyperlink>
    </w:p>
    <w:p w14:paraId="22730E62" w14:textId="555AA003" w:rsidR="0095782B" w:rsidRPr="0095782B" w:rsidRDefault="000B53D6">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6-195</w:t>
        </w:r>
        <w:r w:rsidR="0095782B" w:rsidRPr="0095782B">
          <w:rPr>
            <w:webHidden/>
          </w:rPr>
          <w:fldChar w:fldCharType="end"/>
        </w:r>
      </w:hyperlink>
    </w:p>
    <w:p w14:paraId="32FB7AF4" w14:textId="22EF9C5B" w:rsidR="0095782B" w:rsidRPr="0095782B" w:rsidRDefault="000B53D6">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6-197</w:t>
        </w:r>
        <w:r w:rsidR="0095782B" w:rsidRPr="0095782B">
          <w:rPr>
            <w:webHidden/>
          </w:rPr>
          <w:fldChar w:fldCharType="end"/>
        </w:r>
      </w:hyperlink>
    </w:p>
    <w:p w14:paraId="74A8A2B4" w14:textId="412AAF71" w:rsidR="0095782B" w:rsidRPr="0095782B" w:rsidRDefault="000B53D6">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0476B8D9" w14:textId="0A8EE9D7" w:rsidR="0095782B" w:rsidRPr="0095782B" w:rsidRDefault="000B53D6">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6-198</w:t>
        </w:r>
        <w:r w:rsidR="0095782B" w:rsidRPr="0095782B">
          <w:rPr>
            <w:webHidden/>
          </w:rPr>
          <w:fldChar w:fldCharType="end"/>
        </w:r>
      </w:hyperlink>
    </w:p>
    <w:p w14:paraId="599E0E35" w14:textId="66DEF495" w:rsidR="0095782B" w:rsidRPr="0095782B" w:rsidRDefault="000B53D6">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1F93FBFF" w14:textId="3F0ACC27" w:rsidR="0095782B" w:rsidRPr="0095782B" w:rsidRDefault="000B53D6">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6-199</w:t>
        </w:r>
        <w:r w:rsidR="0095782B" w:rsidRPr="0095782B">
          <w:rPr>
            <w:webHidden/>
          </w:rPr>
          <w:fldChar w:fldCharType="end"/>
        </w:r>
      </w:hyperlink>
    </w:p>
    <w:p w14:paraId="0B3718F7" w14:textId="1519CB21" w:rsidR="0095782B" w:rsidRPr="0095782B" w:rsidRDefault="000B53D6">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5BC57F77" w14:textId="4337D3B6" w:rsidR="0095782B" w:rsidRPr="0095782B" w:rsidRDefault="000B53D6">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6-200</w:t>
        </w:r>
        <w:r w:rsidR="0095782B" w:rsidRPr="0095782B">
          <w:rPr>
            <w:i w:val="0"/>
            <w:iCs w:val="0"/>
            <w:webHidden/>
          </w:rPr>
          <w:fldChar w:fldCharType="end"/>
        </w:r>
      </w:hyperlink>
    </w:p>
    <w:p w14:paraId="42B7D9DD" w14:textId="46FDE322" w:rsidR="0095782B" w:rsidRPr="0095782B" w:rsidRDefault="000B53D6">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222DC0C3" w14:textId="5F1EC6D6" w:rsidR="0095782B" w:rsidRPr="0095782B" w:rsidRDefault="000B53D6">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6-215</w:t>
        </w:r>
        <w:r w:rsidR="0095782B" w:rsidRPr="0095782B">
          <w:rPr>
            <w:webHidden/>
          </w:rPr>
          <w:fldChar w:fldCharType="end"/>
        </w:r>
      </w:hyperlink>
    </w:p>
    <w:p w14:paraId="5048CBA3" w14:textId="03AFCA3F" w:rsidR="0095782B" w:rsidRPr="0095782B" w:rsidRDefault="000B53D6">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6-219</w:t>
        </w:r>
        <w:r w:rsidR="0095782B" w:rsidRPr="0095782B">
          <w:rPr>
            <w:webHidden/>
          </w:rPr>
          <w:fldChar w:fldCharType="end"/>
        </w:r>
      </w:hyperlink>
    </w:p>
    <w:p w14:paraId="13B8FB0B" w14:textId="0341CFB8" w:rsidR="0095782B" w:rsidRPr="0095782B" w:rsidRDefault="000B53D6">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6-221</w:t>
        </w:r>
        <w:r w:rsidR="0095782B" w:rsidRPr="0095782B">
          <w:rPr>
            <w:webHidden/>
          </w:rPr>
          <w:fldChar w:fldCharType="end"/>
        </w:r>
      </w:hyperlink>
    </w:p>
    <w:p w14:paraId="3A838BC5" w14:textId="77636857" w:rsidR="0095782B" w:rsidRPr="0095782B" w:rsidRDefault="000B53D6">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6-222</w:t>
        </w:r>
        <w:r w:rsidR="0095782B" w:rsidRPr="0095782B">
          <w:rPr>
            <w:webHidden/>
          </w:rPr>
          <w:fldChar w:fldCharType="end"/>
        </w:r>
      </w:hyperlink>
    </w:p>
    <w:p w14:paraId="6395D5F0" w14:textId="41E806ED" w:rsidR="0095782B" w:rsidRPr="0095782B" w:rsidRDefault="000B53D6">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6-226</w:t>
        </w:r>
        <w:r w:rsidR="0095782B" w:rsidRPr="0095782B">
          <w:rPr>
            <w:webHidden/>
          </w:rPr>
          <w:fldChar w:fldCharType="end"/>
        </w:r>
      </w:hyperlink>
    </w:p>
    <w:p w14:paraId="063D3C12" w14:textId="7D3CC1B5" w:rsidR="0095782B" w:rsidRPr="0095782B" w:rsidRDefault="000B53D6">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6-227</w:t>
        </w:r>
        <w:r w:rsidR="0095782B" w:rsidRPr="0095782B">
          <w:rPr>
            <w:webHidden/>
          </w:rPr>
          <w:fldChar w:fldCharType="end"/>
        </w:r>
      </w:hyperlink>
    </w:p>
    <w:p w14:paraId="18E46CB9" w14:textId="5D3996D4" w:rsidR="0095782B" w:rsidRPr="0095782B" w:rsidRDefault="000B53D6">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6-233</w:t>
        </w:r>
        <w:r w:rsidR="0095782B" w:rsidRPr="0095782B">
          <w:rPr>
            <w:webHidden/>
          </w:rPr>
          <w:fldChar w:fldCharType="end"/>
        </w:r>
      </w:hyperlink>
    </w:p>
    <w:p w14:paraId="0E2BA8FC" w14:textId="35035F1D" w:rsidR="0095782B" w:rsidRPr="0095782B" w:rsidRDefault="000B53D6">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6-233</w:t>
        </w:r>
        <w:r w:rsidR="0095782B" w:rsidRPr="0095782B">
          <w:rPr>
            <w:webHidden/>
          </w:rPr>
          <w:fldChar w:fldCharType="end"/>
        </w:r>
      </w:hyperlink>
    </w:p>
    <w:p w14:paraId="3BFE92BB" w14:textId="1AF4909C" w:rsidR="0095782B" w:rsidRPr="0095782B" w:rsidRDefault="000B53D6">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6-237</w:t>
        </w:r>
        <w:r w:rsidR="0095782B" w:rsidRPr="0095782B">
          <w:rPr>
            <w:i w:val="0"/>
            <w:iCs w:val="0"/>
            <w:webHidden/>
          </w:rPr>
          <w:fldChar w:fldCharType="end"/>
        </w:r>
      </w:hyperlink>
    </w:p>
    <w:p w14:paraId="304FD8D7" w14:textId="14779078" w:rsidR="0095782B" w:rsidRPr="0095782B" w:rsidRDefault="000B53D6">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6-238</w:t>
        </w:r>
        <w:r w:rsidR="0095782B" w:rsidRPr="0095782B">
          <w:rPr>
            <w:i w:val="0"/>
            <w:iCs w:val="0"/>
            <w:webHidden/>
          </w:rPr>
          <w:fldChar w:fldCharType="end"/>
        </w:r>
      </w:hyperlink>
    </w:p>
    <w:p w14:paraId="32BACC0C" w14:textId="16484399" w:rsidR="0095782B" w:rsidRPr="0095782B" w:rsidRDefault="000B53D6">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6-238</w:t>
        </w:r>
        <w:r w:rsidR="0095782B" w:rsidRPr="0095782B">
          <w:rPr>
            <w:webHidden/>
          </w:rPr>
          <w:fldChar w:fldCharType="end"/>
        </w:r>
      </w:hyperlink>
    </w:p>
    <w:p w14:paraId="0A62C8F6" w14:textId="0BE69CAA" w:rsidR="0095782B" w:rsidRPr="0095782B" w:rsidRDefault="000B53D6">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6-241</w:t>
        </w:r>
        <w:r w:rsidR="0095782B" w:rsidRPr="0095782B">
          <w:rPr>
            <w:i w:val="0"/>
            <w:webHidden/>
            <w:sz w:val="20"/>
            <w:szCs w:val="20"/>
          </w:rPr>
          <w:fldChar w:fldCharType="end"/>
        </w:r>
      </w:hyperlink>
    </w:p>
    <w:p w14:paraId="0AC430C1" w14:textId="04068862" w:rsidR="0095782B" w:rsidRPr="0095782B" w:rsidRDefault="000B53D6">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6-242</w:t>
        </w:r>
        <w:r w:rsidR="0095782B" w:rsidRPr="0095782B">
          <w:rPr>
            <w:i w:val="0"/>
            <w:webHidden/>
            <w:sz w:val="20"/>
            <w:szCs w:val="20"/>
          </w:rPr>
          <w:fldChar w:fldCharType="end"/>
        </w:r>
      </w:hyperlink>
    </w:p>
    <w:p w14:paraId="434FFA47" w14:textId="06B87B7B" w:rsidR="0095782B" w:rsidRPr="0095782B" w:rsidRDefault="000B53D6">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6-245</w:t>
        </w:r>
        <w:r w:rsidR="0095782B" w:rsidRPr="0095782B">
          <w:rPr>
            <w:i w:val="0"/>
            <w:webHidden/>
            <w:sz w:val="20"/>
            <w:szCs w:val="20"/>
          </w:rPr>
          <w:fldChar w:fldCharType="end"/>
        </w:r>
      </w:hyperlink>
    </w:p>
    <w:p w14:paraId="588AC330" w14:textId="4EC77F97" w:rsidR="0095782B" w:rsidRPr="0095782B" w:rsidRDefault="000B53D6">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6-249</w:t>
        </w:r>
        <w:r w:rsidR="0095782B" w:rsidRPr="0095782B">
          <w:rPr>
            <w:i w:val="0"/>
            <w:webHidden/>
            <w:sz w:val="20"/>
            <w:szCs w:val="20"/>
          </w:rPr>
          <w:fldChar w:fldCharType="end"/>
        </w:r>
      </w:hyperlink>
    </w:p>
    <w:p w14:paraId="62A5E487" w14:textId="20B4E01D" w:rsidR="0095782B" w:rsidRPr="0095782B" w:rsidRDefault="000B53D6">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6-252</w:t>
        </w:r>
        <w:r w:rsidR="0095782B" w:rsidRPr="0095782B">
          <w:rPr>
            <w:i w:val="0"/>
            <w:webHidden/>
            <w:sz w:val="20"/>
            <w:szCs w:val="20"/>
          </w:rPr>
          <w:fldChar w:fldCharType="end"/>
        </w:r>
      </w:hyperlink>
    </w:p>
    <w:p w14:paraId="6A9C224E" w14:textId="1A747F9C" w:rsidR="0095782B" w:rsidRPr="0095782B" w:rsidRDefault="000B53D6">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6-254</w:t>
        </w:r>
        <w:r w:rsidR="0095782B" w:rsidRPr="0095782B">
          <w:rPr>
            <w:webHidden/>
          </w:rPr>
          <w:fldChar w:fldCharType="end"/>
        </w:r>
      </w:hyperlink>
    </w:p>
    <w:p w14:paraId="2BB0FFB4" w14:textId="2F406D8A" w:rsidR="0095782B" w:rsidRPr="0095782B" w:rsidRDefault="000B53D6">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6-262</w:t>
        </w:r>
        <w:r w:rsidR="0095782B" w:rsidRPr="0095782B">
          <w:rPr>
            <w:webHidden/>
          </w:rPr>
          <w:fldChar w:fldCharType="end"/>
        </w:r>
      </w:hyperlink>
    </w:p>
    <w:p w14:paraId="1D68239E" w14:textId="6468C1E4" w:rsidR="0095782B" w:rsidRPr="0095782B" w:rsidRDefault="000B53D6">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6-264</w:t>
        </w:r>
        <w:r w:rsidR="0095782B" w:rsidRPr="0095782B">
          <w:rPr>
            <w:webHidden/>
          </w:rPr>
          <w:fldChar w:fldCharType="end"/>
        </w:r>
      </w:hyperlink>
    </w:p>
    <w:p w14:paraId="73C11839" w14:textId="31B72875" w:rsidR="0095782B" w:rsidRPr="0095782B" w:rsidRDefault="000B53D6">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6-266</w:t>
        </w:r>
        <w:r w:rsidR="0095782B" w:rsidRPr="0095782B">
          <w:rPr>
            <w:i w:val="0"/>
            <w:iCs w:val="0"/>
            <w:webHidden/>
          </w:rPr>
          <w:fldChar w:fldCharType="end"/>
        </w:r>
      </w:hyperlink>
    </w:p>
    <w:p w14:paraId="7EB5CC3F" w14:textId="580D797C" w:rsidR="0095782B" w:rsidRPr="0095782B" w:rsidRDefault="000B53D6">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6-266</w:t>
        </w:r>
        <w:r w:rsidR="0095782B" w:rsidRPr="0095782B">
          <w:rPr>
            <w:webHidden/>
          </w:rPr>
          <w:fldChar w:fldCharType="end"/>
        </w:r>
      </w:hyperlink>
    </w:p>
    <w:p w14:paraId="1F6987EC" w14:textId="04493FA4" w:rsidR="0095782B" w:rsidRPr="0095782B" w:rsidRDefault="000B53D6">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6-269</w:t>
        </w:r>
        <w:r w:rsidR="0095782B" w:rsidRPr="0095782B">
          <w:rPr>
            <w:webHidden/>
          </w:rPr>
          <w:fldChar w:fldCharType="end"/>
        </w:r>
      </w:hyperlink>
    </w:p>
    <w:p w14:paraId="2E90261A" w14:textId="0B0E9D60" w:rsidR="0095782B" w:rsidRPr="0095782B" w:rsidRDefault="000B53D6">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6-272</w:t>
        </w:r>
        <w:r w:rsidR="0095782B" w:rsidRPr="0095782B">
          <w:rPr>
            <w:webHidden/>
          </w:rPr>
          <w:fldChar w:fldCharType="end"/>
        </w:r>
      </w:hyperlink>
    </w:p>
    <w:p w14:paraId="6B128437" w14:textId="7687ACDF" w:rsidR="0095782B" w:rsidRPr="0095782B" w:rsidRDefault="000B53D6">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6-273</w:t>
        </w:r>
        <w:r w:rsidR="0095782B" w:rsidRPr="0095782B">
          <w:rPr>
            <w:webHidden/>
          </w:rPr>
          <w:fldChar w:fldCharType="end"/>
        </w:r>
      </w:hyperlink>
    </w:p>
    <w:p w14:paraId="40672AD7" w14:textId="4FBC3678" w:rsidR="0095782B" w:rsidRPr="0095782B" w:rsidRDefault="000B53D6">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6-274</w:t>
        </w:r>
        <w:r w:rsidR="0095782B" w:rsidRPr="0095782B">
          <w:rPr>
            <w:webHidden/>
          </w:rPr>
          <w:fldChar w:fldCharType="end"/>
        </w:r>
      </w:hyperlink>
    </w:p>
    <w:p w14:paraId="50E3537F" w14:textId="48E3F827" w:rsidR="0095782B" w:rsidRPr="0095782B" w:rsidRDefault="000B53D6">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6-275</w:t>
        </w:r>
        <w:r w:rsidR="0095782B" w:rsidRPr="0095782B">
          <w:rPr>
            <w:webHidden/>
          </w:rPr>
          <w:fldChar w:fldCharType="end"/>
        </w:r>
      </w:hyperlink>
    </w:p>
    <w:p w14:paraId="3C06FD5D" w14:textId="096AB098" w:rsidR="0095782B" w:rsidRPr="0095782B" w:rsidRDefault="000B53D6">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6-279</w:t>
        </w:r>
        <w:r w:rsidR="0095782B" w:rsidRPr="0095782B">
          <w:rPr>
            <w:webHidden/>
          </w:rPr>
          <w:fldChar w:fldCharType="end"/>
        </w:r>
      </w:hyperlink>
    </w:p>
    <w:p w14:paraId="7332A489" w14:textId="2AFA9D3D" w:rsidR="0095782B" w:rsidRPr="0095782B" w:rsidRDefault="000B53D6">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6-282</w:t>
        </w:r>
        <w:r w:rsidR="0095782B" w:rsidRPr="0095782B">
          <w:rPr>
            <w:webHidden/>
          </w:rPr>
          <w:fldChar w:fldCharType="end"/>
        </w:r>
      </w:hyperlink>
    </w:p>
    <w:p w14:paraId="78DF0E1B" w14:textId="3DF71A05" w:rsidR="0095782B" w:rsidRPr="0095782B" w:rsidRDefault="000B53D6">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6-284</w:t>
        </w:r>
        <w:r w:rsidR="0095782B" w:rsidRPr="0095782B">
          <w:rPr>
            <w:webHidden/>
          </w:rPr>
          <w:fldChar w:fldCharType="end"/>
        </w:r>
      </w:hyperlink>
    </w:p>
    <w:p w14:paraId="202D2935" w14:textId="71C09C62" w:rsidR="0095782B" w:rsidRPr="0095782B" w:rsidRDefault="000B53D6">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6-286</w:t>
        </w:r>
        <w:r w:rsidR="0095782B" w:rsidRPr="0095782B">
          <w:rPr>
            <w:webHidden/>
          </w:rPr>
          <w:fldChar w:fldCharType="end"/>
        </w:r>
      </w:hyperlink>
    </w:p>
    <w:p w14:paraId="7F92926B" w14:textId="637FA57B" w:rsidR="0095782B" w:rsidRPr="0095782B" w:rsidRDefault="000B53D6">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6-289</w:t>
        </w:r>
        <w:r w:rsidR="0095782B" w:rsidRPr="0095782B">
          <w:rPr>
            <w:webHidden/>
          </w:rPr>
          <w:fldChar w:fldCharType="end"/>
        </w:r>
      </w:hyperlink>
    </w:p>
    <w:p w14:paraId="35080D9B" w14:textId="6DB871D7" w:rsidR="0095782B" w:rsidRPr="0095782B" w:rsidRDefault="000B53D6">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6-291</w:t>
        </w:r>
        <w:r w:rsidR="0095782B" w:rsidRPr="0095782B">
          <w:rPr>
            <w:webHidden/>
          </w:rPr>
          <w:fldChar w:fldCharType="end"/>
        </w:r>
      </w:hyperlink>
    </w:p>
    <w:p w14:paraId="10FEBB2B" w14:textId="307D9D98" w:rsidR="0095782B" w:rsidRPr="0095782B" w:rsidRDefault="000B53D6">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6-292</w:t>
        </w:r>
        <w:r w:rsidR="0095782B" w:rsidRPr="0095782B">
          <w:rPr>
            <w:i w:val="0"/>
            <w:iCs w:val="0"/>
            <w:webHidden/>
          </w:rPr>
          <w:fldChar w:fldCharType="end"/>
        </w:r>
      </w:hyperlink>
    </w:p>
    <w:p w14:paraId="175F1B84" w14:textId="48A7FE1E" w:rsidR="0095782B" w:rsidRPr="0095782B" w:rsidRDefault="000B53D6">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6-292</w:t>
        </w:r>
        <w:r w:rsidR="0095782B" w:rsidRPr="0095782B">
          <w:rPr>
            <w:webHidden/>
          </w:rPr>
          <w:fldChar w:fldCharType="end"/>
        </w:r>
      </w:hyperlink>
    </w:p>
    <w:p w14:paraId="0233BCAF" w14:textId="0E1B9DA3" w:rsidR="0095782B" w:rsidRPr="0095782B" w:rsidRDefault="000B53D6">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6-299</w:t>
        </w:r>
        <w:r w:rsidR="0095782B" w:rsidRPr="0095782B">
          <w:rPr>
            <w:webHidden/>
          </w:rPr>
          <w:fldChar w:fldCharType="end"/>
        </w:r>
      </w:hyperlink>
    </w:p>
    <w:p w14:paraId="15DA2C2A" w14:textId="4A0A5B1C" w:rsidR="0095782B" w:rsidRPr="0095782B" w:rsidRDefault="000B53D6">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6-300</w:t>
        </w:r>
        <w:r w:rsidR="0095782B" w:rsidRPr="0095782B">
          <w:rPr>
            <w:i w:val="0"/>
            <w:iCs w:val="0"/>
            <w:webHidden/>
          </w:rPr>
          <w:fldChar w:fldCharType="end"/>
        </w:r>
      </w:hyperlink>
    </w:p>
    <w:p w14:paraId="6DDD0FA3" w14:textId="2C289E82" w:rsidR="0095782B" w:rsidRPr="0095782B" w:rsidRDefault="000B53D6">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6-300</w:t>
        </w:r>
        <w:r w:rsidR="0095782B" w:rsidRPr="0095782B">
          <w:rPr>
            <w:webHidden/>
          </w:rPr>
          <w:fldChar w:fldCharType="end"/>
        </w:r>
      </w:hyperlink>
    </w:p>
    <w:p w14:paraId="54ADE2E4" w14:textId="1AD5DF91" w:rsidR="0095782B" w:rsidRPr="0095782B" w:rsidRDefault="000B53D6">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6-302</w:t>
        </w:r>
        <w:r w:rsidR="0095782B" w:rsidRPr="0095782B">
          <w:rPr>
            <w:webHidden/>
          </w:rPr>
          <w:fldChar w:fldCharType="end"/>
        </w:r>
      </w:hyperlink>
    </w:p>
    <w:p w14:paraId="2DE61647" w14:textId="4CB17541" w:rsidR="0095782B" w:rsidRPr="0095782B" w:rsidRDefault="000B53D6">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6-302</w:t>
        </w:r>
        <w:r w:rsidR="0095782B" w:rsidRPr="0095782B">
          <w:rPr>
            <w:i w:val="0"/>
            <w:iCs w:val="0"/>
            <w:webHidden/>
          </w:rPr>
          <w:fldChar w:fldCharType="end"/>
        </w:r>
      </w:hyperlink>
    </w:p>
    <w:p w14:paraId="3DED8C62" w14:textId="17DA7D8D" w:rsidR="0095782B" w:rsidRPr="0095782B" w:rsidRDefault="000B53D6">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6-307</w:t>
        </w:r>
        <w:r w:rsidR="0095782B" w:rsidRPr="0095782B">
          <w:rPr>
            <w:webHidden/>
          </w:rPr>
          <w:fldChar w:fldCharType="end"/>
        </w:r>
      </w:hyperlink>
    </w:p>
    <w:p w14:paraId="7C0ECBD8" w14:textId="1B858857" w:rsidR="0095782B" w:rsidRPr="0095782B" w:rsidRDefault="000B53D6">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6-322</w:t>
        </w:r>
        <w:r w:rsidR="0095782B" w:rsidRPr="0095782B">
          <w:rPr>
            <w:webHidden/>
          </w:rPr>
          <w:fldChar w:fldCharType="end"/>
        </w:r>
      </w:hyperlink>
    </w:p>
    <w:p w14:paraId="7D4635EB" w14:textId="6977C514" w:rsidR="0095782B" w:rsidRPr="0095782B" w:rsidRDefault="000B53D6">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6-324</w:t>
        </w:r>
        <w:r w:rsidR="0095782B" w:rsidRPr="0095782B">
          <w:rPr>
            <w:i w:val="0"/>
            <w:iCs w:val="0"/>
            <w:webHidden/>
          </w:rPr>
          <w:fldChar w:fldCharType="end"/>
        </w:r>
      </w:hyperlink>
    </w:p>
    <w:p w14:paraId="098F864A" w14:textId="54753F64" w:rsidR="0095782B" w:rsidRPr="0095782B" w:rsidRDefault="000B53D6">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6-331</w:t>
        </w:r>
        <w:r w:rsidR="0095782B" w:rsidRPr="0095782B">
          <w:rPr>
            <w:i w:val="0"/>
            <w:iCs w:val="0"/>
            <w:webHidden/>
          </w:rPr>
          <w:fldChar w:fldCharType="end"/>
        </w:r>
      </w:hyperlink>
    </w:p>
    <w:p w14:paraId="621F798E" w14:textId="5AED8775" w:rsidR="0095782B" w:rsidRPr="0095782B" w:rsidRDefault="000B53D6">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6-331</w:t>
        </w:r>
        <w:r w:rsidR="0095782B" w:rsidRPr="0095782B">
          <w:rPr>
            <w:webHidden/>
          </w:rPr>
          <w:fldChar w:fldCharType="end"/>
        </w:r>
      </w:hyperlink>
    </w:p>
    <w:p w14:paraId="6C873106" w14:textId="67818B2F" w:rsidR="0095782B" w:rsidRPr="0095782B" w:rsidRDefault="000B53D6">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6-336</w:t>
        </w:r>
        <w:r w:rsidR="0095782B" w:rsidRPr="0095782B">
          <w:rPr>
            <w:webHidden/>
          </w:rPr>
          <w:fldChar w:fldCharType="end"/>
        </w:r>
      </w:hyperlink>
    </w:p>
    <w:p w14:paraId="1970975D" w14:textId="57E1B3B3" w:rsidR="0095782B" w:rsidRPr="0095782B" w:rsidRDefault="000B53D6">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6-337</w:t>
        </w:r>
        <w:r w:rsidR="0095782B" w:rsidRPr="0095782B">
          <w:rPr>
            <w:i w:val="0"/>
            <w:iCs w:val="0"/>
            <w:webHidden/>
          </w:rPr>
          <w:fldChar w:fldCharType="end"/>
        </w:r>
      </w:hyperlink>
    </w:p>
    <w:p w14:paraId="0F6B78B8" w14:textId="1120E07D" w:rsidR="0095782B" w:rsidRPr="0095782B" w:rsidRDefault="000B53D6">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6-340</w:t>
        </w:r>
        <w:r w:rsidR="0095782B" w:rsidRPr="0095782B">
          <w:rPr>
            <w:webHidden/>
          </w:rPr>
          <w:fldChar w:fldCharType="end"/>
        </w:r>
      </w:hyperlink>
    </w:p>
    <w:p w14:paraId="2902EB95" w14:textId="6C47EC8A" w:rsidR="0095782B" w:rsidRPr="0095782B" w:rsidRDefault="000B53D6">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6-355</w:t>
        </w:r>
        <w:r w:rsidR="0095782B" w:rsidRPr="0095782B">
          <w:rPr>
            <w:webHidden/>
          </w:rPr>
          <w:fldChar w:fldCharType="end"/>
        </w:r>
      </w:hyperlink>
    </w:p>
    <w:p w14:paraId="70148A91" w14:textId="1F146F4B" w:rsidR="0095782B" w:rsidRPr="0095782B" w:rsidRDefault="000B53D6">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6-356</w:t>
        </w:r>
        <w:r w:rsidR="0095782B" w:rsidRPr="0095782B">
          <w:rPr>
            <w:webHidden/>
          </w:rPr>
          <w:fldChar w:fldCharType="end"/>
        </w:r>
      </w:hyperlink>
    </w:p>
    <w:p w14:paraId="5F14DBE7" w14:textId="7BEAEC6B" w:rsidR="0095782B" w:rsidRPr="0095782B" w:rsidRDefault="000B53D6">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6-356</w:t>
        </w:r>
        <w:r w:rsidR="0095782B" w:rsidRPr="0095782B">
          <w:rPr>
            <w:noProof/>
            <w:webHidden/>
          </w:rPr>
          <w:fldChar w:fldCharType="end"/>
        </w:r>
      </w:hyperlink>
    </w:p>
    <w:p w14:paraId="3E45173E" w14:textId="690010D5" w:rsidR="0095782B" w:rsidRPr="0095782B" w:rsidRDefault="000B53D6">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6-356</w:t>
        </w:r>
        <w:r w:rsidR="0095782B" w:rsidRPr="0095782B">
          <w:rPr>
            <w:i w:val="0"/>
            <w:iCs w:val="0"/>
            <w:webHidden/>
          </w:rPr>
          <w:fldChar w:fldCharType="end"/>
        </w:r>
      </w:hyperlink>
    </w:p>
    <w:p w14:paraId="7B9975B2" w14:textId="029946D6" w:rsidR="0095782B" w:rsidRPr="0095782B" w:rsidRDefault="000B53D6">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6-360</w:t>
        </w:r>
        <w:r w:rsidR="0095782B" w:rsidRPr="0095782B">
          <w:rPr>
            <w:i w:val="0"/>
            <w:iCs w:val="0"/>
            <w:webHidden/>
          </w:rPr>
          <w:fldChar w:fldCharType="end"/>
        </w:r>
      </w:hyperlink>
    </w:p>
    <w:p w14:paraId="49451524" w14:textId="703E6AB7" w:rsidR="0095782B" w:rsidRPr="0095782B" w:rsidRDefault="000B53D6">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6-366</w:t>
        </w:r>
        <w:r w:rsidR="0095782B" w:rsidRPr="0095782B">
          <w:rPr>
            <w:webHidden/>
          </w:rPr>
          <w:fldChar w:fldCharType="end"/>
        </w:r>
      </w:hyperlink>
    </w:p>
    <w:p w14:paraId="7A48DA12" w14:textId="6A4FBCB4" w:rsidR="0095782B" w:rsidRPr="0095782B" w:rsidRDefault="000B53D6">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6-369</w:t>
        </w:r>
        <w:r w:rsidR="0095782B" w:rsidRPr="0095782B">
          <w:rPr>
            <w:webHidden/>
          </w:rPr>
          <w:fldChar w:fldCharType="end"/>
        </w:r>
      </w:hyperlink>
    </w:p>
    <w:p w14:paraId="57E2D621" w14:textId="32DBDFFD" w:rsidR="0095782B" w:rsidRPr="0095782B" w:rsidRDefault="000B53D6">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6-374</w:t>
        </w:r>
        <w:r w:rsidR="0095782B" w:rsidRPr="0095782B">
          <w:rPr>
            <w:i w:val="0"/>
            <w:iCs w:val="0"/>
            <w:webHidden/>
          </w:rPr>
          <w:fldChar w:fldCharType="end"/>
        </w:r>
      </w:hyperlink>
    </w:p>
    <w:p w14:paraId="343D97EA" w14:textId="6FC2505D" w:rsidR="0095782B" w:rsidRPr="0095782B" w:rsidRDefault="000B53D6">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6-379</w:t>
        </w:r>
        <w:r w:rsidR="0095782B" w:rsidRPr="0095782B">
          <w:rPr>
            <w:i w:val="0"/>
            <w:iCs w:val="0"/>
            <w:webHidden/>
          </w:rPr>
          <w:fldChar w:fldCharType="end"/>
        </w:r>
      </w:hyperlink>
    </w:p>
    <w:p w14:paraId="3DC90BC6" w14:textId="442E9837" w:rsidR="0095782B" w:rsidRPr="0095782B" w:rsidRDefault="000B53D6">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6-405</w:t>
        </w:r>
        <w:r w:rsidR="0095782B" w:rsidRPr="0095782B">
          <w:rPr>
            <w:i w:val="0"/>
            <w:iCs w:val="0"/>
            <w:webHidden/>
          </w:rPr>
          <w:fldChar w:fldCharType="end"/>
        </w:r>
      </w:hyperlink>
    </w:p>
    <w:p w14:paraId="6BA44A25" w14:textId="172B0D3B" w:rsidR="0095782B" w:rsidRPr="0095782B" w:rsidRDefault="000B53D6">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6-427</w:t>
        </w:r>
        <w:r w:rsidR="0095782B" w:rsidRPr="0095782B">
          <w:rPr>
            <w:webHidden/>
          </w:rPr>
          <w:fldChar w:fldCharType="end"/>
        </w:r>
      </w:hyperlink>
    </w:p>
    <w:p w14:paraId="18BD60AF" w14:textId="61C1BB1B" w:rsidR="0095782B" w:rsidRPr="0095782B" w:rsidRDefault="000B53D6">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6-428</w:t>
        </w:r>
        <w:r w:rsidR="0095782B" w:rsidRPr="0095782B">
          <w:rPr>
            <w:webHidden/>
          </w:rPr>
          <w:fldChar w:fldCharType="end"/>
        </w:r>
      </w:hyperlink>
    </w:p>
    <w:p w14:paraId="3432DB23" w14:textId="4A7EB8AA" w:rsidR="0095782B" w:rsidRPr="0095782B" w:rsidRDefault="000B53D6">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6-431</w:t>
        </w:r>
        <w:r w:rsidR="0095782B" w:rsidRPr="0095782B">
          <w:rPr>
            <w:webHidden/>
          </w:rPr>
          <w:fldChar w:fldCharType="end"/>
        </w:r>
      </w:hyperlink>
    </w:p>
    <w:p w14:paraId="1E0DA515" w14:textId="3DB1C538" w:rsidR="0095782B" w:rsidRPr="0095782B" w:rsidRDefault="000B53D6">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6-433</w:t>
        </w:r>
        <w:r w:rsidR="0095782B" w:rsidRPr="0095782B">
          <w:rPr>
            <w:webHidden/>
          </w:rPr>
          <w:fldChar w:fldCharType="end"/>
        </w:r>
      </w:hyperlink>
    </w:p>
    <w:p w14:paraId="0C82E887" w14:textId="6476D926" w:rsidR="0095782B" w:rsidRPr="0095782B" w:rsidRDefault="000B53D6">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6-436</w:t>
        </w:r>
        <w:r w:rsidR="0095782B" w:rsidRPr="0095782B">
          <w:rPr>
            <w:webHidden/>
          </w:rPr>
          <w:fldChar w:fldCharType="end"/>
        </w:r>
      </w:hyperlink>
    </w:p>
    <w:p w14:paraId="151F4AFA" w14:textId="55A58D45" w:rsidR="0095782B" w:rsidRPr="0095782B" w:rsidRDefault="000B53D6">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6-439</w:t>
        </w:r>
        <w:r w:rsidR="0095782B" w:rsidRPr="0095782B">
          <w:rPr>
            <w:webHidden/>
          </w:rPr>
          <w:fldChar w:fldCharType="end"/>
        </w:r>
      </w:hyperlink>
    </w:p>
    <w:p w14:paraId="6C8C1AAE" w14:textId="5EB04421" w:rsidR="0095782B" w:rsidRPr="0095782B" w:rsidRDefault="000B53D6">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6-442</w:t>
        </w:r>
        <w:r w:rsidR="0095782B" w:rsidRPr="0095782B">
          <w:rPr>
            <w:webHidden/>
          </w:rPr>
          <w:fldChar w:fldCharType="end"/>
        </w:r>
      </w:hyperlink>
    </w:p>
    <w:p w14:paraId="55E87873" w14:textId="38DCF1C2" w:rsidR="0095782B" w:rsidRPr="0095782B" w:rsidRDefault="000B53D6">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6-444</w:t>
        </w:r>
        <w:r w:rsidR="0095782B" w:rsidRPr="0095782B">
          <w:rPr>
            <w:webHidden/>
          </w:rPr>
          <w:fldChar w:fldCharType="end"/>
        </w:r>
      </w:hyperlink>
    </w:p>
    <w:p w14:paraId="5261BBB4" w14:textId="60257E89" w:rsidR="0095782B" w:rsidRPr="0095782B" w:rsidRDefault="000B53D6">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6-445</w:t>
        </w:r>
        <w:r w:rsidR="0095782B" w:rsidRPr="0095782B">
          <w:rPr>
            <w:i w:val="0"/>
            <w:iCs w:val="0"/>
            <w:webHidden/>
          </w:rPr>
          <w:fldChar w:fldCharType="end"/>
        </w:r>
      </w:hyperlink>
    </w:p>
    <w:p w14:paraId="3C4B4760" w14:textId="718A299F" w:rsidR="0095782B" w:rsidRPr="0095782B" w:rsidRDefault="000B53D6">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6-451</w:t>
        </w:r>
        <w:r w:rsidR="0095782B" w:rsidRPr="0095782B">
          <w:rPr>
            <w:i w:val="0"/>
            <w:iCs w:val="0"/>
            <w:webHidden/>
          </w:rPr>
          <w:fldChar w:fldCharType="end"/>
        </w:r>
      </w:hyperlink>
    </w:p>
    <w:p w14:paraId="2EFDF5CF" w14:textId="550298F5" w:rsidR="0095782B" w:rsidRPr="0095782B" w:rsidRDefault="000B53D6">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6-458</w:t>
        </w:r>
        <w:r w:rsidR="0095782B" w:rsidRPr="0095782B">
          <w:rPr>
            <w:noProof/>
            <w:webHidden/>
          </w:rPr>
          <w:fldChar w:fldCharType="end"/>
        </w:r>
      </w:hyperlink>
    </w:p>
    <w:p w14:paraId="5FCBC80F" w14:textId="027295DA" w:rsidR="0095782B" w:rsidRPr="0095782B" w:rsidRDefault="000B53D6">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6-458</w:t>
        </w:r>
        <w:r w:rsidR="0095782B" w:rsidRPr="0095782B">
          <w:rPr>
            <w:i w:val="0"/>
            <w:iCs w:val="0"/>
            <w:webHidden/>
          </w:rPr>
          <w:fldChar w:fldCharType="end"/>
        </w:r>
      </w:hyperlink>
    </w:p>
    <w:p w14:paraId="27C6DAB1" w14:textId="18E655C1" w:rsidR="0095782B" w:rsidRPr="0095782B" w:rsidRDefault="000B53D6">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6-459</w:t>
        </w:r>
        <w:r w:rsidR="0095782B" w:rsidRPr="0095782B">
          <w:rPr>
            <w:i w:val="0"/>
            <w:iCs w:val="0"/>
            <w:webHidden/>
          </w:rPr>
          <w:fldChar w:fldCharType="end"/>
        </w:r>
      </w:hyperlink>
    </w:p>
    <w:p w14:paraId="12C079B7" w14:textId="78BEB1A5" w:rsidR="0095782B" w:rsidRPr="0095782B" w:rsidRDefault="000B53D6">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6-463</w:t>
        </w:r>
        <w:r w:rsidR="0095782B" w:rsidRPr="0095782B">
          <w:rPr>
            <w:i w:val="0"/>
            <w:iCs w:val="0"/>
            <w:webHidden/>
          </w:rPr>
          <w:fldChar w:fldCharType="end"/>
        </w:r>
      </w:hyperlink>
    </w:p>
    <w:p w14:paraId="7D0A2AE8" w14:textId="75F064B6" w:rsidR="0095782B" w:rsidRPr="0095782B" w:rsidRDefault="000B53D6">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6-463</w:t>
        </w:r>
        <w:r w:rsidR="0095782B" w:rsidRPr="0095782B">
          <w:rPr>
            <w:webHidden/>
          </w:rPr>
          <w:fldChar w:fldCharType="end"/>
        </w:r>
      </w:hyperlink>
    </w:p>
    <w:p w14:paraId="0A1D06C9" w14:textId="7D9F5B56" w:rsidR="0095782B" w:rsidRPr="0095782B" w:rsidRDefault="000B53D6">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6-464</w:t>
        </w:r>
        <w:r w:rsidR="0095782B" w:rsidRPr="0095782B">
          <w:rPr>
            <w:i w:val="0"/>
            <w:webHidden/>
            <w:sz w:val="20"/>
            <w:szCs w:val="20"/>
          </w:rPr>
          <w:fldChar w:fldCharType="end"/>
        </w:r>
      </w:hyperlink>
    </w:p>
    <w:p w14:paraId="169A1447" w14:textId="3F74C852" w:rsidR="0095782B" w:rsidRPr="0095782B" w:rsidRDefault="000B53D6">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6-466</w:t>
        </w:r>
        <w:r w:rsidR="0095782B" w:rsidRPr="0095782B">
          <w:rPr>
            <w:webHidden/>
          </w:rPr>
          <w:fldChar w:fldCharType="end"/>
        </w:r>
      </w:hyperlink>
    </w:p>
    <w:p w14:paraId="3008B7AB" w14:textId="4B07A880" w:rsidR="0095782B" w:rsidRPr="0095782B" w:rsidRDefault="000B53D6">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6-467</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6D16EAF7" w:rsidR="001F04FD" w:rsidRDefault="001F04FD" w:rsidP="00AC4DEE">
            <w:pPr>
              <w:pStyle w:val="TableBody"/>
              <w:spacing w:after="0"/>
            </w:pPr>
            <w:r>
              <w:t>Post the Settlement Point Prices for each Settlement Point 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29C68874" w:rsidR="00C61B40" w:rsidRDefault="00C61B40" w:rsidP="0058150D">
            <w:pPr>
              <w:pStyle w:val="Instructions"/>
              <w:spacing w:before="120"/>
            </w:pPr>
            <w:r>
              <w:t>[</w:t>
            </w:r>
            <w:r w:rsidR="008A5A12">
              <w:t xml:space="preserve">NPRR829, NPRR904, NPRR917,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NPRR917,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lastRenderedPageBreak/>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Transmission and/or Distribution Service </w:t>
                  </w:r>
                  <w:r w:rsidRPr="002A4EAB">
                    <w:rPr>
                      <w:sz w:val="20"/>
                    </w:rPr>
                    <w:lastRenderedPageBreak/>
                    <w:t>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lastRenderedPageBreak/>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w:t>
                  </w:r>
                  <w:r w:rsidRPr="003161DC">
                    <w:rPr>
                      <w:iCs/>
                      <w:sz w:val="20"/>
                    </w:rPr>
                    <w:lastRenderedPageBreak/>
                    <w:t>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lastRenderedPageBreak/>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lastRenderedPageBreak/>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lastRenderedPageBreak/>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lastRenderedPageBreak/>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 xml:space="preserve">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w:t>
      </w:r>
      <w:r>
        <w:lastRenderedPageBreak/>
        <w:t>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lastRenderedPageBreak/>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lastRenderedPageBreak/>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lastRenderedPageBreak/>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lastRenderedPageBreak/>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w:t>
      </w:r>
      <w:r>
        <w:lastRenderedPageBreak/>
        <w:t>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 xml:space="preserve">Non-Spin Ancillary Service Resource </w:t>
      </w:r>
      <w:r w:rsidRPr="00C719E1">
        <w:lastRenderedPageBreak/>
        <w:t>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lastRenderedPageBreak/>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w:t>
      </w:r>
      <w:r w:rsidR="00CD0E1A" w:rsidRPr="007779E2">
        <w:lastRenderedPageBreak/>
        <w:t xml:space="preserve">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lastRenderedPageBreak/>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 xml:space="preserve">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w:t>
            </w:r>
            <w:r>
              <w:lastRenderedPageBreak/>
              <w:t>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w:t>
            </w:r>
            <w:r w:rsidRPr="00A552C3">
              <w:lastRenderedPageBreak/>
              <w:t>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lastRenderedPageBreak/>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w:t>
      </w:r>
      <w:r>
        <w:lastRenderedPageBreak/>
        <w:t>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lastRenderedPageBreak/>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lastRenderedPageBreak/>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lastRenderedPageBreak/>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lastRenderedPageBreak/>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lastRenderedPageBreak/>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lastRenderedPageBreak/>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lastRenderedPageBreak/>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lastRenderedPageBreak/>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lastRenderedPageBreak/>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lastRenderedPageBreak/>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lastRenderedPageBreak/>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lastRenderedPageBreak/>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0" w:name="_Toc73216016"/>
            <w:bookmarkStart w:id="781" w:name="_Toc74137334"/>
            <w:bookmarkStart w:id="782" w:name="_Toc397504955"/>
            <w:bookmarkStart w:id="783" w:name="_Toc402357083"/>
            <w:bookmarkStart w:id="784" w:name="_Toc422486463"/>
            <w:bookmarkStart w:id="785" w:name="_Toc433093315"/>
            <w:bookmarkStart w:id="786" w:name="_Toc433093473"/>
            <w:bookmarkStart w:id="787" w:name="_Toc440874702"/>
            <w:bookmarkStart w:id="788" w:name="_Toc448142257"/>
            <w:bookmarkStart w:id="789" w:name="_Toc448142414"/>
            <w:bookmarkStart w:id="790" w:name="_Toc458770250"/>
            <w:bookmarkStart w:id="791" w:name="_Toc459294218"/>
            <w:bookmarkStart w:id="792" w:name="_Toc463262711"/>
            <w:bookmarkStart w:id="793" w:name="_Toc468286785"/>
            <w:bookmarkStart w:id="794" w:name="_Toc481502831"/>
            <w:bookmarkStart w:id="79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6" w:name="_Toc60040600"/>
            <w:bookmarkStart w:id="797" w:name="_Toc65151660"/>
            <w:bookmarkStart w:id="798" w:name="_Toc80174686"/>
            <w:r w:rsidRPr="003161DC">
              <w:rPr>
                <w:b/>
                <w:bCs/>
                <w:i/>
              </w:rPr>
              <w:t>6.5.7</w:t>
            </w:r>
            <w:r w:rsidRPr="003161DC">
              <w:rPr>
                <w:b/>
                <w:bCs/>
                <w:i/>
              </w:rPr>
              <w:tab/>
            </w:r>
            <w:r>
              <w:rPr>
                <w:b/>
                <w:bCs/>
                <w:i/>
              </w:rPr>
              <w:t>Real-Time Sequence</w:t>
            </w:r>
            <w:r w:rsidRPr="003161DC">
              <w:rPr>
                <w:b/>
                <w:bCs/>
                <w:i/>
              </w:rPr>
              <w:t xml:space="preserve"> Methodology</w:t>
            </w:r>
            <w:bookmarkEnd w:id="796"/>
            <w:bookmarkEnd w:id="797"/>
            <w:bookmarkEnd w:id="798"/>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99" w:name="_Toc80174687"/>
      <w:r>
        <w:t>6.5.7.1</w:t>
      </w:r>
      <w:r>
        <w:tab/>
        <w:t>Real-Time Sequence</w:t>
      </w:r>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9"/>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0" w:name="_Toc397504956"/>
      <w:bookmarkStart w:id="801" w:name="_Toc402357084"/>
      <w:bookmarkStart w:id="802" w:name="_Toc422486464"/>
      <w:bookmarkStart w:id="803" w:name="_Toc433093316"/>
      <w:bookmarkStart w:id="804" w:name="_Toc433093474"/>
      <w:bookmarkStart w:id="805" w:name="_Toc440874703"/>
      <w:bookmarkStart w:id="806" w:name="_Toc448142258"/>
      <w:bookmarkStart w:id="807" w:name="_Toc448142415"/>
      <w:bookmarkStart w:id="808" w:name="_Toc458770251"/>
      <w:bookmarkStart w:id="809" w:name="_Toc459294219"/>
      <w:bookmarkStart w:id="810" w:name="_Toc463262712"/>
      <w:bookmarkStart w:id="811" w:name="_Toc468286786"/>
      <w:bookmarkStart w:id="812" w:name="_Toc481502832"/>
      <w:bookmarkStart w:id="813" w:name="_Toc496080000"/>
      <w:bookmarkStart w:id="814" w:name="_Toc80174688"/>
      <w:r>
        <w:t>6.5.7.1.1</w:t>
      </w:r>
      <w:r>
        <w:tab/>
        <w:t>SCADA Telemetry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5" w:name="_Toc74137336"/>
      <w:bookmarkStart w:id="816" w:name="_Toc397504957"/>
      <w:bookmarkStart w:id="817" w:name="_Toc402357085"/>
      <w:bookmarkStart w:id="818" w:name="_Toc422486465"/>
      <w:bookmarkStart w:id="819" w:name="_Toc433093317"/>
      <w:bookmarkStart w:id="820" w:name="_Toc433093475"/>
      <w:bookmarkStart w:id="821" w:name="_Toc440874704"/>
      <w:bookmarkStart w:id="822" w:name="_Toc448142259"/>
      <w:bookmarkStart w:id="823" w:name="_Toc448142416"/>
      <w:bookmarkStart w:id="824" w:name="_Toc458770252"/>
      <w:bookmarkStart w:id="825" w:name="_Toc459294220"/>
      <w:bookmarkStart w:id="826" w:name="_Toc463262713"/>
      <w:bookmarkStart w:id="827" w:name="_Toc468286787"/>
      <w:bookmarkStart w:id="828" w:name="_Toc481502833"/>
      <w:bookmarkStart w:id="829" w:name="_Toc496080001"/>
      <w:bookmarkStart w:id="830" w:name="_Toc80174689"/>
      <w:r>
        <w:t>6.5.7.1.2</w:t>
      </w:r>
      <w:r>
        <w:tab/>
        <w:t>Network Topology Builder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1" w:name="_Toc397504958"/>
      <w:bookmarkStart w:id="832" w:name="_Toc402357086"/>
      <w:bookmarkStart w:id="833" w:name="_Toc422486466"/>
      <w:bookmarkStart w:id="834" w:name="_Toc433093318"/>
      <w:bookmarkStart w:id="835" w:name="_Toc433093476"/>
      <w:bookmarkStart w:id="836" w:name="_Toc440874705"/>
      <w:bookmarkStart w:id="837" w:name="_Toc448142260"/>
      <w:bookmarkStart w:id="838" w:name="_Toc448142417"/>
      <w:bookmarkStart w:id="839" w:name="_Toc458770253"/>
      <w:bookmarkStart w:id="840" w:name="_Toc459294221"/>
      <w:bookmarkStart w:id="841" w:name="_Toc463262714"/>
      <w:bookmarkStart w:id="842" w:name="_Toc468286788"/>
      <w:bookmarkStart w:id="843" w:name="_Toc481502834"/>
      <w:bookmarkStart w:id="844" w:name="_Toc496080002"/>
      <w:bookmarkStart w:id="845" w:name="_Toc80174690"/>
      <w:r>
        <w:t>6.5.7.1.3</w:t>
      </w:r>
      <w:r>
        <w:tab/>
        <w:t>Bus Load Forecast</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6" w:name="_Toc74137337"/>
      <w:bookmarkStart w:id="847" w:name="_Toc397504959"/>
      <w:bookmarkStart w:id="848" w:name="_Toc402357087"/>
      <w:bookmarkStart w:id="849" w:name="_Toc422486467"/>
      <w:bookmarkStart w:id="850" w:name="_Toc433093319"/>
      <w:bookmarkStart w:id="851" w:name="_Toc433093477"/>
      <w:bookmarkStart w:id="852" w:name="_Toc440874706"/>
      <w:bookmarkStart w:id="853" w:name="_Toc448142261"/>
      <w:bookmarkStart w:id="854" w:name="_Toc448142418"/>
      <w:bookmarkStart w:id="855" w:name="_Toc458770254"/>
      <w:bookmarkStart w:id="856" w:name="_Toc459294222"/>
      <w:bookmarkStart w:id="857" w:name="_Toc463262715"/>
      <w:bookmarkStart w:id="858" w:name="_Toc468286789"/>
      <w:bookmarkStart w:id="859" w:name="_Toc481502835"/>
      <w:bookmarkStart w:id="860" w:name="_Toc496080003"/>
      <w:bookmarkStart w:id="861" w:name="_Toc80174691"/>
      <w:r>
        <w:lastRenderedPageBreak/>
        <w:t>6.5.7.1.4</w:t>
      </w:r>
      <w:r>
        <w:tab/>
        <w:t>State Estimator</w:t>
      </w:r>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2" w:name="_Toc397504960"/>
      <w:bookmarkStart w:id="863" w:name="_Toc402357088"/>
      <w:bookmarkStart w:id="864" w:name="_Toc422486468"/>
      <w:bookmarkStart w:id="865" w:name="_Toc433093320"/>
      <w:bookmarkStart w:id="866" w:name="_Toc433093478"/>
      <w:bookmarkStart w:id="867" w:name="_Toc440874707"/>
      <w:bookmarkStart w:id="868" w:name="_Toc448142262"/>
      <w:bookmarkStart w:id="869" w:name="_Toc448142419"/>
      <w:bookmarkStart w:id="870" w:name="_Toc458770255"/>
      <w:bookmarkStart w:id="871" w:name="_Toc459294223"/>
      <w:bookmarkStart w:id="872" w:name="_Toc463262716"/>
      <w:bookmarkStart w:id="873" w:name="_Toc468286790"/>
      <w:bookmarkStart w:id="874" w:name="_Toc481502836"/>
      <w:bookmarkStart w:id="875" w:name="_Toc496080004"/>
      <w:bookmarkStart w:id="876" w:name="_Toc80174692"/>
      <w:r>
        <w:t>6.5.7.1.5</w:t>
      </w:r>
      <w:r>
        <w:tab/>
        <w:t>Topology Consistency Analyzer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77" w:name="_Toc397504961"/>
            <w:bookmarkStart w:id="878" w:name="_Toc402357089"/>
            <w:bookmarkStart w:id="879" w:name="_Toc422486469"/>
            <w:bookmarkStart w:id="880" w:name="_Toc433093321"/>
            <w:bookmarkStart w:id="881" w:name="_Toc433093479"/>
            <w:bookmarkStart w:id="882" w:name="_Toc440874708"/>
            <w:bookmarkStart w:id="883" w:name="_Toc448142263"/>
            <w:bookmarkStart w:id="884" w:name="_Toc448142420"/>
            <w:bookmarkStart w:id="885" w:name="_Toc458770256"/>
            <w:bookmarkStart w:id="886" w:name="_Toc459294224"/>
            <w:bookmarkStart w:id="887" w:name="_Toc463262717"/>
            <w:bookmarkStart w:id="888" w:name="_Toc468286791"/>
            <w:bookmarkStart w:id="889" w:name="_Toc481502837"/>
            <w:bookmarkStart w:id="890"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1" w:name="_Toc80174693"/>
      <w:r>
        <w:lastRenderedPageBreak/>
        <w:t>6.5.7.1.6</w:t>
      </w:r>
      <w:r>
        <w:tab/>
        <w:t>Breakers/Switch Status Alarm Processor and Forced Outage Detection Processor</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2" w:name="_Toc397504962"/>
      <w:bookmarkStart w:id="893" w:name="_Toc402357090"/>
      <w:bookmarkStart w:id="894" w:name="_Toc422486470"/>
      <w:bookmarkStart w:id="895" w:name="_Toc433093322"/>
      <w:bookmarkStart w:id="896" w:name="_Toc433093480"/>
      <w:bookmarkStart w:id="897" w:name="_Toc440874709"/>
      <w:bookmarkStart w:id="898" w:name="_Toc448142264"/>
      <w:bookmarkStart w:id="899" w:name="_Toc448142421"/>
      <w:bookmarkStart w:id="900" w:name="_Toc458770257"/>
      <w:bookmarkStart w:id="901" w:name="_Toc459294225"/>
      <w:bookmarkStart w:id="902" w:name="_Toc463262718"/>
      <w:bookmarkStart w:id="903" w:name="_Toc468286792"/>
      <w:bookmarkStart w:id="904" w:name="_Toc481502838"/>
      <w:bookmarkStart w:id="905" w:name="_Toc496080006"/>
      <w:bookmarkStart w:id="906" w:name="_Toc80174694"/>
      <w:r>
        <w:t>6.5.7.1.7</w:t>
      </w:r>
      <w:r>
        <w:tab/>
        <w:t>Real-Time Weather and Dynamic Rating Processor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7" w:name="_Toc397504963"/>
      <w:bookmarkStart w:id="908" w:name="_Toc402357091"/>
      <w:bookmarkStart w:id="909" w:name="_Toc422486471"/>
      <w:bookmarkStart w:id="910" w:name="_Toc433093323"/>
      <w:bookmarkStart w:id="911" w:name="_Toc433093481"/>
      <w:bookmarkStart w:id="912" w:name="_Toc440874710"/>
      <w:bookmarkStart w:id="913" w:name="_Toc448142265"/>
      <w:bookmarkStart w:id="914" w:name="_Toc448142422"/>
      <w:bookmarkStart w:id="915" w:name="_Toc458770258"/>
      <w:bookmarkStart w:id="916" w:name="_Toc459294226"/>
      <w:bookmarkStart w:id="917" w:name="_Toc463262719"/>
      <w:bookmarkStart w:id="918" w:name="_Toc468286793"/>
      <w:bookmarkStart w:id="919" w:name="_Toc481502839"/>
      <w:bookmarkStart w:id="920" w:name="_Toc496080007"/>
      <w:bookmarkStart w:id="921" w:name="_Toc80174695"/>
      <w:r>
        <w:t>6.5.7.1.8</w:t>
      </w:r>
      <w:r>
        <w:tab/>
        <w:t>Overload Alarm Processor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2" w:name="_Toc397504964"/>
      <w:bookmarkStart w:id="923" w:name="_Toc402357092"/>
      <w:bookmarkStart w:id="924" w:name="_Toc422486472"/>
      <w:bookmarkStart w:id="925" w:name="_Toc433093324"/>
      <w:bookmarkStart w:id="926" w:name="_Toc433093482"/>
      <w:bookmarkStart w:id="927" w:name="_Toc440874711"/>
      <w:bookmarkStart w:id="928" w:name="_Toc448142266"/>
      <w:bookmarkStart w:id="929" w:name="_Toc448142423"/>
      <w:bookmarkStart w:id="930" w:name="_Toc458770259"/>
      <w:bookmarkStart w:id="931" w:name="_Toc459294227"/>
      <w:bookmarkStart w:id="932" w:name="_Toc463262720"/>
      <w:bookmarkStart w:id="933" w:name="_Toc468286794"/>
      <w:bookmarkStart w:id="934" w:name="_Toc481502840"/>
      <w:bookmarkStart w:id="935" w:name="_Toc496080008"/>
      <w:bookmarkStart w:id="936" w:name="_Toc80174696"/>
      <w:r>
        <w:t>6.5.7.1.9</w:t>
      </w:r>
      <w:r>
        <w:tab/>
        <w:t>Contingency List and Contingency Screening</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7" w:name="_Toc74137343"/>
      <w:bookmarkStart w:id="938" w:name="_Toc397504965"/>
      <w:bookmarkStart w:id="939" w:name="_Toc402357093"/>
      <w:bookmarkStart w:id="940" w:name="_Toc422486473"/>
      <w:bookmarkStart w:id="941" w:name="_Toc433093325"/>
      <w:bookmarkStart w:id="942" w:name="_Toc433093483"/>
      <w:bookmarkStart w:id="943" w:name="_Toc440874712"/>
      <w:bookmarkStart w:id="944" w:name="_Toc448142267"/>
      <w:bookmarkStart w:id="945" w:name="_Toc448142424"/>
      <w:bookmarkStart w:id="946" w:name="_Toc458770260"/>
      <w:bookmarkStart w:id="947" w:name="_Toc459294228"/>
      <w:bookmarkStart w:id="948" w:name="_Toc463262721"/>
      <w:bookmarkStart w:id="949" w:name="_Toc468286795"/>
      <w:bookmarkStart w:id="950" w:name="_Toc481502841"/>
      <w:bookmarkStart w:id="951" w:name="_Toc496080009"/>
      <w:bookmarkStart w:id="952" w:name="_Toc80174697"/>
      <w:r>
        <w:lastRenderedPageBreak/>
        <w:t>6.5.7.1.10</w:t>
      </w:r>
      <w:r>
        <w:tab/>
        <w:t>Network Security Analysis Processor</w:t>
      </w:r>
      <w:bookmarkEnd w:id="937"/>
      <w:r>
        <w:t xml:space="preserve"> and Security Violation Alarm</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3" w:name="_Toc397504966"/>
      <w:bookmarkStart w:id="954" w:name="_Toc402357094"/>
      <w:bookmarkStart w:id="955" w:name="_Toc422486474"/>
      <w:bookmarkStart w:id="956" w:name="_Toc433093326"/>
      <w:bookmarkStart w:id="957" w:name="_Toc433093484"/>
      <w:bookmarkStart w:id="958" w:name="_Toc440874713"/>
      <w:bookmarkStart w:id="959" w:name="_Toc448142268"/>
      <w:bookmarkStart w:id="960" w:name="_Toc448142425"/>
      <w:bookmarkStart w:id="961" w:name="_Toc458770261"/>
      <w:bookmarkStart w:id="962" w:name="_Toc459294229"/>
      <w:bookmarkStart w:id="963" w:name="_Toc463262722"/>
      <w:bookmarkStart w:id="964" w:name="_Toc468286796"/>
      <w:bookmarkStart w:id="965" w:name="_Toc481502842"/>
      <w:bookmarkStart w:id="966" w:name="_Toc496080010"/>
      <w:bookmarkStart w:id="967" w:name="_Toc80174698"/>
      <w:r>
        <w:t>6.5.7.1.11</w:t>
      </w:r>
      <w:r>
        <w:tab/>
        <w:t>Transmission Network and Power Balance Constraint Management</w:t>
      </w:r>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68" w:name="_Toc397504967"/>
            <w:bookmarkStart w:id="969" w:name="_Toc402357095"/>
            <w:bookmarkStart w:id="970" w:name="_Toc422486475"/>
            <w:bookmarkStart w:id="971" w:name="_Toc433093327"/>
            <w:bookmarkStart w:id="972" w:name="_Toc433093485"/>
            <w:bookmarkStart w:id="973" w:name="_Toc440874714"/>
            <w:bookmarkStart w:id="974" w:name="_Toc448142269"/>
            <w:bookmarkStart w:id="975" w:name="_Toc448142426"/>
            <w:bookmarkStart w:id="976" w:name="_Toc458770262"/>
            <w:bookmarkStart w:id="977" w:name="_Toc459294230"/>
            <w:bookmarkStart w:id="978" w:name="_Toc463262723"/>
            <w:bookmarkStart w:id="979" w:name="_Toc468286797"/>
            <w:bookmarkStart w:id="980" w:name="_Toc481502843"/>
            <w:bookmarkStart w:id="981"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2" w:name="_Toc80174699"/>
      <w:r>
        <w:lastRenderedPageBreak/>
        <w:t>6.5.7.1.12</w:t>
      </w:r>
      <w:r>
        <w:tab/>
        <w:t>Resource Limits</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3" w:name="_Toc397504968"/>
            <w:bookmarkStart w:id="984" w:name="_Toc402357096"/>
            <w:bookmarkStart w:id="985" w:name="_Toc422486476"/>
            <w:bookmarkStart w:id="986" w:name="_Toc433093328"/>
            <w:bookmarkStart w:id="987" w:name="_Toc433093486"/>
            <w:bookmarkStart w:id="988" w:name="_Toc440874715"/>
            <w:bookmarkStart w:id="989" w:name="_Toc448142270"/>
            <w:bookmarkStart w:id="990" w:name="_Toc448142427"/>
            <w:bookmarkStart w:id="991" w:name="_Toc458770263"/>
            <w:bookmarkStart w:id="992" w:name="_Toc459294231"/>
            <w:bookmarkStart w:id="993" w:name="_Toc463262724"/>
            <w:bookmarkStart w:id="994" w:name="_Toc468286798"/>
            <w:bookmarkStart w:id="995" w:name="_Toc481502844"/>
            <w:bookmarkStart w:id="996"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7" w:name="_Toc60040614"/>
            <w:bookmarkStart w:id="998" w:name="_Toc65151674"/>
            <w:bookmarkStart w:id="999" w:name="_Toc80174700"/>
            <w:r w:rsidRPr="003161DC">
              <w:rPr>
                <w:b/>
                <w:bCs/>
                <w:i/>
                <w:iCs/>
                <w:szCs w:val="26"/>
              </w:rPr>
              <w:t>6.5.7.1.12</w:t>
            </w:r>
            <w:r w:rsidRPr="003161DC">
              <w:rPr>
                <w:b/>
                <w:bCs/>
                <w:i/>
                <w:iCs/>
                <w:szCs w:val="26"/>
              </w:rPr>
              <w:tab/>
              <w:t>Resource Limits</w:t>
            </w:r>
            <w:bookmarkEnd w:id="997"/>
            <w:bookmarkEnd w:id="998"/>
            <w:bookmarkEnd w:id="999"/>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0" w:name="_Toc80174701"/>
      <w:r>
        <w:lastRenderedPageBreak/>
        <w:t>6.5.7.1.13</w:t>
      </w:r>
      <w:r>
        <w:tab/>
        <w:t>Data Inputs and Outputs for the Real-Time Sequence and SCED</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1000"/>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1" w:name="_Toc397504969"/>
      <w:bookmarkStart w:id="1002" w:name="_Toc402357097"/>
      <w:bookmarkStart w:id="1003" w:name="_Toc422486477"/>
      <w:bookmarkStart w:id="1004" w:name="_Toc433093329"/>
      <w:bookmarkStart w:id="1005" w:name="_Toc433093487"/>
      <w:bookmarkStart w:id="1006" w:name="_Toc440874716"/>
      <w:bookmarkStart w:id="1007" w:name="_Toc448142271"/>
      <w:bookmarkStart w:id="1008" w:name="_Toc448142428"/>
      <w:bookmarkStart w:id="1009" w:name="_Toc458770264"/>
      <w:bookmarkStart w:id="1010" w:name="_Toc459294232"/>
      <w:bookmarkStart w:id="1011" w:name="_Toc463262725"/>
      <w:bookmarkStart w:id="1012" w:name="_Toc468286799"/>
      <w:bookmarkStart w:id="1013" w:name="_Toc481502845"/>
      <w:bookmarkStart w:id="1014" w:name="_Toc496080013"/>
      <w:bookmarkStart w:id="1015" w:name="_Toc80174702"/>
      <w:bookmarkStart w:id="1016" w:name="_Toc74137345"/>
      <w:bookmarkStart w:id="1017" w:name="_Toc73216017"/>
      <w:r>
        <w:lastRenderedPageBreak/>
        <w:t>6.5.7.2</w:t>
      </w:r>
      <w:r>
        <w:tab/>
        <w:t>Resource Limit Calculator</w: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6"/>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18" w:name="_Toc397504970"/>
      <w:bookmarkStart w:id="1019" w:name="_Toc402357098"/>
      <w:bookmarkStart w:id="1020" w:name="_Toc422486478"/>
      <w:bookmarkStart w:id="1021" w:name="_Toc433093330"/>
      <w:bookmarkStart w:id="1022" w:name="_Toc433093488"/>
      <w:bookmarkStart w:id="1023" w:name="_Toc440874717"/>
      <w:bookmarkStart w:id="1024" w:name="_Toc448142272"/>
      <w:bookmarkStart w:id="1025" w:name="_Toc448142429"/>
      <w:bookmarkStart w:id="1026" w:name="_Toc458770265"/>
      <w:bookmarkStart w:id="1027" w:name="_Toc459294233"/>
      <w:bookmarkStart w:id="1028" w:name="_Toc463262726"/>
      <w:bookmarkStart w:id="1029" w:name="_Toc468286800"/>
      <w:bookmarkStart w:id="1030" w:name="_Toc481502846"/>
      <w:bookmarkStart w:id="1031"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2" w:name="_Toc60040617"/>
            <w:bookmarkStart w:id="1033" w:name="_Toc65151677"/>
            <w:bookmarkStart w:id="1034" w:name="_Toc80174703"/>
            <w:r w:rsidRPr="003161DC">
              <w:rPr>
                <w:b/>
                <w:bCs/>
                <w:snapToGrid w:val="0"/>
              </w:rPr>
              <w:t>6.5.7.2</w:t>
            </w:r>
            <w:r w:rsidRPr="003161DC">
              <w:rPr>
                <w:b/>
                <w:bCs/>
                <w:snapToGrid w:val="0"/>
              </w:rPr>
              <w:tab/>
              <w:t>Resource Limit Calculator</w:t>
            </w:r>
            <w:bookmarkEnd w:id="1032"/>
            <w:bookmarkEnd w:id="1033"/>
            <w:bookmarkEnd w:id="1034"/>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5" w:name="_Toc80174704"/>
      <w:r>
        <w:lastRenderedPageBreak/>
        <w:t>6.5.7.3</w:t>
      </w:r>
      <w:r>
        <w:tab/>
        <w:t>Security Constrained Economic Dispatch</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5"/>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w:t>
      </w:r>
      <w:r w:rsidRPr="00C238D3">
        <w:lastRenderedPageBreak/>
        <w:t>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6" w:name="_Toc422486479"/>
            <w:bookmarkStart w:id="1037" w:name="_Toc433093331"/>
            <w:bookmarkStart w:id="1038" w:name="_Toc433093489"/>
            <w:bookmarkStart w:id="1039" w:name="_Toc440874718"/>
            <w:bookmarkStart w:id="1040" w:name="_Toc448142273"/>
            <w:bookmarkStart w:id="1041" w:name="_Toc448142430"/>
            <w:bookmarkStart w:id="1042" w:name="_Toc458770266"/>
            <w:bookmarkStart w:id="1043" w:name="_Toc459294234"/>
            <w:bookmarkStart w:id="1044" w:name="_Toc463262727"/>
            <w:bookmarkStart w:id="1045" w:name="_Toc468286801"/>
            <w:bookmarkStart w:id="1046" w:name="_Toc481502847"/>
            <w:bookmarkStart w:id="1047" w:name="_Toc496080015"/>
            <w:r>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48" w:name="_Toc60040619"/>
            <w:bookmarkStart w:id="1049" w:name="_Toc65151679"/>
            <w:bookmarkStart w:id="1050" w:name="_Toc80174705"/>
            <w:r w:rsidRPr="003161DC">
              <w:rPr>
                <w:b/>
                <w:bCs/>
                <w:snapToGrid w:val="0"/>
              </w:rPr>
              <w:t>6.5.7.3</w:t>
            </w:r>
            <w:r w:rsidRPr="003161DC">
              <w:rPr>
                <w:b/>
                <w:bCs/>
                <w:snapToGrid w:val="0"/>
              </w:rPr>
              <w:tab/>
              <w:t>Security Constrained Economic Dispatch</w:t>
            </w:r>
            <w:bookmarkEnd w:id="1048"/>
            <w:bookmarkEnd w:id="1049"/>
            <w:bookmarkEnd w:id="1050"/>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lastRenderedPageBreak/>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lastRenderedPageBreak/>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lastRenderedPageBreak/>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 xml:space="preserve">HSL of QSE-committed configuration (if more than highest MW in Energy Offer Curve and price </w:t>
                  </w:r>
                  <w:r w:rsidRPr="004F0296">
                    <w:rPr>
                      <w:iCs/>
                      <w:sz w:val="20"/>
                    </w:rPr>
                    <w:lastRenderedPageBreak/>
                    <w:t>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lastRenderedPageBreak/>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lastRenderedPageBreak/>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lastRenderedPageBreak/>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lastRenderedPageBreak/>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lastRenderedPageBreak/>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lastRenderedPageBreak/>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lastRenderedPageBreak/>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1" w:name="_Toc80174706"/>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6"/>
      <w:bookmarkEnd w:id="1037"/>
      <w:bookmarkEnd w:id="1038"/>
      <w:bookmarkEnd w:id="1039"/>
      <w:bookmarkEnd w:id="1040"/>
      <w:bookmarkEnd w:id="1041"/>
      <w:bookmarkEnd w:id="1042"/>
      <w:bookmarkEnd w:id="1043"/>
      <w:bookmarkEnd w:id="1044"/>
      <w:bookmarkEnd w:id="1045"/>
      <w:bookmarkEnd w:id="1046"/>
      <w:bookmarkEnd w:id="1047"/>
      <w:bookmarkEnd w:id="1051"/>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lastRenderedPageBreak/>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lastRenderedPageBreak/>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 xml:space="preserve">Determine the amount given by the Value of Lost Load (VOLL) minus the sum of the System Lambda of the second step in the two step SCED process described in </w:t>
      </w:r>
      <w:r>
        <w:lastRenderedPageBreak/>
        <w:t>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00A047F1" w:rsidR="00AE702A" w:rsidRDefault="00AE702A" w:rsidP="00AE702A">
            <w:pPr>
              <w:pStyle w:val="Instructions"/>
              <w:spacing w:before="120"/>
            </w:pPr>
            <w:bookmarkStart w:id="1052" w:name="_Toc397504972"/>
            <w:bookmarkStart w:id="1053" w:name="_Toc402357100"/>
            <w:bookmarkStart w:id="1054" w:name="_Toc422486480"/>
            <w:bookmarkStart w:id="1055" w:name="_Toc433093332"/>
            <w:bookmarkStart w:id="1056" w:name="_Toc433093490"/>
            <w:bookmarkStart w:id="1057" w:name="_Toc440874719"/>
            <w:bookmarkStart w:id="1058" w:name="_Toc448142274"/>
            <w:bookmarkStart w:id="1059" w:name="_Toc448142431"/>
            <w:bookmarkStart w:id="1060" w:name="_Toc458770267"/>
            <w:bookmarkStart w:id="1061" w:name="_Toc459294235"/>
            <w:bookmarkStart w:id="1062" w:name="_Toc463262728"/>
            <w:bookmarkStart w:id="1063" w:name="_Toc468286802"/>
            <w:bookmarkStart w:id="1064" w:name="_Toc481502848"/>
            <w:bookmarkStart w:id="1065" w:name="_Toc496080016"/>
            <w:r>
              <w:t>[NPRR904, NPRR1006</w:t>
            </w:r>
            <w:r w:rsidR="00AB158D">
              <w:t>,</w:t>
            </w:r>
            <w:r>
              <w:t xml:space="preserve"> NPRR1010</w:t>
            </w:r>
            <w:r w:rsidR="00AB158D">
              <w:t>, NPRR1014</w:t>
            </w:r>
            <w:r w:rsidR="001C2BC4">
              <w:t xml:space="preserve">, </w:t>
            </w:r>
            <w:r w:rsidR="006B01C3">
              <w:t xml:space="preserve">NPRR1091, </w:t>
            </w:r>
            <w:r w:rsidR="001C2BC4">
              <w:t>NPRR1093</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 xml:space="preserve">NPRR1091, </w:t>
            </w:r>
            <w:r w:rsidR="001C2BC4">
              <w:t>NPRR1093</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6" w:name="_Toc60040621"/>
            <w:bookmarkStart w:id="1067" w:name="_Toc65151681"/>
            <w:bookmarkStart w:id="1068"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6"/>
            <w:bookmarkEnd w:id="1067"/>
            <w:bookmarkEnd w:id="1068"/>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lastRenderedPageBreak/>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69" w:name="_Toc80174708"/>
      <w:r>
        <w:lastRenderedPageBreak/>
        <w:t>6.5.7.4</w:t>
      </w:r>
      <w:r>
        <w:tab/>
        <w:t>Base Points</w:t>
      </w:r>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9"/>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0" w:name="_Toc397504973"/>
            <w:bookmarkStart w:id="1071" w:name="_Toc402357101"/>
            <w:bookmarkStart w:id="1072" w:name="_Toc422486481"/>
            <w:bookmarkStart w:id="1073" w:name="_Toc433093333"/>
            <w:bookmarkStart w:id="1074" w:name="_Toc433093491"/>
            <w:bookmarkStart w:id="1075" w:name="_Toc440874720"/>
            <w:bookmarkStart w:id="1076" w:name="_Toc448142275"/>
            <w:bookmarkStart w:id="1077" w:name="_Toc448142432"/>
            <w:bookmarkStart w:id="1078" w:name="_Toc458770268"/>
            <w:bookmarkStart w:id="1079" w:name="_Toc459294236"/>
            <w:bookmarkStart w:id="1080" w:name="_Toc463262729"/>
            <w:bookmarkStart w:id="1081" w:name="_Toc468286803"/>
            <w:bookmarkStart w:id="1082" w:name="_Toc481502849"/>
            <w:bookmarkStart w:id="1083" w:name="_Toc496080017"/>
            <w:bookmarkStart w:id="1084" w:name="_Toc74137328"/>
            <w:bookmarkEnd w:id="1017"/>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5" w:name="_Toc60040623"/>
            <w:bookmarkStart w:id="1086" w:name="_Toc65151683"/>
            <w:bookmarkStart w:id="1087" w:name="_Toc80174709"/>
            <w:r w:rsidRPr="0014616F">
              <w:rPr>
                <w:b/>
                <w:bCs/>
                <w:snapToGrid w:val="0"/>
              </w:rPr>
              <w:t>6.5.7.4.1</w:t>
            </w:r>
            <w:r w:rsidRPr="0014616F">
              <w:rPr>
                <w:b/>
                <w:bCs/>
                <w:snapToGrid w:val="0"/>
              </w:rPr>
              <w:tab/>
              <w:t>Updated Desired Set Points</w:t>
            </w:r>
            <w:bookmarkEnd w:id="1085"/>
            <w:bookmarkEnd w:id="1086"/>
            <w:bookmarkEnd w:id="1087"/>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 xml:space="preserve">Resources, excluding non-Controllable Load Resources, that have been awarded RRS as FFR-capable Resources or are telemetering a Resource Status of ONSC, will all </w:t>
            </w:r>
            <w:r>
              <w:lastRenderedPageBreak/>
              <w:t>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88" w:name="_Toc80174710"/>
      <w:r w:rsidRPr="00E20DCD">
        <w:lastRenderedPageBreak/>
        <w:t>6.5.7.5</w:t>
      </w:r>
      <w:r>
        <w:tab/>
        <w:t>Ancillary Services Capacity Monitor</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8"/>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lastRenderedPageBreak/>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lastRenderedPageBreak/>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0B53D6"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04781985"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0B53D6"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04781986"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89" w:name="_Toc397504974"/>
            <w:bookmarkStart w:id="1090" w:name="_Toc402357102"/>
            <w:bookmarkStart w:id="1091" w:name="_Toc422486482"/>
            <w:bookmarkStart w:id="1092" w:name="_Toc433093334"/>
            <w:bookmarkStart w:id="1093" w:name="_Toc433093492"/>
            <w:bookmarkStart w:id="1094" w:name="_Toc440874721"/>
            <w:bookmarkStart w:id="1095" w:name="_Toc448142276"/>
            <w:bookmarkStart w:id="1096" w:name="_Toc448142433"/>
            <w:bookmarkStart w:id="1097" w:name="_Toc458770269"/>
            <w:bookmarkStart w:id="1098" w:name="_Toc459294237"/>
            <w:bookmarkStart w:id="1099" w:name="_Toc463262730"/>
            <w:bookmarkStart w:id="1100" w:name="_Toc468286804"/>
            <w:bookmarkStart w:id="1101" w:name="_Toc481502850"/>
            <w:bookmarkStart w:id="1102"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3" w:name="_Toc60040625"/>
            <w:bookmarkStart w:id="1104" w:name="_Toc65151685"/>
            <w:bookmarkStart w:id="1105" w:name="_Toc80174711"/>
            <w:r w:rsidRPr="003161DC">
              <w:rPr>
                <w:b/>
                <w:bCs/>
                <w:snapToGrid w:val="0"/>
              </w:rPr>
              <w:lastRenderedPageBreak/>
              <w:t>6.5.7.5</w:t>
            </w:r>
            <w:r w:rsidRPr="003161DC">
              <w:rPr>
                <w:b/>
                <w:bCs/>
                <w:snapToGrid w:val="0"/>
              </w:rPr>
              <w:tab/>
              <w:t>Ancillary Services Capacity Monitor</w:t>
            </w:r>
            <w:bookmarkEnd w:id="1103"/>
            <w:bookmarkEnd w:id="1104"/>
            <w:bookmarkEnd w:id="1105"/>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0B53D6"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04781987"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0B53D6"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04781988"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lastRenderedPageBreak/>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w:t>
            </w:r>
            <w:r>
              <w:rPr>
                <w:b/>
                <w:position w:val="30"/>
                <w:sz w:val="20"/>
              </w:rPr>
              <w:lastRenderedPageBreak/>
              <w:t xml:space="preserve">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lastRenderedPageBreak/>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6" w:name="_Toc80174712"/>
      <w:r>
        <w:lastRenderedPageBreak/>
        <w:t>6.5.7.6</w:t>
      </w:r>
      <w:r>
        <w:tab/>
        <w:t>Load Frequency Control</w:t>
      </w:r>
      <w:bookmarkEnd w:id="1084"/>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6"/>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07" w:name="_Toc73216013"/>
            <w:bookmarkStart w:id="1108" w:name="_Toc397504975"/>
            <w:bookmarkStart w:id="1109" w:name="_Toc402357103"/>
            <w:bookmarkStart w:id="1110" w:name="_Toc422486483"/>
            <w:bookmarkStart w:id="1111" w:name="_Toc433093335"/>
            <w:bookmarkStart w:id="1112" w:name="_Toc433093493"/>
            <w:bookmarkStart w:id="1113" w:name="_Toc440874722"/>
            <w:bookmarkStart w:id="1114" w:name="_Toc448142277"/>
            <w:bookmarkStart w:id="1115" w:name="_Toc448142434"/>
            <w:bookmarkStart w:id="1116" w:name="_Toc458770270"/>
            <w:bookmarkStart w:id="1117" w:name="_Toc459294238"/>
            <w:bookmarkStart w:id="1118" w:name="_Toc463262731"/>
            <w:bookmarkStart w:id="1119" w:name="_Toc468286805"/>
            <w:bookmarkStart w:id="1120" w:name="_Toc481502851"/>
            <w:bookmarkStart w:id="1121" w:name="_Toc496080019"/>
            <w:bookmarkStart w:id="1122"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3" w:name="_Toc80174713"/>
      <w:r>
        <w:t>6.5.7.6.1</w:t>
      </w:r>
      <w:r>
        <w:tab/>
        <w:t>LFC Process Description</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3"/>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w:t>
      </w:r>
      <w:r>
        <w:lastRenderedPageBreak/>
        <w:t xml:space="preserve">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lastRenderedPageBreak/>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4" w:name="_Toc397504976"/>
            <w:bookmarkStart w:id="1125" w:name="_Toc402357104"/>
            <w:bookmarkStart w:id="1126" w:name="_Toc422486484"/>
            <w:bookmarkStart w:id="1127" w:name="_Toc433093336"/>
            <w:bookmarkStart w:id="1128" w:name="_Toc433093494"/>
            <w:bookmarkStart w:id="1129" w:name="_Toc440874723"/>
            <w:bookmarkStart w:id="1130" w:name="_Toc448142278"/>
            <w:bookmarkStart w:id="1131" w:name="_Toc448142435"/>
            <w:bookmarkStart w:id="1132" w:name="_Toc458770271"/>
            <w:bookmarkStart w:id="1133" w:name="_Toc459294239"/>
            <w:bookmarkStart w:id="1134" w:name="_Toc463262732"/>
            <w:bookmarkStart w:id="1135" w:name="_Toc468286806"/>
            <w:bookmarkStart w:id="1136" w:name="_Toc481502852"/>
            <w:bookmarkStart w:id="1137"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38" w:name="_Toc60040628"/>
            <w:bookmarkStart w:id="1139" w:name="_Toc65151688"/>
            <w:bookmarkStart w:id="1140" w:name="_Toc80174714"/>
            <w:r w:rsidRPr="003161DC">
              <w:rPr>
                <w:b/>
                <w:bCs/>
                <w:i/>
                <w:iCs/>
                <w:szCs w:val="26"/>
              </w:rPr>
              <w:t>6.5.7.6.1</w:t>
            </w:r>
            <w:r w:rsidRPr="003161DC">
              <w:rPr>
                <w:b/>
                <w:bCs/>
                <w:i/>
                <w:iCs/>
                <w:szCs w:val="26"/>
              </w:rPr>
              <w:tab/>
              <w:t>LFC Process Description</w:t>
            </w:r>
            <w:bookmarkEnd w:id="1138"/>
            <w:bookmarkEnd w:id="1139"/>
            <w:bookmarkEnd w:id="114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w:t>
            </w:r>
            <w:r w:rsidRPr="003161DC">
              <w:lastRenderedPageBreak/>
              <w:t xml:space="preserve">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1" w:name="_Toc80174715"/>
      <w:r>
        <w:lastRenderedPageBreak/>
        <w:t>6.5.7.6.2</w:t>
      </w:r>
      <w:r>
        <w:tab/>
        <w:t>LFC Deployment</w:t>
      </w:r>
      <w:bookmarkEnd w:id="1122"/>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4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2"/>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5AC0722C" w:rsidTr="00BA7506">
        <w:trPr>
          <w:trHeight w:val="206"/>
        </w:trPr>
        <w:tc>
          <w:tcPr>
            <w:tcW w:w="9576" w:type="dxa"/>
            <w:shd w:val="pct12" w:color="auto" w:fill="auto"/>
          </w:tcPr>
          <w:p w14:paraId="6E2C1965" w14:textId="67FE5F12" w:rsidR="001C2BC4" w:rsidRDefault="001C2BC4" w:rsidP="00BA7506">
            <w:pPr>
              <w:pStyle w:val="Instructions"/>
              <w:spacing w:before="120"/>
            </w:pPr>
            <w:r>
              <w:t>[NPRR1093</w:t>
            </w:r>
            <w:r w:rsidR="00F16E7A">
              <w:t xml:space="preserve"> and NPRR1101</w:t>
            </w:r>
            <w:r>
              <w:t xml:space="preserve">:  Replace </w:t>
            </w:r>
            <w:r w:rsidR="00F16E7A">
              <w:t xml:space="preserve">applicable portions of </w:t>
            </w:r>
            <w:r>
              <w:t>paragraph (4) above with the following upon system implementation:]</w:t>
            </w:r>
          </w:p>
          <w:p w14:paraId="6CB8D4FE" w14:textId="3BE5FA6F"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01C90F6B" w:rsidR="001C2BC4" w:rsidRDefault="001C2BC4" w:rsidP="001C2BC4">
            <w:pPr>
              <w:pStyle w:val="BodyTextNumbered"/>
              <w:ind w:left="1440"/>
            </w:pPr>
            <w:r>
              <w:t>(a)</w:t>
            </w:r>
            <w:r>
              <w:tab/>
            </w:r>
            <w:r w:rsidR="00F16E7A">
              <w:t xml:space="preserve">A </w:t>
            </w:r>
            <w:r w:rsidRPr="006A6281">
              <w:t xml:space="preserve">Controllable Load Resource providing Non-Spin shall have an RTM Energy Bid for SCED and shall be capable of being Dispatched to its Non-Spin </w:t>
            </w:r>
            <w:bookmarkStart w:id="1143" w:name="_Hlk79676005"/>
            <w:r w:rsidRPr="006A6281">
              <w:t>Ancillary Service Resource Responsibility within 30 minutes of a deployment instruction for capacity</w:t>
            </w:r>
            <w:bookmarkEnd w:id="1143"/>
            <w:r w:rsidRPr="006A6281">
              <w:t>, using the Resource’s Normal Ramp Rate curve.  An Aggregate Load Resource must comply with all requirements in the document titled “Requirements for Aggregate Load Resource Participation in the ERCOT Markets.”</w:t>
            </w:r>
          </w:p>
          <w:p w14:paraId="0AA677F6" w14:textId="218970D9" w:rsidR="001C2BC4" w:rsidRPr="00210F92" w:rsidRDefault="001C2BC4" w:rsidP="001C2BC4">
            <w:pPr>
              <w:pStyle w:val="BodyTextNumbered"/>
              <w:ind w:left="1440"/>
            </w:pPr>
            <w:r>
              <w:t>(b)</w:t>
            </w:r>
            <w:r>
              <w:tab/>
            </w:r>
            <w:r w:rsidR="00F16E7A">
              <w:t xml:space="preserve">A </w:t>
            </w:r>
            <w:r>
              <w:t>Load Resource</w:t>
            </w:r>
            <w:r w:rsidRPr="00113081">
              <w:t xml:space="preserve"> </w:t>
            </w:r>
            <w:r>
              <w:t xml:space="preserve">that </w:t>
            </w:r>
            <w:r w:rsidR="00F16E7A">
              <w:t>is</w:t>
            </w:r>
            <w:r>
              <w:t xml:space="preserve"> not </w:t>
            </w:r>
            <w:r w:rsidR="00F16E7A">
              <w:t xml:space="preserve">a </w:t>
            </w:r>
            <w:r>
              <w:t xml:space="preserve">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30529198" w14:textId="2F1F44B4" w:rsidR="001C2BC4" w:rsidRDefault="001C2BC4" w:rsidP="00F16E7A">
            <w:pPr>
              <w:pStyle w:val="BodyTextNumbered"/>
            </w:pPr>
            <w:r w:rsidRPr="00210F92">
              <w:t>(</w:t>
            </w:r>
            <w:r w:rsidR="00F16E7A">
              <w:t>5</w:t>
            </w:r>
            <w:r w:rsidRPr="00210F92">
              <w:t>)</w:t>
            </w:r>
            <w:r w:rsidRPr="00113081">
              <w:tab/>
              <w:t xml:space="preserve">ERCOT shall post </w:t>
            </w:r>
            <w:r w:rsidRPr="00C3318D">
              <w:t xml:space="preserve">a list of </w:t>
            </w:r>
            <w:r w:rsidR="00F16E7A">
              <w:t>Off-Line Generation Resources and</w:t>
            </w:r>
            <w:r w:rsidR="00F16E7A" w:rsidRPr="00624167">
              <w:t xml:space="preserve">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rsidR="00F16E7A">
              <w:t xml:space="preserve"> that are not Controllable Load Resources awarded Non-Spin and Generation Resources carrying Off-Line Non-Spin</w:t>
            </w:r>
            <w:r w:rsidRPr="00210F92">
              <w:t xml:space="preserve">.  </w:t>
            </w:r>
            <w:r w:rsidRPr="00210F92">
              <w:lastRenderedPageBreak/>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AA83FBF" w14:textId="77777777" w:rsidR="007A0A04" w:rsidRDefault="007A0A04" w:rsidP="007A0A04">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2CD731E7" w14:textId="53A25FD2" w:rsidR="007A0A04" w:rsidRPr="00B37C4B" w:rsidRDefault="007A0A04" w:rsidP="007A0A04">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tc>
      </w:tr>
    </w:tbl>
    <w:p w14:paraId="67A0055D" w14:textId="0E3894BF" w:rsidR="001F04FD" w:rsidRPr="000149E5" w:rsidRDefault="001F04FD" w:rsidP="00F16E7A">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lastRenderedPageBreak/>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lastRenderedPageBreak/>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718E84A2" w:rsidR="00F61076" w:rsidRDefault="00F61076" w:rsidP="00EC5231">
            <w:pPr>
              <w:pStyle w:val="Instructions"/>
              <w:spacing w:before="120"/>
            </w:pPr>
            <w:r>
              <w:t>[NPRR863, NPRR1000, NPRR1010</w:t>
            </w:r>
            <w:r w:rsidR="00C75A66">
              <w:t>, and NPRR1101</w:t>
            </w:r>
            <w:r>
              <w:t>:  Replace applicable portions of Section 6.5.7.6.2.3 above with the following upon system implementation for NPRR863</w:t>
            </w:r>
            <w:r w:rsidR="00C75A66">
              <w:t>,</w:t>
            </w:r>
            <w:r>
              <w:t xml:space="preserve"> NPRR1000</w:t>
            </w:r>
            <w:r w:rsidR="00C75A66">
              <w:t>, and NPRR1101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w:t>
            </w:r>
            <w:r w:rsidR="00F61076" w:rsidRPr="003161DC">
              <w:rPr>
                <w:iCs/>
              </w:rPr>
              <w:lastRenderedPageBreak/>
              <w:t>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lastRenderedPageBreak/>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4" w:name="_Toc397504977"/>
            <w:bookmarkStart w:id="1145" w:name="_Toc402357105"/>
            <w:bookmarkStart w:id="1146" w:name="_Toc422486485"/>
            <w:bookmarkStart w:id="1147" w:name="_Toc433093337"/>
            <w:bookmarkStart w:id="1148" w:name="_Toc433093495"/>
            <w:bookmarkStart w:id="1149" w:name="_Toc440874724"/>
            <w:bookmarkStart w:id="1150" w:name="_Toc448142279"/>
            <w:bookmarkStart w:id="1151" w:name="_Toc448142436"/>
            <w:bookmarkStart w:id="1152" w:name="_Toc458770272"/>
            <w:bookmarkStart w:id="1153" w:name="_Toc459294240"/>
            <w:bookmarkStart w:id="1154" w:name="_Toc463262733"/>
            <w:bookmarkStart w:id="1155" w:name="_Toc468286807"/>
            <w:bookmarkStart w:id="1156" w:name="_Toc481502853"/>
            <w:bookmarkStart w:id="1157"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58" w:name="_Toc80174716"/>
      <w:r>
        <w:lastRenderedPageBreak/>
        <w:t>6.5.7.7</w:t>
      </w:r>
      <w:r>
        <w:tab/>
        <w:t>Voltage Support Service</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59" w:name="_Toc73216018"/>
            <w:bookmarkStart w:id="1160" w:name="_Toc397504978"/>
            <w:bookmarkStart w:id="1161" w:name="_Toc402357106"/>
            <w:bookmarkStart w:id="1162" w:name="_Toc422486486"/>
            <w:bookmarkStart w:id="1163" w:name="_Toc433093338"/>
            <w:bookmarkStart w:id="1164" w:name="_Toc433093496"/>
            <w:bookmarkStart w:id="1165" w:name="_Toc440874725"/>
            <w:bookmarkStart w:id="1166" w:name="_Toc448142280"/>
            <w:bookmarkStart w:id="1167" w:name="_Toc448142437"/>
            <w:bookmarkStart w:id="1168" w:name="_Toc458770274"/>
            <w:bookmarkStart w:id="1169" w:name="_Toc459294242"/>
            <w:bookmarkStart w:id="1170" w:name="_Toc463262735"/>
            <w:bookmarkStart w:id="1171" w:name="_Toc468286808"/>
            <w:bookmarkStart w:id="1172" w:name="_Toc481502854"/>
            <w:bookmarkStart w:id="1173"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4" w:name="_Toc80174717"/>
      <w:r>
        <w:t>6.5.7.8</w:t>
      </w:r>
      <w:r>
        <w:tab/>
        <w:t>Dispatch Procedures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w:t>
      </w:r>
      <w:r w:rsidRPr="000149E5">
        <w:lastRenderedPageBreak/>
        <w:t xml:space="preserve">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5" w:name="_Toc73216019"/>
      <w:bookmarkStart w:id="1176" w:name="_Toc397504979"/>
      <w:bookmarkStart w:id="1177" w:name="_Toc402357107"/>
      <w:bookmarkStart w:id="1178" w:name="_Toc422486487"/>
      <w:bookmarkStart w:id="1179" w:name="_Toc433093339"/>
      <w:bookmarkStart w:id="1180" w:name="_Toc433093497"/>
      <w:bookmarkStart w:id="1181" w:name="_Toc440874726"/>
      <w:bookmarkStart w:id="1182" w:name="_Toc448142281"/>
      <w:bookmarkStart w:id="1183" w:name="_Toc448142438"/>
      <w:bookmarkStart w:id="1184" w:name="_Toc458770275"/>
      <w:bookmarkStart w:id="1185" w:name="_Toc459294243"/>
      <w:bookmarkStart w:id="1186" w:name="_Toc463262736"/>
      <w:bookmarkStart w:id="1187" w:name="_Toc468286809"/>
      <w:bookmarkStart w:id="1188" w:name="_Toc481502855"/>
      <w:bookmarkStart w:id="1189" w:name="_Toc496080023"/>
      <w:bookmarkStart w:id="1190" w:name="_Toc80174718"/>
      <w:r>
        <w:lastRenderedPageBreak/>
        <w:t>6.5.7.9</w:t>
      </w:r>
      <w:r>
        <w:tab/>
        <w:t>Compliance with Dispatch Instructions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91" w:name="_Toc397504980"/>
      <w:bookmarkStart w:id="1192" w:name="_Toc402357108"/>
      <w:bookmarkStart w:id="1193" w:name="_Toc422486488"/>
      <w:bookmarkStart w:id="1194" w:name="_Toc433093340"/>
      <w:bookmarkStart w:id="1195" w:name="_Toc433093498"/>
      <w:bookmarkStart w:id="1196" w:name="_Toc440874727"/>
      <w:bookmarkStart w:id="1197" w:name="_Toc448142282"/>
      <w:bookmarkStart w:id="1198" w:name="_Toc448142439"/>
      <w:bookmarkStart w:id="1199" w:name="_Toc458770276"/>
      <w:bookmarkStart w:id="1200" w:name="_Toc459294244"/>
      <w:bookmarkStart w:id="1201" w:name="_Toc463262737"/>
      <w:bookmarkStart w:id="1202" w:name="_Toc468286810"/>
      <w:bookmarkStart w:id="1203" w:name="_Toc481502856"/>
      <w:bookmarkStart w:id="1204" w:name="_Toc496080024"/>
      <w:bookmarkStart w:id="1205" w:name="_Toc80174719"/>
      <w:r w:rsidRPr="00431FA1">
        <w:rPr>
          <w:bCs w:val="0"/>
        </w:rPr>
        <w:t>6.5.7.10</w:t>
      </w:r>
      <w:r w:rsidRPr="00431FA1">
        <w:rPr>
          <w:bCs w:val="0"/>
        </w:rPr>
        <w:tab/>
      </w:r>
      <w:r>
        <w:rPr>
          <w:bCs w:val="0"/>
        </w:rPr>
        <w:t>IRR</w:t>
      </w:r>
      <w:r w:rsidRPr="00431FA1">
        <w:rPr>
          <w:bCs w:val="0"/>
        </w:rPr>
        <w:t xml:space="preserve"> Ramp Rate Limitations</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6" w:name="_Toc73216020"/>
            <w:bookmarkStart w:id="1207" w:name="_Toc397504982"/>
            <w:bookmarkStart w:id="1208" w:name="_Toc402357110"/>
            <w:bookmarkStart w:id="1209" w:name="_Toc422486490"/>
            <w:bookmarkStart w:id="1210" w:name="_Toc433093342"/>
            <w:bookmarkStart w:id="1211" w:name="_Toc433093500"/>
            <w:bookmarkStart w:id="1212" w:name="_Toc440874728"/>
            <w:bookmarkStart w:id="1213" w:name="_Toc448142283"/>
            <w:bookmarkStart w:id="1214" w:name="_Toc448142440"/>
            <w:bookmarkStart w:id="1215" w:name="_Toc458770277"/>
            <w:bookmarkStart w:id="1216" w:name="_Toc459294245"/>
            <w:bookmarkStart w:id="1217" w:name="_Toc463262738"/>
            <w:bookmarkStart w:id="1218" w:name="_Toc468286811"/>
            <w:bookmarkStart w:id="1219" w:name="_Toc481502857"/>
            <w:bookmarkStart w:id="1220"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1" w:name="_Toc80174720"/>
            <w:r w:rsidRPr="00112447">
              <w:rPr>
                <w:b/>
                <w:snapToGrid w:val="0"/>
              </w:rPr>
              <w:t>6.5.7.11</w:t>
            </w:r>
            <w:r w:rsidRPr="00112447">
              <w:rPr>
                <w:b/>
                <w:snapToGrid w:val="0"/>
              </w:rPr>
              <w:tab/>
              <w:t>DC-Coupled Resource Ramp Rate Limitations</w:t>
            </w:r>
            <w:bookmarkEnd w:id="1221"/>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2" w:name="_Toc80174721"/>
      <w:r>
        <w:lastRenderedPageBreak/>
        <w:t>6.5.8</w:t>
      </w:r>
      <w:r>
        <w:tab/>
      </w:r>
      <w:bookmarkEnd w:id="1206"/>
      <w:r>
        <w:t>Verbal Dispatch Instruction</w:t>
      </w:r>
      <w:bookmarkEnd w:id="1207"/>
      <w:bookmarkEnd w:id="1208"/>
      <w:bookmarkEnd w:id="1209"/>
      <w:bookmarkEnd w:id="1210"/>
      <w:bookmarkEnd w:id="1211"/>
      <w:bookmarkEnd w:id="1212"/>
      <w:bookmarkEnd w:id="1213"/>
      <w:bookmarkEnd w:id="1214"/>
      <w:r>
        <w:t xml:space="preserve"> Confirmation</w:t>
      </w:r>
      <w:bookmarkEnd w:id="1215"/>
      <w:bookmarkEnd w:id="1216"/>
      <w:bookmarkEnd w:id="1217"/>
      <w:bookmarkEnd w:id="1218"/>
      <w:bookmarkEnd w:id="1219"/>
      <w:bookmarkEnd w:id="1220"/>
      <w:bookmarkEnd w:id="1222"/>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3" w:name="_Toc73216023"/>
      <w:bookmarkStart w:id="1224" w:name="_Toc397504983"/>
      <w:bookmarkStart w:id="1225" w:name="_Toc402357111"/>
      <w:bookmarkStart w:id="1226" w:name="_Toc422486491"/>
      <w:bookmarkStart w:id="1227" w:name="_Toc433093343"/>
      <w:bookmarkStart w:id="1228" w:name="_Toc433093501"/>
      <w:bookmarkStart w:id="1229" w:name="_Toc440874729"/>
      <w:bookmarkStart w:id="1230" w:name="_Toc448142284"/>
      <w:bookmarkStart w:id="1231"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2" w:name="_Toc458770278"/>
      <w:bookmarkStart w:id="1233" w:name="_Toc459294246"/>
      <w:bookmarkStart w:id="1234" w:name="_Toc463262739"/>
      <w:bookmarkStart w:id="1235" w:name="_Toc468286812"/>
      <w:bookmarkStart w:id="1236" w:name="_Toc481502858"/>
      <w:bookmarkStart w:id="1237" w:name="_Toc496080026"/>
      <w:bookmarkStart w:id="1238" w:name="_Toc80174722"/>
      <w:r>
        <w:t>6.5.9</w:t>
      </w:r>
      <w:r>
        <w:tab/>
        <w:t>Emergency Operations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39" w:name="_Toc73216024"/>
      <w:bookmarkStart w:id="1240" w:name="_Toc397504984"/>
      <w:bookmarkStart w:id="1241" w:name="_Toc402357112"/>
      <w:bookmarkStart w:id="1242" w:name="_Toc422486492"/>
      <w:bookmarkStart w:id="1243" w:name="_Toc433093344"/>
      <w:bookmarkStart w:id="1244" w:name="_Toc433093502"/>
      <w:bookmarkStart w:id="1245" w:name="_Toc440874730"/>
      <w:bookmarkStart w:id="1246" w:name="_Toc448142285"/>
      <w:bookmarkStart w:id="1247" w:name="_Toc448142442"/>
      <w:bookmarkStart w:id="1248" w:name="_Toc458770279"/>
      <w:bookmarkStart w:id="1249" w:name="_Toc459294247"/>
      <w:bookmarkStart w:id="1250" w:name="_Toc463262740"/>
      <w:bookmarkStart w:id="1251" w:name="_Toc468286813"/>
      <w:bookmarkStart w:id="1252" w:name="_Toc481502859"/>
      <w:bookmarkStart w:id="1253" w:name="_Toc496080027"/>
      <w:bookmarkStart w:id="1254" w:name="_Toc80174723"/>
      <w:r>
        <w:t>6.5.9.1</w:t>
      </w:r>
      <w:r>
        <w:tab/>
        <w:t>Emergency and Short Supply Operation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5" w:name="_Toc73216025"/>
      <w:bookmarkStart w:id="1256" w:name="_Toc397504985"/>
      <w:bookmarkStart w:id="1257" w:name="_Toc402357113"/>
      <w:bookmarkStart w:id="1258" w:name="_Toc422486493"/>
      <w:bookmarkStart w:id="1259" w:name="_Toc433093345"/>
      <w:bookmarkStart w:id="1260" w:name="_Toc433093503"/>
      <w:bookmarkStart w:id="1261" w:name="_Toc440874731"/>
      <w:bookmarkStart w:id="1262" w:name="_Toc448142286"/>
      <w:bookmarkStart w:id="1263" w:name="_Toc448142443"/>
      <w:bookmarkStart w:id="1264" w:name="_Toc458770280"/>
      <w:bookmarkStart w:id="1265" w:name="_Toc459294248"/>
      <w:bookmarkStart w:id="1266" w:name="_Toc463262741"/>
      <w:bookmarkStart w:id="1267" w:name="_Toc468286814"/>
      <w:bookmarkStart w:id="1268" w:name="_Toc481502860"/>
      <w:bookmarkStart w:id="1269" w:name="_Toc496080028"/>
      <w:bookmarkStart w:id="1270" w:name="_Toc80174724"/>
      <w:r>
        <w:t>6.5.9.2</w:t>
      </w:r>
      <w:r>
        <w:tab/>
        <w:t>Failure of the SCED Process</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1" w:name="_Toc73216029"/>
      <w:bookmarkStart w:id="1272" w:name="_Toc397504986"/>
      <w:bookmarkStart w:id="1273" w:name="_Toc402357114"/>
      <w:bookmarkStart w:id="1274" w:name="_Toc422486494"/>
      <w:bookmarkStart w:id="1275" w:name="_Toc433093346"/>
      <w:bookmarkStart w:id="1276" w:name="_Toc433093504"/>
      <w:bookmarkStart w:id="1277" w:name="_Toc440874732"/>
      <w:bookmarkStart w:id="1278" w:name="_Toc448142287"/>
      <w:bookmarkStart w:id="1279" w:name="_Toc448142444"/>
      <w:bookmarkStart w:id="1280" w:name="_Toc458770281"/>
      <w:bookmarkStart w:id="1281" w:name="_Toc459294249"/>
      <w:bookmarkStart w:id="1282" w:name="_Toc463262742"/>
      <w:bookmarkStart w:id="1283" w:name="_Toc468286815"/>
      <w:bookmarkStart w:id="1284" w:name="_Toc481502861"/>
      <w:bookmarkStart w:id="1285" w:name="_Toc496080029"/>
      <w:bookmarkStart w:id="1286" w:name="_Toc80174725"/>
      <w:r>
        <w:t>6.5.9.3</w:t>
      </w:r>
      <w:r>
        <w:tab/>
        <w:t xml:space="preserve">Communication </w:t>
      </w:r>
      <w:r w:rsidR="002D28ED">
        <w:t>Prior to and During</w:t>
      </w:r>
      <w:r>
        <w:t xml:space="preserve"> Emergency Conditions</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87" w:name="_Toc482720113"/>
            <w:bookmarkStart w:id="1288" w:name="_Toc74137360"/>
            <w:bookmarkStart w:id="1289" w:name="_Toc397504987"/>
            <w:bookmarkStart w:id="1290" w:name="_Toc402357115"/>
            <w:bookmarkStart w:id="1291" w:name="_Toc422486495"/>
            <w:bookmarkStart w:id="1292" w:name="_Toc433093347"/>
            <w:bookmarkStart w:id="1293" w:name="_Toc433093505"/>
            <w:bookmarkStart w:id="1294" w:name="_Toc440874733"/>
            <w:bookmarkStart w:id="1295" w:name="_Toc448142288"/>
            <w:bookmarkStart w:id="1296" w:name="_Toc448142445"/>
            <w:bookmarkStart w:id="1297" w:name="_Toc458770282"/>
            <w:bookmarkStart w:id="1298" w:name="_Toc459294250"/>
            <w:bookmarkStart w:id="1299" w:name="_Toc463262743"/>
            <w:bookmarkStart w:id="1300" w:name="_Toc468286816"/>
            <w:bookmarkStart w:id="1301" w:name="_Toc481502862"/>
            <w:bookmarkStart w:id="1302"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3" w:name="_Toc80174726"/>
      <w:r>
        <w:t>6.5.9.3.1</w:t>
      </w:r>
      <w:r>
        <w:tab/>
      </w:r>
      <w:bookmarkEnd w:id="1287"/>
      <w:bookmarkEnd w:id="1288"/>
      <w:r>
        <w:t>Operating Condition Notice</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304" w:name="_Toc397504988"/>
            <w:bookmarkStart w:id="1305" w:name="_Toc402357116"/>
            <w:bookmarkStart w:id="1306" w:name="_Toc422486496"/>
            <w:bookmarkStart w:id="1307" w:name="_Toc433093348"/>
            <w:bookmarkStart w:id="1308" w:name="_Toc433093506"/>
            <w:bookmarkStart w:id="1309" w:name="_Toc440874734"/>
            <w:bookmarkStart w:id="1310" w:name="_Toc448142289"/>
            <w:bookmarkStart w:id="1311" w:name="_Toc448142446"/>
            <w:bookmarkStart w:id="1312" w:name="_Toc458770283"/>
            <w:bookmarkStart w:id="1313" w:name="_Toc459294251"/>
            <w:bookmarkStart w:id="1314" w:name="_Toc463262744"/>
            <w:bookmarkStart w:id="1315" w:name="_Toc468286817"/>
            <w:bookmarkStart w:id="1316" w:name="_Toc481502863"/>
            <w:bookmarkStart w:id="1317"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18" w:name="_Toc80174727"/>
      <w:r w:rsidRPr="00F057BA">
        <w:rPr>
          <w:iCs/>
        </w:rPr>
        <w:t>6.5.9.3.1.1</w:t>
      </w:r>
      <w:r w:rsidRPr="00F057BA">
        <w:rPr>
          <w:iCs/>
        </w:rPr>
        <w:tab/>
        <w:t>Advance Action Notice</w:t>
      </w:r>
      <w:bookmarkEnd w:id="1318"/>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19" w:name="_Toc80174728"/>
      <w:r>
        <w:t>6.5.9.3.2</w:t>
      </w:r>
      <w:r>
        <w:tab/>
        <w:t>Advisory</w:t>
      </w:r>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9"/>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0" w:name="_Toc397504989"/>
      <w:bookmarkStart w:id="1321" w:name="_Toc402357117"/>
      <w:bookmarkStart w:id="1322" w:name="_Toc422486497"/>
      <w:bookmarkStart w:id="1323" w:name="_Toc433093349"/>
      <w:bookmarkStart w:id="1324" w:name="_Toc433093507"/>
      <w:bookmarkStart w:id="1325" w:name="_Toc440874735"/>
      <w:bookmarkStart w:id="1326" w:name="_Toc448142290"/>
      <w:bookmarkStart w:id="1327" w:name="_Toc448142447"/>
      <w:bookmarkStart w:id="1328" w:name="_Toc458770284"/>
      <w:bookmarkStart w:id="1329" w:name="_Toc459294252"/>
      <w:bookmarkStart w:id="1330" w:name="_Toc463262745"/>
      <w:bookmarkStart w:id="1331" w:name="_Toc468286818"/>
      <w:bookmarkStart w:id="1332" w:name="_Toc481502864"/>
      <w:bookmarkStart w:id="1333" w:name="_Toc496080032"/>
      <w:bookmarkStart w:id="1334" w:name="_Toc80174729"/>
      <w:r>
        <w:t>6.5.9.3.3</w:t>
      </w:r>
      <w:r>
        <w:tab/>
        <w:t>Watch</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35" w:name="_Toc397504990"/>
            <w:bookmarkStart w:id="1336" w:name="_Toc402357118"/>
            <w:bookmarkStart w:id="1337" w:name="_Toc422486498"/>
            <w:bookmarkStart w:id="1338" w:name="_Toc433093350"/>
            <w:bookmarkStart w:id="1339" w:name="_Toc433093508"/>
            <w:bookmarkStart w:id="1340" w:name="_Toc440874736"/>
            <w:bookmarkStart w:id="1341" w:name="_Toc448142291"/>
            <w:bookmarkStart w:id="1342" w:name="_Toc448142448"/>
            <w:bookmarkStart w:id="1343" w:name="_Toc458770285"/>
            <w:bookmarkStart w:id="1344" w:name="_Toc459294253"/>
            <w:bookmarkStart w:id="1345" w:name="_Toc463262746"/>
            <w:bookmarkStart w:id="1346" w:name="_Toc468286819"/>
            <w:bookmarkStart w:id="1347" w:name="_Toc481502865"/>
            <w:bookmarkStart w:id="1348"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49" w:name="_Toc80174730"/>
      <w:r>
        <w:lastRenderedPageBreak/>
        <w:t>6.5.9.3.4</w:t>
      </w:r>
      <w:r>
        <w:tab/>
        <w:t>Emergency Notice</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14:paraId="4A3AB8A7" w14:textId="48A072FC" w:rsidR="001F04FD" w:rsidRDefault="001F04FD" w:rsidP="001F04FD">
      <w:pPr>
        <w:pStyle w:val="BodyTextNumbered"/>
      </w:pPr>
      <w:bookmarkStart w:id="1350"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1" w:name="_Toc397504991"/>
            <w:bookmarkStart w:id="1352" w:name="_Toc402357119"/>
            <w:bookmarkStart w:id="1353" w:name="_Toc422486499"/>
            <w:bookmarkStart w:id="1354" w:name="_Toc433093351"/>
            <w:bookmarkStart w:id="1355" w:name="_Toc433093509"/>
            <w:bookmarkStart w:id="1356" w:name="_Toc440874737"/>
            <w:bookmarkStart w:id="1357" w:name="_Toc448142292"/>
            <w:bookmarkStart w:id="1358" w:name="_Toc448142449"/>
            <w:bookmarkStart w:id="1359" w:name="_Toc458770286"/>
            <w:bookmarkStart w:id="1360" w:name="_Toc459294254"/>
            <w:bookmarkStart w:id="1361" w:name="_Toc463262747"/>
            <w:bookmarkStart w:id="1362" w:name="_Toc468286820"/>
            <w:bookmarkStart w:id="1363" w:name="_Toc481502866"/>
            <w:bookmarkStart w:id="1364"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5" w:name="_Toc80174731"/>
      <w:r>
        <w:t>6.5.9.4</w:t>
      </w:r>
      <w:r>
        <w:tab/>
        <w:t>Energy Emergency Alert</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lastRenderedPageBreak/>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6" w:name="_Toc397504992"/>
      <w:bookmarkStart w:id="1367" w:name="_Toc402357120"/>
      <w:bookmarkStart w:id="1368" w:name="_Toc422486500"/>
      <w:bookmarkStart w:id="1369" w:name="_Toc433093352"/>
      <w:bookmarkStart w:id="1370" w:name="_Toc433093510"/>
      <w:bookmarkStart w:id="1371" w:name="_Toc440874738"/>
      <w:bookmarkStart w:id="1372" w:name="_Toc448142293"/>
      <w:bookmarkStart w:id="1373" w:name="_Toc448142450"/>
      <w:bookmarkStart w:id="1374" w:name="_Toc458770287"/>
      <w:bookmarkStart w:id="1375" w:name="_Toc459294255"/>
      <w:bookmarkStart w:id="1376" w:name="_Toc463262748"/>
      <w:bookmarkStart w:id="1377" w:name="_Toc468286821"/>
      <w:bookmarkStart w:id="1378" w:name="_Toc481502867"/>
      <w:bookmarkStart w:id="1379" w:name="_Toc496080035"/>
      <w:bookmarkStart w:id="1380" w:name="_Toc80174732"/>
      <w:bookmarkStart w:id="1381" w:name="_Toc87951781"/>
      <w:bookmarkEnd w:id="604"/>
      <w:r>
        <w:t>6.5.9.4.1</w:t>
      </w:r>
      <w:r>
        <w:tab/>
        <w:t>General Procedures Prior to EEA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2" w:name="_Toc397504993"/>
      <w:bookmarkStart w:id="1383" w:name="_Toc402357121"/>
      <w:bookmarkStart w:id="1384" w:name="_Toc422486501"/>
      <w:bookmarkStart w:id="1385" w:name="_Toc433093353"/>
      <w:bookmarkStart w:id="1386" w:name="_Toc433093511"/>
      <w:bookmarkStart w:id="1387" w:name="_Toc440874739"/>
      <w:bookmarkStart w:id="1388" w:name="_Toc448142294"/>
      <w:bookmarkStart w:id="1389" w:name="_Toc448142451"/>
      <w:bookmarkStart w:id="1390" w:name="_Toc458770288"/>
      <w:bookmarkStart w:id="1391" w:name="_Toc459294256"/>
      <w:bookmarkStart w:id="1392" w:name="_Toc463262749"/>
      <w:bookmarkStart w:id="1393" w:name="_Toc468286822"/>
      <w:bookmarkStart w:id="1394" w:name="_Toc481502868"/>
      <w:bookmarkStart w:id="1395" w:name="_Toc496080036"/>
      <w:bookmarkStart w:id="1396" w:name="_Toc80174733"/>
      <w:r>
        <w:t>6.5.9.4.2</w:t>
      </w:r>
      <w:r>
        <w:tab/>
        <w:t>EEA Levels</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4A2208D"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397" w:name="_Toc397504994"/>
      <w:bookmarkStart w:id="1398" w:name="_Toc402357122"/>
      <w:bookmarkStart w:id="1399" w:name="_Toc422486502"/>
      <w:bookmarkStart w:id="1400" w:name="_Toc433093354"/>
      <w:bookmarkStart w:id="1401" w:name="_Toc433093512"/>
      <w:bookmarkStart w:id="1402" w:name="_Toc440874740"/>
      <w:bookmarkStart w:id="1403" w:name="_Toc448142295"/>
      <w:bookmarkStart w:id="1404" w:name="_Toc448142452"/>
      <w:bookmarkStart w:id="1405" w:name="_Toc458770289"/>
      <w:bookmarkStart w:id="1406" w:name="_Toc459294257"/>
      <w:bookmarkStart w:id="1407" w:name="_Toc463262750"/>
      <w:bookmarkStart w:id="1408" w:name="_Toc468286823"/>
      <w:bookmarkStart w:id="1409" w:name="_Toc481502869"/>
      <w:bookmarkStart w:id="1410" w:name="_Toc496080037"/>
      <w:bookmarkStart w:id="1411" w:name="_Toc80174734"/>
      <w:r>
        <w:t>6.5.9.4.3</w:t>
      </w:r>
      <w:r>
        <w:tab/>
        <w:t>Restoration of Market Operations</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2" w:name="_Toc73216032"/>
      <w:bookmarkStart w:id="1413" w:name="_Toc397504995"/>
      <w:bookmarkStart w:id="1414" w:name="_Toc402357123"/>
      <w:bookmarkStart w:id="1415" w:name="_Toc422486503"/>
      <w:bookmarkStart w:id="1416" w:name="_Toc433093355"/>
      <w:bookmarkStart w:id="1417" w:name="_Toc433093513"/>
      <w:bookmarkStart w:id="1418" w:name="_Toc440874741"/>
      <w:bookmarkStart w:id="1419" w:name="_Toc448142296"/>
      <w:bookmarkStart w:id="1420" w:name="_Toc448142453"/>
      <w:bookmarkStart w:id="1421" w:name="_Toc458770290"/>
      <w:bookmarkStart w:id="1422" w:name="_Toc459294258"/>
      <w:bookmarkStart w:id="1423" w:name="_Toc463262751"/>
      <w:bookmarkStart w:id="1424" w:name="_Toc468286824"/>
      <w:bookmarkStart w:id="1425" w:name="_Toc481502870"/>
      <w:bookmarkStart w:id="1426" w:name="_Toc496080038"/>
      <w:bookmarkStart w:id="1427" w:name="_Toc80174735"/>
      <w:r>
        <w:lastRenderedPageBreak/>
        <w:t>6.5.9.5</w:t>
      </w:r>
      <w:r>
        <w:tab/>
        <w:t>Block Load Transfers between ERCOT and Non-ERCOT Control Areas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28" w:name="_Toc74137369"/>
      <w:bookmarkStart w:id="1429" w:name="_Toc397504996"/>
      <w:bookmarkStart w:id="1430" w:name="_Toc402357124"/>
      <w:bookmarkStart w:id="1431" w:name="_Toc422486504"/>
      <w:bookmarkStart w:id="1432" w:name="_Toc433093356"/>
      <w:bookmarkStart w:id="1433" w:name="_Toc433093514"/>
      <w:bookmarkStart w:id="1434" w:name="_Toc440874742"/>
      <w:bookmarkStart w:id="1435" w:name="_Toc448142297"/>
      <w:bookmarkStart w:id="1436" w:name="_Toc448142454"/>
      <w:bookmarkStart w:id="1437" w:name="_Toc458770291"/>
      <w:bookmarkStart w:id="1438" w:name="_Toc459294259"/>
      <w:bookmarkStart w:id="1439" w:name="_Toc463262752"/>
      <w:bookmarkStart w:id="1440" w:name="_Toc468286825"/>
      <w:bookmarkStart w:id="1441" w:name="_Toc481502871"/>
      <w:bookmarkStart w:id="1442" w:name="_Toc496080039"/>
      <w:bookmarkStart w:id="1443" w:name="_Toc80174736"/>
      <w:r>
        <w:t>6.5.9.5.1</w:t>
      </w:r>
      <w:r>
        <w:tab/>
        <w:t>Registration and Posting of BLT Points</w:t>
      </w:r>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4" w:name="_Toc397504997"/>
      <w:bookmarkStart w:id="1445" w:name="_Toc402357125"/>
      <w:bookmarkStart w:id="1446" w:name="_Toc422486505"/>
      <w:bookmarkStart w:id="1447" w:name="_Toc433093357"/>
      <w:bookmarkStart w:id="1448" w:name="_Toc433093515"/>
      <w:bookmarkStart w:id="1449" w:name="_Toc440874743"/>
      <w:bookmarkStart w:id="1450" w:name="_Toc448142298"/>
      <w:bookmarkStart w:id="1451" w:name="_Toc448142455"/>
      <w:bookmarkStart w:id="1452" w:name="_Toc458770292"/>
      <w:bookmarkStart w:id="1453" w:name="_Toc459294260"/>
      <w:bookmarkStart w:id="1454" w:name="_Toc463262753"/>
      <w:bookmarkStart w:id="1455" w:name="_Toc468286826"/>
      <w:bookmarkStart w:id="1456" w:name="_Toc481502872"/>
      <w:bookmarkStart w:id="1457" w:name="_Toc496080040"/>
      <w:bookmarkStart w:id="1458" w:name="_Toc80174737"/>
      <w:r>
        <w:t>6.5.9.5.2</w:t>
      </w:r>
      <w:r>
        <w:tab/>
        <w:t>Scheduling and Operation of BLTs</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lastRenderedPageBreak/>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59" w:name="_Toc397504998"/>
      <w:bookmarkStart w:id="1460" w:name="_Toc402357126"/>
      <w:bookmarkStart w:id="1461" w:name="_Toc422486506"/>
      <w:bookmarkStart w:id="1462" w:name="_Toc433093358"/>
      <w:bookmarkStart w:id="1463" w:name="_Toc433093516"/>
      <w:bookmarkStart w:id="1464" w:name="_Toc440874744"/>
      <w:bookmarkStart w:id="1465" w:name="_Toc448142299"/>
      <w:bookmarkStart w:id="1466" w:name="_Toc448142456"/>
      <w:bookmarkStart w:id="1467" w:name="_Toc458770293"/>
      <w:bookmarkStart w:id="1468" w:name="_Toc459294261"/>
      <w:bookmarkStart w:id="1469" w:name="_Toc463262754"/>
      <w:bookmarkStart w:id="1470" w:name="_Toc468286827"/>
      <w:bookmarkStart w:id="1471" w:name="_Toc481502873"/>
      <w:bookmarkStart w:id="1472" w:name="_Toc496080041"/>
      <w:bookmarkStart w:id="1473" w:name="_Toc80174738"/>
      <w:bookmarkStart w:id="1474" w:name="_Toc73216033"/>
      <w:r>
        <w:t>6.5.9.6</w:t>
      </w:r>
      <w:r>
        <w:tab/>
        <w:t>Black Start</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5" w:name="_Toc397504999"/>
      <w:bookmarkStart w:id="1476" w:name="_Toc402357127"/>
      <w:bookmarkStart w:id="1477" w:name="_Toc422486507"/>
      <w:bookmarkStart w:id="1478" w:name="_Toc433093359"/>
      <w:bookmarkStart w:id="1479" w:name="_Toc433093517"/>
      <w:bookmarkStart w:id="1480" w:name="_Toc440874745"/>
      <w:bookmarkStart w:id="1481" w:name="_Toc448142300"/>
      <w:bookmarkStart w:id="1482" w:name="_Toc448142457"/>
      <w:bookmarkStart w:id="1483" w:name="_Toc458770294"/>
      <w:bookmarkStart w:id="1484" w:name="_Toc459294262"/>
      <w:bookmarkStart w:id="1485" w:name="_Toc463262755"/>
      <w:bookmarkStart w:id="1486" w:name="_Toc468286828"/>
      <w:bookmarkStart w:id="1487" w:name="_Toc481502874"/>
      <w:bookmarkStart w:id="1488" w:name="_Toc496080042"/>
      <w:bookmarkStart w:id="1489" w:name="_Toc80174739"/>
      <w:bookmarkEnd w:id="1474"/>
      <w:r>
        <w:t>6.6</w:t>
      </w:r>
      <w:r>
        <w:tab/>
        <w:t>Settlement Calculations for the Real-Time Energy Operations</w:t>
      </w:r>
      <w:bookmarkEnd w:id="1381"/>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6471981A" w14:textId="77777777" w:rsidR="001F04FD" w:rsidRPr="00CE28CE" w:rsidRDefault="001F04FD" w:rsidP="001F04FD">
      <w:pPr>
        <w:spacing w:before="240" w:after="240"/>
        <w:outlineLvl w:val="2"/>
      </w:pPr>
      <w:bookmarkStart w:id="1490" w:name="_Toc397505000"/>
      <w:bookmarkStart w:id="1491" w:name="_Toc402357128"/>
      <w:bookmarkStart w:id="1492" w:name="_Toc422486508"/>
      <w:bookmarkStart w:id="1493" w:name="_Toc433093360"/>
      <w:bookmarkStart w:id="1494" w:name="_Toc433093518"/>
      <w:bookmarkStart w:id="1495" w:name="_Toc440874746"/>
      <w:bookmarkStart w:id="1496" w:name="_Toc448142301"/>
      <w:bookmarkStart w:id="1497" w:name="_Toc448142458"/>
      <w:bookmarkStart w:id="1498" w:name="_Toc458770295"/>
      <w:bookmarkStart w:id="1499" w:name="_Toc459294263"/>
      <w:bookmarkStart w:id="1500" w:name="_Toc463262756"/>
      <w:bookmarkStart w:id="1501" w:name="_Toc468286829"/>
      <w:bookmarkStart w:id="1502" w:name="_Toc481502875"/>
      <w:bookmarkStart w:id="1503" w:name="_Toc496080043"/>
      <w:bookmarkStart w:id="1504" w:name="_Toc80174740"/>
      <w:bookmarkStart w:id="1505" w:name="_Toc87951783"/>
      <w:bookmarkStart w:id="1506" w:name="_Toc109009380"/>
      <w:r w:rsidRPr="00C659E1">
        <w:rPr>
          <w:b/>
          <w:i/>
        </w:rPr>
        <w:t>6.6.1</w:t>
      </w:r>
      <w:r w:rsidRPr="00C659E1">
        <w:rPr>
          <w:b/>
          <w:i/>
        </w:rPr>
        <w:tab/>
        <w:t>Real-Time Settlement Point Prices</w:t>
      </w:r>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p>
    <w:bookmarkEnd w:id="1505"/>
    <w:bookmarkEnd w:id="150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w:t>
            </w:r>
            <w:r w:rsidRPr="003161DC">
              <w:lastRenderedPageBreak/>
              <w:t>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lastRenderedPageBreak/>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07" w:name="_Toc103653332"/>
      <w:bookmarkStart w:id="1508" w:name="_Toc109009381"/>
      <w:bookmarkStart w:id="1509" w:name="_Toc397505002"/>
      <w:bookmarkStart w:id="1510" w:name="_Toc402357130"/>
      <w:bookmarkStart w:id="1511" w:name="_Toc422486509"/>
      <w:bookmarkStart w:id="1512" w:name="_Toc433093361"/>
      <w:bookmarkStart w:id="1513" w:name="_Toc433093519"/>
      <w:bookmarkStart w:id="1514" w:name="_Toc440874747"/>
      <w:bookmarkStart w:id="1515" w:name="_Toc448142302"/>
      <w:bookmarkStart w:id="1516" w:name="_Toc448142459"/>
      <w:bookmarkStart w:id="1517" w:name="_Toc458770296"/>
      <w:bookmarkStart w:id="1518" w:name="_Toc459294264"/>
      <w:bookmarkStart w:id="1519" w:name="_Toc463262757"/>
      <w:bookmarkStart w:id="1520" w:name="_Toc468286830"/>
      <w:bookmarkStart w:id="1521" w:name="_Toc481502876"/>
      <w:bookmarkStart w:id="1522" w:name="_Toc496080044"/>
      <w:bookmarkStart w:id="1523" w:name="_Toc80174741"/>
      <w:r>
        <w:t>6.6.1.1</w:t>
      </w:r>
      <w:r>
        <w:tab/>
        <w:t>Real-Time Settlement Point Price for a Resource Node</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04781559"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04781560"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lastRenderedPageBreak/>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04781561"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04781562"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lastRenderedPageBreak/>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lastRenderedPageBreak/>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4" w:name="_Toc397505003"/>
      <w:bookmarkStart w:id="1525" w:name="_Toc402357131"/>
      <w:bookmarkStart w:id="1526" w:name="_Toc422486510"/>
      <w:bookmarkStart w:id="1527" w:name="_Toc433093362"/>
      <w:bookmarkStart w:id="1528" w:name="_Toc433093520"/>
      <w:bookmarkStart w:id="1529" w:name="_Toc440874748"/>
      <w:bookmarkStart w:id="1530" w:name="_Toc448142303"/>
      <w:bookmarkStart w:id="1531" w:name="_Toc448142460"/>
      <w:bookmarkStart w:id="1532" w:name="_Toc458770297"/>
      <w:bookmarkStart w:id="1533" w:name="_Toc459294265"/>
      <w:bookmarkStart w:id="1534" w:name="_Toc463262758"/>
      <w:bookmarkStart w:id="1535" w:name="_Toc468286831"/>
      <w:bookmarkStart w:id="1536" w:name="_Toc481502877"/>
      <w:bookmarkStart w:id="1537" w:name="_Toc496080045"/>
      <w:bookmarkStart w:id="1538" w:name="_Toc80174742"/>
      <w:bookmarkStart w:id="1539" w:name="_Toc103653333"/>
      <w:bookmarkStart w:id="1540" w:name="_Toc109009382"/>
      <w:r>
        <w:t>6.6.1.2</w:t>
      </w:r>
      <w:r>
        <w:tab/>
        <w:t>Real-Time Settlement Point Price for a Load Zone</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04781563"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04781564"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04781565"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04781566"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lastRenderedPageBreak/>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04781567"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04781568"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04781569"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04781570"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04781571"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04781572"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04781573"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04781574"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04781575"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04781576"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04781577"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04781578"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04781579"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04781580"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04781581"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04781582"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1" w:name="_Toc109009383"/>
      <w:bookmarkStart w:id="1542" w:name="_Toc397505005"/>
      <w:bookmarkStart w:id="1543" w:name="_Toc402357133"/>
      <w:bookmarkStart w:id="1544" w:name="_Toc422486511"/>
      <w:bookmarkStart w:id="1545" w:name="_Toc433093363"/>
      <w:bookmarkStart w:id="1546" w:name="_Toc433093521"/>
      <w:bookmarkStart w:id="1547" w:name="_Toc440874749"/>
      <w:bookmarkStart w:id="1548" w:name="_Toc448142304"/>
      <w:bookmarkStart w:id="1549" w:name="_Toc448142461"/>
      <w:bookmarkStart w:id="1550" w:name="_Toc458770298"/>
      <w:bookmarkStart w:id="1551" w:name="_Toc459294266"/>
      <w:bookmarkStart w:id="1552" w:name="_Toc463262759"/>
      <w:bookmarkStart w:id="1553" w:name="_Toc468286832"/>
      <w:bookmarkStart w:id="1554" w:name="_Toc481502878"/>
      <w:bookmarkStart w:id="1555" w:name="_Toc496080046"/>
      <w:bookmarkStart w:id="1556" w:name="_Toc87951784"/>
      <w:bookmarkEnd w:id="1539"/>
      <w:bookmarkEnd w:id="154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04781583"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04781584"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04781585"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04781586"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04781587"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04781588"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lastRenderedPageBreak/>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04781589"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04781590"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57" w:name="_Toc80174743"/>
      <w:r>
        <w:lastRenderedPageBreak/>
        <w:t>6.6.1.3</w:t>
      </w:r>
      <w:r>
        <w:tab/>
        <w:t>Real-Time Settlement Point Price for a Hub</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58" w:name="_Toc397505006"/>
      <w:bookmarkStart w:id="1559" w:name="_Toc402357134"/>
      <w:bookmarkStart w:id="1560" w:name="_Toc422486512"/>
      <w:bookmarkStart w:id="1561" w:name="_Toc433093364"/>
      <w:bookmarkStart w:id="1562" w:name="_Toc433093522"/>
      <w:bookmarkStart w:id="1563" w:name="_Toc440874750"/>
      <w:bookmarkStart w:id="1564" w:name="_Toc448142305"/>
      <w:bookmarkStart w:id="1565" w:name="_Toc448142462"/>
      <w:bookmarkStart w:id="1566" w:name="_Toc458770299"/>
      <w:bookmarkStart w:id="1567" w:name="_Toc459294267"/>
      <w:bookmarkStart w:id="1568" w:name="_Toc463262760"/>
      <w:bookmarkStart w:id="1569" w:name="_Toc468286833"/>
      <w:bookmarkStart w:id="1570" w:name="_Toc481502879"/>
      <w:bookmarkStart w:id="1571" w:name="_Toc496080047"/>
      <w:bookmarkStart w:id="1572" w:name="_Toc80174744"/>
      <w:r>
        <w:t>6.6.1.4</w:t>
      </w:r>
      <w:r>
        <w:tab/>
        <w:t>Load Zone LMPs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04781591"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04781592"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3" w:name="_Toc397505007"/>
      <w:bookmarkStart w:id="1574" w:name="_Toc402357135"/>
      <w:bookmarkStart w:id="1575" w:name="_Toc422486513"/>
      <w:bookmarkStart w:id="1576" w:name="_Toc433093365"/>
      <w:bookmarkStart w:id="1577" w:name="_Toc433093523"/>
      <w:bookmarkStart w:id="1578" w:name="_Toc440874751"/>
      <w:bookmarkStart w:id="1579" w:name="_Toc448142306"/>
      <w:bookmarkStart w:id="1580" w:name="_Toc448142463"/>
      <w:bookmarkStart w:id="1581" w:name="_Toc458770300"/>
      <w:bookmarkStart w:id="1582" w:name="_Toc459294268"/>
      <w:bookmarkStart w:id="1583" w:name="_Toc463262761"/>
      <w:bookmarkStart w:id="1584" w:name="_Toc468286834"/>
      <w:bookmarkStart w:id="1585" w:name="_Toc481502880"/>
      <w:bookmarkStart w:id="1586" w:name="_Toc496080048"/>
      <w:bookmarkStart w:id="1587" w:name="_Toc80174745"/>
      <w:r>
        <w:t>6.6.1.5</w:t>
      </w:r>
      <w:r>
        <w:tab/>
      </w:r>
      <w:r>
        <w:tab/>
        <w:t>Hub LMPs</w:t>
      </w:r>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04781593"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04781594"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88" w:name="_Toc109009384"/>
      <w:bookmarkStart w:id="1589" w:name="_Toc397505008"/>
      <w:bookmarkStart w:id="1590" w:name="_Toc402357136"/>
      <w:bookmarkStart w:id="1591" w:name="_Toc422486514"/>
      <w:bookmarkStart w:id="1592" w:name="_Toc433093366"/>
      <w:bookmarkStart w:id="1593" w:name="_Toc433093524"/>
      <w:bookmarkStart w:id="1594" w:name="_Toc440874752"/>
      <w:bookmarkStart w:id="1595" w:name="_Toc448142307"/>
      <w:bookmarkStart w:id="1596" w:name="_Toc448142464"/>
      <w:bookmarkStart w:id="1597" w:name="_Toc458770301"/>
      <w:bookmarkStart w:id="1598" w:name="_Toc459294269"/>
      <w:bookmarkStart w:id="1599" w:name="_Toc463262762"/>
      <w:bookmarkStart w:id="1600" w:name="_Toc468286835"/>
      <w:bookmarkStart w:id="1601" w:name="_Toc481502881"/>
      <w:bookmarkStart w:id="160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3" w:name="_Toc80174746"/>
            <w:r>
              <w:t>6.6.1.5</w:t>
            </w:r>
            <w:r>
              <w:tab/>
            </w:r>
            <w:r>
              <w:tab/>
              <w:t>Hub LMPs</w:t>
            </w:r>
            <w:bookmarkEnd w:id="1603"/>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04781595"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04781596"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04781597"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04781598"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4"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4"/>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04781599"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04781600"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04781601"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04781602"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04781603"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04781604"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04781605"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04781606"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04781607"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04781608"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5"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5"/>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04781609"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04781610"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04781611"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04781612"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04781613"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04781614"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04781615"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04781616"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04781617"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04781618"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6" w:name="_Toc80174749"/>
      <w:r>
        <w:lastRenderedPageBreak/>
        <w:t>6.6.2</w:t>
      </w:r>
      <w:r>
        <w:tab/>
        <w:t>Load Ratio Share</w:t>
      </w:r>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6"/>
    </w:p>
    <w:p w14:paraId="1A57055A" w14:textId="77777777" w:rsidR="001F04FD" w:rsidRDefault="001F04FD" w:rsidP="001F04FD">
      <w:pPr>
        <w:pStyle w:val="H4"/>
      </w:pPr>
      <w:bookmarkStart w:id="1607" w:name="_Toc103653335"/>
      <w:bookmarkStart w:id="1608" w:name="_Toc109009385"/>
      <w:bookmarkStart w:id="1609" w:name="_Toc397505009"/>
      <w:bookmarkStart w:id="1610" w:name="_Toc402357137"/>
      <w:bookmarkStart w:id="1611" w:name="_Toc422486515"/>
      <w:bookmarkStart w:id="1612" w:name="_Toc433093367"/>
      <w:bookmarkStart w:id="1613" w:name="_Toc433093525"/>
      <w:bookmarkStart w:id="1614" w:name="_Toc440874753"/>
      <w:bookmarkStart w:id="1615" w:name="_Toc448142308"/>
      <w:bookmarkStart w:id="1616" w:name="_Toc448142465"/>
      <w:bookmarkStart w:id="1617" w:name="_Toc458770302"/>
      <w:bookmarkStart w:id="1618" w:name="_Toc459294270"/>
      <w:bookmarkStart w:id="1619" w:name="_Toc463262763"/>
      <w:bookmarkStart w:id="1620" w:name="_Toc468286836"/>
      <w:bookmarkStart w:id="1621" w:name="_Toc481502882"/>
      <w:bookmarkStart w:id="1622" w:name="_Toc496080050"/>
      <w:bookmarkStart w:id="1623" w:name="_Toc80174750"/>
      <w:r>
        <w:t>6.6.2.1</w:t>
      </w:r>
      <w:r>
        <w:tab/>
        <w:t>ERCOT Total Adjusted Metered Load</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r w:rsidR="003C2BD5" w:rsidRPr="003C2BD5">
        <w:t xml:space="preserve"> </w:t>
      </w:r>
      <w:r w:rsidR="003C2BD5">
        <w:t>for a 15-Minute Settlement Interval</w:t>
      </w:r>
      <w:bookmarkEnd w:id="1621"/>
      <w:bookmarkEnd w:id="1622"/>
      <w:bookmarkEnd w:id="1623"/>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04781619"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04781620"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4" w:name="_Toc103653336"/>
      <w:bookmarkStart w:id="1625" w:name="_Toc109009386"/>
      <w:bookmarkStart w:id="1626" w:name="_Toc397505010"/>
      <w:bookmarkStart w:id="1627" w:name="_Toc402357138"/>
      <w:bookmarkStart w:id="1628" w:name="_Toc422486516"/>
      <w:bookmarkStart w:id="1629" w:name="_Toc433093368"/>
      <w:bookmarkStart w:id="1630" w:name="_Toc433093526"/>
      <w:bookmarkStart w:id="1631" w:name="_Toc440874754"/>
      <w:bookmarkStart w:id="1632" w:name="_Toc448142309"/>
      <w:bookmarkStart w:id="1633" w:name="_Toc448142466"/>
      <w:bookmarkStart w:id="1634" w:name="_Toc458770304"/>
      <w:bookmarkStart w:id="1635" w:name="_Toc459294272"/>
      <w:bookmarkStart w:id="1636" w:name="_Toc463262765"/>
      <w:bookmarkStart w:id="1637" w:name="_Toc468286838"/>
      <w:bookmarkStart w:id="1638" w:name="_Toc481502883"/>
      <w:bookmarkStart w:id="1639" w:name="_Toc496080051"/>
      <w:bookmarkStart w:id="1640" w:name="_Toc80174751"/>
      <w:r>
        <w:t>6.6.2.2</w:t>
      </w:r>
      <w:r>
        <w:tab/>
        <w:t>QSE Load Ratio Share for a 15-Minute Settlement Interval</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04781621"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1" w:name="_Toc481502884"/>
      <w:bookmarkStart w:id="1642" w:name="_Toc496080052"/>
      <w:bookmarkStart w:id="1643" w:name="_Toc103653337"/>
      <w:bookmarkStart w:id="1644" w:name="_Toc109009387"/>
      <w:bookmarkStart w:id="1645" w:name="_Toc397505011"/>
      <w:bookmarkStart w:id="1646" w:name="_Toc402357139"/>
      <w:bookmarkStart w:id="1647" w:name="_Toc422486517"/>
      <w:bookmarkStart w:id="1648" w:name="_Toc433093369"/>
      <w:bookmarkStart w:id="1649" w:name="_Toc433093527"/>
      <w:bookmarkStart w:id="1650" w:name="_Toc440874755"/>
      <w:bookmarkStart w:id="1651" w:name="_Toc448142310"/>
      <w:bookmarkStart w:id="1652"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3"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3"/>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04781622"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04781623"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04781624"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04781625"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04781626"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4" w:name="_Toc60040666"/>
            <w:r w:rsidRPr="00E7254B">
              <w:rPr>
                <w:bCs/>
                <w:snapToGrid w:val="0"/>
              </w:rPr>
              <w:lastRenderedPageBreak/>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4"/>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04781627"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5"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1"/>
      <w:bookmarkEnd w:id="1642"/>
      <w:bookmarkEnd w:id="1655"/>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04781628"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04781629"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04781630"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lastRenderedPageBreak/>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6" w:name="_Toc458770307"/>
      <w:bookmarkStart w:id="1657" w:name="_Toc459294275"/>
      <w:bookmarkStart w:id="1658" w:name="_Toc463262768"/>
      <w:bookmarkStart w:id="1659" w:name="_Toc468286841"/>
      <w:bookmarkStart w:id="1660" w:name="_Toc481502885"/>
      <w:bookmarkStart w:id="1661" w:name="_Toc496080053"/>
      <w:bookmarkStart w:id="1662" w:name="_Toc80174753"/>
      <w:r>
        <w:t>6.6.2.</w:t>
      </w:r>
      <w:r w:rsidR="003C2BD5">
        <w:t>4</w:t>
      </w:r>
      <w:r>
        <w:tab/>
        <w:t>QSE Load Ratio Share for an Operating Hour</w:t>
      </w:r>
      <w:bookmarkEnd w:id="1643"/>
      <w:bookmarkEnd w:id="1644"/>
      <w:bookmarkEnd w:id="1645"/>
      <w:bookmarkEnd w:id="1646"/>
      <w:bookmarkEnd w:id="1647"/>
      <w:bookmarkEnd w:id="1648"/>
      <w:bookmarkEnd w:id="1649"/>
      <w:bookmarkEnd w:id="1650"/>
      <w:bookmarkEnd w:id="1651"/>
      <w:bookmarkEnd w:id="1652"/>
      <w:bookmarkEnd w:id="1656"/>
      <w:bookmarkEnd w:id="1657"/>
      <w:bookmarkEnd w:id="1658"/>
      <w:bookmarkEnd w:id="1659"/>
      <w:bookmarkEnd w:id="1660"/>
      <w:bookmarkEnd w:id="1661"/>
      <w:bookmarkEnd w:id="1662"/>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04781631"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04781632"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3" w:name="_Toc109009388"/>
            <w:bookmarkStart w:id="1664" w:name="_Toc397505012"/>
            <w:bookmarkStart w:id="1665" w:name="_Toc402357140"/>
            <w:bookmarkStart w:id="1666" w:name="_Toc422486518"/>
            <w:bookmarkStart w:id="1667" w:name="_Toc433093370"/>
            <w:bookmarkStart w:id="1668" w:name="_Toc433093528"/>
            <w:bookmarkStart w:id="1669" w:name="_Toc440874756"/>
            <w:bookmarkStart w:id="1670" w:name="_Toc448142311"/>
            <w:bookmarkStart w:id="1671" w:name="_Toc448142468"/>
            <w:bookmarkStart w:id="1672" w:name="_Toc458770309"/>
            <w:bookmarkStart w:id="1673" w:name="_Toc459294277"/>
            <w:bookmarkStart w:id="1674" w:name="_Toc463262770"/>
            <w:bookmarkStart w:id="1675" w:name="_Toc468286843"/>
            <w:bookmarkStart w:id="1676" w:name="_Toc481502886"/>
            <w:bookmarkStart w:id="1677"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78"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78"/>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04781633"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04781634"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04781635"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79" w:name="_Toc80174755"/>
            <w:r>
              <w:t>6.6.2.6</w:t>
            </w:r>
            <w:r>
              <w:tab/>
              <w:t>QSE DC Tie Export Load Ratio Share for a Month</w:t>
            </w:r>
            <w:bookmarkEnd w:id="1679"/>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04781636"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04781637"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0"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0"/>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04781638"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04781639"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04781640"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1" w:name="_Toc80174757"/>
            <w:r>
              <w:t>6.6.2.8</w:t>
            </w:r>
            <w:r>
              <w:tab/>
              <w:t>QSE DC Tie Export Load Ratio Share by Congestion Management Zone for a Month</w:t>
            </w:r>
            <w:bookmarkEnd w:id="1681"/>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04781641"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04781642"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2" w:name="_Toc80174758"/>
      <w:r>
        <w:t>6.6.3</w:t>
      </w:r>
      <w:r>
        <w:tab/>
        <w:t>Real-Time Energy Charges and Payments</w:t>
      </w:r>
      <w:bookmarkEnd w:id="1556"/>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82"/>
      <w:r>
        <w:t xml:space="preserve"> </w:t>
      </w:r>
    </w:p>
    <w:p w14:paraId="4459E70E" w14:textId="77777777" w:rsidR="001F04FD" w:rsidRDefault="001F04FD" w:rsidP="001F04FD">
      <w:pPr>
        <w:pStyle w:val="H4"/>
        <w:spacing w:before="480"/>
        <w:ind w:left="1267" w:hanging="1267"/>
      </w:pPr>
      <w:bookmarkStart w:id="1683" w:name="_Toc87951785"/>
      <w:bookmarkStart w:id="1684" w:name="_Toc109009389"/>
      <w:bookmarkStart w:id="1685" w:name="_Toc397505013"/>
      <w:bookmarkStart w:id="1686" w:name="_Toc402357141"/>
      <w:bookmarkStart w:id="1687" w:name="_Toc422486519"/>
      <w:bookmarkStart w:id="1688" w:name="_Toc433093371"/>
      <w:bookmarkStart w:id="1689" w:name="_Toc433093529"/>
      <w:bookmarkStart w:id="1690" w:name="_Toc440874757"/>
      <w:bookmarkStart w:id="1691" w:name="_Toc448142312"/>
      <w:bookmarkStart w:id="1692" w:name="_Toc448142469"/>
      <w:bookmarkStart w:id="1693" w:name="_Toc458770310"/>
      <w:bookmarkStart w:id="1694" w:name="_Toc459294278"/>
      <w:bookmarkStart w:id="1695" w:name="_Toc463262771"/>
      <w:bookmarkStart w:id="1696" w:name="_Toc468286844"/>
      <w:bookmarkStart w:id="1697" w:name="_Toc481502887"/>
      <w:bookmarkStart w:id="1698" w:name="_Toc496080055"/>
      <w:bookmarkStart w:id="1699" w:name="_Toc80174759"/>
      <w:r>
        <w:t>6.6.3.1</w:t>
      </w:r>
      <w:r>
        <w:tab/>
        <w:t xml:space="preserve">Real-Time Energy </w:t>
      </w:r>
      <w:bookmarkEnd w:id="1683"/>
      <w:bookmarkEnd w:id="1684"/>
      <w:r>
        <w:t>Imbalance Payment or Charge at a Resource Node</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4801CBDE" w14:textId="77777777" w:rsidR="001F04FD" w:rsidRDefault="001F04FD" w:rsidP="001F04FD">
      <w:pPr>
        <w:pStyle w:val="BodyTextNumbered"/>
      </w:pPr>
      <w:bookmarkStart w:id="1700" w:name="_Toc118199816"/>
      <w:bookmarkStart w:id="1701" w:name="_Toc118200328"/>
      <w:bookmarkStart w:id="1702" w:name="_Toc118908571"/>
      <w:bookmarkStart w:id="1703" w:name="_Toc119180742"/>
      <w:bookmarkStart w:id="1704" w:name="_Toc87951786"/>
      <w:bookmarkStart w:id="1705"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lastRenderedPageBreak/>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04781643"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04781644"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04781645"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04781646"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04781647"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04781648"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04781649"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04781650"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04781651"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04781652"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lastRenderedPageBreak/>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04781653"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04781654"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04781655"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04781656"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04781657"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04781658"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04781659"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04781660"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04781661"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04781662"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lastRenderedPageBreak/>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04781663"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04781664"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04781665"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04781666"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lastRenderedPageBreak/>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04781667"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04781668"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04781669"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04781670"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04781671"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04781672"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04781673"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04781674"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04781675"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04781676"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lastRenderedPageBreak/>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04781677"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lastRenderedPageBreak/>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04781678"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04781679"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04781680"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04781681"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04781682"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lastRenderedPageBreak/>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04781683"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04781684"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04781685"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6" w:name="_Toc397505014"/>
      <w:bookmarkStart w:id="1707" w:name="_Toc402357142"/>
      <w:bookmarkStart w:id="1708" w:name="_Toc422486520"/>
      <w:bookmarkStart w:id="1709" w:name="_Toc433093372"/>
      <w:bookmarkStart w:id="1710" w:name="_Toc433093530"/>
      <w:bookmarkStart w:id="1711" w:name="_Toc440874758"/>
      <w:bookmarkStart w:id="1712" w:name="_Toc448142313"/>
      <w:bookmarkStart w:id="1713" w:name="_Toc448142470"/>
      <w:bookmarkStart w:id="1714" w:name="_Toc458770311"/>
      <w:bookmarkStart w:id="1715" w:name="_Toc459294279"/>
      <w:bookmarkStart w:id="1716" w:name="_Toc463262772"/>
      <w:bookmarkStart w:id="1717" w:name="_Toc468286845"/>
      <w:bookmarkStart w:id="1718" w:name="_Toc481502888"/>
      <w:bookmarkStart w:id="1719" w:name="_Toc496080056"/>
      <w:bookmarkStart w:id="1720" w:name="_Toc80174760"/>
      <w:r>
        <w:t>6.6.3.2</w:t>
      </w:r>
      <w:r>
        <w:tab/>
        <w:t>Real-Time Energy Imbalance Payment or Charge at a Load Zone</w:t>
      </w:r>
      <w:bookmarkEnd w:id="1700"/>
      <w:bookmarkEnd w:id="1701"/>
      <w:bookmarkEnd w:id="1702"/>
      <w:bookmarkEnd w:id="1703"/>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0F2EA11F" w14:textId="1958EF8E" w:rsidR="001F04FD" w:rsidRDefault="001F04FD" w:rsidP="00806724">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0E1BD688" w:rsidR="00AD13EE" w:rsidRDefault="00AD13EE" w:rsidP="00A16AF1">
            <w:pPr>
              <w:pStyle w:val="Instructions"/>
              <w:spacing w:before="60"/>
            </w:pPr>
            <w:r>
              <w:t>[</w:t>
            </w:r>
            <w:r w:rsidR="00DE74B1">
              <w:t>NPRR917</w:t>
            </w:r>
            <w:r w:rsidR="00B44DD8">
              <w:t>, NPRR995,</w:t>
            </w:r>
            <w:r w:rsidR="007332D0">
              <w:t xml:space="preserve"> and NPRR1052</w:t>
            </w:r>
            <w:r>
              <w:t xml:space="preserve">:  Replace </w:t>
            </w:r>
            <w:r w:rsidR="006465B2">
              <w:t xml:space="preserve">applicable portions of </w:t>
            </w:r>
            <w:r>
              <w:t>item (h) above with the following upon system implementation</w:t>
            </w:r>
            <w:r w:rsidR="007332D0">
              <w:t xml:space="preserve"> </w:t>
            </w:r>
            <w:r w:rsidR="006465B2">
              <w:t xml:space="preserve">for NPRR995; and upon system implementation </w:t>
            </w:r>
            <w:r w:rsidR="007332D0">
              <w:t>of NPRR917</w:t>
            </w:r>
            <w:r w:rsidR="006465B2">
              <w:t xml:space="preserve"> for NPRR917 and NPRR1052</w:t>
            </w:r>
            <w:r>
              <w:t>:]</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097F7714" w14:textId="5D86A833" w:rsidR="00AD13EE"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p w14:paraId="7C6C216D" w14:textId="7A07E0D0" w:rsidR="007332D0" w:rsidRPr="008E2BE2" w:rsidRDefault="007332D0" w:rsidP="00DE74B1">
            <w:pPr>
              <w:spacing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6203A519"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(RTMGNM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41FEDBC4"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w:t>
            </w:r>
            <w:r w:rsidRPr="00FC2D6A">
              <w:rPr>
                <w:b/>
                <w:bCs/>
              </w:rPr>
              <w:lastRenderedPageBreak/>
              <w:t xml:space="preserve">(RTQQES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2B68C6E3"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764ED3B" w:rsidR="007C0BC2" w:rsidRDefault="007C0BC2" w:rsidP="008B123E">
            <w:pPr>
              <w:pStyle w:val="Instructions"/>
              <w:spacing w:before="120"/>
            </w:pPr>
            <w:r>
              <w:t>[NPRR917</w:t>
            </w:r>
            <w:r w:rsidR="00341E22">
              <w:t xml:space="preserve"> and NPRR995</w:t>
            </w:r>
            <w:r>
              <w:t xml:space="preserve">:  Replace </w:t>
            </w:r>
            <w:r w:rsidR="00341E22">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lastRenderedPageBreak/>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lastRenderedPageBreak/>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77777777" w:rsidR="001F04FD" w:rsidRDefault="001F04FD" w:rsidP="00AC4DEE">
            <w:pPr>
              <w:pStyle w:val="TableBody"/>
            </w:pPr>
            <w:r>
              <w:t xml:space="preserve">RTMGNM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48E322F4" w:rsidR="007C0BC2" w:rsidRDefault="007C0BC2" w:rsidP="007C0BC2">
                  <w:pPr>
                    <w:pStyle w:val="Instructions"/>
                    <w:spacing w:before="60"/>
                  </w:pPr>
                  <w:r>
                    <w:t>[NPRR917</w:t>
                  </w:r>
                  <w:r w:rsidR="007332D0">
                    <w:t xml:space="preserve"> and NPRR1052</w:t>
                  </w:r>
                  <w:r>
                    <w:t>:  Replace the variable “</w:t>
                  </w:r>
                  <w:r w:rsidRPr="007C0BC2">
                    <w:t xml:space="preserve">RTMGNM </w:t>
                  </w:r>
                  <w:r w:rsidRPr="007C0BC2">
                    <w:rPr>
                      <w:vertAlign w:val="subscript"/>
                    </w:rPr>
                    <w:t>q, p</w:t>
                  </w:r>
                  <w:r>
                    <w:t>” above with the following upon system implementation</w:t>
                  </w:r>
                  <w:r w:rsidR="007332D0">
                    <w:t xml:space="preserve"> of NPRR917</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2CA8A4"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w:t>
                        </w:r>
                        <w:r w:rsidR="007332D0" w:rsidRPr="006D79BF">
                          <w:t xml:space="preserve">MWh quantities for </w:t>
                        </w:r>
                        <w:r w:rsidR="007332D0">
                          <w:t xml:space="preserve">ESS SODGs and SOTGs at sites where the ESS capacity constitutes more than 50% of the total SOG nameplate capacity </w:t>
                        </w:r>
                        <w:r w:rsidR="007332D0" w:rsidRPr="006D79BF">
                          <w:t>will be included in this value.</w:t>
                        </w:r>
                        <w:r w:rsidR="007332D0">
                          <w:t xml:space="preserve">  </w:t>
                        </w:r>
                        <w:r>
                          <w:rPr>
                            <w:iCs w:val="0"/>
                          </w:rPr>
                          <w:t xml:space="preserve">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04781686"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1" w:name="_Toc118199817"/>
      <w:bookmarkStart w:id="1722" w:name="_Toc118200329"/>
      <w:bookmarkStart w:id="1723" w:name="_Toc118908572"/>
      <w:bookmarkStart w:id="1724" w:name="_Toc119180743"/>
      <w:bookmarkStart w:id="1725" w:name="_Toc397505015"/>
      <w:bookmarkStart w:id="1726" w:name="_Toc402357143"/>
      <w:bookmarkStart w:id="1727" w:name="_Toc422486521"/>
      <w:bookmarkStart w:id="1728" w:name="_Toc433093373"/>
      <w:bookmarkStart w:id="1729" w:name="_Toc433093531"/>
      <w:bookmarkStart w:id="1730" w:name="_Toc440874759"/>
      <w:bookmarkStart w:id="1731" w:name="_Toc448142314"/>
      <w:bookmarkStart w:id="1732" w:name="_Toc448142471"/>
      <w:bookmarkStart w:id="1733" w:name="_Toc458770312"/>
      <w:bookmarkStart w:id="1734" w:name="_Toc459294280"/>
      <w:bookmarkStart w:id="1735" w:name="_Toc463262773"/>
      <w:bookmarkStart w:id="1736" w:name="_Toc468286846"/>
      <w:bookmarkStart w:id="1737" w:name="_Toc481502889"/>
      <w:bookmarkStart w:id="1738" w:name="_Toc496080057"/>
      <w:bookmarkStart w:id="1739" w:name="_Toc80174761"/>
      <w:r>
        <w:t>6.6.3.3</w:t>
      </w:r>
      <w:r>
        <w:tab/>
        <w:t>Real-Time Energy Imbalance Payment or Charge at a Hub</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04781687"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0" w:name="_Toc397505016"/>
      <w:bookmarkStart w:id="1741" w:name="_Toc402357144"/>
      <w:bookmarkStart w:id="1742" w:name="_Toc422486522"/>
      <w:bookmarkStart w:id="1743" w:name="_Toc433093374"/>
      <w:bookmarkStart w:id="1744" w:name="_Toc433093532"/>
      <w:bookmarkStart w:id="1745" w:name="_Toc440874760"/>
      <w:bookmarkStart w:id="1746" w:name="_Toc448142315"/>
      <w:bookmarkStart w:id="1747" w:name="_Toc448142472"/>
      <w:bookmarkStart w:id="1748" w:name="_Toc458770313"/>
      <w:bookmarkStart w:id="1749" w:name="_Toc459294281"/>
      <w:bookmarkStart w:id="1750" w:name="_Toc463262774"/>
      <w:bookmarkStart w:id="1751" w:name="_Toc468286847"/>
      <w:bookmarkStart w:id="1752" w:name="_Toc481502890"/>
      <w:bookmarkStart w:id="1753" w:name="_Toc496080058"/>
      <w:bookmarkStart w:id="1754" w:name="_Toc80174762"/>
      <w:bookmarkStart w:id="1755" w:name="_Toc87951788"/>
      <w:bookmarkStart w:id="1756" w:name="_Toc109009393"/>
      <w:bookmarkEnd w:id="1704"/>
      <w:bookmarkEnd w:id="1705"/>
      <w:r>
        <w:lastRenderedPageBreak/>
        <w:t>6.6.3.4</w:t>
      </w:r>
      <w:r>
        <w:tab/>
        <w:t>Real-Time Energy Payment for DC Tie Import</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04781688"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57" w:name="_Toc397505017"/>
      <w:bookmarkStart w:id="1758" w:name="_Toc402357145"/>
      <w:bookmarkStart w:id="1759" w:name="_Toc422486523"/>
      <w:bookmarkStart w:id="1760" w:name="_Toc433093375"/>
      <w:bookmarkStart w:id="1761" w:name="_Toc433093533"/>
      <w:bookmarkStart w:id="1762" w:name="_Toc440874761"/>
      <w:bookmarkStart w:id="1763" w:name="_Toc448142316"/>
      <w:bookmarkStart w:id="1764" w:name="_Toc448142473"/>
      <w:bookmarkStart w:id="1765" w:name="_Toc458770314"/>
      <w:bookmarkStart w:id="1766" w:name="_Toc459294282"/>
      <w:bookmarkStart w:id="1767" w:name="_Toc463262775"/>
      <w:bookmarkStart w:id="1768" w:name="_Toc468286848"/>
      <w:bookmarkStart w:id="1769" w:name="_Toc481502891"/>
      <w:bookmarkStart w:id="1770" w:name="_Toc496080059"/>
      <w:bookmarkStart w:id="1771" w:name="_Toc80174763"/>
      <w:r>
        <w:t>6.6.3.5</w:t>
      </w:r>
      <w:r>
        <w:tab/>
        <w:t>Real-Time Payment for a Block Load Transfer Point</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2" w:name="_Toc87951789"/>
      <w:bookmarkStart w:id="1773" w:name="_Toc109009394"/>
      <w:bookmarkEnd w:id="1755"/>
      <w:bookmarkEnd w:id="1756"/>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04781689"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04781690"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4" w:name="_Toc341692791"/>
      <w:bookmarkStart w:id="1775" w:name="_Toc343592296"/>
      <w:bookmarkStart w:id="1776" w:name="_Toc348355903"/>
      <w:bookmarkStart w:id="1777" w:name="_Toc349820434"/>
      <w:bookmarkStart w:id="1778" w:name="_Toc109009398"/>
      <w:bookmarkStart w:id="1779" w:name="_Toc87951793"/>
      <w:bookmarkEnd w:id="1772"/>
      <w:bookmarkEnd w:id="177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4"/>
      <w:bookmarkEnd w:id="1775"/>
      <w:bookmarkEnd w:id="1776"/>
      <w:bookmarkEnd w:id="177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0"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0"/>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04781691"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1" w:name="_Toc397505018"/>
            <w:bookmarkStart w:id="1782" w:name="_Toc402357146"/>
            <w:bookmarkStart w:id="1783" w:name="_Toc422486524"/>
            <w:bookmarkStart w:id="1784" w:name="_Toc433093376"/>
            <w:bookmarkStart w:id="1785" w:name="_Toc433093534"/>
            <w:bookmarkStart w:id="1786" w:name="_Toc440874762"/>
            <w:bookmarkStart w:id="1787" w:name="_Toc448142317"/>
            <w:bookmarkStart w:id="1788" w:name="_Toc448142474"/>
            <w:bookmarkStart w:id="1789" w:name="_Toc458770315"/>
            <w:bookmarkStart w:id="1790" w:name="_Toc459294283"/>
            <w:bookmarkStart w:id="1791" w:name="_Toc463262776"/>
            <w:bookmarkStart w:id="1792" w:name="_Toc468286849"/>
            <w:bookmarkStart w:id="1793" w:name="_Toc481502892"/>
            <w:bookmarkStart w:id="1794"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04781692"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04781693"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5" w:name="_Toc80174764"/>
      <w:r>
        <w:lastRenderedPageBreak/>
        <w:t>6.6.3.6</w:t>
      </w:r>
      <w:r>
        <w:tab/>
        <w:t>Real-Time Energy Charge for DC Tie Export Represented by the QSE Under the Oklaunion Exemption</w:t>
      </w:r>
      <w:bookmarkEnd w:id="1778"/>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04781694"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797" w:name="_Toc481502895"/>
      <w:bookmarkStart w:id="1798" w:name="_Toc496080063"/>
      <w:bookmarkStart w:id="1799" w:name="_Toc118908577"/>
      <w:bookmarkStart w:id="1800" w:name="_Toc119180748"/>
      <w:bookmarkStart w:id="1801" w:name="_Toc397505019"/>
      <w:bookmarkStart w:id="1802" w:name="_Toc402357147"/>
      <w:bookmarkStart w:id="1803" w:name="_Toc422486527"/>
      <w:bookmarkStart w:id="1804" w:name="_Toc433093380"/>
      <w:bookmarkStart w:id="1805" w:name="_Toc433093538"/>
      <w:bookmarkStart w:id="1806" w:name="_Toc440874768"/>
      <w:bookmarkStart w:id="1807" w:name="_Toc87951794"/>
      <w:bookmarkStart w:id="1808" w:name="_Toc109009400"/>
      <w:bookmarkEnd w:id="1779"/>
      <w:bookmarkEnd w:id="179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09" w:name="_Toc80174765"/>
      <w:r w:rsidRPr="00D82B61">
        <w:rPr>
          <w:b/>
        </w:rPr>
        <w:t>6.6.3.</w:t>
      </w:r>
      <w:r w:rsidR="000E3A0F">
        <w:rPr>
          <w:b/>
        </w:rPr>
        <w:t>7</w:t>
      </w:r>
      <w:r w:rsidRPr="00D82B61">
        <w:rPr>
          <w:b/>
        </w:rPr>
        <w:tab/>
        <w:t>Real-Time High Dispatch Limit Override Energy Payment</w:t>
      </w:r>
      <w:bookmarkEnd w:id="1797"/>
      <w:bookmarkEnd w:id="1798"/>
      <w:bookmarkEnd w:id="180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0" w:name="_Toc481502896"/>
      <w:bookmarkStart w:id="1811"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2" w:name="_Toc60040681"/>
            <w:bookmarkStart w:id="1813" w:name="_Toc65151740"/>
            <w:bookmarkStart w:id="1814" w:name="_Toc80174766"/>
            <w:r>
              <w:rPr>
                <w:b/>
              </w:rPr>
              <w:t>6.6.3.7</w:t>
            </w:r>
            <w:r>
              <w:rPr>
                <w:b/>
              </w:rPr>
              <w:tab/>
              <w:t>Real-Time High Dispatch Limit Override Energy Payment</w:t>
            </w:r>
            <w:bookmarkEnd w:id="1812"/>
            <w:bookmarkEnd w:id="1813"/>
            <w:bookmarkEnd w:id="181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5" w:name="_Toc80174767"/>
      <w:r>
        <w:lastRenderedPageBreak/>
        <w:t>6.6.3.</w:t>
      </w:r>
      <w:r w:rsidR="000E3A0F">
        <w:t>8</w:t>
      </w:r>
      <w:r>
        <w:tab/>
        <w:t>Real-Time High Dispatch Limit Override Energy Charge</w:t>
      </w:r>
      <w:bookmarkEnd w:id="1810"/>
      <w:bookmarkEnd w:id="1811"/>
      <w:bookmarkEnd w:id="181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04781695"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5CCA222" w:rsidR="009058F4" w:rsidRDefault="009058F4" w:rsidP="008B123E">
            <w:pPr>
              <w:pStyle w:val="Instructions"/>
              <w:spacing w:before="120"/>
            </w:pPr>
            <w:bookmarkStart w:id="1816" w:name="_Toc448142325"/>
            <w:bookmarkStart w:id="1817" w:name="_Toc448142482"/>
            <w:bookmarkStart w:id="1818" w:name="_Toc458770323"/>
            <w:bookmarkStart w:id="1819" w:name="_Toc459294291"/>
            <w:bookmarkStart w:id="1820" w:name="_Toc463262784"/>
            <w:bookmarkStart w:id="1821" w:name="_Toc468286857"/>
            <w:bookmarkStart w:id="1822" w:name="_Toc481502897"/>
            <w:bookmarkStart w:id="1823" w:name="_Toc496080065"/>
            <w:r>
              <w:t>[NPRR917</w:t>
            </w:r>
            <w:r w:rsidR="007332D0">
              <w:t>,</w:t>
            </w:r>
            <w:r w:rsidR="00031AC3">
              <w:t xml:space="preserve"> NPRR995,</w:t>
            </w:r>
            <w:r w:rsidR="001A78EC">
              <w:t xml:space="preserve"> NPRR1010</w:t>
            </w:r>
            <w:r w:rsidR="007332D0">
              <w:t>, NPRR1052</w:t>
            </w:r>
            <w:r w:rsidR="009C2EEB">
              <w:t>, and NPRR1065</w:t>
            </w:r>
            <w:r>
              <w:t xml:space="preserve">:  Insert </w:t>
            </w:r>
            <w:r w:rsidR="001A78EC">
              <w:t xml:space="preserve">applicable portions of </w:t>
            </w:r>
            <w:r>
              <w:t>Section 6.6.3.9 below upon system implementation</w:t>
            </w:r>
            <w:r w:rsidR="006465B2">
              <w:t xml:space="preserve"> for NPRR995; or upon system implementation</w:t>
            </w:r>
            <w:r w:rsidR="001A78EC">
              <w:t xml:space="preserve"> </w:t>
            </w:r>
            <w:r w:rsidR="007332D0">
              <w:t xml:space="preserve">of NPRR917 </w:t>
            </w:r>
            <w:r w:rsidR="001A78EC">
              <w:t>for NPRR917</w:t>
            </w:r>
            <w:r w:rsidR="009C2EEB">
              <w:t>,</w:t>
            </w:r>
            <w:r w:rsidR="007332D0">
              <w:t xml:space="preserve"> NPRR1052</w:t>
            </w:r>
            <w:r w:rsidR="009C2EEB">
              <w:t>, and NPRR1065</w:t>
            </w:r>
            <w:r w:rsidR="001A78EC">
              <w:t>; or upon system implementation of the Real-Time Co-Optimization (RTC) project for NPRR1010</w:t>
            </w:r>
            <w:r>
              <w:t>:]</w:t>
            </w:r>
          </w:p>
          <w:p w14:paraId="43B8FA8D" w14:textId="0F647CDC" w:rsidR="009058F4" w:rsidRDefault="009058F4" w:rsidP="009058F4">
            <w:pPr>
              <w:pStyle w:val="H4"/>
              <w:spacing w:before="480"/>
            </w:pPr>
            <w:bookmarkStart w:id="1824" w:name="_Toc17798734"/>
            <w:bookmarkStart w:id="1825"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4"/>
            <w:bookmarkEnd w:id="1825"/>
            <w:r w:rsidR="00031AC3" w:rsidRPr="00031AC3">
              <w:t xml:space="preserve">, Settlement Only Distribution Energy Storage System (SODESS), or </w:t>
            </w:r>
            <w:r w:rsidR="00031AC3" w:rsidRPr="00031AC3">
              <w:lastRenderedPageBreak/>
              <w:t>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66" type="#_x0000_t75" style="width:14.25pt;height:21.75pt" o:ole="">
                  <v:imagedata r:id="rId187" o:title=""/>
                </v:shape>
                <o:OLEObject Type="Embed" ProgID="Equation.3" ShapeID="_x0000_i1166" DrawAspect="Content" ObjectID="_1704781696" r:id="rId188"/>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67" type="#_x0000_t75" style="width:14.25pt;height:20.25pt" o:ole="">
                  <v:imagedata r:id="rId187" o:title=""/>
                </v:shape>
                <o:OLEObject Type="Embed" ProgID="Equation.3" ShapeID="_x0000_i1167" DrawAspect="Content" ObjectID="_1704781697" r:id="rId189"/>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68" type="#_x0000_t75" style="width:14.25pt;height:27.75pt" o:ole="">
                  <v:imagedata r:id="rId191" o:title=""/>
                </v:shape>
                <o:OLEObject Type="Embed" ProgID="Equation.3" ShapeID="_x0000_i1168" DrawAspect="Content" ObjectID="_1704781698" r:id="rId19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69" type="#_x0000_t75" style="width:14.25pt;height:27.75pt" o:ole="">
                  <v:imagedata r:id="rId191" o:title=""/>
                </v:shape>
                <o:OLEObject Type="Embed" ProgID="Equation.3" ShapeID="_x0000_i1169" DrawAspect="Content" ObjectID="_1704781699" r:id="rId19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0" type="#_x0000_t75" style="width:14.25pt;height:27.75pt" o:ole="">
                  <v:imagedata r:id="rId191" o:title=""/>
                </v:shape>
                <o:OLEObject Type="Embed" ProgID="Equation.3" ShapeID="_x0000_i1170" DrawAspect="Content" ObjectID="_1704781700" r:id="rId19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lastRenderedPageBreak/>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1" type="#_x0000_t75" style="width:14.25pt;height:21.75pt" o:ole="">
                  <v:imagedata r:id="rId195" o:title=""/>
                </v:shape>
                <o:OLEObject Type="Embed" ProgID="Equation.3" ShapeID="_x0000_i1171" DrawAspect="Content" ObjectID="_1704781701" r:id="rId196"/>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w:t>
            </w:r>
            <w:r w:rsidRPr="00F55D4D">
              <w:lastRenderedPageBreak/>
              <w:t>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6" w:name="_Toc80174769"/>
      <w:r>
        <w:lastRenderedPageBreak/>
        <w:t>6.6.4</w:t>
      </w:r>
      <w:r>
        <w:tab/>
        <w:t>Real-Time Congestion Payment or Charge for Self-Schedules</w:t>
      </w:r>
      <w:bookmarkEnd w:id="1799"/>
      <w:bookmarkEnd w:id="1800"/>
      <w:bookmarkEnd w:id="1801"/>
      <w:bookmarkEnd w:id="1802"/>
      <w:bookmarkEnd w:id="1803"/>
      <w:bookmarkEnd w:id="1804"/>
      <w:bookmarkEnd w:id="1805"/>
      <w:bookmarkEnd w:id="1806"/>
      <w:bookmarkEnd w:id="1816"/>
      <w:bookmarkEnd w:id="1817"/>
      <w:bookmarkEnd w:id="1818"/>
      <w:bookmarkEnd w:id="1819"/>
      <w:bookmarkEnd w:id="1820"/>
      <w:bookmarkEnd w:id="1821"/>
      <w:bookmarkEnd w:id="1822"/>
      <w:bookmarkEnd w:id="1823"/>
      <w:bookmarkEnd w:id="182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lastRenderedPageBreak/>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2" type="#_x0000_t75" style="width:14.25pt;height:20.25pt" o:ole="">
            <v:imagedata r:id="rId197" o:title=""/>
          </v:shape>
          <o:OLEObject Type="Embed" ProgID="Equation.3" ShapeID="_x0000_i1172" DrawAspect="Content" ObjectID="_1704781702" r:id="rId19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27" w:name="_Toc397505020"/>
      <w:bookmarkStart w:id="1828" w:name="_Toc402357148"/>
      <w:bookmarkStart w:id="1829" w:name="_Toc422486528"/>
      <w:bookmarkStart w:id="1830" w:name="_Toc433093381"/>
      <w:bookmarkStart w:id="1831" w:name="_Toc433093539"/>
      <w:bookmarkStart w:id="1832" w:name="_Toc440874769"/>
      <w:bookmarkStart w:id="1833" w:name="_Toc448142326"/>
      <w:bookmarkStart w:id="1834" w:name="_Toc448142483"/>
      <w:bookmarkStart w:id="1835" w:name="_Toc458770324"/>
      <w:bookmarkStart w:id="1836" w:name="_Toc459294292"/>
      <w:bookmarkStart w:id="1837" w:name="_Toc463262785"/>
      <w:bookmarkStart w:id="1838" w:name="_Toc468286858"/>
      <w:bookmarkStart w:id="1839" w:name="_Toc481502898"/>
      <w:bookmarkStart w:id="1840" w:name="_Toc496080066"/>
      <w:bookmarkStart w:id="1841" w:name="_Toc80174770"/>
      <w:bookmarkStart w:id="1842" w:name="_Toc87951795"/>
      <w:bookmarkStart w:id="1843" w:name="_Toc109009401"/>
      <w:bookmarkEnd w:id="1807"/>
      <w:bookmarkEnd w:id="1808"/>
      <w:r>
        <w:rPr>
          <w:lang w:val="fr-FR"/>
        </w:rPr>
        <w:t>6.6.5</w:t>
      </w:r>
      <w:r>
        <w:rPr>
          <w:lang w:val="fr-FR"/>
        </w:rPr>
        <w:tab/>
        <w:t>Base Point Deviation Charge</w:t>
      </w:r>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4" w:name="_Toc397505021"/>
            <w:bookmarkStart w:id="1845" w:name="_Toc402357149"/>
            <w:bookmarkStart w:id="1846" w:name="_Toc422486529"/>
            <w:bookmarkStart w:id="1847" w:name="_Toc433093382"/>
            <w:bookmarkStart w:id="1848" w:name="_Toc433093540"/>
            <w:bookmarkStart w:id="1849" w:name="_Toc440874770"/>
            <w:bookmarkStart w:id="1850" w:name="_Toc448142327"/>
            <w:bookmarkStart w:id="1851" w:name="_Toc448142484"/>
            <w:bookmarkStart w:id="1852" w:name="_Toc458770325"/>
            <w:bookmarkStart w:id="1853" w:name="_Toc459294293"/>
            <w:bookmarkStart w:id="1854" w:name="_Toc463262786"/>
            <w:bookmarkStart w:id="1855" w:name="_Toc468286859"/>
            <w:bookmarkStart w:id="1856" w:name="_Toc481502899"/>
            <w:bookmarkStart w:id="185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58" w:name="_Toc60040686"/>
            <w:bookmarkStart w:id="1859" w:name="_Toc65151745"/>
            <w:bookmarkStart w:id="1860"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58"/>
            <w:bookmarkEnd w:id="1859"/>
            <w:bookmarkEnd w:id="1860"/>
          </w:p>
        </w:tc>
      </w:tr>
    </w:tbl>
    <w:p w14:paraId="521F9B24" w14:textId="77777777" w:rsidR="001F04FD" w:rsidRPr="001A3201" w:rsidRDefault="001F04FD" w:rsidP="001F04FD">
      <w:pPr>
        <w:pStyle w:val="H3"/>
        <w:outlineLvl w:val="3"/>
        <w:rPr>
          <w:i w:val="0"/>
          <w:lang w:val="fr-FR"/>
        </w:rPr>
      </w:pPr>
      <w:bookmarkStart w:id="1861" w:name="_Toc80174772"/>
      <w:r w:rsidRPr="001A3201">
        <w:rPr>
          <w:i w:val="0"/>
          <w:lang w:val="fr-FR"/>
        </w:rPr>
        <w:t>6.6.5.1</w:t>
      </w:r>
      <w:r w:rsidRPr="001A3201">
        <w:rPr>
          <w:i w:val="0"/>
          <w:lang w:val="fr-FR"/>
        </w:rPr>
        <w:tab/>
        <w:t>Resource Base Point Deviation Charge</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61"/>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w:t>
      </w:r>
      <w:r>
        <w:lastRenderedPageBreak/>
        <w:t xml:space="preserve">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3" type="#_x0000_t75" style="width:7.5pt;height:21.75pt" o:ole="">
            <v:imagedata r:id="rId199" o:title=""/>
          </v:shape>
          <o:OLEObject Type="Embed" ProgID="Equation.3" ShapeID="_x0000_i1173" DrawAspect="Content" ObjectID="_1704781703" r:id="rId20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74" type="#_x0000_t75" style="width:7.5pt;height:21.75pt" o:ole="">
            <v:imagedata r:id="rId199" o:title=""/>
          </v:shape>
          <o:OLEObject Type="Embed" ProgID="Equation.3" ShapeID="_x0000_i1174" DrawAspect="Content" ObjectID="_1704781704" r:id="rId20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lastRenderedPageBreak/>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2" w:name="_Toc397505022"/>
            <w:bookmarkStart w:id="1863" w:name="_Toc402357150"/>
            <w:bookmarkStart w:id="1864" w:name="_Toc422486530"/>
            <w:bookmarkStart w:id="1865" w:name="_Toc433093383"/>
            <w:bookmarkStart w:id="1866" w:name="_Toc433093541"/>
            <w:bookmarkStart w:id="1867" w:name="_Toc440874771"/>
            <w:bookmarkStart w:id="1868" w:name="_Toc448142328"/>
            <w:bookmarkStart w:id="1869" w:name="_Toc448142485"/>
            <w:bookmarkStart w:id="1870" w:name="_Toc458770326"/>
            <w:bookmarkStart w:id="1871" w:name="_Toc459294294"/>
            <w:bookmarkStart w:id="1872" w:name="_Toc463262787"/>
            <w:bookmarkStart w:id="1873" w:name="_Toc468286860"/>
            <w:bookmarkStart w:id="1874" w:name="_Toc481502900"/>
            <w:bookmarkStart w:id="1875" w:name="_Toc496080068"/>
            <w:bookmarkStart w:id="1876"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77" w:name="_Toc60040688"/>
            <w:bookmarkStart w:id="1878" w:name="_Toc65151747"/>
            <w:bookmarkStart w:id="1879" w:name="_Toc8017477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77"/>
            <w:bookmarkEnd w:id="1878"/>
            <w:bookmarkEnd w:id="187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75" type="#_x0000_t75" style="width:7.5pt;height:20.25pt" o:ole="">
                  <v:imagedata r:id="rId199" o:title=""/>
                </v:shape>
                <o:OLEObject Type="Embed" ProgID="Equation.3" ShapeID="_x0000_i1175" DrawAspect="Content" ObjectID="_1704781705" r:id="rId20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lastRenderedPageBreak/>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0" w:name="_Toc80174774"/>
      <w:r w:rsidRPr="005B7AC2">
        <w:rPr>
          <w:i/>
        </w:rPr>
        <w:lastRenderedPageBreak/>
        <w:t>6.6.5.1.1</w:t>
      </w:r>
      <w:r w:rsidRPr="005B7AC2">
        <w:rPr>
          <w:i/>
        </w:rPr>
        <w:tab/>
        <w:t>General Generation Resource and Controllable Load Resource Base Point Deviation Charge</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8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2"/>
      <w:bookmarkEnd w:id="1843"/>
      <w:bookmarkEnd w:id="1876"/>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1" w:name="_Toc402357151"/>
            <w:bookmarkStart w:id="1882" w:name="_Toc422486531"/>
            <w:bookmarkStart w:id="1883" w:name="_Toc433093384"/>
            <w:bookmarkStart w:id="1884" w:name="_Toc433093542"/>
            <w:bookmarkStart w:id="1885" w:name="_Toc440874772"/>
            <w:bookmarkStart w:id="1886" w:name="_Toc448142329"/>
            <w:bookmarkStart w:id="1887" w:name="_Toc448142486"/>
            <w:bookmarkStart w:id="1888" w:name="_Toc458770327"/>
            <w:bookmarkStart w:id="1889" w:name="_Toc459294295"/>
            <w:bookmarkStart w:id="1890" w:name="_Toc463262788"/>
            <w:bookmarkStart w:id="1891" w:name="_Toc468286861"/>
            <w:bookmarkStart w:id="1892" w:name="_Toc481502901"/>
            <w:bookmarkStart w:id="189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lastRenderedPageBreak/>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4" w:name="_Toc80174775"/>
      <w:r w:rsidRPr="002D385D">
        <w:t>6.6.5.1.1.1</w:t>
      </w:r>
      <w:r w:rsidRPr="002D385D">
        <w:tab/>
        <w:t>Base Point Deviation Charge for Over Generation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76" type="#_x0000_t75" style="width:7.5pt;height:21.75pt" o:ole="">
            <v:imagedata r:id="rId199" o:title=""/>
          </v:shape>
          <o:OLEObject Type="Embed" ProgID="Equation.3" ShapeID="_x0000_i1176" DrawAspect="Content" ObjectID="_1704781706" r:id="rId20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lastRenderedPageBreak/>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5" w:name="_Toc402357152"/>
            <w:bookmarkStart w:id="1896" w:name="_Toc422486532"/>
            <w:bookmarkStart w:id="1897" w:name="_Toc433093385"/>
            <w:bookmarkStart w:id="1898" w:name="_Toc433093543"/>
            <w:bookmarkStart w:id="1899" w:name="_Toc440874773"/>
            <w:bookmarkStart w:id="1900" w:name="_Toc448142330"/>
            <w:bookmarkStart w:id="1901" w:name="_Toc448142487"/>
            <w:bookmarkStart w:id="1902" w:name="_Toc458770328"/>
            <w:bookmarkStart w:id="1903" w:name="_Toc459294296"/>
            <w:bookmarkStart w:id="1904" w:name="_Toc463262789"/>
            <w:bookmarkStart w:id="1905" w:name="_Toc468286862"/>
            <w:bookmarkStart w:id="1906" w:name="_Toc481502902"/>
            <w:bookmarkStart w:id="190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08" w:name="_Toc60040691"/>
            <w:bookmarkStart w:id="1909" w:name="_Toc65151750"/>
            <w:bookmarkStart w:id="1910" w:name="_Toc80174776"/>
            <w:r w:rsidRPr="002D385D">
              <w:t>6.6.5.</w:t>
            </w:r>
            <w:r>
              <w:t>2</w:t>
            </w:r>
            <w:r w:rsidRPr="002D385D">
              <w:tab/>
            </w:r>
            <w:r w:rsidR="005F232E">
              <w:t>Set</w:t>
            </w:r>
            <w:r w:rsidRPr="002D385D">
              <w:t xml:space="preserve"> Point Deviation Charge for Over Generation</w:t>
            </w:r>
            <w:bookmarkEnd w:id="1908"/>
            <w:bookmarkEnd w:id="1909"/>
            <w:bookmarkEnd w:id="1910"/>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lastRenderedPageBreak/>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77" type="#_x0000_t75" style="width:7.5pt;height:21.75pt" o:ole="">
                  <v:imagedata r:id="rId199" o:title=""/>
                </v:shape>
                <o:OLEObject Type="Embed" ProgID="Equation.3" ShapeID="_x0000_i1177" DrawAspect="Content" ObjectID="_1704781707" r:id="rId20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78" type="#_x0000_t75" style="width:7.5pt;height:21.75pt" o:ole="">
                  <v:imagedata r:id="rId199" o:title=""/>
                </v:shape>
                <o:OLEObject Type="Embed" ProgID="Equation.3" ShapeID="_x0000_i1178" DrawAspect="Content" ObjectID="_1704781708" r:id="rId20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lastRenderedPageBreak/>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1" w:name="_Toc80174777"/>
      <w:r w:rsidRPr="00503B4D">
        <w:lastRenderedPageBreak/>
        <w:t>6.6.5.1.1.2</w:t>
      </w:r>
      <w:r w:rsidRPr="00503B4D">
        <w:tab/>
        <w:t>Base Point Deviation Charge for Under Generation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11"/>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lastRenderedPageBreak/>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9" type="#_x0000_t75" style="width:7.5pt;height:21.75pt" o:ole="">
            <v:imagedata r:id="rId199" o:title=""/>
          </v:shape>
          <o:OLEObject Type="Embed" ProgID="Equation.3" ShapeID="_x0000_i1179" DrawAspect="Content" ObjectID="_1704781709" r:id="rId20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lastRenderedPageBreak/>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2" w:name="_Toc402357153"/>
            <w:bookmarkStart w:id="1913" w:name="_Toc422486533"/>
            <w:bookmarkStart w:id="1914" w:name="_Toc433093386"/>
            <w:bookmarkStart w:id="1915" w:name="_Toc433093544"/>
            <w:bookmarkStart w:id="1916" w:name="_Toc440874774"/>
            <w:bookmarkStart w:id="1917" w:name="_Toc448142331"/>
            <w:bookmarkStart w:id="1918" w:name="_Toc448142488"/>
            <w:bookmarkStart w:id="1919" w:name="_Toc458770329"/>
            <w:bookmarkStart w:id="1920" w:name="_Toc459294297"/>
            <w:bookmarkStart w:id="1921" w:name="_Toc463262790"/>
            <w:bookmarkStart w:id="1922" w:name="_Toc468286863"/>
            <w:bookmarkStart w:id="1923" w:name="_Toc481502903"/>
            <w:bookmarkStart w:id="1924"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5" w:name="_Toc60040693"/>
            <w:bookmarkStart w:id="1926" w:name="_Toc65151752"/>
            <w:bookmarkStart w:id="1927"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5"/>
            <w:bookmarkEnd w:id="1926"/>
            <w:bookmarkEnd w:id="192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0" type="#_x0000_t75" style="width:7.5pt;height:21.75pt" o:ole="">
                  <v:imagedata r:id="rId199" o:title=""/>
                </v:shape>
                <o:OLEObject Type="Embed" ProgID="Equation.3" ShapeID="_x0000_i1180" DrawAspect="Content" ObjectID="_1704781710" r:id="rId20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lastRenderedPageBreak/>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lastRenderedPageBreak/>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28" w:name="_Toc80174779"/>
      <w:r w:rsidRPr="002600B6">
        <w:lastRenderedPageBreak/>
        <w:t>6.6.5.1.1.3</w:t>
      </w:r>
      <w:r w:rsidRPr="002600B6">
        <w:tab/>
        <w:t>Controllable Load Resource Base Point Deviation Charge for Over Consumption</w:t>
      </w:r>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1" type="#_x0000_t75" style="width:7.5pt;height:21.75pt" o:ole="">
            <v:imagedata r:id="rId199" o:title=""/>
          </v:shape>
          <o:OLEObject Type="Embed" ProgID="Equation.3" ShapeID="_x0000_i1181" DrawAspect="Content" ObjectID="_1704781711" r:id="rId21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29" w:name="_Toc402357154"/>
            <w:bookmarkStart w:id="1930" w:name="_Toc422486534"/>
            <w:bookmarkStart w:id="1931" w:name="_Toc433093387"/>
            <w:bookmarkStart w:id="1932" w:name="_Toc433093545"/>
            <w:bookmarkStart w:id="1933" w:name="_Toc440874775"/>
            <w:bookmarkStart w:id="1934" w:name="_Toc448142332"/>
            <w:bookmarkStart w:id="1935" w:name="_Toc448142489"/>
            <w:bookmarkStart w:id="1936" w:name="_Toc458770330"/>
            <w:bookmarkStart w:id="1937" w:name="_Toc459294298"/>
            <w:bookmarkStart w:id="1938" w:name="_Toc463262791"/>
            <w:bookmarkStart w:id="1939" w:name="_Toc468286864"/>
            <w:bookmarkStart w:id="1940" w:name="_Toc481502904"/>
            <w:bookmarkStart w:id="1941" w:name="_Toc496080072"/>
            <w:bookmarkStart w:id="194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3" w:name="_Toc60040695"/>
            <w:bookmarkStart w:id="1944" w:name="_Toc65151754"/>
            <w:bookmarkStart w:id="1945" w:name="_Toc80174780"/>
            <w:r w:rsidRPr="002600B6">
              <w:t>6.6.5.</w:t>
            </w:r>
            <w:r>
              <w:t>3</w:t>
            </w:r>
            <w:r w:rsidRPr="002600B6">
              <w:tab/>
              <w:t xml:space="preserve">Controllable Load Resource </w:t>
            </w:r>
            <w:r w:rsidR="00537E31">
              <w:t>Set</w:t>
            </w:r>
            <w:r w:rsidRPr="002600B6">
              <w:t xml:space="preserve"> Point Deviation Charge for Over Consumption</w:t>
            </w:r>
            <w:bookmarkEnd w:id="1943"/>
            <w:bookmarkEnd w:id="1944"/>
            <w:bookmarkEnd w:id="1945"/>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lastRenderedPageBreak/>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2" type="#_x0000_t75" style="width:7.5pt;height:21.75pt" o:ole="">
                  <v:imagedata r:id="rId199" o:title=""/>
                </v:shape>
                <o:OLEObject Type="Embed" ProgID="Equation.3" ShapeID="_x0000_i1182" DrawAspect="Content" ObjectID="_1704781712" r:id="rId21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6" w:name="_Toc80174781"/>
      <w:r w:rsidRPr="002600B6">
        <w:lastRenderedPageBreak/>
        <w:t>6.6.5.1.1.4</w:t>
      </w:r>
      <w:r w:rsidRPr="002600B6">
        <w:tab/>
        <w:t>Controllable Load Resource Base Point Deviation Charge for Under Consumption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3" type="#_x0000_t75" style="width:7.5pt;height:21.75pt" o:ole="">
            <v:imagedata r:id="rId199" o:title=""/>
          </v:shape>
          <o:OLEObject Type="Embed" ProgID="Equation.3" ShapeID="_x0000_i1183" DrawAspect="Content" ObjectID="_1704781713" r:id="rId21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lastRenderedPageBreak/>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47" w:name="_Toc397505023"/>
            <w:bookmarkStart w:id="1948" w:name="_Toc402357155"/>
            <w:bookmarkStart w:id="1949" w:name="_Toc422486535"/>
            <w:bookmarkStart w:id="1950" w:name="_Toc433093388"/>
            <w:bookmarkStart w:id="1951" w:name="_Toc433093546"/>
            <w:bookmarkStart w:id="1952" w:name="_Toc440874776"/>
            <w:bookmarkStart w:id="1953" w:name="_Toc448142333"/>
            <w:bookmarkStart w:id="1954" w:name="_Toc448142490"/>
            <w:bookmarkStart w:id="1955" w:name="_Toc458770331"/>
            <w:bookmarkStart w:id="1956" w:name="_Toc459294299"/>
            <w:bookmarkStart w:id="1957" w:name="_Toc463262792"/>
            <w:bookmarkStart w:id="1958" w:name="_Toc468286865"/>
            <w:bookmarkStart w:id="1959" w:name="_Toc481502905"/>
            <w:bookmarkStart w:id="1960"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1" w:name="_Toc60040697"/>
            <w:bookmarkStart w:id="1962" w:name="_Toc65151756"/>
            <w:bookmarkStart w:id="1963"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1"/>
            <w:bookmarkEnd w:id="1962"/>
            <w:bookmarkEnd w:id="1963"/>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84" type="#_x0000_t75" style="width:7.5pt;height:21.75pt" o:ole="">
                  <v:imagedata r:id="rId199" o:title=""/>
                </v:shape>
                <o:OLEObject Type="Embed" ProgID="Equation.3" ShapeID="_x0000_i1184" DrawAspect="Content" ObjectID="_1704781714" r:id="rId21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lastRenderedPageBreak/>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4"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4"/>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lastRenderedPageBreak/>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85" type="#_x0000_t75" style="width:7.5pt;height:21.75pt" o:ole="">
            <v:imagedata r:id="rId199" o:title=""/>
          </v:shape>
          <o:OLEObject Type="Embed" ProgID="Equation.3" ShapeID="_x0000_i1185" DrawAspect="Content" ObjectID="_1704781715" r:id="rId21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lastRenderedPageBreak/>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65" w:name="_Toc109009405"/>
            <w:bookmarkStart w:id="1966" w:name="_Toc397505024"/>
            <w:bookmarkStart w:id="1967" w:name="_Toc402357156"/>
            <w:bookmarkStart w:id="1968" w:name="_Toc422486536"/>
            <w:bookmarkStart w:id="1969" w:name="_Toc433093389"/>
            <w:bookmarkStart w:id="1970" w:name="_Toc433093547"/>
            <w:bookmarkStart w:id="1971" w:name="_Toc440874777"/>
            <w:bookmarkStart w:id="1972" w:name="_Toc448142334"/>
            <w:bookmarkStart w:id="1973" w:name="_Toc448142491"/>
            <w:bookmarkStart w:id="1974" w:name="_Toc458770332"/>
            <w:bookmarkStart w:id="1975" w:name="_Toc459294300"/>
            <w:bookmarkStart w:id="1976" w:name="_Toc463262793"/>
            <w:bookmarkStart w:id="1977" w:name="_Toc468286866"/>
            <w:bookmarkStart w:id="1978" w:name="_Toc481502906"/>
            <w:bookmarkStart w:id="1979" w:name="_Toc496080074"/>
            <w:bookmarkEnd w:id="1942"/>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0" w:name="_Toc60040699"/>
            <w:bookmarkStart w:id="1981" w:name="_Toc65151758"/>
            <w:bookmarkStart w:id="1982"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0"/>
            <w:bookmarkEnd w:id="1981"/>
            <w:bookmarkEnd w:id="1982"/>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lastRenderedPageBreak/>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86" type="#_x0000_t75" style="width:7.5pt;height:21.75pt" o:ole="">
                  <v:imagedata r:id="rId199" o:title=""/>
                </v:shape>
                <o:OLEObject Type="Embed" ProgID="Equation.3" ShapeID="_x0000_i1186" DrawAspect="Content" ObjectID="_1704781716" r:id="rId21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lastRenderedPageBreak/>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3" w:name="_Toc60040700"/>
            <w:bookmarkStart w:id="1984" w:name="_Toc65151759"/>
            <w:bookmarkStart w:id="1985"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3"/>
            <w:bookmarkEnd w:id="1984"/>
            <w:bookmarkEnd w:id="1985"/>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lastRenderedPageBreak/>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87" type="#_x0000_t75" style="width:7.5pt;height:21.75pt" o:ole="">
                  <v:imagedata r:id="rId199" o:title=""/>
                </v:shape>
                <o:OLEObject Type="Embed" ProgID="Equation.3" ShapeID="_x0000_i1187" DrawAspect="Content" ObjectID="_1704781717" r:id="rId21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lastRenderedPageBreak/>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6" w:name="_Toc60040701"/>
            <w:bookmarkStart w:id="1987" w:name="_Toc65151760"/>
            <w:bookmarkStart w:id="1988"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6"/>
            <w:bookmarkEnd w:id="1987"/>
            <w:bookmarkEnd w:id="19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88" type="#_x0000_t75" style="width:7.5pt;height:21.75pt" o:ole="">
                  <v:imagedata r:id="rId199" o:title=""/>
                </v:shape>
                <o:OLEObject Type="Embed" ProgID="Equation.3" ShapeID="_x0000_i1188" DrawAspect="Content" ObjectID="_1704781718" r:id="rId21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89" w:name="_Toc80174787"/>
      <w:r>
        <w:lastRenderedPageBreak/>
        <w:t>6.6.5.3</w:t>
      </w:r>
      <w:r>
        <w:tab/>
      </w:r>
      <w:r w:rsidR="00FC539A">
        <w:t>Resources</w:t>
      </w:r>
      <w:r>
        <w:t xml:space="preserve"> Exempt from Deviation Charges</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90" w:name="_Toc87951796"/>
            <w:bookmarkStart w:id="1991" w:name="_Toc109009406"/>
            <w:bookmarkStart w:id="1992" w:name="_Toc397505025"/>
            <w:bookmarkStart w:id="1993" w:name="_Toc402357157"/>
            <w:bookmarkStart w:id="1994" w:name="_Toc422486537"/>
            <w:bookmarkStart w:id="1995" w:name="_Toc433093390"/>
            <w:bookmarkStart w:id="1996" w:name="_Toc433093548"/>
            <w:bookmarkStart w:id="1997" w:name="_Toc440874778"/>
            <w:bookmarkStart w:id="1998" w:name="_Toc448142335"/>
            <w:bookmarkStart w:id="1999" w:name="_Toc448142492"/>
            <w:bookmarkStart w:id="2000" w:name="_Toc458770333"/>
            <w:bookmarkStart w:id="2001" w:name="_Toc459294301"/>
            <w:bookmarkStart w:id="2002" w:name="_Toc463262794"/>
            <w:bookmarkStart w:id="2003" w:name="_Toc468286867"/>
            <w:bookmarkStart w:id="2004" w:name="_Toc481502907"/>
            <w:bookmarkStart w:id="20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2006" w:name="_Toc60040703"/>
            <w:bookmarkStart w:id="2007" w:name="_Toc65151762"/>
            <w:bookmarkStart w:id="2008" w:name="_Toc80174788"/>
            <w:r>
              <w:t>6.6.5.6</w:t>
            </w:r>
            <w:r>
              <w:tab/>
              <w:t>Resources Exempt from Deviation Charges</w:t>
            </w:r>
            <w:bookmarkEnd w:id="2006"/>
            <w:bookmarkEnd w:id="2007"/>
            <w:bookmarkEnd w:id="200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09" w:name="_Toc80174789"/>
      <w:r>
        <w:lastRenderedPageBreak/>
        <w:t>6.6.5.4</w:t>
      </w:r>
      <w:r>
        <w:tab/>
        <w:t xml:space="preserve">Base Point Deviation </w:t>
      </w:r>
      <w:bookmarkEnd w:id="1990"/>
      <w:bookmarkEnd w:id="1991"/>
      <w:r>
        <w:t>Payment</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9" type="#_x0000_t75" style="width:7.5pt;height:21.75pt" o:ole="">
            <v:imagedata r:id="rId218" o:title=""/>
          </v:shape>
          <o:OLEObject Type="Embed" ProgID="Equation.3" ShapeID="_x0000_i1189" DrawAspect="Content" ObjectID="_1704781719" r:id="rId21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0" type="#_x0000_t75" style="width:7.5pt;height:21.75pt" o:ole="">
            <v:imagedata r:id="rId220" o:title=""/>
          </v:shape>
          <o:OLEObject Type="Embed" ProgID="Equation.3" ShapeID="_x0000_i1190" DrawAspect="Content" ObjectID="_1704781720" r:id="rId221"/>
        </w:object>
      </w:r>
      <w:r w:rsidRPr="006F784F">
        <w:rPr>
          <w:position w:val="-18"/>
        </w:rPr>
        <w:object w:dxaOrig="210" w:dyaOrig="420" w14:anchorId="46B9CF2F">
          <v:shape id="_x0000_i1191" type="#_x0000_t75" style="width:7.5pt;height:21.75pt" o:ole="">
            <v:imagedata r:id="rId222" o:title=""/>
          </v:shape>
          <o:OLEObject Type="Embed" ProgID="Equation.3" ShapeID="_x0000_i1191" DrawAspect="Content" ObjectID="_1704781721" r:id="rId22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0" w:name="_Toc87951797"/>
      <w:bookmarkStart w:id="2011" w:name="_Toc109009407"/>
      <w:bookmarkStart w:id="2012" w:name="_Toc397505026"/>
      <w:bookmarkStart w:id="2013" w:name="_Toc402357158"/>
      <w:bookmarkStart w:id="2014" w:name="_Toc422486538"/>
      <w:bookmarkStart w:id="2015" w:name="_Toc433093391"/>
      <w:bookmarkStart w:id="2016" w:name="_Toc433093549"/>
      <w:bookmarkStart w:id="2017" w:name="_Toc440874779"/>
      <w:bookmarkStart w:id="2018" w:name="_Toc448142336"/>
      <w:bookmarkStart w:id="2019" w:name="_Toc448142493"/>
      <w:bookmarkStart w:id="2020" w:name="_Toc458770334"/>
      <w:bookmarkStart w:id="2021" w:name="_Toc459294302"/>
      <w:bookmarkStart w:id="2022" w:name="_Toc463262795"/>
      <w:bookmarkStart w:id="2023" w:name="_Toc468286868"/>
      <w:bookmarkStart w:id="2024" w:name="_Toc481502908"/>
      <w:bookmarkStart w:id="202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6" w:name="_Toc60040705"/>
            <w:bookmarkStart w:id="2027" w:name="_Toc65151764"/>
            <w:bookmarkStart w:id="2028" w:name="_Toc80174790"/>
            <w:r>
              <w:rPr>
                <w:b/>
                <w:bCs/>
                <w:snapToGrid w:val="0"/>
              </w:rPr>
              <w:t>6.6.5.4</w:t>
            </w:r>
            <w:r>
              <w:rPr>
                <w:b/>
                <w:bCs/>
                <w:snapToGrid w:val="0"/>
              </w:rPr>
              <w:tab/>
              <w:t>Set Point Deviation Payment</w:t>
            </w:r>
            <w:bookmarkEnd w:id="2026"/>
            <w:bookmarkEnd w:id="2027"/>
            <w:bookmarkEnd w:id="202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2" type="#_x0000_t75" style="width:7.5pt;height:28.5pt" o:ole="">
                  <v:imagedata r:id="rId218" o:title=""/>
                </v:shape>
                <o:OLEObject Type="Embed" ProgID="Equation.3" ShapeID="_x0000_i1192" DrawAspect="Content" ObjectID="_1704781722" r:id="rId22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3" type="#_x0000_t75" style="width:7.5pt;height:28.5pt" o:ole="">
                  <v:imagedata r:id="rId220" o:title=""/>
                </v:shape>
                <o:OLEObject Type="Embed" ProgID="Equation.3" ShapeID="_x0000_i1193" DrawAspect="Content" ObjectID="_1704781723" r:id="rId225"/>
              </w:object>
            </w:r>
            <w:r>
              <w:rPr>
                <w:bCs/>
                <w:position w:val="-18"/>
                <w:szCs w:val="24"/>
              </w:rPr>
              <w:object w:dxaOrig="150" w:dyaOrig="435" w14:anchorId="1750A689">
                <v:shape id="_x0000_i1194" type="#_x0000_t75" style="width:7.5pt;height:28.5pt" o:ole="">
                  <v:imagedata r:id="rId222" o:title=""/>
                </v:shape>
                <o:OLEObject Type="Embed" ProgID="Equation.3" ShapeID="_x0000_i1194" DrawAspect="Content" ObjectID="_1704781724" r:id="rId22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29" w:name="_Toc80174791"/>
      <w:r>
        <w:lastRenderedPageBreak/>
        <w:t>6.6.6</w:t>
      </w:r>
      <w:r>
        <w:tab/>
        <w:t>Reliability Must-Run Settlement</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0" w:name="_Toc87951798"/>
            <w:bookmarkStart w:id="2031" w:name="_Toc109009408"/>
            <w:bookmarkStart w:id="2032" w:name="_Toc397505027"/>
            <w:bookmarkStart w:id="2033" w:name="_Toc402357159"/>
            <w:bookmarkStart w:id="2034" w:name="_Toc422486539"/>
            <w:bookmarkStart w:id="2035" w:name="_Toc433093392"/>
            <w:bookmarkStart w:id="2036" w:name="_Toc433093550"/>
            <w:bookmarkStart w:id="2037" w:name="_Toc440874780"/>
            <w:bookmarkStart w:id="2038" w:name="_Toc448142337"/>
            <w:bookmarkStart w:id="2039" w:name="_Toc448142494"/>
            <w:bookmarkStart w:id="2040" w:name="_Toc458770335"/>
            <w:bookmarkStart w:id="2041" w:name="_Toc459294303"/>
            <w:bookmarkStart w:id="2042" w:name="_Toc463262796"/>
            <w:bookmarkStart w:id="2043" w:name="_Toc468286869"/>
            <w:bookmarkStart w:id="2044" w:name="_Toc481502909"/>
            <w:bookmarkStart w:id="2045" w:name="_Toc496080077"/>
            <w:r>
              <w:t>[NPRR885:  Replace Section 6.6.6 above with the following upon system implementation:]</w:t>
            </w:r>
          </w:p>
          <w:p w14:paraId="6399BE60" w14:textId="77777777" w:rsidR="005C6D56" w:rsidRPr="00B37C4B" w:rsidRDefault="005C6D56" w:rsidP="005C6D56">
            <w:pPr>
              <w:pStyle w:val="H3"/>
            </w:pPr>
            <w:bookmarkStart w:id="2046" w:name="_Toc17798747"/>
            <w:bookmarkStart w:id="2047" w:name="_Toc60040707"/>
            <w:bookmarkStart w:id="2048" w:name="_Toc65151766"/>
            <w:bookmarkStart w:id="2049" w:name="_Toc80174792"/>
            <w:r w:rsidRPr="00B715B4">
              <w:t>6.6.6</w:t>
            </w:r>
            <w:r w:rsidRPr="00B715B4">
              <w:tab/>
              <w:t>Reliability Must-Run and Must-Run Alternative Settlement</w:t>
            </w:r>
            <w:bookmarkEnd w:id="2046"/>
            <w:bookmarkEnd w:id="2047"/>
            <w:bookmarkEnd w:id="2048"/>
            <w:bookmarkEnd w:id="2049"/>
            <w:r>
              <w:t xml:space="preserve"> </w:t>
            </w:r>
          </w:p>
        </w:tc>
      </w:tr>
    </w:tbl>
    <w:p w14:paraId="797D8F48" w14:textId="77777777" w:rsidR="001F04FD" w:rsidRDefault="001F04FD" w:rsidP="001F04FD">
      <w:pPr>
        <w:pStyle w:val="H4"/>
      </w:pPr>
      <w:bookmarkStart w:id="2050" w:name="_Toc80174793"/>
      <w:r>
        <w:t>6.6.6.1</w:t>
      </w:r>
      <w:r>
        <w:tab/>
        <w:t>RMR Standby Payment</w:t>
      </w:r>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1" w:name="_Toc87951799"/>
      <w:bookmarkStart w:id="20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95" type="#_x0000_t75" style="width:14.25pt;height:21.75pt" o:ole="">
            <v:imagedata r:id="rId228" o:title=""/>
          </v:shape>
          <o:OLEObject Type="Embed" ProgID="Equation.3" ShapeID="_x0000_i1195" DrawAspect="Content" ObjectID="_1704781725" r:id="rId22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3" w:name="_Toc397505028"/>
      <w:bookmarkStart w:id="2054" w:name="_Toc402357160"/>
      <w:bookmarkStart w:id="2055" w:name="_Toc422486540"/>
      <w:bookmarkStart w:id="2056" w:name="_Toc433093393"/>
      <w:bookmarkStart w:id="2057" w:name="_Toc433093551"/>
      <w:bookmarkStart w:id="2058" w:name="_Toc440874781"/>
      <w:bookmarkStart w:id="2059" w:name="_Toc448142338"/>
      <w:bookmarkStart w:id="2060" w:name="_Toc448142495"/>
      <w:bookmarkStart w:id="2061" w:name="_Toc458770336"/>
      <w:bookmarkStart w:id="2062" w:name="_Toc459294304"/>
      <w:bookmarkStart w:id="2063" w:name="_Toc463262797"/>
      <w:bookmarkStart w:id="2064" w:name="_Toc468286870"/>
      <w:bookmarkStart w:id="2065" w:name="_Toc481502910"/>
      <w:bookmarkStart w:id="2066" w:name="_Toc496080078"/>
      <w:bookmarkStart w:id="2067" w:name="_Toc80174794"/>
      <w:r>
        <w:t>6.6.6.2</w:t>
      </w:r>
      <w:r>
        <w:tab/>
        <w:t>RMR Payment for Energy</w:t>
      </w:r>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96" type="#_x0000_t75" style="width:14.25pt;height:28.5pt" o:ole="">
            <v:imagedata r:id="rId230" o:title=""/>
          </v:shape>
          <o:OLEObject Type="Embed" ProgID="Equation.3" ShapeID="_x0000_i1196" DrawAspect="Content" ObjectID="_1704781726" r:id="rId23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97" type="#_x0000_t75" style="width:14.25pt;height:21.75pt" o:ole="">
            <v:imagedata r:id="rId232" o:title=""/>
          </v:shape>
          <o:OLEObject Type="Embed" ProgID="Equation.3" ShapeID="_x0000_i1197" DrawAspect="Content" ObjectID="_1704781727" r:id="rId23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98" type="#_x0000_t75" style="width:14.25pt;height:21.75pt" o:ole="">
            <v:imagedata r:id="rId234" o:title=""/>
          </v:shape>
          <o:OLEObject Type="Embed" ProgID="Equation.3" ShapeID="_x0000_i1198" DrawAspect="Content" ObjectID="_1704781728" r:id="rId23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68" w:name="_Toc87951800"/>
      <w:bookmarkStart w:id="20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9" type="#_x0000_t75" style="width:14.25pt;height:21.75pt" o:ole="">
            <v:imagedata r:id="rId236" o:title=""/>
          </v:shape>
          <o:OLEObject Type="Embed" ProgID="Equation.3" ShapeID="_x0000_i1199" DrawAspect="Content" ObjectID="_1704781729" r:id="rId23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0" w:name="_Toc397505029"/>
      <w:bookmarkStart w:id="2071" w:name="_Toc402357161"/>
      <w:bookmarkStart w:id="2072" w:name="_Toc422486541"/>
      <w:bookmarkStart w:id="2073" w:name="_Toc433093394"/>
      <w:bookmarkStart w:id="2074" w:name="_Toc433093552"/>
      <w:bookmarkStart w:id="2075" w:name="_Toc440874782"/>
      <w:bookmarkStart w:id="2076" w:name="_Toc448142339"/>
      <w:bookmarkStart w:id="2077" w:name="_Toc448142496"/>
      <w:bookmarkStart w:id="2078" w:name="_Toc458770337"/>
      <w:bookmarkStart w:id="2079" w:name="_Toc459294305"/>
      <w:bookmarkStart w:id="2080" w:name="_Toc463262798"/>
      <w:bookmarkStart w:id="2081" w:name="_Toc468286871"/>
      <w:bookmarkStart w:id="2082" w:name="_Toc481502911"/>
      <w:bookmarkStart w:id="2083" w:name="_Toc496080079"/>
      <w:bookmarkStart w:id="2084" w:name="_Toc80174795"/>
      <w:r>
        <w:lastRenderedPageBreak/>
        <w:t>6.6.6.3</w:t>
      </w:r>
      <w:r>
        <w:tab/>
        <w:t>RMR Adjustment Charge</w:t>
      </w:r>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0" type="#_x0000_t75" style="width:14.25pt;height:21.75pt" o:ole="">
            <v:imagedata r:id="rId238" o:title=""/>
          </v:shape>
          <o:OLEObject Type="Embed" ProgID="Equation.3" ShapeID="_x0000_i1200" DrawAspect="Content" ObjectID="_1704781730" r:id="rId239"/>
        </w:object>
      </w:r>
      <w:r w:rsidRPr="006F784F">
        <w:rPr>
          <w:position w:val="-18"/>
        </w:rPr>
        <w:object w:dxaOrig="225" w:dyaOrig="420" w14:anchorId="720A4C5D">
          <v:shape id="_x0000_i1201" type="#_x0000_t75" style="width:14.25pt;height:21.75pt" o:ole="">
            <v:imagedata r:id="rId240" o:title=""/>
          </v:shape>
          <o:OLEObject Type="Embed" ProgID="Equation.3" ShapeID="_x0000_i1201" DrawAspect="Content" ObjectID="_1704781731" r:id="rId241"/>
        </w:object>
      </w:r>
      <w:r>
        <w:t xml:space="preserve">((-1) * </w:t>
      </w:r>
      <w:r w:rsidRPr="006F784F">
        <w:rPr>
          <w:position w:val="-20"/>
        </w:rPr>
        <w:object w:dxaOrig="255" w:dyaOrig="585" w14:anchorId="10207477">
          <v:shape id="_x0000_i1202" type="#_x0000_t75" style="width:14.25pt;height:28.5pt" o:ole="">
            <v:imagedata r:id="rId230" o:title=""/>
          </v:shape>
          <o:OLEObject Type="Embed" ProgID="Equation.3" ShapeID="_x0000_i1202" DrawAspect="Content" ObjectID="_1704781732" r:id="rId242"/>
        </w:object>
      </w:r>
      <w:r>
        <w:t xml:space="preserve">RESREV </w:t>
      </w:r>
      <w:r w:rsidRPr="009E6788">
        <w:rPr>
          <w:i/>
          <w:vertAlign w:val="subscript"/>
        </w:rPr>
        <w:t>q, r, gsc, p</w:t>
      </w:r>
      <w:r>
        <w:t xml:space="preserve"> + </w:t>
      </w:r>
      <w:r w:rsidRPr="006F784F">
        <w:rPr>
          <w:position w:val="-20"/>
        </w:rPr>
        <w:object w:dxaOrig="255" w:dyaOrig="585" w14:anchorId="4820A344">
          <v:shape id="_x0000_i1203" type="#_x0000_t75" style="width:14.25pt;height:28.5pt" o:ole="">
            <v:imagedata r:id="rId230" o:title=""/>
          </v:shape>
          <o:OLEObject Type="Embed" ProgID="Equation.3" ShapeID="_x0000_i1203" DrawAspect="Content" ObjectID="_1704781733" r:id="rId24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04" type="#_x0000_t75" style="width:14.25pt;height:28.5pt" o:ole="">
            <v:imagedata r:id="rId230" o:title=""/>
          </v:shape>
          <o:OLEObject Type="Embed" ProgID="Equation.3" ShapeID="_x0000_i1204" DrawAspect="Content" ObjectID="_1704781734" r:id="rId244"/>
        </w:object>
      </w:r>
      <w:r>
        <w:t xml:space="preserve">VSSEAMT </w:t>
      </w:r>
      <w:r>
        <w:rPr>
          <w:i/>
          <w:vertAlign w:val="subscript"/>
        </w:rPr>
        <w:t>q, r, p, i</w:t>
      </w:r>
      <w:r>
        <w:t xml:space="preserve"> + </w:t>
      </w:r>
      <w:r w:rsidRPr="006F784F">
        <w:rPr>
          <w:position w:val="-20"/>
        </w:rPr>
        <w:object w:dxaOrig="255" w:dyaOrig="585" w14:anchorId="3460A9C4">
          <v:shape id="_x0000_i1205" type="#_x0000_t75" style="width:14.25pt;height:28.5pt" o:ole="">
            <v:imagedata r:id="rId230" o:title=""/>
          </v:shape>
          <o:OLEObject Type="Embed" ProgID="Equation.3" ShapeID="_x0000_i1205" DrawAspect="Content" ObjectID="_1704781735" r:id="rId24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5" w:name="_Toc397505030"/>
      <w:bookmarkStart w:id="2086" w:name="_Toc402357162"/>
      <w:bookmarkStart w:id="2087" w:name="_Toc422486542"/>
      <w:bookmarkStart w:id="2088" w:name="_Toc433093395"/>
      <w:bookmarkStart w:id="2089" w:name="_Toc433093553"/>
      <w:bookmarkStart w:id="2090" w:name="_Toc440874783"/>
      <w:bookmarkStart w:id="2091" w:name="_Toc448142340"/>
      <w:bookmarkStart w:id="2092" w:name="_Toc448142497"/>
      <w:bookmarkStart w:id="2093" w:name="_Toc458770338"/>
      <w:bookmarkStart w:id="2094" w:name="_Toc459294306"/>
      <w:bookmarkStart w:id="2095" w:name="_Toc463262799"/>
      <w:bookmarkStart w:id="2096" w:name="_Toc468286872"/>
      <w:bookmarkStart w:id="2097" w:name="_Toc481502912"/>
      <w:bookmarkStart w:id="2098" w:name="_Toc496080080"/>
      <w:bookmarkStart w:id="2099" w:name="_Toc80174796"/>
      <w:r>
        <w:t>6.6.6.4</w:t>
      </w:r>
      <w:r>
        <w:tab/>
        <w:t>RMR Charge for Unexcused Misconduct</w:t>
      </w:r>
      <w:bookmarkEnd w:id="2068"/>
      <w:bookmarkEnd w:id="2069"/>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0" w:name="_Toc87951801"/>
      <w:bookmarkStart w:id="21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06" type="#_x0000_t75" style="width:14.25pt;height:21.75pt" o:ole="">
            <v:imagedata r:id="rId236" o:title=""/>
          </v:shape>
          <o:OLEObject Type="Embed" ProgID="Equation.3" ShapeID="_x0000_i1206" DrawAspect="Content" ObjectID="_1704781736" r:id="rId24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2" w:name="_Toc397505031"/>
      <w:bookmarkStart w:id="2103" w:name="_Toc402357163"/>
      <w:bookmarkStart w:id="2104" w:name="_Toc422486543"/>
      <w:bookmarkStart w:id="2105" w:name="_Toc433093396"/>
      <w:bookmarkStart w:id="2106" w:name="_Toc433093554"/>
      <w:bookmarkStart w:id="2107" w:name="_Toc440874784"/>
      <w:bookmarkStart w:id="2108" w:name="_Toc448142341"/>
      <w:bookmarkStart w:id="2109" w:name="_Toc448142498"/>
      <w:bookmarkStart w:id="2110" w:name="_Toc458770339"/>
      <w:bookmarkStart w:id="2111" w:name="_Toc459294307"/>
      <w:bookmarkStart w:id="2112" w:name="_Toc463262800"/>
      <w:bookmarkStart w:id="2113" w:name="_Toc468286873"/>
      <w:bookmarkStart w:id="2114" w:name="_Toc481502913"/>
      <w:bookmarkStart w:id="2115" w:name="_Toc496080081"/>
      <w:bookmarkStart w:id="2116" w:name="_Toc80174797"/>
      <w:bookmarkStart w:id="2117" w:name="_Toc87951808"/>
      <w:bookmarkStart w:id="2118" w:name="_Toc109009412"/>
      <w:bookmarkEnd w:id="2100"/>
      <w:bookmarkEnd w:id="2101"/>
      <w:r>
        <w:t>6.6.6.5</w:t>
      </w:r>
      <w:r>
        <w:tab/>
        <w:t>RMR Service Charge</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07" type="#_x0000_t75" style="width:7.5pt;height:21.75pt" o:ole="">
            <v:imagedata r:id="rId247" o:title=""/>
          </v:shape>
          <o:OLEObject Type="Embed" ProgID="Equation.3" ShapeID="_x0000_i1207" DrawAspect="Content" ObjectID="_1704781737" r:id="rId24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08" type="#_x0000_t75" style="width:7.5pt;height:21.75pt" o:ole="">
            <v:imagedata r:id="rId249" o:title=""/>
          </v:shape>
          <o:OLEObject Type="Embed" ProgID="Equation.3" ShapeID="_x0000_i1208" DrawAspect="Content" ObjectID="_1704781738" r:id="rId25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9" type="#_x0000_t75" style="width:7.5pt;height:21.75pt" o:ole="">
            <v:imagedata r:id="rId249" o:title=""/>
          </v:shape>
          <o:OLEObject Type="Embed" ProgID="Equation.3" ShapeID="_x0000_i1209" DrawAspect="Content" ObjectID="_1704781739" r:id="rId25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0" type="#_x0000_t75" style="width:7.5pt;height:21.75pt" o:ole="">
            <v:imagedata r:id="rId252" o:title=""/>
          </v:shape>
          <o:OLEObject Type="Embed" ProgID="Equation.3" ShapeID="_x0000_i1210" DrawAspect="Content" ObjectID="_1704781740" r:id="rId25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19" w:name="_Toc463262801"/>
      <w:bookmarkStart w:id="2120" w:name="_Toc468286874"/>
      <w:bookmarkStart w:id="2121" w:name="_Toc481502914"/>
      <w:bookmarkStart w:id="2122" w:name="_Toc496080082"/>
      <w:bookmarkStart w:id="2123" w:name="_Toc80174798"/>
      <w:bookmarkStart w:id="2124" w:name="_Toc397505032"/>
      <w:bookmarkStart w:id="2125" w:name="_Toc402357164"/>
      <w:bookmarkStart w:id="2126" w:name="_Toc422486544"/>
      <w:bookmarkStart w:id="2127" w:name="_Toc433093397"/>
      <w:bookmarkStart w:id="2128" w:name="_Toc433093555"/>
      <w:bookmarkStart w:id="2129" w:name="_Toc440874785"/>
      <w:bookmarkStart w:id="2130" w:name="_Toc448142342"/>
      <w:bookmarkStart w:id="2131" w:name="_Toc448142499"/>
      <w:bookmarkStart w:id="2132" w:name="_Toc458770340"/>
      <w:bookmarkStart w:id="213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19"/>
      <w:bookmarkEnd w:id="2120"/>
      <w:bookmarkEnd w:id="2121"/>
      <w:bookmarkEnd w:id="2122"/>
      <w:bookmarkEnd w:id="21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4" w:name="_Toc463262802"/>
            <w:bookmarkStart w:id="2135" w:name="_Toc468286875"/>
            <w:bookmarkStart w:id="2136" w:name="_Toc481502915"/>
            <w:bookmarkStart w:id="21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38" w:name="_Toc17798754"/>
            <w:bookmarkStart w:id="2139" w:name="_Toc80174799"/>
            <w:r w:rsidRPr="005C6D56">
              <w:rPr>
                <w:b/>
                <w:bCs/>
                <w:snapToGrid w:val="0"/>
                <w:color w:val="000000"/>
              </w:rPr>
              <w:t>6.6.6.7</w:t>
            </w:r>
            <w:r w:rsidRPr="005C6D56">
              <w:rPr>
                <w:b/>
                <w:bCs/>
                <w:snapToGrid w:val="0"/>
                <w:color w:val="000000"/>
              </w:rPr>
              <w:tab/>
              <w:t>MRA Standby Payment</w:t>
            </w:r>
            <w:bookmarkEnd w:id="2138"/>
            <w:bookmarkEnd w:id="21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0B53D6">
              <w:rPr>
                <w:bCs/>
                <w:position w:val="-18"/>
                <w:szCs w:val="24"/>
                <w:lang w:val="pt-BR"/>
              </w:rPr>
              <w:pict w14:anchorId="56C9E9BB">
                <v:shape id="_x0000_i1211" type="#_x0000_t75" style="width:14.25pt;height:21.75pt">
                  <v:imagedata r:id="rId23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2" type="#_x0000_t75" style="width:7.5pt;height:21.75pt" o:ole="">
                  <v:imagedata r:id="rId185" o:title=""/>
                </v:shape>
                <o:OLEObject Type="Embed" ProgID="Equation.3" ShapeID="_x0000_i1212" DrawAspect="Content" ObjectID="_1704781741" r:id="rId26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0" w:name="_Toc17798755"/>
            <w:bookmarkStart w:id="2141" w:name="_Toc80174800"/>
            <w:r w:rsidRPr="002C6FAE">
              <w:rPr>
                <w:b/>
                <w:bCs/>
                <w:snapToGrid w:val="0"/>
                <w:color w:val="000000"/>
              </w:rPr>
              <w:t>6.6.6.8</w:t>
            </w:r>
            <w:r w:rsidRPr="002C6FAE">
              <w:rPr>
                <w:b/>
                <w:bCs/>
                <w:snapToGrid w:val="0"/>
                <w:color w:val="000000"/>
              </w:rPr>
              <w:tab/>
              <w:t>MRA Contributed Capital Expenditures Payment</w:t>
            </w:r>
            <w:bookmarkEnd w:id="2140"/>
            <w:bookmarkEnd w:id="214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3" type="#_x0000_t75" style="width:14.25pt;height:21.75pt" o:ole="">
                  <v:imagedata r:id="rId228" o:title=""/>
                </v:shape>
                <o:OLEObject Type="Embed" ProgID="Equation.3" ShapeID="_x0000_i1213" DrawAspect="Content" ObjectID="_1704781742" r:id="rId26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14" type="#_x0000_t75" style="width:7.5pt;height:21.75pt" o:ole="">
                  <v:imagedata r:id="rId185" o:title=""/>
                </v:shape>
                <o:OLEObject Type="Embed" ProgID="Equation.3" ShapeID="_x0000_i1214" DrawAspect="Content" ObjectID="_1704781743" r:id="rId26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2" w:name="_Toc17798756"/>
            <w:bookmarkStart w:id="2143" w:name="_Toc80174801"/>
            <w:r w:rsidRPr="000C1EEE">
              <w:rPr>
                <w:b/>
                <w:bCs/>
                <w:snapToGrid w:val="0"/>
                <w:color w:val="000000"/>
              </w:rPr>
              <w:t>6.6.6.9</w:t>
            </w:r>
            <w:r w:rsidRPr="000C1EEE">
              <w:rPr>
                <w:b/>
                <w:bCs/>
                <w:snapToGrid w:val="0"/>
                <w:color w:val="000000"/>
              </w:rPr>
              <w:tab/>
              <w:t>MRA Payment for Deployment Event</w:t>
            </w:r>
            <w:bookmarkEnd w:id="2142"/>
            <w:bookmarkEnd w:id="214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15" type="#_x0000_t75" style="width:14.25pt;height:21.75pt" o:ole="">
                  <v:imagedata r:id="rId228" o:title=""/>
                </v:shape>
                <o:OLEObject Type="Embed" ProgID="Equation.3" ShapeID="_x0000_i1215" DrawAspect="Content" ObjectID="_1704781744" r:id="rId26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16" type="#_x0000_t75" style="width:7.5pt;height:21.75pt" o:ole="">
                  <v:imagedata r:id="rId185" o:title=""/>
                </v:shape>
                <o:OLEObject Type="Embed" ProgID="Equation.3" ShapeID="_x0000_i1216" DrawAspect="Content" ObjectID="_1704781745" r:id="rId26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4" w:name="_Toc17798757"/>
            <w:bookmarkStart w:id="2145" w:name="_Toc80174802"/>
            <w:r w:rsidRPr="00CE74E6">
              <w:rPr>
                <w:b/>
                <w:bCs/>
                <w:snapToGrid w:val="0"/>
                <w:color w:val="000000"/>
              </w:rPr>
              <w:t>6.6.6.10</w:t>
            </w:r>
            <w:r w:rsidRPr="00CE74E6">
              <w:rPr>
                <w:b/>
                <w:bCs/>
                <w:snapToGrid w:val="0"/>
                <w:color w:val="000000"/>
              </w:rPr>
              <w:tab/>
              <w:t>MRA Variable Payment for Deployment</w:t>
            </w:r>
            <w:bookmarkEnd w:id="2144"/>
            <w:bookmarkEnd w:id="214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17" type="#_x0000_t75" style="width:14.25pt;height:21.75pt" o:ole="">
                  <v:imagedata r:id="rId228" o:title=""/>
                </v:shape>
                <o:OLEObject Type="Embed" ProgID="Equation.3" ShapeID="_x0000_i1217" DrawAspect="Content" ObjectID="_1704781746" r:id="rId26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18" type="#_x0000_t75" style="width:7.5pt;height:28.5pt" o:ole="">
                  <v:imagedata r:id="rId185" o:title=""/>
                </v:shape>
                <o:OLEObject Type="Embed" ProgID="Equation.3" ShapeID="_x0000_i1218" DrawAspect="Content" ObjectID="_1704781747" r:id="rId26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6" w:name="_Toc17798758"/>
            <w:bookmarkStart w:id="2147" w:name="_Toc80174803"/>
            <w:r w:rsidRPr="00427EDA">
              <w:rPr>
                <w:b/>
                <w:bCs/>
                <w:snapToGrid w:val="0"/>
                <w:color w:val="000000"/>
              </w:rPr>
              <w:t>6.6.6.11</w:t>
            </w:r>
            <w:r w:rsidRPr="00427EDA">
              <w:rPr>
                <w:b/>
                <w:bCs/>
                <w:snapToGrid w:val="0"/>
                <w:color w:val="000000"/>
              </w:rPr>
              <w:tab/>
              <w:t>MRA Charge for Unexcused Misconduct</w:t>
            </w:r>
            <w:bookmarkEnd w:id="2146"/>
            <w:bookmarkEnd w:id="214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9" type="#_x0000_t75" style="width:14.25pt;height:21.75pt" o:ole="">
                  <v:imagedata r:id="rId228" o:title=""/>
                </v:shape>
                <o:OLEObject Type="Embed" ProgID="Equation.3" ShapeID="_x0000_i1219" DrawAspect="Content" ObjectID="_1704781748" r:id="rId26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0" type="#_x0000_t75" style="width:7.5pt;height:28.5pt" o:ole="">
                  <v:imagedata r:id="rId185" o:title=""/>
                </v:shape>
                <o:OLEObject Type="Embed" ProgID="Equation.3" ShapeID="_x0000_i1220" DrawAspect="Content" ObjectID="_1704781749" r:id="rId26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48" w:name="_Toc17798759"/>
            <w:bookmarkStart w:id="2149" w:name="_Toc80174804"/>
            <w:r w:rsidRPr="00B040C2">
              <w:rPr>
                <w:b/>
                <w:bCs/>
                <w:snapToGrid w:val="0"/>
                <w:color w:val="000000"/>
              </w:rPr>
              <w:t>6.6.6.12</w:t>
            </w:r>
            <w:r w:rsidRPr="00B040C2">
              <w:rPr>
                <w:b/>
                <w:bCs/>
                <w:snapToGrid w:val="0"/>
                <w:color w:val="000000"/>
              </w:rPr>
              <w:tab/>
              <w:t>MRA Service Charge</w:t>
            </w:r>
            <w:bookmarkEnd w:id="2148"/>
            <w:bookmarkEnd w:id="214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0" w:name="_Toc80174805"/>
      <w:r>
        <w:lastRenderedPageBreak/>
        <w:t>6.6.7</w:t>
      </w:r>
      <w:r>
        <w:tab/>
        <w:t>Voltage Support Settlement</w:t>
      </w:r>
      <w:bookmarkEnd w:id="2117"/>
      <w:bookmarkEnd w:id="2118"/>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50"/>
      <w:r>
        <w:t xml:space="preserve"> </w:t>
      </w:r>
    </w:p>
    <w:p w14:paraId="01D20C07" w14:textId="77777777" w:rsidR="001F04FD" w:rsidRDefault="001F04FD" w:rsidP="001F04FD">
      <w:pPr>
        <w:pStyle w:val="H4"/>
      </w:pPr>
      <w:bookmarkStart w:id="2151" w:name="_Toc397505033"/>
      <w:bookmarkStart w:id="2152" w:name="_Toc402357165"/>
      <w:bookmarkStart w:id="2153" w:name="_Toc422486545"/>
      <w:bookmarkStart w:id="2154" w:name="_Toc433093398"/>
      <w:bookmarkStart w:id="2155" w:name="_Toc433093556"/>
      <w:bookmarkStart w:id="2156" w:name="_Toc440874786"/>
      <w:bookmarkStart w:id="2157" w:name="_Toc448142343"/>
      <w:bookmarkStart w:id="2158" w:name="_Toc448142500"/>
      <w:bookmarkStart w:id="2159" w:name="_Toc458770341"/>
      <w:bookmarkStart w:id="2160" w:name="_Toc459294309"/>
      <w:bookmarkStart w:id="2161" w:name="_Toc463262803"/>
      <w:bookmarkStart w:id="2162" w:name="_Toc468286876"/>
      <w:bookmarkStart w:id="2163" w:name="_Toc481502916"/>
      <w:bookmarkStart w:id="2164" w:name="_Toc496080084"/>
      <w:bookmarkStart w:id="2165" w:name="_Toc80174806"/>
      <w:r>
        <w:t>6.6.7.1</w:t>
      </w:r>
      <w:r>
        <w:tab/>
        <w:t>Voltage Support Service Payments</w:t>
      </w:r>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1" type="#_x0000_t75" style="width:21.75pt;height:36pt" o:ole="">
            <v:imagedata r:id="rId270" o:title=""/>
          </v:shape>
          <o:OLEObject Type="Embed" ProgID="Equation.3" ShapeID="_x0000_i1221" DrawAspect="Content" ObjectID="_1704781750" r:id="rId27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6" w:name="_Toc109009414"/>
      <w:bookmarkStart w:id="2167"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2" type="#_x0000_t75" style="width:21.75pt;height:36pt" o:ole="">
            <v:imagedata r:id="rId270" o:title=""/>
          </v:shape>
          <o:OLEObject Type="Embed" ProgID="Equation.3" ShapeID="_x0000_i1222" DrawAspect="Content" ObjectID="_1704781751" r:id="rId27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68" w:name="_Toc397505034"/>
            <w:bookmarkStart w:id="2169" w:name="_Toc402357166"/>
            <w:bookmarkStart w:id="2170" w:name="_Toc422486546"/>
            <w:bookmarkStart w:id="2171" w:name="_Toc433093399"/>
            <w:bookmarkStart w:id="2172" w:name="_Toc433093557"/>
            <w:bookmarkStart w:id="2173" w:name="_Toc440874787"/>
            <w:bookmarkStart w:id="2174" w:name="_Toc448142344"/>
            <w:bookmarkStart w:id="2175" w:name="_Toc448142501"/>
            <w:bookmarkStart w:id="2176" w:name="_Toc458770342"/>
            <w:bookmarkStart w:id="2177" w:name="_Toc459294310"/>
            <w:bookmarkStart w:id="2178" w:name="_Toc463262804"/>
            <w:bookmarkStart w:id="2179" w:name="_Toc468286877"/>
            <w:bookmarkStart w:id="2180" w:name="_Toc481502917"/>
            <w:bookmarkStart w:id="2181"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2" w:name="_Toc60040722"/>
            <w:bookmarkStart w:id="2183" w:name="_Toc65151781"/>
            <w:bookmarkStart w:id="2184" w:name="_Toc80174807"/>
            <w:r w:rsidRPr="00A552C3">
              <w:rPr>
                <w:b/>
                <w:bCs/>
                <w:snapToGrid w:val="0"/>
              </w:rPr>
              <w:t>6.6.7.1</w:t>
            </w:r>
            <w:r w:rsidRPr="00A552C3">
              <w:rPr>
                <w:b/>
                <w:bCs/>
                <w:snapToGrid w:val="0"/>
              </w:rPr>
              <w:tab/>
              <w:t>Voltage Support Service Payments</w:t>
            </w:r>
            <w:bookmarkEnd w:id="2182"/>
            <w:bookmarkEnd w:id="2183"/>
            <w:bookmarkEnd w:id="218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3" type="#_x0000_t75" style="width:21.75pt;height:36pt" o:ole="">
                  <v:imagedata r:id="rId270" o:title=""/>
                </v:shape>
                <o:OLEObject Type="Embed" ProgID="Equation.3" ShapeID="_x0000_i1223" DrawAspect="Content" ObjectID="_1704781752" r:id="rId27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24" type="#_x0000_t75" style="width:14.25pt;height:21.75pt" o:ole="">
                  <v:imagedata r:id="rId127" o:title=""/>
                </v:shape>
                <o:OLEObject Type="Embed" ProgID="Equation.3" ShapeID="_x0000_i1224" DrawAspect="Content" ObjectID="_1704781753" r:id="rId27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25" type="#_x0000_t75" style="width:14.25pt;height:21.75pt" o:ole="">
                  <v:imagedata r:id="rId127" o:title=""/>
                </v:shape>
                <o:OLEObject Type="Embed" ProgID="Equation.3" ShapeID="_x0000_i1225" DrawAspect="Content" ObjectID="_1704781754" r:id="rId27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26" type="#_x0000_t75" style="width:21.75pt;height:36pt" o:ole="">
                  <v:imagedata r:id="rId270" o:title=""/>
                </v:shape>
                <o:OLEObject Type="Embed" ProgID="Equation.3" ShapeID="_x0000_i1226" DrawAspect="Content" ObjectID="_1704781755" r:id="rId27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5" w:name="_Toc80174808"/>
      <w:r w:rsidRPr="00EF1CEA">
        <w:lastRenderedPageBreak/>
        <w:t>6.6.7.</w:t>
      </w:r>
      <w:r>
        <w:t>2</w:t>
      </w:r>
      <w:r>
        <w:tab/>
        <w:t>Voltage Support Charge</w:t>
      </w:r>
      <w:bookmarkEnd w:id="2166"/>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27" type="#_x0000_t75" style="width:7.5pt;height:21.75pt" o:ole="">
            <v:imagedata r:id="rId185" o:title=""/>
          </v:shape>
          <o:OLEObject Type="Embed" ProgID="Equation.3" ShapeID="_x0000_i1227" DrawAspect="Content" ObjectID="_1704781756" r:id="rId27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28" type="#_x0000_t75" style="width:7.5pt;height:21.75pt" o:ole="">
            <v:imagedata r:id="rId185" o:title=""/>
          </v:shape>
          <o:OLEObject Type="Embed" ProgID="Equation.3" ShapeID="_x0000_i1228" DrawAspect="Content" ObjectID="_1704781757" r:id="rId27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6" w:name="_Toc87951811"/>
      <w:bookmarkEnd w:id="2167"/>
    </w:p>
    <w:p w14:paraId="348EA620" w14:textId="77777777" w:rsidR="001F04FD" w:rsidRDefault="001F04FD" w:rsidP="001F04FD">
      <w:pPr>
        <w:pStyle w:val="H3"/>
      </w:pPr>
      <w:bookmarkStart w:id="2187" w:name="_Toc109009415"/>
      <w:bookmarkStart w:id="2188" w:name="_Toc397505035"/>
      <w:bookmarkStart w:id="2189" w:name="_Toc402357167"/>
      <w:bookmarkStart w:id="2190" w:name="_Toc422486547"/>
      <w:bookmarkStart w:id="2191" w:name="_Toc433093400"/>
      <w:bookmarkStart w:id="2192" w:name="_Toc433093558"/>
      <w:bookmarkStart w:id="2193" w:name="_Toc440874788"/>
      <w:bookmarkStart w:id="2194" w:name="_Toc448142345"/>
      <w:bookmarkStart w:id="2195" w:name="_Toc448142502"/>
      <w:bookmarkStart w:id="2196" w:name="_Toc458770343"/>
      <w:bookmarkStart w:id="2197" w:name="_Toc459294311"/>
      <w:bookmarkStart w:id="2198" w:name="_Toc463262805"/>
      <w:bookmarkStart w:id="2199" w:name="_Toc468286878"/>
      <w:bookmarkStart w:id="2200" w:name="_Toc481502918"/>
      <w:bookmarkStart w:id="2201" w:name="_Toc496080086"/>
      <w:bookmarkStart w:id="2202" w:name="_Toc80174809"/>
      <w:r>
        <w:t>6.6.8</w:t>
      </w:r>
      <w:r>
        <w:tab/>
        <w:t>Black Start Capacity</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r>
        <w:t xml:space="preserve"> </w:t>
      </w:r>
    </w:p>
    <w:p w14:paraId="5F87F2F0" w14:textId="77777777" w:rsidR="001F04FD" w:rsidRDefault="001F04FD" w:rsidP="001F04FD">
      <w:pPr>
        <w:pStyle w:val="H4"/>
      </w:pPr>
      <w:bookmarkStart w:id="2203" w:name="_Toc87951812"/>
      <w:bookmarkStart w:id="2204" w:name="_Toc109009416"/>
      <w:bookmarkStart w:id="2205" w:name="_Toc397505036"/>
      <w:bookmarkStart w:id="2206" w:name="_Toc402357168"/>
      <w:bookmarkStart w:id="2207" w:name="_Toc422486548"/>
      <w:bookmarkStart w:id="2208" w:name="_Toc433093401"/>
      <w:bookmarkStart w:id="2209" w:name="_Toc433093559"/>
      <w:bookmarkStart w:id="2210" w:name="_Toc440874789"/>
      <w:bookmarkStart w:id="2211" w:name="_Toc448142346"/>
      <w:bookmarkStart w:id="2212" w:name="_Toc448142503"/>
      <w:bookmarkStart w:id="2213" w:name="_Toc458770344"/>
      <w:bookmarkStart w:id="2214" w:name="_Toc459294312"/>
      <w:bookmarkStart w:id="2215" w:name="_Toc463262806"/>
      <w:bookmarkStart w:id="2216" w:name="_Toc468286879"/>
      <w:bookmarkStart w:id="2217" w:name="_Toc481502919"/>
      <w:bookmarkStart w:id="2218" w:name="_Toc496080087"/>
      <w:bookmarkStart w:id="2219" w:name="_Toc80174810"/>
      <w:r>
        <w:t>6.6.8.1</w:t>
      </w:r>
      <w:r>
        <w:tab/>
        <w:t>Black Start Hourly Standby Fee Payment</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9" type="#_x0000_t75" style="width:36pt;height:28.5pt" o:ole="">
            <v:imagedata r:id="rId279" o:title=""/>
          </v:shape>
          <o:OLEObject Type="Embed" ProgID="Equation.3" ShapeID="_x0000_i1229" DrawAspect="Content" ObjectID="_1704781758" r:id="rId28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0" w:name="_Toc87951813"/>
      <w:bookmarkStart w:id="222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0" type="#_x0000_t75" style="width:14.25pt;height:21.75pt" o:ole="">
            <v:imagedata r:id="rId228" o:title=""/>
          </v:shape>
          <o:OLEObject Type="Embed" ProgID="Equation.3" ShapeID="_x0000_i1230" DrawAspect="Content" ObjectID="_1704781759" r:id="rId28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2" w:name="_Toc397505037"/>
      <w:bookmarkStart w:id="2223" w:name="_Toc402357169"/>
      <w:bookmarkStart w:id="2224" w:name="_Toc422486549"/>
      <w:bookmarkStart w:id="2225" w:name="_Toc433093402"/>
      <w:bookmarkStart w:id="2226" w:name="_Toc433093560"/>
      <w:bookmarkStart w:id="2227" w:name="_Toc440874790"/>
      <w:bookmarkStart w:id="2228" w:name="_Toc448142347"/>
      <w:bookmarkStart w:id="2229" w:name="_Toc448142504"/>
      <w:bookmarkStart w:id="2230" w:name="_Toc458770345"/>
      <w:bookmarkStart w:id="2231" w:name="_Toc459294313"/>
      <w:bookmarkStart w:id="2232" w:name="_Toc463262807"/>
      <w:bookmarkStart w:id="2233" w:name="_Toc468286880"/>
      <w:bookmarkStart w:id="2234" w:name="_Toc481502920"/>
      <w:bookmarkStart w:id="2235" w:name="_Toc496080088"/>
      <w:bookmarkStart w:id="2236" w:name="_Toc80174811"/>
      <w:r>
        <w:t>6.6.8.2</w:t>
      </w:r>
      <w:r>
        <w:tab/>
        <w:t>Black Start Capacity Charge</w:t>
      </w:r>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1" type="#_x0000_t75" style="width:7.5pt;height:21.75pt" o:ole="">
            <v:imagedata r:id="rId282" o:title=""/>
          </v:shape>
          <o:OLEObject Type="Embed" ProgID="Equation.3" ShapeID="_x0000_i1231" DrawAspect="Content" ObjectID="_1704781760" r:id="rId28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37" w:name="_Toc87951814"/>
      <w:bookmarkStart w:id="2238" w:name="_Toc109009418"/>
      <w:bookmarkStart w:id="2239" w:name="_Toc397505038"/>
      <w:bookmarkStart w:id="2240" w:name="_Toc402357170"/>
      <w:bookmarkStart w:id="2241" w:name="_Toc422486550"/>
      <w:bookmarkStart w:id="2242" w:name="_Toc433093403"/>
      <w:bookmarkStart w:id="2243" w:name="_Toc433093561"/>
      <w:bookmarkStart w:id="2244" w:name="_Toc440874791"/>
      <w:bookmarkStart w:id="2245" w:name="_Toc448142348"/>
      <w:bookmarkStart w:id="2246" w:name="_Toc448142505"/>
      <w:bookmarkStart w:id="2247" w:name="_Toc458770346"/>
      <w:bookmarkStart w:id="2248" w:name="_Toc459294314"/>
      <w:bookmarkStart w:id="2249" w:name="_Toc463262808"/>
      <w:bookmarkStart w:id="2250" w:name="_Toc468286881"/>
      <w:bookmarkStart w:id="2251" w:name="_Toc481502921"/>
      <w:bookmarkStart w:id="2252" w:name="_Toc496080089"/>
      <w:bookmarkStart w:id="2253" w:name="_Toc80174812"/>
      <w:r>
        <w:t>6.6.9</w:t>
      </w:r>
      <w:r>
        <w:tab/>
        <w:t>Emergency Operations Settlement</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4" w:name="_Toc60040728"/>
            <w:bookmarkStart w:id="2255" w:name="_Toc65151787"/>
            <w:bookmarkStart w:id="2256" w:name="_Toc80174813"/>
            <w:r>
              <w:rPr>
                <w:b/>
                <w:bCs/>
                <w:i/>
              </w:rPr>
              <w:t>6.6.9</w:t>
            </w:r>
            <w:r>
              <w:rPr>
                <w:b/>
                <w:bCs/>
                <w:i/>
              </w:rPr>
              <w:tab/>
              <w:t>Emergency Operations Settlement</w:t>
            </w:r>
            <w:bookmarkEnd w:id="2254"/>
            <w:bookmarkEnd w:id="2255"/>
            <w:bookmarkEnd w:id="225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57" w:name="_Toc109009419"/>
      <w:bookmarkStart w:id="2258" w:name="_Toc397505039"/>
      <w:bookmarkStart w:id="2259" w:name="_Toc402357171"/>
      <w:bookmarkStart w:id="2260" w:name="_Toc422486551"/>
      <w:bookmarkStart w:id="2261" w:name="_Toc433093404"/>
      <w:bookmarkStart w:id="2262" w:name="_Toc433093562"/>
      <w:bookmarkStart w:id="2263" w:name="_Toc440874792"/>
      <w:bookmarkStart w:id="2264" w:name="_Toc448142349"/>
      <w:bookmarkStart w:id="2265" w:name="_Toc448142506"/>
      <w:bookmarkStart w:id="2266" w:name="_Toc458770347"/>
      <w:bookmarkStart w:id="2267" w:name="_Toc459294315"/>
      <w:bookmarkStart w:id="2268" w:name="_Toc463262809"/>
      <w:bookmarkStart w:id="2269" w:name="_Toc468286882"/>
      <w:bookmarkStart w:id="2270" w:name="_Toc481502922"/>
      <w:bookmarkStart w:id="2271" w:name="_Toc496080090"/>
      <w:bookmarkStart w:id="2272" w:name="_Toc80174814"/>
      <w:r>
        <w:lastRenderedPageBreak/>
        <w:t>6.6.9.1</w:t>
      </w:r>
      <w:r>
        <w:tab/>
        <w:t>Payment for Emergency Power Increase Directed by ERCOT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2" type="#_x0000_t75" style="width:14.25pt;height:21.75pt" o:ole="">
            <v:imagedata r:id="rId284" o:title=""/>
          </v:shape>
          <o:OLEObject Type="Embed" ProgID="Equation.3" ShapeID="_x0000_i1232" DrawAspect="Content" ObjectID="_1704781761" r:id="rId28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3" type="#_x0000_t75" style="width:14.25pt;height:21.75pt" o:ole="">
            <v:imagedata r:id="rId286" o:title=""/>
          </v:shape>
          <o:OLEObject Type="Embed" ProgID="Equation.3" ShapeID="_x0000_i1233" DrawAspect="Content" ObjectID="_1704781762" r:id="rId28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34" type="#_x0000_t75" style="width:14.25pt;height:21.75pt" o:ole="">
            <v:imagedata r:id="rId286" o:title=""/>
          </v:shape>
          <o:OLEObject Type="Embed" ProgID="Equation.3" ShapeID="_x0000_i1234" DrawAspect="Content" ObjectID="_1704781763" r:id="rId28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3" w:name="_Toc109009420"/>
      <w:bookmarkStart w:id="2274"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35" type="#_x0000_t75" style="width:14.25pt;height:21.75pt" o:ole="">
            <v:imagedata r:id="rId228" o:title=""/>
          </v:shape>
          <o:OLEObject Type="Embed" ProgID="Equation.3" ShapeID="_x0000_i1235" DrawAspect="Content" ObjectID="_1704781764" r:id="rId289"/>
        </w:object>
      </w:r>
      <w:r w:rsidRPr="006F784F">
        <w:rPr>
          <w:position w:val="-22"/>
        </w:rPr>
        <w:object w:dxaOrig="225" w:dyaOrig="465" w14:anchorId="7F6B4941">
          <v:shape id="_x0000_i1236" type="#_x0000_t75" style="width:14.25pt;height:21.75pt" o:ole="">
            <v:imagedata r:id="rId169" o:title=""/>
          </v:shape>
          <o:OLEObject Type="Embed" ProgID="Equation.3" ShapeID="_x0000_i1236" DrawAspect="Content" ObjectID="_1704781765" r:id="rId29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5" w:name="_Toc397505040"/>
            <w:bookmarkStart w:id="2276" w:name="_Toc402357172"/>
            <w:bookmarkStart w:id="2277" w:name="_Toc422486552"/>
            <w:bookmarkStart w:id="2278" w:name="_Toc433093405"/>
            <w:bookmarkStart w:id="2279" w:name="_Toc433093563"/>
            <w:bookmarkStart w:id="2280" w:name="_Toc440874793"/>
            <w:bookmarkStart w:id="2281" w:name="_Toc448142350"/>
            <w:bookmarkStart w:id="2282" w:name="_Toc448142507"/>
            <w:bookmarkStart w:id="2283" w:name="_Toc458770348"/>
            <w:bookmarkStart w:id="2284" w:name="_Toc459294316"/>
            <w:bookmarkStart w:id="2285" w:name="_Toc463262810"/>
            <w:bookmarkStart w:id="2286" w:name="_Toc468286883"/>
            <w:bookmarkStart w:id="2287" w:name="_Toc481502923"/>
            <w:bookmarkStart w:id="2288"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89" w:name="_Toc60040730"/>
            <w:bookmarkStart w:id="2290" w:name="_Toc65151789"/>
            <w:bookmarkStart w:id="2291" w:name="_Toc80174815"/>
            <w:r w:rsidRPr="00A552C3">
              <w:rPr>
                <w:b/>
                <w:bCs/>
                <w:snapToGrid w:val="0"/>
              </w:rPr>
              <w:lastRenderedPageBreak/>
              <w:t>6.6.9.1</w:t>
            </w:r>
            <w:r w:rsidRPr="00A552C3">
              <w:rPr>
                <w:b/>
                <w:bCs/>
                <w:snapToGrid w:val="0"/>
              </w:rPr>
              <w:tab/>
              <w:t>Payment for Emergency Operations Settlement</w:t>
            </w:r>
            <w:bookmarkEnd w:id="2289"/>
            <w:bookmarkEnd w:id="2290"/>
            <w:bookmarkEnd w:id="229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37" type="#_x0000_t75" style="width:14.25pt;height:21.75pt" o:ole="">
                  <v:imagedata r:id="rId284" o:title=""/>
                </v:shape>
                <o:OLEObject Type="Embed" ProgID="Equation.3" ShapeID="_x0000_i1237" DrawAspect="Content" ObjectID="_1704781766" r:id="rId29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38" type="#_x0000_t75" style="width:14.25pt;height:21.75pt" o:ole="">
                  <v:imagedata r:id="rId286" o:title=""/>
                </v:shape>
                <o:OLEObject Type="Embed" ProgID="Equation.3" ShapeID="_x0000_i1238" DrawAspect="Content" ObjectID="_1704781767" r:id="rId29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9" type="#_x0000_t75" style="width:14.25pt;height:21.75pt" o:ole="">
                  <v:imagedata r:id="rId286" o:title=""/>
                </v:shape>
                <o:OLEObject Type="Embed" ProgID="Equation.3" ShapeID="_x0000_i1239" DrawAspect="Content" ObjectID="_1704781768" r:id="rId29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0" type="#_x0000_t75" style="width:14.25pt;height:21.75pt" o:ole="">
                  <v:imagedata r:id="rId284" o:title=""/>
                </v:shape>
                <o:OLEObject Type="Embed" ProgID="Equation.3" ShapeID="_x0000_i1240" DrawAspect="Content" ObjectID="_1704781769" r:id="rId29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1" type="#_x0000_t75" style="width:14.25pt;height:21.75pt" o:ole="">
                  <v:imagedata r:id="rId286" o:title=""/>
                </v:shape>
                <o:OLEObject Type="Embed" ProgID="Equation.3" ShapeID="_x0000_i1241" DrawAspect="Content" ObjectID="_1704781770" r:id="rId29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2" type="#_x0000_t75" style="width:14.25pt;height:21.75pt" o:ole="">
                  <v:imagedata r:id="rId286" o:title=""/>
                </v:shape>
                <o:OLEObject Type="Embed" ProgID="Equation.3" ShapeID="_x0000_i1242" DrawAspect="Content" ObjectID="_1704781771" r:id="rId29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3" type="#_x0000_t75" style="width:14.25pt;height:21.75pt" o:ole="">
                  <v:imagedata r:id="rId284" o:title=""/>
                </v:shape>
                <o:OLEObject Type="Embed" ProgID="Equation.3" ShapeID="_x0000_i1243" DrawAspect="Content" ObjectID="_1704781772"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44" type="#_x0000_t75" style="width:14.25pt;height:21.75pt" o:ole="">
                  <v:imagedata r:id="rId286" o:title=""/>
                </v:shape>
                <o:OLEObject Type="Embed" ProgID="Equation.3" ShapeID="_x0000_i1244" DrawAspect="Content" ObjectID="_1704781773" r:id="rId29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45" type="#_x0000_t75" style="width:14.25pt;height:21.75pt" o:ole="">
                  <v:imagedata r:id="rId286" o:title=""/>
                </v:shape>
                <o:OLEObject Type="Embed" ProgID="Equation.3" ShapeID="_x0000_i1245" DrawAspect="Content" ObjectID="_1704781774"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46" type="#_x0000_t75" style="width:14.25pt;height:21.75pt" o:ole="">
                  <v:imagedata r:id="rId284" o:title=""/>
                </v:shape>
                <o:OLEObject Type="Embed" ProgID="Equation.3" ShapeID="_x0000_i1246" DrawAspect="Content" ObjectID="_1704781775"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47" type="#_x0000_t75" style="width:14.25pt;height:21.75pt" o:ole="">
                  <v:imagedata r:id="rId286" o:title=""/>
                </v:shape>
                <o:OLEObject Type="Embed" ProgID="Equation.3" ShapeID="_x0000_i1247" DrawAspect="Content" ObjectID="_1704781776" r:id="rId30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48" type="#_x0000_t75" style="width:14.25pt;height:21.75pt" o:ole="">
                  <v:imagedata r:id="rId286" o:title=""/>
                </v:shape>
                <o:OLEObject Type="Embed" ProgID="Equation.3" ShapeID="_x0000_i1248" DrawAspect="Content" ObjectID="_1704781777"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9" type="#_x0000_t75" style="width:14.25pt;height:21.75pt" o:ole="">
                  <v:imagedata r:id="rId284" o:title=""/>
                </v:shape>
                <o:OLEObject Type="Embed" ProgID="Equation.3" ShapeID="_x0000_i1249" DrawAspect="Content" ObjectID="_1704781778" r:id="rId30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0" type="#_x0000_t75" style="width:14.25pt;height:21.75pt" o:ole="">
                  <v:imagedata r:id="rId286" o:title=""/>
                </v:shape>
                <o:OLEObject Type="Embed" ProgID="Equation.3" ShapeID="_x0000_i1250" DrawAspect="Content" ObjectID="_1704781779" r:id="rId30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1" type="#_x0000_t75" style="width:14.25pt;height:21.75pt" o:ole="">
                  <v:imagedata r:id="rId284" o:title=""/>
                </v:shape>
                <o:OLEObject Type="Embed" ProgID="Equation.3" ShapeID="_x0000_i1251" DrawAspect="Content" ObjectID="_1704781780" r:id="rId30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2" type="#_x0000_t75" style="width:14.25pt;height:21.75pt" o:ole="">
                  <v:imagedata r:id="rId286" o:title=""/>
                </v:shape>
                <o:OLEObject Type="Embed" ProgID="Equation.3" ShapeID="_x0000_i1252" DrawAspect="Content" ObjectID="_1704781781" r:id="rId30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3" type="#_x0000_t75" style="width:14.25pt;height:21.75pt" o:ole="">
                  <v:imagedata r:id="rId284" o:title=""/>
                </v:shape>
                <o:OLEObject Type="Embed" ProgID="Equation.3" ShapeID="_x0000_i1253" DrawAspect="Content" ObjectID="_1704781782" r:id="rId30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54" type="#_x0000_t75" style="width:14.25pt;height:21.75pt" o:ole="">
                  <v:imagedata r:id="rId286" o:title=""/>
                </v:shape>
                <o:OLEObject Type="Embed" ProgID="Equation.3" ShapeID="_x0000_i1254" DrawAspect="Content" ObjectID="_1704781783" r:id="rId30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55" type="#_x0000_t75" style="width:14.25pt;height:21.75pt" o:ole="">
                  <v:imagedata r:id="rId284" o:title=""/>
                </v:shape>
                <o:OLEObject Type="Embed" ProgID="Equation.3" ShapeID="_x0000_i1255" DrawAspect="Content" ObjectID="_1704781784" r:id="rId30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56" type="#_x0000_t75" style="width:14.25pt;height:21.75pt" o:ole="">
                  <v:imagedata r:id="rId286" o:title=""/>
                </v:shape>
                <o:OLEObject Type="Embed" ProgID="Equation.3" ShapeID="_x0000_i1256" DrawAspect="Content" ObjectID="_1704781785" r:id="rId31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57" type="#_x0000_t75" style="width:14.25pt;height:21.75pt" o:ole="">
                  <v:imagedata r:id="rId284" o:title=""/>
                </v:shape>
                <o:OLEObject Type="Embed" ProgID="Equation.3" ShapeID="_x0000_i1257" DrawAspect="Content" ObjectID="_1704781786" r:id="rId31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58" type="#_x0000_t75" style="width:14.25pt;height:21.75pt" o:ole="">
                  <v:imagedata r:id="rId286" o:title=""/>
                </v:shape>
                <o:OLEObject Type="Embed" ProgID="Equation.3" ShapeID="_x0000_i1258" DrawAspect="Content" ObjectID="_1704781787" r:id="rId31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9" type="#_x0000_t75" style="width:14.25pt;height:21.75pt" o:ole="">
                  <v:imagedata r:id="rId228" o:title=""/>
                </v:shape>
                <o:OLEObject Type="Embed" ProgID="Equation.3" ShapeID="_x0000_i1259" DrawAspect="Content" ObjectID="_1704781788" r:id="rId313"/>
              </w:object>
            </w:r>
            <w:r w:rsidRPr="00A552C3">
              <w:rPr>
                <w:b/>
                <w:bCs/>
                <w:position w:val="-22"/>
              </w:rPr>
              <w:object w:dxaOrig="225" w:dyaOrig="465" w14:anchorId="11663CF4">
                <v:shape id="_x0000_i1260" type="#_x0000_t75" style="width:14.25pt;height:21.75pt" o:ole="">
                  <v:imagedata r:id="rId169" o:title=""/>
                </v:shape>
                <o:OLEObject Type="Embed" ProgID="Equation.3" ShapeID="_x0000_i1260" DrawAspect="Content" ObjectID="_1704781789" r:id="rId31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2" w:name="_Toc80174816"/>
      <w:r>
        <w:lastRenderedPageBreak/>
        <w:t>6.6.9.2</w:t>
      </w:r>
      <w:r>
        <w:tab/>
        <w:t>Charge for Emergency Power Increases</w:t>
      </w:r>
      <w:bookmarkEnd w:id="2273"/>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92"/>
      <w:r>
        <w:t xml:space="preserve"> </w:t>
      </w:r>
      <w:bookmarkEnd w:id="2274"/>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1" type="#_x0000_t75" style="width:7.5pt;height:21.75pt" o:ole="">
            <v:imagedata r:id="rId315" o:title=""/>
          </v:shape>
          <o:OLEObject Type="Embed" ProgID="Equation.3" ShapeID="_x0000_i1261" DrawAspect="Content" ObjectID="_1704781790" r:id="rId31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3" w:name="_Toc397505041"/>
            <w:bookmarkStart w:id="2294" w:name="_Toc402357173"/>
            <w:bookmarkStart w:id="2295" w:name="_Toc422486553"/>
            <w:bookmarkStart w:id="2296" w:name="_Toc433093406"/>
            <w:bookmarkStart w:id="2297" w:name="_Toc433093564"/>
            <w:bookmarkStart w:id="2298" w:name="_Toc440874794"/>
            <w:bookmarkStart w:id="2299" w:name="_Toc448142351"/>
            <w:bookmarkStart w:id="2300" w:name="_Toc448142508"/>
            <w:bookmarkStart w:id="2301" w:name="_Toc458770349"/>
            <w:bookmarkStart w:id="2302" w:name="_Toc459294317"/>
            <w:bookmarkStart w:id="2303" w:name="_Toc463262811"/>
            <w:bookmarkStart w:id="2304" w:name="_Toc468286884"/>
            <w:bookmarkStart w:id="2305" w:name="_Toc481502924"/>
            <w:bookmarkStart w:id="2306" w:name="_Toc496080092"/>
            <w:bookmarkStart w:id="230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08" w:name="_Toc60040732"/>
            <w:bookmarkStart w:id="2309" w:name="_Toc65151791"/>
            <w:bookmarkStart w:id="2310" w:name="_Toc80174817"/>
            <w:r w:rsidRPr="00A552C3">
              <w:rPr>
                <w:b/>
                <w:bCs/>
                <w:snapToGrid w:val="0"/>
              </w:rPr>
              <w:t>6.6.9.2</w:t>
            </w:r>
            <w:r w:rsidRPr="00A552C3">
              <w:rPr>
                <w:b/>
                <w:bCs/>
                <w:snapToGrid w:val="0"/>
              </w:rPr>
              <w:tab/>
              <w:t>Charge for Emergency Operations Settlement</w:t>
            </w:r>
            <w:bookmarkEnd w:id="2308"/>
            <w:bookmarkEnd w:id="2309"/>
            <w:bookmarkEnd w:id="2310"/>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2" type="#_x0000_t75" style="width:7.5pt;height:21.75pt" o:ole="">
                  <v:imagedata r:id="rId315" o:title=""/>
                </v:shape>
                <o:OLEObject Type="Embed" ProgID="Equation.3" ShapeID="_x0000_i1262" DrawAspect="Content" ObjectID="_1704781791" r:id="rId31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1" w:name="_Toc80174818"/>
      <w:r>
        <w:lastRenderedPageBreak/>
        <w:t>6.6.10</w:t>
      </w:r>
      <w:r>
        <w:tab/>
        <w:t>Real-Time Revenue Neutrality Allocation</w:t>
      </w:r>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11"/>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0F8205E7" w14:textId="77777777" w:rsidR="001335E7"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E222AC6" w14:textId="77777777" w:rsidTr="001335E7">
        <w:trPr>
          <w:trHeight w:val="206"/>
        </w:trPr>
        <w:tc>
          <w:tcPr>
            <w:tcW w:w="5000" w:type="pct"/>
            <w:shd w:val="pct12" w:color="auto" w:fill="auto"/>
          </w:tcPr>
          <w:p w14:paraId="68C87AF6" w14:textId="6FCAB74C" w:rsidR="001335E7" w:rsidRPr="001335E7" w:rsidRDefault="001335E7" w:rsidP="001335E7">
            <w:pPr>
              <w:pStyle w:val="Instructions"/>
              <w:spacing w:before="120"/>
            </w:pPr>
            <w:r>
              <w:t>[NPRR1054:  Delete paragraph (f) above upon system implementation and renumber accordingly.]</w:t>
            </w:r>
          </w:p>
        </w:tc>
      </w:tr>
    </w:tbl>
    <w:p w14:paraId="382A4EE8" w14:textId="77777777" w:rsidR="001335E7" w:rsidRDefault="001335E7" w:rsidP="001335E7">
      <w:pPr>
        <w:ind w:left="1440" w:hanging="72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6C3F0F4A" w:rsidR="00E228C6" w:rsidRDefault="00E228C6" w:rsidP="00E228C6">
            <w:pPr>
              <w:pStyle w:val="Instructions"/>
            </w:pPr>
            <w:r>
              <w:t>[NPRR917</w:t>
            </w:r>
            <w:r w:rsidR="00851766">
              <w:t xml:space="preserve"> and NPRR995</w:t>
            </w:r>
            <w:r>
              <w:t xml:space="preserve">:  Insert </w:t>
            </w:r>
            <w:r w:rsidR="00851766">
              <w:t xml:space="preserve">applicable portions of </w:t>
            </w:r>
            <w:r>
              <w:t>item (g) below upon system implementation and renumber accordingly:]</w:t>
            </w:r>
          </w:p>
          <w:p w14:paraId="5FE1A1D8" w14:textId="63805F06"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lastRenderedPageBreak/>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362AF2F5" w:rsidR="000F620F" w:rsidRDefault="000F620F" w:rsidP="008B123E">
            <w:pPr>
              <w:pStyle w:val="Instructions"/>
              <w:spacing w:before="120"/>
            </w:pPr>
            <w:r>
              <w:t>[NPRR917</w:t>
            </w:r>
            <w:r w:rsidR="00851766">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3" type="#_x0000_t75" style="width:7.5pt;height:21.75pt" o:ole="">
            <v:imagedata r:id="rId318" o:title=""/>
          </v:shape>
          <o:OLEObject Type="Embed" ProgID="Equation.3" ShapeID="_x0000_i1263" DrawAspect="Content" ObjectID="_1704781792" r:id="rId31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64" type="#_x0000_t75" style="width:7.5pt;height:21.75pt" o:ole="">
            <v:imagedata r:id="rId178" o:title=""/>
          </v:shape>
          <o:OLEObject Type="Embed" ProgID="Equation.3" ShapeID="_x0000_i1264" DrawAspect="Content" ObjectID="_1704781793" r:id="rId320"/>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65" type="#_x0000_t75" style="width:14.25pt;height:21.75pt" o:ole="">
            <v:imagedata r:id="rId321" o:title=""/>
          </v:shape>
          <o:OLEObject Type="Embed" ProgID="Equation.3" ShapeID="_x0000_i1265" DrawAspect="Content" ObjectID="_1704781794" r:id="rId32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66" type="#_x0000_t75" style="width:14.25pt;height:21.75pt" o:ole="">
            <v:imagedata r:id="rId321" o:title=""/>
          </v:shape>
          <o:OLEObject Type="Embed" ProgID="Equation.3" ShapeID="_x0000_i1266" DrawAspect="Content" ObjectID="_1704781795" r:id="rId323"/>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711EBBE2" w14:textId="77777777" w:rsidTr="00BD10DA">
        <w:trPr>
          <w:trHeight w:val="206"/>
        </w:trPr>
        <w:tc>
          <w:tcPr>
            <w:tcW w:w="5000" w:type="pct"/>
            <w:shd w:val="pct12" w:color="auto" w:fill="auto"/>
          </w:tcPr>
          <w:p w14:paraId="060B0DD8"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02E85A42" w14:textId="721B6AEE" w:rsidR="001F04FD" w:rsidRDefault="001F04FD" w:rsidP="00904947">
      <w:pPr>
        <w:spacing w:before="240"/>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67" type="#_x0000_t75" style="width:14.25pt;height:21.75pt" o:ole="">
            <v:imagedata r:id="rId321" o:title=""/>
          </v:shape>
          <o:OLEObject Type="Embed" ProgID="Equation.3" ShapeID="_x0000_i1267" DrawAspect="Content" ObjectID="_1704781796" r:id="rId32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68" type="#_x0000_t75" style="width:14.25pt;height:21.75pt" o:ole="">
            <v:imagedata r:id="rId321" o:title=""/>
          </v:shape>
          <o:OLEObject Type="Embed" ProgID="Equation.3" ShapeID="_x0000_i1268" DrawAspect="Content" ObjectID="_1704781797" r:id="rId32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45535622" w:rsidR="001F04FD" w:rsidRDefault="001F04FD" w:rsidP="001F04FD">
      <w:pPr>
        <w:pStyle w:val="Formula"/>
        <w:ind w:leftChars="600" w:left="3600" w:hanging="2160"/>
      </w:pPr>
      <w:r w:rsidRPr="004207D8">
        <w:t>RTOBLLOAMTTOT</w:t>
      </w:r>
      <w:r w:rsidRPr="004207D8">
        <w:tab/>
      </w:r>
      <w:r w:rsidR="00FD23BA">
        <w:tab/>
      </w:r>
      <w:r w:rsidRPr="004207D8">
        <w:t>=</w:t>
      </w:r>
      <w:r w:rsidRPr="004207D8">
        <w:tab/>
      </w:r>
      <w:r w:rsidRPr="004207D8">
        <w:rPr>
          <w:position w:val="-22"/>
        </w:rPr>
        <w:object w:dxaOrig="225" w:dyaOrig="450" w14:anchorId="4DB6A924">
          <v:shape id="_x0000_i1269" type="#_x0000_t75" style="width:14.25pt;height:21.75pt" o:ole="">
            <v:imagedata r:id="rId321" o:title=""/>
          </v:shape>
          <o:OLEObject Type="Embed" ProgID="Equation.3" ShapeID="_x0000_i1269" DrawAspect="Content" ObjectID="_1704781798" r:id="rId32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53B52E63" w:rsidR="000F620F" w:rsidRDefault="000F620F" w:rsidP="008B123E">
            <w:pPr>
              <w:pStyle w:val="Instructions"/>
              <w:spacing w:before="120"/>
            </w:pPr>
            <w:r>
              <w:lastRenderedPageBreak/>
              <w:t>[NPRR917</w:t>
            </w:r>
            <w:r w:rsidR="00C04382">
              <w:t xml:space="preserve"> and NPRR995</w:t>
            </w:r>
            <w:r>
              <w:t xml:space="preserve">:  Insert </w:t>
            </w:r>
            <w:r w:rsidR="00C04382">
              <w:t xml:space="preserve">applicable portions of </w:t>
            </w:r>
            <w:r>
              <w:t>the language below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0" type="#_x0000_t75" style="width:14.25pt;height:27.75pt" o:ole="">
                  <v:imagedata r:id="rId327" o:title=""/>
                </v:shape>
                <o:OLEObject Type="Embed" ProgID="Equation.3" ShapeID="_x0000_i1270" DrawAspect="Content" ObjectID="_1704781799" r:id="rId328"/>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8B66B5" w14:paraId="3BAD0054" w14:textId="77777777" w:rsidTr="008B66B5">
        <w:trPr>
          <w:cantSplit/>
        </w:trPr>
        <w:tc>
          <w:tcPr>
            <w:tcW w:w="5000" w:type="pct"/>
            <w:gridSpan w:val="3"/>
          </w:tcPr>
          <w:tbl>
            <w:tblPr>
              <w:tblStyle w:val="TableGrid"/>
              <w:tblW w:w="0" w:type="auto"/>
              <w:tblLook w:val="04A0" w:firstRow="1" w:lastRow="0" w:firstColumn="1" w:lastColumn="0" w:noHBand="0" w:noVBand="1"/>
            </w:tblPr>
            <w:tblGrid>
              <w:gridCol w:w="9124"/>
            </w:tblGrid>
            <w:tr w:rsidR="008B66B5" w14:paraId="73AEB7A5" w14:textId="77777777" w:rsidTr="00BD10DA">
              <w:tc>
                <w:tcPr>
                  <w:tcW w:w="9124" w:type="dxa"/>
                  <w:shd w:val="clear" w:color="auto" w:fill="D0CECE" w:themeFill="background2" w:themeFillShade="E6"/>
                </w:tcPr>
                <w:p w14:paraId="0D4037F0" w14:textId="77777777" w:rsidR="008B66B5" w:rsidRDefault="008B66B5" w:rsidP="008B66B5">
                  <w:pPr>
                    <w:pStyle w:val="Instructions"/>
                    <w:spacing w:before="120"/>
                    <w:rPr>
                      <w:i w:val="0"/>
                    </w:rPr>
                  </w:pPr>
                  <w:r>
                    <w:t>[NPRR1054:  Delete the variable “</w:t>
                  </w:r>
                  <w:r w:rsidRPr="00D07EEE">
                    <w:t>RTDCEXPAMTTOT</w:t>
                  </w:r>
                  <w:r>
                    <w:t>” above upon system implementation.]</w:t>
                  </w:r>
                </w:p>
              </w:tc>
            </w:tr>
          </w:tbl>
          <w:p w14:paraId="7F92BEC1" w14:textId="77777777" w:rsidR="008B66B5" w:rsidRDefault="008B66B5" w:rsidP="00AC4DEE">
            <w:pPr>
              <w:pStyle w:val="TableBody"/>
              <w:rPr>
                <w:i/>
              </w:rPr>
            </w:pP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lastRenderedPageBreak/>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8B66B5" w14:paraId="48BF34A1" w14:textId="77777777" w:rsidTr="008B66B5">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Style w:val="TableGrid"/>
              <w:tblW w:w="0" w:type="auto"/>
              <w:tblLook w:val="04A0" w:firstRow="1" w:lastRow="0" w:firstColumn="1" w:lastColumn="0" w:noHBand="0" w:noVBand="1"/>
            </w:tblPr>
            <w:tblGrid>
              <w:gridCol w:w="9124"/>
            </w:tblGrid>
            <w:tr w:rsidR="008B66B5" w14:paraId="7D963EE6" w14:textId="77777777" w:rsidTr="00BD10DA">
              <w:tc>
                <w:tcPr>
                  <w:tcW w:w="9124" w:type="dxa"/>
                  <w:shd w:val="clear" w:color="auto" w:fill="D0CECE" w:themeFill="background2" w:themeFillShade="E6"/>
                </w:tcPr>
                <w:p w14:paraId="26614B66" w14:textId="77777777" w:rsidR="008B66B5" w:rsidRDefault="008B66B5" w:rsidP="008B66B5">
                  <w:pPr>
                    <w:pStyle w:val="Instructions"/>
                    <w:spacing w:before="120"/>
                    <w:rPr>
                      <w:i w:val="0"/>
                    </w:rPr>
                  </w:pPr>
                  <w:r>
                    <w:t>[NPRR1054:  Delete the variable “</w:t>
                  </w:r>
                  <w:r w:rsidRPr="00DC6B32">
                    <w:t>RTDCEXPAMTQSETOT</w:t>
                  </w:r>
                  <w:r>
                    <w:t>” above upon system implementation.]</w:t>
                  </w:r>
                </w:p>
              </w:tc>
            </w:tr>
          </w:tbl>
          <w:p w14:paraId="06035421" w14:textId="77777777" w:rsidR="008B66B5" w:rsidRDefault="008B66B5" w:rsidP="00AC4DEE">
            <w:pPr>
              <w:pStyle w:val="TableBody"/>
              <w:rPr>
                <w:bCs/>
                <w:i/>
              </w:rPr>
            </w:pP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BABE60F" w:rsidR="002F5823" w:rsidRDefault="002F5823" w:rsidP="002F5823">
                  <w:pPr>
                    <w:pStyle w:val="Instructions"/>
                    <w:spacing w:before="120"/>
                  </w:pPr>
                  <w:r>
                    <w:t>[NPRR917</w:t>
                  </w:r>
                  <w:r w:rsidR="00C04382">
                    <w:t xml:space="preserve"> and NPRR995</w:t>
                  </w:r>
                  <w:r>
                    <w:t>:  Insert</w:t>
                  </w:r>
                  <w:r w:rsidR="00C04382">
                    <w:t xml:space="preserve"> applicable portions of</w:t>
                  </w:r>
                  <w:r>
                    <w:t xml:space="preserve"> the variables “</w:t>
                  </w:r>
                  <w:r w:rsidRPr="002F5823">
                    <w:t xml:space="preserve">RTESOAMTQSETOT </w:t>
                  </w:r>
                  <w:r w:rsidRPr="002F5823">
                    <w:rPr>
                      <w:vertAlign w:val="subscript"/>
                    </w:rPr>
                    <w:t>q</w:t>
                  </w:r>
                  <w:r>
                    <w:t>” and “</w:t>
                  </w:r>
                  <w:r w:rsidRPr="002F5823">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6E00B35F" w:rsidR="00C54508" w:rsidRDefault="00C54508" w:rsidP="008B123E">
            <w:pPr>
              <w:pStyle w:val="Instructions"/>
              <w:spacing w:before="120"/>
            </w:pPr>
            <w:r>
              <w:lastRenderedPageBreak/>
              <w:t>[NPRR917</w:t>
            </w:r>
            <w:r w:rsidR="00C04382">
              <w:t>, NPRR995,</w:t>
            </w:r>
            <w:r w:rsidR="008B66B5">
              <w:t xml:space="preserve"> and NPRR1054</w:t>
            </w:r>
            <w:r>
              <w:t xml:space="preserve">:  Replace </w:t>
            </w:r>
            <w:r w:rsidR="008B66B5">
              <w:t xml:space="preserve">applicable portions of </w:t>
            </w:r>
            <w:r>
              <w:t>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1" type="#_x0000_t75" style="width:7.5pt;height:20.25pt" o:ole="">
            <v:imagedata r:id="rId318" o:title=""/>
          </v:shape>
          <o:OLEObject Type="Embed" ProgID="Equation.3" ShapeID="_x0000_i1271" DrawAspect="Content" ObjectID="_1704781800" r:id="rId32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2" type="#_x0000_t75" style="width:7.5pt;height:20.25pt" o:ole="">
            <v:imagedata r:id="rId178" o:title=""/>
          </v:shape>
          <o:OLEObject Type="Embed" ProgID="Equation.3" ShapeID="_x0000_i1272" DrawAspect="Content" ObjectID="_1704781801" r:id="rId33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3" type="#_x0000_t75" style="width:14.25pt;height:20.25pt" o:ole="">
            <v:imagedata r:id="rId321" o:title=""/>
          </v:shape>
          <o:OLEObject Type="Embed" ProgID="Equation.3" ShapeID="_x0000_i1273" DrawAspect="Content" ObjectID="_1704781802" r:id="rId33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74" type="#_x0000_t75" style="width:14.25pt;height:20.25pt" o:ole="">
            <v:imagedata r:id="rId321" o:title=""/>
          </v:shape>
          <o:OLEObject Type="Embed" ProgID="Equation.3" ShapeID="_x0000_i1274" DrawAspect="Content" ObjectID="_1704781803" r:id="rId332"/>
        </w:object>
      </w:r>
      <w:r>
        <w:t xml:space="preserve">RTDCEXPAMTQSETOT </w:t>
      </w:r>
      <w:r>
        <w:rPr>
          <w:i/>
          <w:vertAlign w:val="subscript"/>
        </w:rPr>
        <w:t>q</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B66B5" w14:paraId="64C85CB1" w14:textId="77777777" w:rsidTr="00BD10DA">
        <w:trPr>
          <w:trHeight w:val="206"/>
        </w:trPr>
        <w:tc>
          <w:tcPr>
            <w:tcW w:w="5000" w:type="pct"/>
            <w:shd w:val="pct12" w:color="auto" w:fill="auto"/>
          </w:tcPr>
          <w:p w14:paraId="6A694D53" w14:textId="77777777" w:rsidR="008B66B5" w:rsidRPr="001335E7" w:rsidRDefault="008B66B5" w:rsidP="00BD10DA">
            <w:pPr>
              <w:pStyle w:val="Instructions"/>
              <w:spacing w:before="120"/>
            </w:pPr>
            <w:r>
              <w:t>[NPRR1054:  Delete the formula “</w:t>
            </w:r>
            <w:r w:rsidRPr="00DD3C9A">
              <w:t>RTDCEXPAMTTOT</w:t>
            </w:r>
            <w:r>
              <w:t>” above upon system implementation.]</w:t>
            </w:r>
          </w:p>
        </w:tc>
      </w:tr>
    </w:tbl>
    <w:p w14:paraId="5097346D" w14:textId="77777777" w:rsidR="00946880" w:rsidRDefault="00946880" w:rsidP="001F04FD">
      <w:pPr>
        <w:ind w:firstLine="720"/>
      </w:pP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5" type="#_x0000_t75" style="width:14.25pt;height:20.25pt" o:ole="">
            <v:imagedata r:id="rId321" o:title=""/>
          </v:shape>
          <o:OLEObject Type="Embed" ProgID="Equation.3" ShapeID="_x0000_i1275" DrawAspect="Content" ObjectID="_1704781804" r:id="rId33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76" type="#_x0000_t75" style="width:14.25pt;height:20.25pt" o:ole="">
            <v:imagedata r:id="rId334" o:title=""/>
          </v:shape>
          <o:OLEObject Type="Embed" ProgID="Equation.3" ShapeID="_x0000_i1276" DrawAspect="Content" ObjectID="_1704781805" r:id="rId33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77" type="#_x0000_t75" style="width:7.5pt;height:20.25pt" o:ole="">
            <v:imagedata r:id="rId336" o:title=""/>
          </v:shape>
          <o:OLEObject Type="Embed" ProgID="Equation.3" ShapeID="_x0000_i1277" DrawAspect="Content" ObjectID="_1704781806" r:id="rId33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78" type="#_x0000_t75" style="width:14.25pt;height:20.25pt" o:ole="">
            <v:imagedata r:id="rId338" o:title=""/>
          </v:shape>
          <o:OLEObject Type="Embed" ProgID="Equation.3" ShapeID="_x0000_i1278" DrawAspect="Content" ObjectID="_1704781807" r:id="rId339"/>
        </w:object>
      </w:r>
      <w:r>
        <w:t xml:space="preserve">NDRTOPTRAMTOTOT </w:t>
      </w:r>
      <w:r>
        <w:rPr>
          <w:i/>
          <w:vertAlign w:val="subscript"/>
        </w:rPr>
        <w:t>o</w:t>
      </w:r>
    </w:p>
    <w:p w14:paraId="022BBDD4" w14:textId="77777777" w:rsidR="001F04FD" w:rsidRDefault="001F04FD" w:rsidP="001F04FD">
      <w:pPr>
        <w:spacing w:before="120" w:after="120"/>
        <w:ind w:left="720"/>
      </w:pPr>
      <w:r>
        <w:lastRenderedPageBreak/>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9" type="#_x0000_t75" style="width:14.25pt;height:20.25pt" o:ole="">
            <v:imagedata r:id="rId338" o:title=""/>
          </v:shape>
          <o:OLEObject Type="Embed" ProgID="Equation.3" ShapeID="_x0000_i1279" DrawAspect="Content" ObjectID="_1704781808" r:id="rId34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6709F4B8" w:rsidR="00C54508" w:rsidRDefault="00C54508" w:rsidP="008B123E">
            <w:pPr>
              <w:pStyle w:val="Instructions"/>
              <w:spacing w:before="120"/>
            </w:pPr>
            <w:r>
              <w:t>[NPRR917</w:t>
            </w:r>
            <w:r w:rsidR="00C04382">
              <w:t xml:space="preserve"> and NPRR995</w:t>
            </w:r>
            <w:r>
              <w:t xml:space="preserve">:  Insert </w:t>
            </w:r>
            <w:r w:rsidR="00E87687">
              <w:t xml:space="preserve">applicable portions of </w:t>
            </w:r>
            <w:r>
              <w:t>the language below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8B66B5">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8B66B5" w14:paraId="06203833"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5C681C44" w14:textId="77777777" w:rsidTr="00BD10DA">
              <w:tc>
                <w:tcPr>
                  <w:tcW w:w="9124" w:type="dxa"/>
                  <w:shd w:val="clear" w:color="auto" w:fill="D0CECE" w:themeFill="background2" w:themeFillShade="E6"/>
                </w:tcPr>
                <w:p w14:paraId="66F83DCF" w14:textId="77777777" w:rsidR="008B66B5" w:rsidRDefault="008B66B5" w:rsidP="008B66B5">
                  <w:pPr>
                    <w:pStyle w:val="Instructions"/>
                    <w:spacing w:before="120"/>
                    <w:rPr>
                      <w:i w:val="0"/>
                    </w:rPr>
                  </w:pPr>
                  <w:r>
                    <w:t>[NPRR1054:  Delete the variable “</w:t>
                  </w:r>
                  <w:r w:rsidRPr="00B769E9">
                    <w:t>RTDCEXPAMTTOT</w:t>
                  </w:r>
                  <w:r>
                    <w:t>” above upon system implementation.]</w:t>
                  </w:r>
                </w:p>
              </w:tc>
            </w:tr>
          </w:tbl>
          <w:p w14:paraId="4F40DB0C" w14:textId="77777777" w:rsidR="008B66B5" w:rsidRDefault="008B66B5" w:rsidP="00AC4DEE">
            <w:pPr>
              <w:pStyle w:val="TableBody"/>
              <w:rPr>
                <w:i/>
              </w:rPr>
            </w:pP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8B66B5">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8B66B5" w14:paraId="0F6E3782" w14:textId="77777777" w:rsidTr="008B66B5">
        <w:trPr>
          <w:cantSplit/>
        </w:trPr>
        <w:tc>
          <w:tcPr>
            <w:tcW w:w="5000" w:type="pct"/>
            <w:gridSpan w:val="3"/>
          </w:tcPr>
          <w:tbl>
            <w:tblPr>
              <w:tblStyle w:val="TableGrid"/>
              <w:tblW w:w="0" w:type="auto"/>
              <w:tblLayout w:type="fixed"/>
              <w:tblLook w:val="04A0" w:firstRow="1" w:lastRow="0" w:firstColumn="1" w:lastColumn="0" w:noHBand="0" w:noVBand="1"/>
            </w:tblPr>
            <w:tblGrid>
              <w:gridCol w:w="9124"/>
            </w:tblGrid>
            <w:tr w:rsidR="008B66B5" w14:paraId="4127693F" w14:textId="77777777" w:rsidTr="00BD10DA">
              <w:tc>
                <w:tcPr>
                  <w:tcW w:w="9124" w:type="dxa"/>
                  <w:shd w:val="clear" w:color="auto" w:fill="D0CECE" w:themeFill="background2" w:themeFillShade="E6"/>
                </w:tcPr>
                <w:p w14:paraId="0E67DA1E" w14:textId="77777777" w:rsidR="008B66B5" w:rsidRDefault="008B66B5" w:rsidP="008B66B5">
                  <w:pPr>
                    <w:pStyle w:val="Instructions"/>
                    <w:spacing w:before="120"/>
                    <w:rPr>
                      <w:i w:val="0"/>
                    </w:rPr>
                  </w:pPr>
                  <w:r>
                    <w:t>[NPRR1054:  Delete the variable “</w:t>
                  </w:r>
                  <w:r w:rsidRPr="00B769E9">
                    <w:t xml:space="preserve">RTDCEXPAMTQSETOT </w:t>
                  </w:r>
                  <w:r w:rsidRPr="009A5739">
                    <w:rPr>
                      <w:vertAlign w:val="subscript"/>
                    </w:rPr>
                    <w:t>q</w:t>
                  </w:r>
                  <w:r>
                    <w:t>” above upon system implementation.]</w:t>
                  </w:r>
                </w:p>
              </w:tc>
            </w:tr>
          </w:tbl>
          <w:p w14:paraId="0410B14B" w14:textId="77777777" w:rsidR="008B66B5" w:rsidRDefault="008B66B5" w:rsidP="00AC4DEE">
            <w:pPr>
              <w:pStyle w:val="TableBody"/>
              <w:rPr>
                <w:i/>
              </w:rPr>
            </w:pP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688AD065" w:rsidR="00C54508" w:rsidRDefault="00C54508" w:rsidP="00C54508">
                  <w:pPr>
                    <w:pStyle w:val="Instructions"/>
                    <w:spacing w:before="120"/>
                  </w:pPr>
                  <w:r>
                    <w:lastRenderedPageBreak/>
                    <w:t>[NPRR917</w:t>
                  </w:r>
                  <w:r w:rsidR="00C04382">
                    <w:t xml:space="preserve"> and NPRR995</w:t>
                  </w:r>
                  <w:r>
                    <w:t>:  Insert</w:t>
                  </w:r>
                  <w:r w:rsidR="00C04382">
                    <w:t xml:space="preserve"> applicable portions of</w:t>
                  </w:r>
                  <w:r>
                    <w:t xml:space="preserve"> the variables “</w:t>
                  </w:r>
                  <w:r w:rsidRPr="00C54508">
                    <w:t xml:space="preserve">RTESOAMTQSETOT </w:t>
                  </w:r>
                  <w:r w:rsidRPr="00C54508">
                    <w:rPr>
                      <w:vertAlign w:val="subscript"/>
                    </w:rPr>
                    <w:t>q</w:t>
                  </w:r>
                  <w:r>
                    <w:t>” and “</w:t>
                  </w:r>
                  <w:r w:rsidRPr="00C54508">
                    <w:t>RTESOAMTTOT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2" w:name="_Toc164659241"/>
      <w:bookmarkStart w:id="2313" w:name="_Toc397505042"/>
      <w:bookmarkStart w:id="2314" w:name="_Toc402357174"/>
      <w:bookmarkStart w:id="2315" w:name="_Toc422486554"/>
      <w:bookmarkStart w:id="2316" w:name="_Toc433093407"/>
      <w:bookmarkStart w:id="2317" w:name="_Toc433093565"/>
      <w:bookmarkStart w:id="2318" w:name="_Toc440874795"/>
      <w:bookmarkStart w:id="2319" w:name="_Toc448142352"/>
      <w:bookmarkStart w:id="2320" w:name="_Toc448142509"/>
      <w:bookmarkStart w:id="2321" w:name="_Toc458770350"/>
      <w:bookmarkStart w:id="2322" w:name="_Toc459294318"/>
      <w:bookmarkStart w:id="2323" w:name="_Toc463262812"/>
      <w:bookmarkStart w:id="2324" w:name="_Toc468286885"/>
      <w:bookmarkStart w:id="2325" w:name="_Toc481502925"/>
      <w:bookmarkStart w:id="2326" w:name="_Toc496080093"/>
      <w:bookmarkStart w:id="2327" w:name="_Toc80174819"/>
      <w:r>
        <w:t>6.6.11</w:t>
      </w:r>
      <w:r>
        <w:tab/>
        <w:t>Emergency Response Service Capacity</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3396B89" w14:textId="77777777" w:rsidR="001F04FD" w:rsidRDefault="001F04FD" w:rsidP="001F04FD">
      <w:pPr>
        <w:pStyle w:val="H4"/>
        <w:ind w:left="1267" w:hanging="1267"/>
      </w:pPr>
      <w:bookmarkStart w:id="2328" w:name="_Toc397505043"/>
      <w:bookmarkStart w:id="2329" w:name="_Toc402357175"/>
      <w:bookmarkStart w:id="2330" w:name="_Toc422486555"/>
      <w:bookmarkStart w:id="2331" w:name="_Toc433093408"/>
      <w:bookmarkStart w:id="2332" w:name="_Toc433093566"/>
      <w:bookmarkStart w:id="2333" w:name="_Toc440874796"/>
      <w:bookmarkStart w:id="2334" w:name="_Toc448142353"/>
      <w:bookmarkStart w:id="2335" w:name="_Toc448142510"/>
      <w:bookmarkStart w:id="2336" w:name="_Toc458770351"/>
      <w:bookmarkStart w:id="2337" w:name="_Toc459294319"/>
      <w:bookmarkStart w:id="2338" w:name="_Toc463262813"/>
      <w:bookmarkStart w:id="2339" w:name="_Toc468286886"/>
      <w:bookmarkStart w:id="2340" w:name="_Toc481502926"/>
      <w:bookmarkStart w:id="2341" w:name="_Toc496080094"/>
      <w:bookmarkStart w:id="2342" w:name="_Toc80174820"/>
      <w:r>
        <w:t>6.6.11.1</w:t>
      </w:r>
      <w:r>
        <w:tab/>
        <w:t>Emergency Response Service Capacity Payments</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0" type="#_x0000_t75" style="width:20.25pt;height:36.75pt" o:ole="">
            <v:imagedata r:id="rId342" o:title=""/>
          </v:shape>
          <o:OLEObject Type="Embed" ProgID="Equation.3" ShapeID="_x0000_i1280" DrawAspect="Content" ObjectID="_1704781809" r:id="rId343"/>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1" type="#_x0000_t75" style="width:20.25pt;height:36.75pt" o:ole="">
            <v:imagedata r:id="rId344" o:title=""/>
          </v:shape>
          <o:OLEObject Type="Embed" ProgID="Equation.3" ShapeID="_x0000_i1281" DrawAspect="Content" ObjectID="_1704781810" r:id="rId34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2" type="#_x0000_t75" style="width:20.25pt;height:35.25pt" o:ole="">
            <v:imagedata r:id="rId347" o:title=""/>
          </v:shape>
          <o:OLEObject Type="Embed" ProgID="Equation.3" ShapeID="_x0000_i1282" DrawAspect="Content" ObjectID="_1704781811" r:id="rId34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3" w:name="_Toc397505044"/>
      <w:bookmarkStart w:id="2344" w:name="_Toc402357176"/>
      <w:bookmarkStart w:id="2345" w:name="_Toc422486556"/>
      <w:bookmarkStart w:id="2346" w:name="_Toc433093409"/>
      <w:bookmarkStart w:id="2347" w:name="_Toc433093567"/>
      <w:bookmarkStart w:id="2348" w:name="_Toc440874797"/>
      <w:bookmarkStart w:id="2349" w:name="_Toc448142354"/>
      <w:bookmarkStart w:id="2350" w:name="_Toc448142511"/>
      <w:bookmarkStart w:id="2351" w:name="_Toc458770352"/>
      <w:bookmarkStart w:id="2352" w:name="_Toc459294320"/>
      <w:bookmarkStart w:id="2353" w:name="_Toc463262814"/>
      <w:bookmarkStart w:id="2354" w:name="_Toc468286887"/>
      <w:bookmarkStart w:id="2355" w:name="_Toc481502927"/>
      <w:bookmarkStart w:id="2356" w:name="_Toc496080095"/>
      <w:bookmarkStart w:id="2357" w:name="_Toc80174821"/>
      <w:r>
        <w:t>6.6.11.2</w:t>
      </w:r>
      <w:r>
        <w:tab/>
        <w:t>Emergency Response Service Capacity Charge</w:t>
      </w:r>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3" type="#_x0000_t75" style="width:20.25pt;height:36.75pt" o:ole="">
            <v:imagedata r:id="rId342" o:title=""/>
          </v:shape>
          <o:OLEObject Type="Embed" ProgID="Equation.3" ShapeID="_x0000_i1283" DrawAspect="Content" ObjectID="_1704781812" r:id="rId351"/>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58" w:name="_Toc80174822"/>
      <w:r w:rsidRPr="00236104">
        <w:t>6.6.12</w:t>
      </w:r>
      <w:r w:rsidRPr="00236104">
        <w:tab/>
        <w:t>Make-Whole Payment for Switchable Generation Resources Committed for Energy Emergency Alert (EEA)</w:t>
      </w:r>
      <w:bookmarkEnd w:id="2358"/>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59" w:name="_Toc80174823"/>
      <w:bookmarkStart w:id="2360" w:name="_Toc397505045"/>
      <w:bookmarkStart w:id="2361" w:name="_Toc402357177"/>
      <w:bookmarkStart w:id="2362" w:name="_Toc422486557"/>
      <w:bookmarkStart w:id="2363" w:name="_Toc433093410"/>
      <w:bookmarkStart w:id="2364" w:name="_Toc433093568"/>
      <w:bookmarkStart w:id="2365" w:name="_Toc440874798"/>
      <w:bookmarkStart w:id="2366" w:name="_Toc448142355"/>
      <w:bookmarkStart w:id="2367" w:name="_Toc448142512"/>
      <w:bookmarkStart w:id="2368" w:name="_Toc458770353"/>
      <w:bookmarkStart w:id="2369" w:name="_Toc459294321"/>
      <w:bookmarkStart w:id="2370" w:name="_Toc463262815"/>
      <w:bookmarkStart w:id="2371" w:name="_Toc468286888"/>
      <w:bookmarkStart w:id="2372" w:name="_Toc481502928"/>
      <w:bookmarkStart w:id="2373" w:name="_Toc496080096"/>
      <w:r w:rsidRPr="00236104">
        <w:t>6.6.12.1</w:t>
      </w:r>
      <w:r w:rsidRPr="00236104">
        <w:tab/>
        <w:t>Switchable Generation Make-Whole Payment</w:t>
      </w:r>
      <w:bookmarkEnd w:id="2359"/>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4" type="#_x0000_t75" style="width:7.5pt;height:21.75pt" o:ole="">
            <v:imagedata r:id="rId110" o:title=""/>
          </v:shape>
          <o:OLEObject Type="Embed" ProgID="Equation.3" ShapeID="_x0000_i1284" DrawAspect="Content" ObjectID="_1704781813" r:id="rId35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5" type="#_x0000_t75" style="width:7.5pt;height:21.75pt" o:ole="">
            <v:imagedata r:id="rId110" o:title=""/>
          </v:shape>
          <o:OLEObject Type="Embed" ProgID="Equation.3" ShapeID="_x0000_i1285" DrawAspect="Content" ObjectID="_1704781814" r:id="rId35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86" type="#_x0000_t75" style="width:7.5pt;height:21.75pt" o:ole="">
            <v:imagedata r:id="rId354" o:title=""/>
          </v:shape>
          <o:OLEObject Type="Embed" ProgID="Equation.3" ShapeID="_x0000_i1286" DrawAspect="Content" ObjectID="_1704781815" r:id="rId35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87" type="#_x0000_t75" style="width:14.25pt;height:21.75pt" o:ole="">
            <v:imagedata r:id="rId356" o:title=""/>
          </v:shape>
          <o:OLEObject Type="Embed" ProgID="Equation.3" ShapeID="_x0000_i1287" DrawAspect="Content" ObjectID="_1704781816" r:id="rId35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88" type="#_x0000_t75" style="width:14.25pt;height:21.75pt" o:ole="">
            <v:imagedata r:id="rId356" o:title=""/>
          </v:shape>
          <o:OLEObject Type="Embed" ProgID="Equation.3" ShapeID="_x0000_i1288" DrawAspect="Content" ObjectID="_1704781817" r:id="rId35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lastRenderedPageBreak/>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9" type="#_x0000_t75" style="width:14.25pt;height:21.75pt" o:ole="">
            <v:imagedata r:id="rId356" o:title=""/>
          </v:shape>
          <o:OLEObject Type="Embed" ProgID="Equation.3" ShapeID="_x0000_i1289" DrawAspect="Content" ObjectID="_1704781818" r:id="rId35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0" type="#_x0000_t75" style="width:7.5pt;height:21.75pt" o:ole="">
            <v:imagedata r:id="rId354" o:title=""/>
          </v:shape>
          <o:OLEObject Type="Embed" ProgID="Equation.3" ShapeID="_x0000_i1290" DrawAspect="Content" ObjectID="_1704781819" r:id="rId36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1" type="#_x0000_t75" style="width:14.25pt;height:21.75pt" o:ole="">
            <v:imagedata r:id="rId356" o:title=""/>
          </v:shape>
          <o:OLEObject Type="Embed" ProgID="Equation.3" ShapeID="_x0000_i1291" DrawAspect="Content" ObjectID="_1704781820" r:id="rId36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2" type="#_x0000_t75" style="width:14.25pt;height:21.75pt" o:ole="">
            <v:imagedata r:id="rId356" o:title=""/>
          </v:shape>
          <o:OLEObject Type="Embed" ProgID="Equation.3" ShapeID="_x0000_i1292" DrawAspect="Content" ObjectID="_1704781821" r:id="rId36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3" type="#_x0000_t75" style="width:14.25pt;height:21.75pt" o:ole="">
            <v:imagedata r:id="rId356" o:title=""/>
          </v:shape>
          <o:OLEObject Type="Embed" ProgID="Equation.3" ShapeID="_x0000_i1293" DrawAspect="Content" ObjectID="_1704781822" r:id="rId36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4" type="#_x0000_t75" style="width:7.5pt;height:21.75pt" o:ole="">
                  <v:imagedata r:id="rId110" o:title=""/>
                </v:shape>
                <o:OLEObject Type="Embed" ProgID="Equation.3" ShapeID="_x0000_i1294" DrawAspect="Content" ObjectID="_1704781823" r:id="rId36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5" type="#_x0000_t75" style="width:14.25pt;height:21.75pt" o:ole="">
                  <v:imagedata r:id="rId110" o:title=""/>
                </v:shape>
                <o:OLEObject Type="Embed" ProgID="Equation.3" ShapeID="_x0000_i1295" DrawAspect="Content" ObjectID="_1704781824" r:id="rId36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96" type="#_x0000_t75" style="width:7.5pt;height:21.75pt" o:ole="">
                  <v:imagedata r:id="rId354" o:title=""/>
                </v:shape>
                <o:OLEObject Type="Embed" ProgID="Equation.3" ShapeID="_x0000_i1296" DrawAspect="Content" ObjectID="_1704781825" r:id="rId36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97" type="#_x0000_t75" style="width:14.25pt;height:21.75pt" o:ole="">
                  <v:imagedata r:id="rId356" o:title=""/>
                </v:shape>
                <o:OLEObject Type="Embed" ProgID="Equation.3" ShapeID="_x0000_i1297" DrawAspect="Content" ObjectID="_1704781826" r:id="rId36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98" type="#_x0000_t75" style="width:14.25pt;height:21.75pt" o:ole="">
                  <v:imagedata r:id="rId356" o:title=""/>
                </v:shape>
                <o:OLEObject Type="Embed" ProgID="Equation.3" ShapeID="_x0000_i1298" DrawAspect="Content" ObjectID="_1704781827" r:id="rId36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9" type="#_x0000_t75" style="width:14.25pt;height:21.75pt" o:ole="">
                  <v:imagedata r:id="rId356" o:title=""/>
                </v:shape>
                <o:OLEObject Type="Embed" ProgID="Equation.3" ShapeID="_x0000_i1299" DrawAspect="Content" ObjectID="_1704781828" r:id="rId36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0" type="#_x0000_t75" style="width:7.5pt;height:21.75pt" o:ole="">
                  <v:imagedata r:id="rId354" o:title=""/>
                </v:shape>
                <o:OLEObject Type="Embed" ProgID="Equation.3" ShapeID="_x0000_i1300" DrawAspect="Content" ObjectID="_1704781829" r:id="rId37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1" type="#_x0000_t75" style="width:14.25pt;height:21.75pt" o:ole="">
                  <v:imagedata r:id="rId356" o:title=""/>
                </v:shape>
                <o:OLEObject Type="Embed" ProgID="Equation.3" ShapeID="_x0000_i1301" DrawAspect="Content" ObjectID="_1704781830" r:id="rId37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2" type="#_x0000_t75" style="width:14.25pt;height:21.75pt" o:ole="">
                  <v:imagedata r:id="rId356" o:title=""/>
                </v:shape>
                <o:OLEObject Type="Embed" ProgID="Equation.3" ShapeID="_x0000_i1302" DrawAspect="Content" ObjectID="_1704781831" r:id="rId37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3" type="#_x0000_t75" style="width:14.25pt;height:21.75pt" o:ole="">
                  <v:imagedata r:id="rId356" o:title=""/>
                </v:shape>
                <o:OLEObject Type="Embed" ProgID="Equation.3" ShapeID="_x0000_i1303" DrawAspect="Content" ObjectID="_1704781832" r:id="rId37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lastRenderedPageBreak/>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4" type="#_x0000_t75" style="width:14.25pt;height:21.75pt" o:ole="">
            <v:imagedata r:id="rId374" o:title=""/>
          </v:shape>
          <o:OLEObject Type="Embed" ProgID="Equation.3" ShapeID="_x0000_i1304" DrawAspect="Content" ObjectID="_1704781833" r:id="rId37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4" w:name="_Toc80174824"/>
      <w:r w:rsidRPr="00236104">
        <w:t>6.6.12.2</w:t>
      </w:r>
      <w:r w:rsidRPr="00236104">
        <w:tab/>
        <w:t>Switchable Generation Make-Whole Charge</w:t>
      </w:r>
      <w:bookmarkEnd w:id="2374"/>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0B53D6">
        <w:rPr>
          <w:bCs/>
          <w:position w:val="-22"/>
          <w:szCs w:val="24"/>
        </w:rPr>
        <w:pict w14:anchorId="68FF9CE3">
          <v:shape id="_x0000_i1305" type="#_x0000_t75" style="width:14.25pt;height:27.75pt">
            <v:imagedata r:id="rId37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5" w:name="_Toc80174825"/>
      <w:r w:rsidRPr="00236104">
        <w:t>6.6.12.3</w:t>
      </w:r>
      <w:r w:rsidRPr="00236104">
        <w:tab/>
        <w:t>Miscellaneous Invoice for Switchable Generation Make-Whole Payments and Charges</w:t>
      </w:r>
      <w:bookmarkEnd w:id="2375"/>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76" w:name="_Toc80174826"/>
      <w:r>
        <w:t>6.7</w:t>
      </w:r>
      <w:r>
        <w:tab/>
        <w:t>Real-Time Settlement Calculations for the Ancillary Services</w:t>
      </w:r>
      <w:bookmarkEnd w:id="2307"/>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6"/>
    </w:p>
    <w:p w14:paraId="333EA3C2" w14:textId="77777777" w:rsidR="001F04FD" w:rsidRDefault="001F04FD" w:rsidP="001F04FD">
      <w:pPr>
        <w:pStyle w:val="H3"/>
      </w:pPr>
      <w:bookmarkStart w:id="2377" w:name="_Toc109009423"/>
      <w:bookmarkStart w:id="2378" w:name="_Toc397505046"/>
      <w:bookmarkStart w:id="2379" w:name="_Toc402357178"/>
      <w:bookmarkStart w:id="2380" w:name="_Toc422486558"/>
      <w:bookmarkStart w:id="2381" w:name="_Toc433093411"/>
      <w:bookmarkStart w:id="2382" w:name="_Toc433093569"/>
      <w:bookmarkStart w:id="2383" w:name="_Toc440874799"/>
      <w:bookmarkStart w:id="2384" w:name="_Toc448142356"/>
      <w:bookmarkStart w:id="2385" w:name="_Toc448142513"/>
      <w:bookmarkStart w:id="2386" w:name="_Toc458770354"/>
      <w:bookmarkStart w:id="2387" w:name="_Toc459294322"/>
      <w:bookmarkStart w:id="2388" w:name="_Toc463262816"/>
      <w:bookmarkStart w:id="2389" w:name="_Toc468286889"/>
      <w:bookmarkStart w:id="2390" w:name="_Toc481502929"/>
      <w:bookmarkStart w:id="2391" w:name="_Toc496080097"/>
      <w:bookmarkStart w:id="2392" w:name="_Toc80174827"/>
      <w:r>
        <w:t>6.7.1</w:t>
      </w:r>
      <w:r>
        <w:tab/>
        <w:t>Payments for Ancillary Service Capacity Sold in a Supplemental Ancillary Services Market</w:t>
      </w:r>
      <w:bookmarkEnd w:id="2377"/>
      <w:bookmarkEnd w:id="2378"/>
      <w:bookmarkEnd w:id="2379"/>
      <w:bookmarkEnd w:id="2380"/>
      <w:r>
        <w:t xml:space="preserve"> (SASM) </w:t>
      </w:r>
      <w:r w:rsidRPr="00671790">
        <w:t>or Reconfiguration Supplemental Ancillary Services Market (RSASM)</w:t>
      </w:r>
      <w:bookmarkEnd w:id="2381"/>
      <w:bookmarkEnd w:id="2382"/>
      <w:bookmarkEnd w:id="2383"/>
      <w:bookmarkEnd w:id="2384"/>
      <w:bookmarkEnd w:id="2385"/>
      <w:bookmarkEnd w:id="2386"/>
      <w:bookmarkEnd w:id="2387"/>
      <w:bookmarkEnd w:id="2388"/>
      <w:bookmarkEnd w:id="2389"/>
      <w:bookmarkEnd w:id="2390"/>
      <w:bookmarkEnd w:id="2391"/>
      <w:bookmarkEnd w:id="2392"/>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lastRenderedPageBreak/>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06" type="#_x0000_t75" style="width:14.25pt;height:21.75pt" o:ole="">
            <v:imagedata r:id="rId377" o:title=""/>
          </v:shape>
          <o:OLEObject Type="Embed" ProgID="Equation.3" ShapeID="_x0000_i1306" DrawAspect="Content" ObjectID="_1704781834" r:id="rId37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07" type="#_x0000_t75" style="width:14.25pt;height:21.75pt" o:ole="">
            <v:imagedata r:id="rId377" o:title=""/>
          </v:shape>
          <o:OLEObject Type="Embed" ProgID="Equation.3" ShapeID="_x0000_i1307" DrawAspect="Content" ObjectID="_1704781835" r:id="rId37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lastRenderedPageBreak/>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08" type="#_x0000_t75" style="width:14.25pt;height:21.75pt" o:ole="">
            <v:imagedata r:id="rId377" o:title=""/>
          </v:shape>
          <o:OLEObject Type="Embed" ProgID="Equation.3" ShapeID="_x0000_i1308" DrawAspect="Content" ObjectID="_1704781836" r:id="rId38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9" type="#_x0000_t75" style="width:14.25pt;height:21.75pt" o:ole="">
            <v:imagedata r:id="rId377" o:title=""/>
          </v:shape>
          <o:OLEObject Type="Embed" ProgID="Equation.3" ShapeID="_x0000_i1309" DrawAspect="Content" ObjectID="_1704781837" r:id="rId38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lastRenderedPageBreak/>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93" w:name="_Toc448142357"/>
            <w:bookmarkStart w:id="2394" w:name="_Toc448142514"/>
            <w:bookmarkStart w:id="2395" w:name="_Toc458770355"/>
            <w:bookmarkStart w:id="2396" w:name="_Toc459294323"/>
            <w:bookmarkStart w:id="2397" w:name="_Toc463262817"/>
            <w:bookmarkStart w:id="2398" w:name="_Toc468286890"/>
            <w:bookmarkStart w:id="2399" w:name="_Toc481502930"/>
            <w:bookmarkStart w:id="2400"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0" type="#_x0000_t75" style="width:14.25pt;height:21.75pt" o:ole="">
                  <v:imagedata r:id="rId377" o:title=""/>
                </v:shape>
                <o:OLEObject Type="Embed" ProgID="Equation.3" ShapeID="_x0000_i1310" DrawAspect="Content" ObjectID="_1704781838" r:id="rId38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1" w:name="_Toc80174828"/>
      <w:r w:rsidRPr="0050685E">
        <w:rPr>
          <w:b/>
          <w:bCs/>
          <w:i/>
        </w:rPr>
        <w:lastRenderedPageBreak/>
        <w:t>6.7.2</w:t>
      </w:r>
      <w:r w:rsidRPr="0050685E">
        <w:rPr>
          <w:b/>
          <w:bCs/>
          <w:i/>
        </w:rPr>
        <w:tab/>
        <w:t>Payments for Ancillary Service Capacity Assigned in Real-Time Operations</w:t>
      </w:r>
      <w:bookmarkEnd w:id="2393"/>
      <w:bookmarkEnd w:id="2394"/>
      <w:bookmarkEnd w:id="2395"/>
      <w:bookmarkEnd w:id="2396"/>
      <w:bookmarkEnd w:id="2397"/>
      <w:bookmarkEnd w:id="2398"/>
      <w:bookmarkEnd w:id="2399"/>
      <w:bookmarkEnd w:id="2400"/>
      <w:bookmarkEnd w:id="2401"/>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1" type="#_x0000_t75" style="width:14.25pt;height:20.25pt" o:ole="">
            <v:imagedata r:id="rId22" o:title=""/>
          </v:shape>
          <o:OLEObject Type="Embed" ProgID="Equation.3" ShapeID="_x0000_i1311" DrawAspect="Content" ObjectID="_1704781839" r:id="rId38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lastRenderedPageBreak/>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2" type="#_x0000_t75" style="width:14.25pt;height:21.75pt" o:ole="">
                  <v:imagedata r:id="rId377" o:title=""/>
                </v:shape>
                <o:OLEObject Type="Embed" ProgID="Equation.3" ShapeID="_x0000_i1312" DrawAspect="Content" ObjectID="_1704781840" r:id="rId38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3" type="#_x0000_t75" style="width:14.25pt;height:20.25pt" o:ole="">
                  <v:imagedata r:id="rId22" o:title=""/>
                </v:shape>
                <o:OLEObject Type="Embed" ProgID="Equation.3" ShapeID="_x0000_i1313" DrawAspect="Content" ObjectID="_1704781841" r:id="rId38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lastRenderedPageBreak/>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14" type="#_x0000_t75" style="width:14.25pt;height:20.25pt" o:ole="">
            <v:imagedata r:id="rId388" o:title=""/>
          </v:shape>
          <o:OLEObject Type="Embed" ProgID="Equation.3" ShapeID="_x0000_i1314" DrawAspect="Content" ObjectID="_1704781842" r:id="rId38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15" type="#_x0000_t75" style="width:14.25pt;height:20.25pt" o:ole="">
            <v:imagedata r:id="rId22" o:title=""/>
          </v:shape>
          <o:OLEObject Type="Embed" ProgID="Equation.3" ShapeID="_x0000_i1315" DrawAspect="Content" ObjectID="_1704781843" r:id="rId39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16" type="#_x0000_t75" style="width:14.25pt;height:20.25pt" o:ole="">
            <v:imagedata r:id="rId22" o:title=""/>
          </v:shape>
          <o:OLEObject Type="Embed" ProgID="Equation.3" ShapeID="_x0000_i1316" DrawAspect="Content" ObjectID="_1704781844" r:id="rId39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02" w:name="_Toc496080099"/>
            <w:bookmarkStart w:id="2403" w:name="_Toc397505047"/>
            <w:bookmarkStart w:id="2404" w:name="_Toc402357179"/>
            <w:bookmarkStart w:id="2405" w:name="_Toc422486559"/>
            <w:bookmarkStart w:id="2406" w:name="_Toc433093413"/>
            <w:bookmarkStart w:id="2407" w:name="_Toc433093571"/>
            <w:bookmarkStart w:id="2408" w:name="_Toc440874801"/>
            <w:bookmarkStart w:id="2409" w:name="_Toc448142358"/>
            <w:bookmarkStart w:id="2410" w:name="_Toc448142515"/>
            <w:bookmarkStart w:id="2411" w:name="_Toc458770356"/>
            <w:bookmarkStart w:id="2412" w:name="_Toc459294324"/>
            <w:bookmarkStart w:id="2413" w:name="_Toc463262818"/>
            <w:bookmarkStart w:id="2414" w:name="_Toc103141430"/>
            <w:bookmarkStart w:id="2415"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17" type="#_x0000_t75" style="width:14.25pt;height:21.75pt" o:ole="">
                  <v:imagedata r:id="rId377" o:title=""/>
                </v:shape>
                <o:OLEObject Type="Embed" ProgID="Equation.3" ShapeID="_x0000_i1317" DrawAspect="Content" ObjectID="_1704781845" r:id="rId39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18" type="#_x0000_t75" style="width:14.25pt;height:20.25pt" o:ole="">
                  <v:imagedata r:id="rId388" o:title=""/>
                </v:shape>
                <o:OLEObject Type="Embed" ProgID="Equation.3" ShapeID="_x0000_i1318" DrawAspect="Content" ObjectID="_1704781846" r:id="rId39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9" type="#_x0000_t75" style="width:14.25pt;height:20.25pt" o:ole="">
                  <v:imagedata r:id="rId22" o:title=""/>
                </v:shape>
                <o:OLEObject Type="Embed" ProgID="Equation.3" ShapeID="_x0000_i1319" DrawAspect="Content" ObjectID="_1704781847" r:id="rId39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lastRenderedPageBreak/>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0" type="#_x0000_t75" style="width:14.25pt;height:21.75pt" o:ole="">
                  <v:imagedata r:id="rId377" o:title=""/>
                </v:shape>
                <o:OLEObject Type="Embed" ProgID="Equation.3" ShapeID="_x0000_i1320" DrawAspect="Content" ObjectID="_1704781848" r:id="rId39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1" type="#_x0000_t75" style="width:14.25pt;height:20.25pt" o:ole="">
                  <v:imagedata r:id="rId388" o:title=""/>
                </v:shape>
                <o:OLEObject Type="Embed" ProgID="Equation.3" ShapeID="_x0000_i1321" DrawAspect="Content" ObjectID="_1704781849" r:id="rId39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2" type="#_x0000_t75" style="width:14.25pt;height:20.25pt" o:ole="">
                  <v:imagedata r:id="rId22" o:title=""/>
                </v:shape>
                <o:OLEObject Type="Embed" ProgID="Equation.3" ShapeID="_x0000_i1322" DrawAspect="Content" ObjectID="_1704781850" r:id="rId39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3" type="#_x0000_t75" style="width:14.25pt;height:20.25pt" o:ole="">
                  <v:imagedata r:id="rId22" o:title=""/>
                </v:shape>
                <o:OLEObject Type="Embed" ProgID="Equation.3" ShapeID="_x0000_i1323" DrawAspect="Content" ObjectID="_1704781851" r:id="rId39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lastRenderedPageBreak/>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16" w:name="_Toc80174829"/>
      <w:r w:rsidRPr="007779E2">
        <w:rPr>
          <w:b/>
        </w:rPr>
        <w:t>6.7.2.1</w:t>
      </w:r>
      <w:r w:rsidRPr="007779E2">
        <w:rPr>
          <w:b/>
        </w:rPr>
        <w:tab/>
        <w:t>Charges for Infeasible Ancillary Service Capacity Due to Transmission Constraints</w:t>
      </w:r>
      <w:bookmarkEnd w:id="2402"/>
      <w:bookmarkEnd w:id="2416"/>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lastRenderedPageBreak/>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lastRenderedPageBreak/>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17" w:name="_Toc468286892"/>
            <w:bookmarkStart w:id="2418" w:name="_Toc481502932"/>
            <w:bookmarkStart w:id="2419"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0"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0"/>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4" type="#_x0000_t75" style="width:20.25pt;height:27.75pt" o:ole="">
                  <v:imagedata r:id="rId399" o:title=""/>
                </v:shape>
                <o:OLEObject Type="Embed" ProgID="Equation.3" ShapeID="_x0000_i1324" DrawAspect="Content" ObjectID="_1704781852" r:id="rId40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5" type="#_x0000_t75" style="width:20.25pt;height:27.75pt" o:ole="">
                  <v:imagedata r:id="rId399" o:title=""/>
                </v:shape>
                <o:OLEObject Type="Embed" ProgID="Equation.3" ShapeID="_x0000_i1325" DrawAspect="Content" ObjectID="_1704781853" r:id="rId40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6" type="#_x0000_t75" style="width:20.25pt;height:27.75pt" o:ole="">
                  <v:imagedata r:id="rId399" o:title=""/>
                </v:shape>
                <o:OLEObject Type="Embed" ProgID="Equation.3" ShapeID="_x0000_i1326" DrawAspect="Content" ObjectID="_1704781854" r:id="rId40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7" type="#_x0000_t75" style="width:20.25pt;height:27.75pt" o:ole="">
                  <v:imagedata r:id="rId399" o:title=""/>
                </v:shape>
                <o:OLEObject Type="Embed" ProgID="Equation.3" ShapeID="_x0000_i1327" DrawAspect="Content" ObjectID="_1704781855" r:id="rId40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28" type="#_x0000_t75" style="width:20.25pt;height:27.75pt" o:ole="">
                  <v:imagedata r:id="rId399" o:title=""/>
                </v:shape>
                <o:OLEObject Type="Embed" ProgID="Equation.3" ShapeID="_x0000_i1328" DrawAspect="Content" ObjectID="_1704781856" r:id="rId40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lastRenderedPageBreak/>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w:t>
                  </w:r>
                  <w:r w:rsidRPr="004C0093">
                    <w:rPr>
                      <w:iCs/>
                      <w:sz w:val="20"/>
                    </w:rPr>
                    <w:lastRenderedPageBreak/>
                    <w:t>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lastRenderedPageBreak/>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lastRenderedPageBreak/>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9" type="#_x0000_t75" style="width:14.25pt;height:21.75pt" o:ole="">
                  <v:imagedata r:id="rId228" o:title=""/>
                </v:shape>
                <o:OLEObject Type="Embed" ProgID="Equation.3" ShapeID="_x0000_i1329" DrawAspect="Content" ObjectID="_1704781857" r:id="rId40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0" type="#_x0000_t75" style="width:14.25pt;height:20.25pt" o:ole="">
                  <v:imagedata r:id="rId376" o:title=""/>
                </v:shape>
                <o:OLEObject Type="Embed" ProgID="Equation.3" ShapeID="_x0000_i1330" DrawAspect="Content" ObjectID="_1704781858" r:id="rId40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lastRenderedPageBreak/>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1" type="#_x0000_t75" style="width:14.25pt;height:21.75pt" o:ole="">
                  <v:imagedata r:id="rId407" o:title=""/>
                </v:shape>
                <o:OLEObject Type="Embed" ProgID="Equation.3" ShapeID="_x0000_i1331" DrawAspect="Content" ObjectID="_1704781859" r:id="rId40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2" type="#_x0000_t75" style="width:14.25pt;height:21.75pt" o:ole="">
                  <v:imagedata r:id="rId407" o:title=""/>
                </v:shape>
                <o:OLEObject Type="Embed" ProgID="Equation.3" ShapeID="_x0000_i1332" DrawAspect="Content" ObjectID="_1704781860" r:id="rId40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3" type="#_x0000_t75" style="width:14.25pt;height:21.75pt" o:ole="">
                  <v:imagedata r:id="rId407" o:title=""/>
                </v:shape>
                <o:OLEObject Type="Embed" ProgID="Equation.3" ShapeID="_x0000_i1333" DrawAspect="Content" ObjectID="_1704781861"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4" type="#_x0000_t75" style="width:14.25pt;height:21.75pt" o:ole="">
                  <v:imagedata r:id="rId407" o:title=""/>
                </v:shape>
                <o:OLEObject Type="Embed" ProgID="Equation.3" ShapeID="_x0000_i1334" DrawAspect="Content" ObjectID="_1704781862"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5" type="#_x0000_t75" style="width:14.25pt;height:21.75pt" o:ole="">
                  <v:imagedata r:id="rId407" o:title=""/>
                </v:shape>
                <o:OLEObject Type="Embed" ProgID="Equation.3" ShapeID="_x0000_i1335" DrawAspect="Content" ObjectID="_1704781863"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w:t>
                  </w:r>
                  <w:r w:rsidRPr="004C0093">
                    <w:rPr>
                      <w:sz w:val="20"/>
                    </w:rPr>
                    <w:lastRenderedPageBreak/>
                    <w:t xml:space="preserve">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lastRenderedPageBreak/>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1" w:name="_Toc80174831"/>
      <w:r w:rsidRPr="000149E5">
        <w:t>6.7.</w:t>
      </w:r>
      <w:r>
        <w:t>3</w:t>
      </w:r>
      <w:r w:rsidRPr="000149E5">
        <w:tab/>
        <w:t>Charges for Ancillary Service Capacity Replaced Due to Failure to Provide</w:t>
      </w:r>
      <w:bookmarkEnd w:id="2403"/>
      <w:bookmarkEnd w:id="2404"/>
      <w:bookmarkEnd w:id="2405"/>
      <w:bookmarkEnd w:id="2406"/>
      <w:bookmarkEnd w:id="2407"/>
      <w:bookmarkEnd w:id="2408"/>
      <w:bookmarkEnd w:id="2409"/>
      <w:bookmarkEnd w:id="2410"/>
      <w:bookmarkEnd w:id="2411"/>
      <w:bookmarkEnd w:id="2412"/>
      <w:bookmarkEnd w:id="2413"/>
      <w:bookmarkEnd w:id="2417"/>
      <w:bookmarkEnd w:id="2418"/>
      <w:bookmarkEnd w:id="2419"/>
      <w:bookmarkEnd w:id="2421"/>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6" type="#_x0000_t75" style="width:21.75pt;height:20.25pt" o:ole="">
            <v:imagedata r:id="rId413" o:title=""/>
          </v:shape>
          <o:OLEObject Type="Embed" ProgID="Equation.3" ShapeID="_x0000_i1336" DrawAspect="Content" ObjectID="_1704781864" r:id="rId41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7" type="#_x0000_t75" style="width:21.75pt;height:20.25pt" o:ole="">
            <v:imagedata r:id="rId413" o:title=""/>
          </v:shape>
          <o:OLEObject Type="Embed" ProgID="Equation.3" ShapeID="_x0000_i1337" DrawAspect="Content" ObjectID="_1704781865" r:id="rId41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38" type="#_x0000_t75" style="width:21.75pt;height:20.25pt" o:ole="">
            <v:imagedata r:id="rId413" o:title=""/>
          </v:shape>
          <o:OLEObject Type="Embed" ProgID="Equation.3" ShapeID="_x0000_i1338" DrawAspect="Content" ObjectID="_1704781866" r:id="rId41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9" type="#_x0000_t75" style="width:21.75pt;height:20.25pt" o:ole="">
            <v:imagedata r:id="rId413" o:title=""/>
          </v:shape>
          <o:OLEObject Type="Embed" ProgID="Equation.3" ShapeID="_x0000_i1339" DrawAspect="Content" ObjectID="_1704781867" r:id="rId41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22" w:name="_Toc103141433"/>
            <w:bookmarkStart w:id="2423" w:name="_Toc109009425"/>
            <w:bookmarkStart w:id="2424" w:name="_Toc397505049"/>
            <w:bookmarkStart w:id="2425" w:name="_Toc402357181"/>
            <w:bookmarkStart w:id="2426" w:name="_Toc422486561"/>
            <w:bookmarkStart w:id="2427" w:name="_Toc433093414"/>
            <w:bookmarkStart w:id="2428" w:name="_Toc433093572"/>
            <w:bookmarkStart w:id="2429" w:name="_Toc440874802"/>
            <w:bookmarkStart w:id="2430" w:name="_Toc448142359"/>
            <w:bookmarkStart w:id="2431" w:name="_Toc448142516"/>
            <w:bookmarkStart w:id="2432" w:name="_Toc458770357"/>
            <w:bookmarkStart w:id="2433" w:name="_Toc459294325"/>
            <w:bookmarkStart w:id="2434" w:name="_Toc463262819"/>
            <w:bookmarkStart w:id="2435" w:name="_Toc468286893"/>
            <w:bookmarkStart w:id="2436" w:name="_Toc481502933"/>
            <w:bookmarkStart w:id="2437" w:name="_Toc496080101"/>
            <w:bookmarkEnd w:id="2414"/>
            <w:bookmarkEnd w:id="2415"/>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0" type="#_x0000_t75" style="width:21.75pt;height:20.25pt" o:ole="">
                  <v:imagedata r:id="rId413" o:title=""/>
                </v:shape>
                <o:OLEObject Type="Embed" ProgID="Equation.3" ShapeID="_x0000_i1340" DrawAspect="Content" ObjectID="_1704781868" r:id="rId41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38" w:name="_Toc80174832"/>
      <w:r>
        <w:t>6.7.4</w:t>
      </w:r>
      <w:r>
        <w:tab/>
        <w:t>Adjustments to Cost Allocations for Ancillary Services Procurement</w:t>
      </w:r>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1" type="#_x0000_t75" style="width:14.25pt;height:20.25pt" o:ole="">
            <v:imagedata r:id="rId422" o:title=""/>
          </v:shape>
          <o:OLEObject Type="Embed" ProgID="Equation.3" ShapeID="_x0000_i1341" DrawAspect="Content" ObjectID="_1704781869" r:id="rId42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2" type="#_x0000_t75" style="width:14.25pt;height:20.25pt" o:ole="">
                  <v:imagedata r:id="rId424" o:title=""/>
                </v:shape>
                <o:OLEObject Type="Embed" ProgID="Equation.3" ShapeID="_x0000_i1342" DrawAspect="Content" ObjectID="_1704781870" r:id="rId42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43" type="#_x0000_t75" style="width:14.25pt;height:20.25pt" o:ole="">
            <v:imagedata r:id="rId422" o:title=""/>
          </v:shape>
          <o:OLEObject Type="Embed" ProgID="Equation.3" ShapeID="_x0000_i1343" DrawAspect="Content" ObjectID="_1704781871" r:id="rId42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44" type="#_x0000_t75" style="width:14.25pt;height:20.25pt" o:ole="">
                  <v:imagedata r:id="rId424" o:title=""/>
                </v:shape>
                <o:OLEObject Type="Embed" ProgID="Equation.3" ShapeID="_x0000_i1344" DrawAspect="Content" ObjectID="_1704781872" r:id="rId42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45" type="#_x0000_t75" style="width:14.25pt;height:20.25pt" o:ole="">
            <v:imagedata r:id="rId422" o:title=""/>
          </v:shape>
          <o:OLEObject Type="Embed" ProgID="Equation.3" ShapeID="_x0000_i1345" DrawAspect="Content" ObjectID="_1704781873" r:id="rId42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46" type="#_x0000_t75" style="width:14.25pt;height:20.25pt" o:ole="">
                  <v:imagedata r:id="rId424" o:title=""/>
                </v:shape>
                <o:OLEObject Type="Embed" ProgID="Equation.3" ShapeID="_x0000_i1346" DrawAspect="Content" ObjectID="_1704781874" r:id="rId43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47" type="#_x0000_t75" style="width:14.25pt;height:20.25pt" o:ole="">
            <v:imagedata r:id="rId422" o:title=""/>
          </v:shape>
          <o:OLEObject Type="Embed" ProgID="Equation.3" ShapeID="_x0000_i1347" DrawAspect="Content" ObjectID="_1704781875" r:id="rId43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48" type="#_x0000_t75" style="width:14.25pt;height:20.25pt" o:ole="">
                  <v:imagedata r:id="rId424" o:title=""/>
                </v:shape>
                <o:OLEObject Type="Embed" ProgID="Equation.3" ShapeID="_x0000_i1348" DrawAspect="Content" ObjectID="_1704781876" r:id="rId43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39" w:name="_Toc397505050"/>
            <w:bookmarkStart w:id="2440" w:name="_Toc402357182"/>
            <w:bookmarkStart w:id="2441" w:name="_Toc422486562"/>
            <w:bookmarkStart w:id="2442" w:name="_Toc433093415"/>
            <w:bookmarkStart w:id="2443" w:name="_Toc433093573"/>
            <w:bookmarkStart w:id="2444" w:name="_Toc440874803"/>
            <w:bookmarkStart w:id="2445" w:name="_Toc448142360"/>
            <w:bookmarkStart w:id="2446" w:name="_Toc448142517"/>
            <w:bookmarkStart w:id="2447" w:name="_Toc458770358"/>
            <w:bookmarkStart w:id="2448" w:name="_Toc459294326"/>
            <w:bookmarkStart w:id="2449" w:name="_Toc463262820"/>
            <w:bookmarkStart w:id="2450" w:name="_Toc468286895"/>
            <w:bookmarkStart w:id="2451" w:name="_Toc481502935"/>
            <w:bookmarkStart w:id="2452"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lastRenderedPageBreak/>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9" type="#_x0000_t75" style="width:14.25pt;height:20.25pt" o:ole="">
                  <v:imagedata r:id="rId424" o:title=""/>
                </v:shape>
                <o:OLEObject Type="Embed" ProgID="Equation.3" ShapeID="_x0000_i1349" DrawAspect="Content" ObjectID="_1704781877" r:id="rId43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lastRenderedPageBreak/>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53" w:name="_Toc60040748"/>
            <w:bookmarkStart w:id="2454" w:name="_Toc65151807"/>
            <w:bookmarkStart w:id="2455" w:name="_Toc80174833"/>
            <w:r>
              <w:t>6.7.4</w:t>
            </w:r>
            <w:r>
              <w:tab/>
              <w:t>Real-Time Settlement for Updated Day-Ahead Market Ancillary Service Obligations</w:t>
            </w:r>
            <w:bookmarkEnd w:id="2453"/>
            <w:bookmarkEnd w:id="2454"/>
            <w:bookmarkEnd w:id="245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lastRenderedPageBreak/>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0" type="#_x0000_t75" style="width:14.25pt;height:14.25pt" o:ole="">
                  <v:imagedata r:id="rId434" o:title=""/>
                </v:shape>
                <o:OLEObject Type="Embed" ProgID="Equation.3" ShapeID="_x0000_i1350" DrawAspect="Content" ObjectID="_1704781878" r:id="rId435"/>
              </w:object>
            </w:r>
            <w:r>
              <w:rPr>
                <w:iCs/>
              </w:rPr>
              <w:t xml:space="preserve"> (</w:t>
            </w:r>
            <w:r>
              <w:rPr>
                <w:iCs/>
                <w:position w:val="-18"/>
              </w:rPr>
              <w:object w:dxaOrig="285" w:dyaOrig="570" w14:anchorId="7A48EF3C">
                <v:shape id="_x0000_i1351" type="#_x0000_t75" style="width:14.25pt;height:27.75pt" o:ole="">
                  <v:imagedata r:id="rId377" o:title=""/>
                </v:shape>
                <o:OLEObject Type="Embed" ProgID="Equation.3" ShapeID="_x0000_i1351" DrawAspect="Content" ObjectID="_1704781879" r:id="rId43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lastRenderedPageBreak/>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2" type="#_x0000_t75" style="width:14.25pt;height:14.25pt" o:ole="">
                  <v:imagedata r:id="rId434" o:title=""/>
                </v:shape>
                <o:OLEObject Type="Embed" ProgID="Equation.3" ShapeID="_x0000_i1352" DrawAspect="Content" ObjectID="_1704781880" r:id="rId437"/>
              </w:object>
            </w:r>
            <w:r>
              <w:rPr>
                <w:iCs/>
              </w:rPr>
              <w:t xml:space="preserve"> (</w:t>
            </w:r>
            <w:r>
              <w:rPr>
                <w:iCs/>
                <w:position w:val="-18"/>
              </w:rPr>
              <w:object w:dxaOrig="285" w:dyaOrig="570" w14:anchorId="606F5606">
                <v:shape id="_x0000_i1353" type="#_x0000_t75" style="width:14.25pt;height:27.75pt" o:ole="">
                  <v:imagedata r:id="rId377" o:title=""/>
                </v:shape>
                <o:OLEObject Type="Embed" ProgID="Equation.3" ShapeID="_x0000_i1353" DrawAspect="Content" ObjectID="_1704781881" r:id="rId43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54" type="#_x0000_t75" style="width:14.25pt;height:14.25pt" o:ole="">
                  <v:imagedata r:id="rId434" o:title=""/>
                </v:shape>
                <o:OLEObject Type="Embed" ProgID="Equation.3" ShapeID="_x0000_i1354" DrawAspect="Content" ObjectID="_1704781882" r:id="rId43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55" type="#_x0000_t75" style="width:14.25pt;height:14.25pt" o:ole="">
                  <v:imagedata r:id="rId434" o:title=""/>
                </v:shape>
                <o:OLEObject Type="Embed" ProgID="Equation.3" ShapeID="_x0000_i1355" DrawAspect="Content" ObjectID="_1704781883" r:id="rId441"/>
              </w:object>
            </w:r>
            <w:r>
              <w:rPr>
                <w:iCs/>
              </w:rPr>
              <w:t xml:space="preserve"> (</w:t>
            </w:r>
            <w:r>
              <w:rPr>
                <w:iCs/>
                <w:position w:val="-18"/>
              </w:rPr>
              <w:object w:dxaOrig="285" w:dyaOrig="570" w14:anchorId="38493E37">
                <v:shape id="_x0000_i1356" type="#_x0000_t75" style="width:14.25pt;height:27.75pt" o:ole="">
                  <v:imagedata r:id="rId377" o:title=""/>
                </v:shape>
                <o:OLEObject Type="Embed" ProgID="Equation.3" ShapeID="_x0000_i1356" DrawAspect="Content" ObjectID="_1704781884" r:id="rId44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lastRenderedPageBreak/>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57" type="#_x0000_t75" style="width:14.25pt;height:14.25pt" o:ole="">
                  <v:imagedata r:id="rId434" o:title=""/>
                </v:shape>
                <o:OLEObject Type="Embed" ProgID="Equation.3" ShapeID="_x0000_i1357" DrawAspect="Content" ObjectID="_1704781885" r:id="rId443"/>
              </w:object>
            </w:r>
            <w:r>
              <w:rPr>
                <w:iCs/>
              </w:rPr>
              <w:t>(</w:t>
            </w:r>
            <w:r>
              <w:rPr>
                <w:iCs/>
                <w:position w:val="-18"/>
              </w:rPr>
              <w:object w:dxaOrig="285" w:dyaOrig="570" w14:anchorId="18B57C68">
                <v:shape id="_x0000_i1358" type="#_x0000_t75" style="width:14.25pt;height:27.75pt" o:ole="">
                  <v:imagedata r:id="rId377" o:title=""/>
                </v:shape>
                <o:OLEObject Type="Embed" ProgID="Equation.3" ShapeID="_x0000_i1358" DrawAspect="Content" ObjectID="_1704781886" r:id="rId44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lastRenderedPageBreak/>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56" w:name="_Toc80174834"/>
      <w:r w:rsidRPr="0080555B">
        <w:lastRenderedPageBreak/>
        <w:t>6.7.</w:t>
      </w:r>
      <w:r>
        <w:t>5</w:t>
      </w:r>
      <w:r w:rsidRPr="0080555B">
        <w:tab/>
        <w:t>Real-Time Ancillary Service Imbalance Payment or Charge</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w:t>
      </w:r>
      <w:r w:rsidRPr="00540AB6">
        <w:lastRenderedPageBreak/>
        <w:t xml:space="preserve">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lastRenderedPageBreak/>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w:t>
      </w:r>
      <w:r w:rsidRPr="00B6611B">
        <w:lastRenderedPageBreak/>
        <w:t>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9" type="#_x0000_t75" style="width:14.25pt;height:21.75pt" o:ole="">
            <v:imagedata r:id="rId156" o:title=""/>
          </v:shape>
          <o:OLEObject Type="Embed" ProgID="Equation.3" ShapeID="_x0000_i1359" DrawAspect="Content" ObjectID="_1704781887" r:id="rId445"/>
        </w:object>
      </w:r>
      <w:r w:rsidRPr="000275BF">
        <w:rPr>
          <w:position w:val="-22"/>
        </w:rPr>
        <w:object w:dxaOrig="225" w:dyaOrig="465" w14:anchorId="37D16C07">
          <v:shape id="_x0000_i1360" type="#_x0000_t75" style="width:14.25pt;height:20.25pt" o:ole="">
            <v:imagedata r:id="rId169" o:title=""/>
          </v:shape>
          <o:OLEObject Type="Embed" ProgID="Equation.3" ShapeID="_x0000_i1360" DrawAspect="Content" ObjectID="_1704781888" r:id="rId44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1" type="#_x0000_t75" style="width:14.25pt;height:21.75pt" o:ole="">
            <v:imagedata r:id="rId156" o:title=""/>
          </v:shape>
          <o:OLEObject Type="Embed" ProgID="Equation.3" ShapeID="_x0000_i1361" DrawAspect="Content" ObjectID="_1704781889" r:id="rId447"/>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2" type="#_x0000_t75" style="width:14.25pt;height:21.75pt" o:ole="">
            <v:imagedata r:id="rId156" o:title=""/>
          </v:shape>
          <o:OLEObject Type="Embed" ProgID="Equation.3" ShapeID="_x0000_i1362" DrawAspect="Content" ObjectID="_1704781890" r:id="rId448"/>
        </w:object>
      </w:r>
      <w:r w:rsidRPr="000275BF">
        <w:rPr>
          <w:position w:val="-22"/>
        </w:rPr>
        <w:object w:dxaOrig="225" w:dyaOrig="465" w14:anchorId="55961C98">
          <v:shape id="_x0000_i1363" type="#_x0000_t75" style="width:14.25pt;height:20.25pt" o:ole="">
            <v:imagedata r:id="rId169" o:title=""/>
          </v:shape>
          <o:OLEObject Type="Embed" ProgID="Equation.3" ShapeID="_x0000_i1363" DrawAspect="Content" ObjectID="_1704781891" r:id="rId449"/>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lastRenderedPageBreak/>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1364" type="#_x0000_t75" style="width:14.25pt;height:21.75pt" o:ole="">
                  <v:imagedata r:id="rId156" o:title=""/>
                </v:shape>
                <o:OLEObject Type="Embed" ProgID="Equation.3" ShapeID="_x0000_i1364" DrawAspect="Content" ObjectID="_1704781892" r:id="rId450"/>
              </w:object>
            </w:r>
            <w:r w:rsidRPr="000275BF">
              <w:rPr>
                <w:position w:val="-22"/>
              </w:rPr>
              <w:object w:dxaOrig="288" w:dyaOrig="426" w14:anchorId="5CAB17A6">
                <v:shape id="_x0000_i1365" type="#_x0000_t75" style="width:14.25pt;height:21.75pt" o:ole="">
                  <v:imagedata r:id="rId169" o:title=""/>
                </v:shape>
                <o:OLEObject Type="Embed" ProgID="Equation.3" ShapeID="_x0000_i1365" DrawAspect="Content" ObjectID="_1704781893" r:id="rId451"/>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66" type="#_x0000_t75" style="width:14.25pt;height:20.25pt" o:ole="">
            <v:imagedata r:id="rId452" o:title=""/>
          </v:shape>
          <o:OLEObject Type="Embed" ProgID="Equation.3" ShapeID="_x0000_i1366" DrawAspect="Content" ObjectID="_1704781894" r:id="rId453"/>
        </w:object>
      </w:r>
      <w:r w:rsidRPr="003E514A">
        <w:rPr>
          <w:b w:val="0"/>
          <w:position w:val="-18"/>
        </w:rPr>
        <w:object w:dxaOrig="225" w:dyaOrig="420" w14:anchorId="2D1222BC">
          <v:shape id="_x0000_i1367" type="#_x0000_t75" style="width:14.25pt;height:21.75pt" o:ole="">
            <v:imagedata r:id="rId156" o:title=""/>
          </v:shape>
          <o:OLEObject Type="Embed" ProgID="Equation.3" ShapeID="_x0000_i1367" DrawAspect="Content" ObjectID="_1704781895" r:id="rId454"/>
        </w:object>
      </w:r>
      <w:r w:rsidRPr="003E514A">
        <w:rPr>
          <w:b w:val="0"/>
          <w:position w:val="-22"/>
        </w:rPr>
        <w:object w:dxaOrig="225" w:dyaOrig="465" w14:anchorId="2BCB4D41">
          <v:shape id="_x0000_i1368" type="#_x0000_t75" style="width:14.25pt;height:20.25pt" o:ole="">
            <v:imagedata r:id="rId169" o:title=""/>
          </v:shape>
          <o:OLEObject Type="Embed" ProgID="Equation.3" ShapeID="_x0000_i1368" DrawAspect="Content" ObjectID="_1704781896" r:id="rId455"/>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69" type="#_x0000_t75" style="width:14.25pt;height:20.25pt" o:ole="">
                  <v:imagedata r:id="rId452" o:title=""/>
                </v:shape>
                <o:OLEObject Type="Embed" ProgID="Equation.3" ShapeID="_x0000_i1369" DrawAspect="Content" ObjectID="_1704781897" r:id="rId456"/>
              </w:object>
            </w:r>
            <w:r w:rsidRPr="004007D1">
              <w:rPr>
                <w:b w:val="0"/>
                <w:position w:val="-18"/>
              </w:rPr>
              <w:object w:dxaOrig="225" w:dyaOrig="420" w14:anchorId="3A49A2E8">
                <v:shape id="_x0000_i1370" type="#_x0000_t75" style="width:14.25pt;height:21.75pt" o:ole="">
                  <v:imagedata r:id="rId156" o:title=""/>
                </v:shape>
                <o:OLEObject Type="Embed" ProgID="Equation.3" ShapeID="_x0000_i1370" DrawAspect="Content" ObjectID="_1704781898" r:id="rId457"/>
              </w:object>
            </w:r>
            <w:r w:rsidRPr="004007D1">
              <w:rPr>
                <w:b w:val="0"/>
                <w:position w:val="-22"/>
              </w:rPr>
              <w:object w:dxaOrig="225" w:dyaOrig="465" w14:anchorId="35FB8130">
                <v:shape id="_x0000_i1371" type="#_x0000_t75" style="width:14.25pt;height:20.25pt" o:ole="">
                  <v:imagedata r:id="rId169" o:title=""/>
                </v:shape>
                <o:OLEObject Type="Embed" ProgID="Equation.3" ShapeID="_x0000_i1371" DrawAspect="Content" ObjectID="_1704781899" r:id="rId458"/>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2" type="#_x0000_t75" style="width:14.25pt;height:21.75pt" o:ole="">
            <v:imagedata r:id="rId156" o:title=""/>
          </v:shape>
          <o:OLEObject Type="Embed" ProgID="Equation.3" ShapeID="_x0000_i1372" DrawAspect="Content" ObjectID="_1704781900" r:id="rId459"/>
        </w:object>
      </w:r>
      <w:r w:rsidRPr="002C0ED5">
        <w:rPr>
          <w:position w:val="-22"/>
        </w:rPr>
        <w:object w:dxaOrig="225" w:dyaOrig="465" w14:anchorId="395DCCFC">
          <v:shape id="_x0000_i1373" type="#_x0000_t75" style="width:14.25pt;height:20.25pt" o:ole="">
            <v:imagedata r:id="rId169" o:title=""/>
          </v:shape>
          <o:OLEObject Type="Embed" ProgID="Equation.3" ShapeID="_x0000_i1373" DrawAspect="Content" ObjectID="_1704781901" r:id="rId460"/>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4" type="#_x0000_t75" style="width:14.25pt;height:21.75pt" o:ole="">
                  <v:imagedata r:id="rId156" o:title=""/>
                </v:shape>
                <o:OLEObject Type="Embed" ProgID="Equation.3" ShapeID="_x0000_i1374" DrawAspect="Content" ObjectID="_1704781902" r:id="rId461"/>
              </w:object>
            </w:r>
            <w:r w:rsidRPr="0021367F">
              <w:rPr>
                <w:b/>
                <w:bCs/>
                <w:position w:val="-22"/>
              </w:rPr>
              <w:object w:dxaOrig="225" w:dyaOrig="465" w14:anchorId="2F151550">
                <v:shape id="_x0000_i1375" type="#_x0000_t75" style="width:14.25pt;height:20.25pt" o:ole="">
                  <v:imagedata r:id="rId169" o:title=""/>
                </v:shape>
                <o:OLEObject Type="Embed" ProgID="Equation.3" ShapeID="_x0000_i1375" DrawAspect="Content" ObjectID="_1704781903" r:id="rId462"/>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6" type="#_x0000_t75" style="width:14.25pt;height:21.75pt" o:ole="">
            <v:imagedata r:id="rId156" o:title=""/>
          </v:shape>
          <o:OLEObject Type="Embed" ProgID="Equation.3" ShapeID="_x0000_i1376" DrawAspect="Content" ObjectID="_1704781904" r:id="rId464"/>
        </w:object>
      </w:r>
      <w:r w:rsidRPr="000275BF">
        <w:rPr>
          <w:position w:val="-22"/>
        </w:rPr>
        <w:object w:dxaOrig="225" w:dyaOrig="465" w14:anchorId="57C1BC90">
          <v:shape id="_x0000_i1377" type="#_x0000_t75" style="width:14.25pt;height:20.25pt" o:ole="">
            <v:imagedata r:id="rId169" o:title=""/>
          </v:shape>
          <o:OLEObject Type="Embed" ProgID="Equation.3" ShapeID="_x0000_i1377" DrawAspect="Content" ObjectID="_1704781905" r:id="rId46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78" type="#_x0000_t75" style="width:14.25pt;height:21.75pt" o:ole="">
            <v:imagedata r:id="rId156" o:title=""/>
          </v:shape>
          <o:OLEObject Type="Embed" ProgID="Equation.3" ShapeID="_x0000_i1378" DrawAspect="Content" ObjectID="_1704781906" r:id="rId466"/>
        </w:object>
      </w:r>
      <w:r w:rsidRPr="000275BF">
        <w:rPr>
          <w:position w:val="-22"/>
        </w:rPr>
        <w:object w:dxaOrig="225" w:dyaOrig="465" w14:anchorId="49F8CBFD">
          <v:shape id="_x0000_i1379" type="#_x0000_t75" style="width:14.25pt;height:20.25pt" o:ole="">
            <v:imagedata r:id="rId169" o:title=""/>
          </v:shape>
          <o:OLEObject Type="Embed" ProgID="Equation.3" ShapeID="_x0000_i1379" DrawAspect="Content" ObjectID="_1704781907" r:id="rId46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0" type="#_x0000_t75" style="width:14.25pt;height:21.75pt" o:ole="">
            <v:imagedata r:id="rId156" o:title=""/>
          </v:shape>
          <o:OLEObject Type="Embed" ProgID="Equation.3" ShapeID="_x0000_i1380" DrawAspect="Content" ObjectID="_1704781908" r:id="rId468"/>
        </w:object>
      </w:r>
      <w:r w:rsidRPr="000275BF">
        <w:rPr>
          <w:position w:val="-22"/>
        </w:rPr>
        <w:object w:dxaOrig="225" w:dyaOrig="465" w14:anchorId="3E274163">
          <v:shape id="_x0000_i1381" type="#_x0000_t75" style="width:14.25pt;height:20.25pt" o:ole="">
            <v:imagedata r:id="rId169" o:title=""/>
          </v:shape>
          <o:OLEObject Type="Embed" ProgID="Equation.3" ShapeID="_x0000_i1381" DrawAspect="Content" ObjectID="_1704781909" r:id="rId46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2" type="#_x0000_t75" style="width:14.25pt;height:21.75pt" o:ole="">
            <v:imagedata r:id="rId156" o:title=""/>
          </v:shape>
          <o:OLEObject Type="Embed" ProgID="Equation.3" ShapeID="_x0000_i1382" DrawAspect="Content" ObjectID="_1704781910" r:id="rId470"/>
        </w:object>
      </w:r>
      <w:r w:rsidRPr="000275BF">
        <w:rPr>
          <w:position w:val="-22"/>
        </w:rPr>
        <w:object w:dxaOrig="225" w:dyaOrig="465" w14:anchorId="551AA27E">
          <v:shape id="_x0000_i1383" type="#_x0000_t75" style="width:14.25pt;height:20.25pt" o:ole="">
            <v:imagedata r:id="rId169" o:title=""/>
          </v:shape>
          <o:OLEObject Type="Embed" ProgID="Equation.3" ShapeID="_x0000_i1383" DrawAspect="Content" ObjectID="_1704781911" r:id="rId47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84" type="#_x0000_t75" style="width:14.25pt;height:21.75pt" o:ole="">
            <v:imagedata r:id="rId156" o:title=""/>
          </v:shape>
          <o:OLEObject Type="Embed" ProgID="Equation.3" ShapeID="_x0000_i1384" DrawAspect="Content" ObjectID="_1704781912" r:id="rId472"/>
        </w:object>
      </w:r>
      <w:r w:rsidRPr="000275BF">
        <w:rPr>
          <w:position w:val="-22"/>
        </w:rPr>
        <w:object w:dxaOrig="225" w:dyaOrig="465" w14:anchorId="06608029">
          <v:shape id="_x0000_i1385" type="#_x0000_t75" style="width:14.25pt;height:20.25pt" o:ole="">
            <v:imagedata r:id="rId169" o:title=""/>
          </v:shape>
          <o:OLEObject Type="Embed" ProgID="Equation.3" ShapeID="_x0000_i1385" DrawAspect="Content" ObjectID="_1704781913" r:id="rId47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6" type="#_x0000_t75" style="width:14.25pt;height:21.75pt" o:ole="">
            <v:imagedata r:id="rId156" o:title=""/>
          </v:shape>
          <o:OLEObject Type="Embed" ProgID="Equation.3" ShapeID="_x0000_i1386" DrawAspect="Content" ObjectID="_1704781914" r:id="rId474"/>
        </w:object>
      </w:r>
      <w:r w:rsidRPr="003E514A">
        <w:rPr>
          <w:b w:val="0"/>
          <w:position w:val="-22"/>
        </w:rPr>
        <w:object w:dxaOrig="225" w:dyaOrig="465" w14:anchorId="7D4DC5EC">
          <v:shape id="_x0000_i1387" type="#_x0000_t75" style="width:14.25pt;height:20.25pt" o:ole="">
            <v:imagedata r:id="rId169" o:title=""/>
          </v:shape>
          <o:OLEObject Type="Embed" ProgID="Equation.3" ShapeID="_x0000_i1387" DrawAspect="Content" ObjectID="_1704781915" r:id="rId47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lastRenderedPageBreak/>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1388" type="#_x0000_t75" style="width:14.25pt;height:22.5pt" o:ole="">
                  <v:imagedata r:id="rId156" o:title=""/>
                </v:shape>
                <o:OLEObject Type="Embed" ProgID="Equation.3" ShapeID="_x0000_i1388" DrawAspect="Content" ObjectID="_1704781916" r:id="rId476"/>
              </w:object>
            </w:r>
            <w:r w:rsidRPr="000275BF">
              <w:rPr>
                <w:position w:val="-22"/>
              </w:rPr>
              <w:object w:dxaOrig="225" w:dyaOrig="465" w14:anchorId="602BB1CF">
                <v:shape id="_x0000_i1389" type="#_x0000_t75" style="width:14.25pt;height:21pt" o:ole="">
                  <v:imagedata r:id="rId169" o:title=""/>
                </v:shape>
                <o:OLEObject Type="Embed" ProgID="Equation.3" ShapeID="_x0000_i1389" DrawAspect="Content" ObjectID="_1704781917" r:id="rId477"/>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0" type="#_x0000_t75" style="width:14.25pt;height:20.25pt" o:ole="">
            <v:imagedata r:id="rId22" o:title=""/>
          </v:shape>
          <o:OLEObject Type="Embed" ProgID="Equation.3" ShapeID="_x0000_i1390" DrawAspect="Content" ObjectID="_1704781918" r:id="rId478"/>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1" type="#_x0000_t75" style="width:14.25pt;height:20.25pt" o:ole="">
            <v:imagedata r:id="rId22" o:title=""/>
          </v:shape>
          <o:OLEObject Type="Embed" ProgID="Equation.3" ShapeID="_x0000_i1391" DrawAspect="Content" ObjectID="_1704781919" r:id="rId479"/>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0">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lastRenderedPageBreak/>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57"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57"/>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lastRenderedPageBreak/>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2" type="#_x0000_t75" style="width:14.25pt;height:21.75pt" o:ole="">
            <v:imagedata r:id="rId156" o:title=""/>
          </v:shape>
          <o:OLEObject Type="Embed" ProgID="Equation.3" ShapeID="_x0000_i1392" DrawAspect="Content" ObjectID="_1704781920" r:id="rId481"/>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58" w:name="_Toc397505051"/>
      <w:bookmarkStart w:id="2459" w:name="_Toc402357183"/>
      <w:bookmarkStart w:id="2460" w:name="_Toc412617247"/>
      <w:bookmarkStart w:id="2461" w:name="_Toc422486563"/>
      <w:bookmarkStart w:id="2462" w:name="_Toc433093416"/>
      <w:bookmarkStart w:id="2463" w:name="_Toc433093574"/>
      <w:bookmarkStart w:id="2464" w:name="_Toc440874804"/>
      <w:bookmarkStart w:id="2465" w:name="_Toc448142361"/>
      <w:bookmarkStart w:id="2466" w:name="_Toc448142518"/>
      <w:bookmarkStart w:id="2467" w:name="_Toc458770359"/>
      <w:bookmarkStart w:id="2468" w:name="_Toc459294327"/>
      <w:bookmarkStart w:id="2469" w:name="_Toc463262821"/>
      <w:bookmarkStart w:id="2470" w:name="_Toc468286896"/>
      <w:bookmarkStart w:id="2471" w:name="_Toc481502936"/>
      <w:bookmarkStart w:id="2472"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73" w:name="_Toc60040750"/>
            <w:bookmarkStart w:id="2474" w:name="_Toc65151809"/>
            <w:bookmarkStart w:id="2475" w:name="_Toc80174835"/>
            <w:r>
              <w:rPr>
                <w:b/>
                <w:bCs/>
                <w:i/>
              </w:rPr>
              <w:t>6.7.5</w:t>
            </w:r>
            <w:r>
              <w:rPr>
                <w:b/>
                <w:bCs/>
                <w:i/>
              </w:rPr>
              <w:tab/>
              <w:t>Real-Time Ancillary Service Charges and Payments</w:t>
            </w:r>
            <w:bookmarkEnd w:id="2473"/>
            <w:bookmarkEnd w:id="2474"/>
            <w:bookmarkEnd w:id="24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76" w:name="_Toc80174836"/>
            <w:r>
              <w:t>6.7.5.1</w:t>
            </w:r>
            <w:r>
              <w:tab/>
              <w:t>Real-Time Ancillary Service Imbalance Payment or Charge</w:t>
            </w:r>
            <w:bookmarkEnd w:id="24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77" w:name="_Toc80174837"/>
            <w:r>
              <w:t>6.7.5.2</w:t>
            </w:r>
            <w:r>
              <w:tab/>
              <w:t>Regulation Up Service Payments and Charges</w:t>
            </w:r>
            <w:bookmarkEnd w:id="24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3" type="#_x0000_t75" style="width:14.25pt;height:27.75pt" o:ole="">
                  <v:imagedata r:id="rId156" o:title=""/>
                </v:shape>
                <o:OLEObject Type="Embed" ProgID="Equation.3" ShapeID="_x0000_i1393" DrawAspect="Content" ObjectID="_1704781921" r:id="rId482"/>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4" type="#_x0000_t75" style="width:14.25pt;height:14.25pt" o:ole="">
                  <v:imagedata r:id="rId22" o:title=""/>
                </v:shape>
                <o:OLEObject Type="Embed" ProgID="Equation.3" ShapeID="_x0000_i1394" DrawAspect="Content" ObjectID="_1704781922" r:id="rId483"/>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5" type="#_x0000_t75" style="width:14.25pt;height:14.25pt" o:ole="">
                  <v:imagedata r:id="rId22" o:title=""/>
                </v:shape>
                <o:OLEObject Type="Embed" ProgID="Equation.3" ShapeID="_x0000_i1395" DrawAspect="Content" ObjectID="_1704781923" r:id="rId484"/>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6" type="#_x0000_t75" style="width:21.75pt;height:21.75pt" o:ole="">
                  <v:imagedata r:id="rId22" o:title=""/>
                </v:shape>
                <o:OLEObject Type="Embed" ProgID="Equation.3" ShapeID="_x0000_i1396" DrawAspect="Content" ObjectID="_1704781924" r:id="rId485"/>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7" type="#_x0000_t75" style="width:14.25pt;height:14.25pt" o:ole="">
                  <v:imagedata r:id="rId22" o:title=""/>
                </v:shape>
                <o:OLEObject Type="Embed" ProgID="Equation.3" ShapeID="_x0000_i1397" DrawAspect="Content" ObjectID="_1704781925" r:id="rId486"/>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78" w:name="_Toc80174838"/>
            <w:r>
              <w:t>6.7.5.3</w:t>
            </w:r>
            <w:r>
              <w:tab/>
              <w:t>Regulation Down Service Payments and Charges</w:t>
            </w:r>
            <w:bookmarkEnd w:id="24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8" type="#_x0000_t75" style="width:14.25pt;height:27.75pt" o:ole="">
                  <v:imagedata r:id="rId156" o:title=""/>
                </v:shape>
                <o:OLEObject Type="Embed" ProgID="Equation.3" ShapeID="_x0000_i1398" DrawAspect="Content" ObjectID="_1704781926" r:id="rId487"/>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399" type="#_x0000_t75" style="width:14.25pt;height:14.25pt" o:ole="">
                  <v:imagedata r:id="rId22" o:title=""/>
                </v:shape>
                <o:OLEObject Type="Embed" ProgID="Equation.3" ShapeID="_x0000_i1399" DrawAspect="Content" ObjectID="_1704781927" r:id="rId488"/>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0" type="#_x0000_t75" style="width:14.25pt;height:14.25pt" o:ole="">
                  <v:imagedata r:id="rId22" o:title=""/>
                </v:shape>
                <o:OLEObject Type="Embed" ProgID="Equation.3" ShapeID="_x0000_i1400" DrawAspect="Content" ObjectID="_1704781928" r:id="rId489"/>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1" type="#_x0000_t75" style="width:14.25pt;height:14.25pt" o:ole="">
                  <v:imagedata r:id="rId22" o:title=""/>
                </v:shape>
                <o:OLEObject Type="Embed" ProgID="Equation.3" ShapeID="_x0000_i1401" DrawAspect="Content" ObjectID="_1704781929" r:id="rId490"/>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2" type="#_x0000_t75" style="width:14.25pt;height:14.25pt" o:ole="">
                  <v:imagedata r:id="rId22" o:title=""/>
                </v:shape>
                <o:OLEObject Type="Embed" ProgID="Equation.3" ShapeID="_x0000_i1402" DrawAspect="Content" ObjectID="_1704781930" r:id="rId491"/>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79" w:name="_Toc80174839"/>
            <w:r>
              <w:t>6.7.5.4</w:t>
            </w:r>
            <w:r>
              <w:tab/>
              <w:t>Responsive Reserve Payments and Charges</w:t>
            </w:r>
            <w:bookmarkEnd w:id="24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3" type="#_x0000_t75" style="width:14.25pt;height:27.75pt" o:ole="">
                  <v:imagedata r:id="rId156" o:title=""/>
                </v:shape>
                <o:OLEObject Type="Embed" ProgID="Equation.3" ShapeID="_x0000_i1403" DrawAspect="Content" ObjectID="_1704781931" r:id="rId492"/>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4" type="#_x0000_t75" style="width:14.25pt;height:14.25pt" o:ole="">
                  <v:imagedata r:id="rId22" o:title=""/>
                </v:shape>
                <o:OLEObject Type="Embed" ProgID="Equation.3" ShapeID="_x0000_i1404" DrawAspect="Content" ObjectID="_1704781932" r:id="rId493"/>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5" type="#_x0000_t75" style="width:14.25pt;height:14.25pt" o:ole="">
                  <v:imagedata r:id="rId22" o:title=""/>
                </v:shape>
                <o:OLEObject Type="Embed" ProgID="Equation.3" ShapeID="_x0000_i1405" DrawAspect="Content" ObjectID="_1704781933" r:id="rId494"/>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6" type="#_x0000_t75" style="width:14.25pt;height:14.25pt" o:ole="">
                  <v:imagedata r:id="rId22" o:title=""/>
                </v:shape>
                <o:OLEObject Type="Embed" ProgID="Equation.3" ShapeID="_x0000_i1406" DrawAspect="Content" ObjectID="_1704781934" r:id="rId495"/>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7" type="#_x0000_t75" style="width:14.25pt;height:14.25pt" o:ole="">
                  <v:imagedata r:id="rId22" o:title=""/>
                </v:shape>
                <o:OLEObject Type="Embed" ProgID="Equation.3" ShapeID="_x0000_i1407" DrawAspect="Content" ObjectID="_1704781935" r:id="rId496"/>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80" w:name="_Toc80174840"/>
            <w:r>
              <w:t>6.7.5.5</w:t>
            </w:r>
            <w:r>
              <w:tab/>
              <w:t>Non-Spinning Reserve Service Payments and Charges</w:t>
            </w:r>
            <w:bookmarkEnd w:id="24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8" type="#_x0000_t75" style="width:14.25pt;height:28.5pt" o:ole="">
                  <v:imagedata r:id="rId156" o:title=""/>
                </v:shape>
                <o:OLEObject Type="Embed" ProgID="Equation.3" ShapeID="_x0000_i1408" DrawAspect="Content" ObjectID="_1704781936" r:id="rId497"/>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09" type="#_x0000_t75" style="width:14.25pt;height:14.25pt" o:ole="">
                  <v:imagedata r:id="rId22" o:title=""/>
                </v:shape>
                <o:OLEObject Type="Embed" ProgID="Equation.3" ShapeID="_x0000_i1409" DrawAspect="Content" ObjectID="_1704781937" r:id="rId498"/>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0" type="#_x0000_t75" style="width:14.25pt;height:14.25pt" o:ole="">
                  <v:imagedata r:id="rId22" o:title=""/>
                </v:shape>
                <o:OLEObject Type="Embed" ProgID="Equation.3" ShapeID="_x0000_i1410" DrawAspect="Content" ObjectID="_1704781938" r:id="rId499"/>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1" type="#_x0000_t75" style="width:14.25pt;height:14.25pt" o:ole="">
                  <v:imagedata r:id="rId22" o:title=""/>
                </v:shape>
                <o:OLEObject Type="Embed" ProgID="Equation.3" ShapeID="_x0000_i1411" DrawAspect="Content" ObjectID="_1704781939" r:id="rId500"/>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2" type="#_x0000_t75" style="width:14.25pt;height:14.25pt" o:ole="">
                  <v:imagedata r:id="rId22" o:title=""/>
                </v:shape>
                <o:OLEObject Type="Embed" ProgID="Equation.3" ShapeID="_x0000_i1412" DrawAspect="Content" ObjectID="_1704781940" r:id="rId501"/>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81" w:name="_Toc80174841"/>
            <w:r>
              <w:t>6.7.5.6</w:t>
            </w:r>
            <w:r>
              <w:tab/>
              <w:t>ERCOT Contingency Reserve Service Payments and Charges</w:t>
            </w:r>
            <w:bookmarkEnd w:id="24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3" type="#_x0000_t75" style="width:14.25pt;height:28.5pt" o:ole="">
                  <v:imagedata r:id="rId156" o:title=""/>
                </v:shape>
                <o:OLEObject Type="Embed" ProgID="Equation.3" ShapeID="_x0000_i1413" DrawAspect="Content" ObjectID="_1704781941" r:id="rId502"/>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4" type="#_x0000_t75" style="width:14.25pt;height:14.25pt" o:ole="">
                  <v:imagedata r:id="rId22" o:title=""/>
                </v:shape>
                <o:OLEObject Type="Embed" ProgID="Equation.3" ShapeID="_x0000_i1414" DrawAspect="Content" ObjectID="_1704781942" r:id="rId503"/>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5" type="#_x0000_t75" style="width:14.25pt;height:14.25pt" o:ole="">
                  <v:imagedata r:id="rId22" o:title=""/>
                </v:shape>
                <o:OLEObject Type="Embed" ProgID="Equation.3" ShapeID="_x0000_i1415" DrawAspect="Content" ObjectID="_1704781943" r:id="rId504"/>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6" type="#_x0000_t75" style="width:21.75pt;height:21.75pt" o:ole="">
                  <v:imagedata r:id="rId22" o:title=""/>
                </v:shape>
                <o:OLEObject Type="Embed" ProgID="Equation.3" ShapeID="_x0000_i1416" DrawAspect="Content" ObjectID="_1704781944" r:id="rId505"/>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7" type="#_x0000_t75" style="width:14.25pt;height:14.25pt" o:ole="">
                  <v:imagedata r:id="rId22" o:title=""/>
                </v:shape>
                <o:OLEObject Type="Embed" ProgID="Equation.3" ShapeID="_x0000_i1417" DrawAspect="Content" ObjectID="_1704781945" r:id="rId506"/>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82" w:name="_Toc80174842"/>
            <w:r w:rsidRPr="00CC5182">
              <w:rPr>
                <w:bCs w:val="0"/>
              </w:rPr>
              <w:lastRenderedPageBreak/>
              <w:t>6.7.5.7</w:t>
            </w:r>
            <w:r w:rsidRPr="00CC5182">
              <w:rPr>
                <w:bCs w:val="0"/>
              </w:rPr>
              <w:tab/>
              <w:t>Real-Time Derated Ancillary Service Capability Payment</w:t>
            </w:r>
            <w:bookmarkEnd w:id="24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8" type="#_x0000_t75" style="width:14.25pt;height:28.5pt" o:ole="">
                  <v:imagedata r:id="rId156" o:title=""/>
                </v:shape>
                <o:OLEObject Type="Embed" ProgID="Equation.3" ShapeID="_x0000_i1418" DrawAspect="Content" ObjectID="_1704781946" r:id="rId507"/>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83" w:name="_Toc80174843"/>
            <w:r w:rsidRPr="00CC5182">
              <w:rPr>
                <w:bCs w:val="0"/>
              </w:rPr>
              <w:t>6.7.5.8</w:t>
            </w:r>
            <w:r w:rsidRPr="00CC5182">
              <w:rPr>
                <w:bCs w:val="0"/>
              </w:rPr>
              <w:tab/>
              <w:t>Real-Time Derated Ancillary Service Capability Charge</w:t>
            </w:r>
            <w:bookmarkEnd w:id="24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19" type="#_x0000_t75" style="width:14.25pt;height:21.75pt" o:ole="">
                  <v:imagedata r:id="rId318" o:title=""/>
                </v:shape>
                <o:OLEObject Type="Embed" ProgID="Equation.3" ShapeID="_x0000_i1419" DrawAspect="Content" ObjectID="_1704781947" r:id="rId508"/>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84" w:name="_Toc80174844"/>
      <w:r w:rsidRPr="0080555B">
        <w:lastRenderedPageBreak/>
        <w:t>6.7.</w:t>
      </w:r>
      <w:r>
        <w:t>6</w:t>
      </w:r>
      <w:r w:rsidRPr="0080555B">
        <w:tab/>
        <w:t xml:space="preserve">Real-Time Ancillary Service Imbalance </w:t>
      </w:r>
      <w:r>
        <w:t>Revenue Neutrality Allocation</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0" type="#_x0000_t75" style="width:7.5pt;height:21.75pt" o:ole="">
            <v:imagedata r:id="rId315" o:title=""/>
          </v:shape>
          <o:OLEObject Type="Embed" ProgID="Equation.3" ShapeID="_x0000_i1420" DrawAspect="Content" ObjectID="_1704781948" r:id="rId50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1" type="#_x0000_t75" style="width:7.5pt;height:21.75pt" o:ole="">
            <v:imagedata r:id="rId315" o:title=""/>
          </v:shape>
          <o:OLEObject Type="Embed" ProgID="Equation.3" ShapeID="_x0000_i1421" DrawAspect="Content" ObjectID="_1704781949" r:id="rId510"/>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2" type="#_x0000_t75" style="width:7.5pt;height:21.75pt" o:ole="">
            <v:imagedata r:id="rId315" o:title=""/>
          </v:shape>
          <o:OLEObject Type="Embed" ProgID="Equation.3" ShapeID="_x0000_i1422" DrawAspect="Content" ObjectID="_1704781950" r:id="rId511"/>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3" type="#_x0000_t75" style="width:7.5pt;height:21.75pt" o:ole="">
            <v:imagedata r:id="rId315" o:title=""/>
          </v:shape>
          <o:OLEObject Type="Embed" ProgID="Equation.3" ShapeID="_x0000_i1423" DrawAspect="Content" ObjectID="_1704781951" r:id="rId51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85" w:name="_Toc448142362"/>
      <w:bookmarkStart w:id="2486" w:name="_Toc448142519"/>
      <w:bookmarkStart w:id="2487" w:name="_Toc458770360"/>
      <w:bookmarkStart w:id="2488" w:name="_Toc459294328"/>
      <w:bookmarkStart w:id="2489" w:name="_Toc463262822"/>
      <w:bookmarkStart w:id="2490" w:name="_Toc468286897"/>
      <w:bookmarkStart w:id="2491" w:name="_Toc481502937"/>
      <w:bookmarkStart w:id="24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93" w:name="_Toc60040760"/>
            <w:bookmarkStart w:id="2494" w:name="_Toc65151819"/>
            <w:bookmarkStart w:id="2495" w:name="_Toc80174845"/>
            <w:r>
              <w:rPr>
                <w:b/>
                <w:bCs/>
                <w:i/>
              </w:rPr>
              <w:t>6.7.6</w:t>
            </w:r>
            <w:r>
              <w:rPr>
                <w:b/>
                <w:bCs/>
                <w:i/>
              </w:rPr>
              <w:tab/>
              <w:t>Real-Time Ancillary Service Revenue Neutrality Allocation</w:t>
            </w:r>
            <w:bookmarkEnd w:id="2493"/>
            <w:bookmarkEnd w:id="2494"/>
            <w:bookmarkEnd w:id="249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96" w:name="_Toc80174846"/>
      <w:r w:rsidRPr="004A2B16">
        <w:rPr>
          <w:b/>
          <w:bCs/>
          <w:i/>
        </w:rPr>
        <w:lastRenderedPageBreak/>
        <w:t>6.7.</w:t>
      </w:r>
      <w:r>
        <w:rPr>
          <w:b/>
          <w:bCs/>
          <w:i/>
        </w:rPr>
        <w:t>7</w:t>
      </w:r>
      <w:r w:rsidRPr="004A2B16">
        <w:rPr>
          <w:b/>
          <w:bCs/>
          <w:i/>
        </w:rPr>
        <w:tab/>
        <w:t>Adjustments to Net Cost Allocations for Real-Time Ancillary Services</w:t>
      </w:r>
      <w:bookmarkEnd w:id="2485"/>
      <w:bookmarkEnd w:id="2486"/>
      <w:bookmarkEnd w:id="2487"/>
      <w:bookmarkEnd w:id="2488"/>
      <w:bookmarkEnd w:id="2489"/>
      <w:bookmarkEnd w:id="2490"/>
      <w:bookmarkEnd w:id="2491"/>
      <w:bookmarkEnd w:id="2492"/>
      <w:bookmarkEnd w:id="249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4" type="#_x0000_t75" style="width:14.25pt;height:20.25pt" o:ole="">
            <v:imagedata r:id="rId422" o:title=""/>
          </v:shape>
          <o:OLEObject Type="Embed" ProgID="Equation.3" ShapeID="_x0000_i1424" DrawAspect="Content" ObjectID="_1704781952" r:id="rId518"/>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5" type="#_x0000_t75" style="width:14.25pt;height:20.25pt" o:ole="">
            <v:imagedata r:id="rId422" o:title=""/>
          </v:shape>
          <o:OLEObject Type="Embed" ProgID="Equation.3" ShapeID="_x0000_i1425" DrawAspect="Content" ObjectID="_1704781953" r:id="rId519"/>
        </w:object>
      </w:r>
      <w:r w:rsidRPr="004057CD">
        <w:rPr>
          <w:position w:val="-18"/>
          <w:lang w:val="pt-BR"/>
        </w:rPr>
        <w:object w:dxaOrig="220" w:dyaOrig="420" w14:anchorId="7CC20B92">
          <v:shape id="_x0000_i1426" type="#_x0000_t75" style="width:14.25pt;height:21.75pt" o:ole="">
            <v:imagedata r:id="rId407" o:title=""/>
          </v:shape>
          <o:OLEObject Type="Embed" ProgID="Equation.3" ShapeID="_x0000_i1426" DrawAspect="Content" ObjectID="_1704781954" r:id="rId520"/>
        </w:object>
      </w:r>
      <w:r w:rsidRPr="00C700DF">
        <w:rPr>
          <w:position w:val="-18"/>
          <w:lang w:val="pt-BR"/>
        </w:rPr>
        <w:object w:dxaOrig="220" w:dyaOrig="420" w14:anchorId="3B42E6B0">
          <v:shape id="_x0000_i1427" type="#_x0000_t75" style="width:14.25pt;height:21.75pt" o:ole="">
            <v:imagedata r:id="rId521" o:title=""/>
          </v:shape>
          <o:OLEObject Type="Embed" ProgID="Equation.3" ShapeID="_x0000_i1427" DrawAspect="Content" ObjectID="_1704781955" r:id="rId522"/>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8" type="#_x0000_t75" style="width:20.25pt;height:27.75pt" o:ole="">
            <v:imagedata r:id="rId523" o:title=""/>
          </v:shape>
          <o:OLEObject Type="Embed" ProgID="Equation.3" ShapeID="_x0000_i1428" DrawAspect="Content" ObjectID="_1704781956" r:id="rId524"/>
        </w:object>
      </w:r>
      <w:r w:rsidRPr="00582ACD">
        <w:rPr>
          <w:b w:val="0"/>
          <w:position w:val="-28"/>
        </w:rPr>
        <w:object w:dxaOrig="460" w:dyaOrig="540" w14:anchorId="4CD0D605">
          <v:shape id="_x0000_i1429" type="#_x0000_t75" style="width:20.25pt;height:27.75pt" o:ole="">
            <v:imagedata r:id="rId525" o:title=""/>
          </v:shape>
          <o:OLEObject Type="Embed" ProgID="Equation.3" ShapeID="_x0000_i1429" DrawAspect="Content" ObjectID="_1704781957" r:id="rId526"/>
        </w:object>
      </w:r>
      <w:r w:rsidRPr="00582ACD">
        <w:rPr>
          <w:b w:val="0"/>
          <w:position w:val="-30"/>
        </w:rPr>
        <w:object w:dxaOrig="460" w:dyaOrig="560" w14:anchorId="02AF6825">
          <v:shape id="_x0000_i1430" type="#_x0000_t75" style="width:20.25pt;height:27.75pt" o:ole="">
            <v:imagedata r:id="rId527" o:title=""/>
          </v:shape>
          <o:OLEObject Type="Embed" ProgID="Equation.3" ShapeID="_x0000_i1430" DrawAspect="Content" ObjectID="_1704781958" r:id="rId528"/>
        </w:object>
      </w:r>
      <w:r w:rsidRPr="00582ACD">
        <w:rPr>
          <w:b w:val="0"/>
          <w:position w:val="-28"/>
        </w:rPr>
        <w:object w:dxaOrig="460" w:dyaOrig="680" w14:anchorId="1E3AFD41">
          <v:shape id="_x0000_i1431" type="#_x0000_t75" style="width:20.25pt;height:36.75pt" o:ole="">
            <v:imagedata r:id="rId529" o:title=""/>
          </v:shape>
          <o:OLEObject Type="Embed" ProgID="Equation.3" ShapeID="_x0000_i1431" DrawAspect="Content" ObjectID="_1704781959" r:id="rId530"/>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2" type="#_x0000_t75" style="width:14.25pt;height:20.25pt" o:ole="">
            <v:imagedata r:id="rId422" o:title=""/>
          </v:shape>
          <o:OLEObject Type="Embed" ProgID="Equation.3" ShapeID="_x0000_i1432" DrawAspect="Content" ObjectID="_1704781960" r:id="rId531"/>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3" type="#_x0000_t75" style="width:14.25pt;height:20.25pt" o:ole="">
            <v:imagedata r:id="rId422" o:title=""/>
          </v:shape>
          <o:OLEObject Type="Embed" ProgID="Equation.3" ShapeID="_x0000_i1433" DrawAspect="Content" ObjectID="_1704781961" r:id="rId532"/>
        </w:object>
      </w:r>
      <w:r w:rsidRPr="004057CD">
        <w:rPr>
          <w:position w:val="-18"/>
          <w:lang w:val="pt-BR"/>
        </w:rPr>
        <w:object w:dxaOrig="220" w:dyaOrig="420" w14:anchorId="1C6B0455">
          <v:shape id="_x0000_i1434" type="#_x0000_t75" style="width:14.25pt;height:21.75pt" o:ole="">
            <v:imagedata r:id="rId407" o:title=""/>
          </v:shape>
          <o:OLEObject Type="Embed" ProgID="Equation.3" ShapeID="_x0000_i1434" DrawAspect="Content" ObjectID="_1704781962" r:id="rId533"/>
        </w:object>
      </w:r>
      <w:r w:rsidRPr="00C700DF">
        <w:rPr>
          <w:position w:val="-18"/>
          <w:lang w:val="pt-BR"/>
        </w:rPr>
        <w:object w:dxaOrig="220" w:dyaOrig="420" w14:anchorId="5091F763">
          <v:shape id="_x0000_i1435" type="#_x0000_t75" style="width:14.25pt;height:21.75pt" o:ole="">
            <v:imagedata r:id="rId521" o:title=""/>
          </v:shape>
          <o:OLEObject Type="Embed" ProgID="Equation.3" ShapeID="_x0000_i1435" DrawAspect="Content" ObjectID="_1704781963" r:id="rId534"/>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36" type="#_x0000_t75" style="width:20.25pt;height:27.75pt" o:ole="">
                  <v:imagedata r:id="rId523" o:title=""/>
                </v:shape>
                <o:OLEObject Type="Embed" ProgID="Equation.3" ShapeID="_x0000_i1436" DrawAspect="Content" ObjectID="_1704781964" r:id="rId535"/>
              </w:object>
            </w:r>
            <w:r w:rsidRPr="006E0A95">
              <w:rPr>
                <w:b w:val="0"/>
                <w:position w:val="-28"/>
              </w:rPr>
              <w:object w:dxaOrig="460" w:dyaOrig="540" w14:anchorId="5EBA178D">
                <v:shape id="_x0000_i1437" type="#_x0000_t75" style="width:20.25pt;height:27.75pt" o:ole="">
                  <v:imagedata r:id="rId525" o:title=""/>
                </v:shape>
                <o:OLEObject Type="Embed" ProgID="Equation.3" ShapeID="_x0000_i1437" DrawAspect="Content" ObjectID="_1704781965" r:id="rId536"/>
              </w:object>
            </w:r>
            <w:r w:rsidRPr="006E0A95">
              <w:rPr>
                <w:b w:val="0"/>
                <w:position w:val="-30"/>
              </w:rPr>
              <w:object w:dxaOrig="460" w:dyaOrig="560" w14:anchorId="24265CE2">
                <v:shape id="_x0000_i1438" type="#_x0000_t75" style="width:20.25pt;height:27.75pt" o:ole="">
                  <v:imagedata r:id="rId527" o:title=""/>
                </v:shape>
                <o:OLEObject Type="Embed" ProgID="Equation.3" ShapeID="_x0000_i1438" DrawAspect="Content" ObjectID="_1704781966" r:id="rId537"/>
              </w:object>
            </w:r>
            <w:r w:rsidRPr="006E0A95">
              <w:rPr>
                <w:b w:val="0"/>
                <w:position w:val="-28"/>
              </w:rPr>
              <w:object w:dxaOrig="460" w:dyaOrig="680" w14:anchorId="6EC609B7">
                <v:shape id="_x0000_i1439" type="#_x0000_t75" style="width:20.25pt;height:36.75pt" o:ole="">
                  <v:imagedata r:id="rId529" o:title=""/>
                </v:shape>
                <o:OLEObject Type="Embed" ProgID="Equation.3" ShapeID="_x0000_i1439" DrawAspect="Content" ObjectID="_1704781967" r:id="rId538"/>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0" type="#_x0000_t75" style="width:14.25pt;height:20.25pt" o:ole="">
                  <v:imagedata r:id="rId422" o:title=""/>
                </v:shape>
                <o:OLEObject Type="Embed" ProgID="Equation.3" ShapeID="_x0000_i1440" DrawAspect="Content" ObjectID="_1704781968" r:id="rId539"/>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1" type="#_x0000_t75" style="width:14.25pt;height:20.25pt" o:ole="">
                  <v:imagedata r:id="rId422" o:title=""/>
                </v:shape>
                <o:OLEObject Type="Embed" ProgID="Equation.3" ShapeID="_x0000_i1441" DrawAspect="Content" ObjectID="_1704781969" r:id="rId540"/>
              </w:object>
            </w:r>
            <w:r w:rsidRPr="0003648D">
              <w:rPr>
                <w:position w:val="-18"/>
                <w:lang w:val="pt-BR"/>
              </w:rPr>
              <w:object w:dxaOrig="220" w:dyaOrig="420" w14:anchorId="356D9057">
                <v:shape id="_x0000_i1442" type="#_x0000_t75" style="width:14.25pt;height:21.75pt" o:ole="">
                  <v:imagedata r:id="rId407" o:title=""/>
                </v:shape>
                <o:OLEObject Type="Embed" ProgID="Equation.3" ShapeID="_x0000_i1442" DrawAspect="Content" ObjectID="_1704781970" r:id="rId541"/>
              </w:object>
            </w:r>
            <w:r w:rsidRPr="0003648D">
              <w:rPr>
                <w:position w:val="-18"/>
                <w:lang w:val="pt-BR"/>
              </w:rPr>
              <w:object w:dxaOrig="220" w:dyaOrig="420" w14:anchorId="47472A4E">
                <v:shape id="_x0000_i1443" type="#_x0000_t75" style="width:14.25pt;height:21.75pt" o:ole="">
                  <v:imagedata r:id="rId521" o:title=""/>
                </v:shape>
                <o:OLEObject Type="Embed" ProgID="Equation.3" ShapeID="_x0000_i1443" DrawAspect="Content" ObjectID="_1704781971" r:id="rId542"/>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497"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49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498"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49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49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49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00" w:name="_Hlk77692128"/>
      <w:r w:rsidRPr="00162CAA">
        <w:t xml:space="preserve">variable </w:t>
      </w:r>
      <w:bookmarkEnd w:id="250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01" w:name="_Toc60038352"/>
      <w:bookmarkStart w:id="2502" w:name="_Toc80174849"/>
      <w:r w:rsidRPr="003D3379">
        <w:rPr>
          <w:b/>
          <w:bCs/>
          <w:i/>
          <w:iCs/>
          <w:snapToGrid w:val="0"/>
        </w:rPr>
        <w:t>6.8.2</w:t>
      </w:r>
      <w:bookmarkEnd w:id="2501"/>
      <w:r w:rsidR="003D3379">
        <w:rPr>
          <w:b/>
          <w:bCs/>
          <w:i/>
          <w:iCs/>
          <w:snapToGrid w:val="0"/>
        </w:rPr>
        <w:tab/>
      </w:r>
      <w:r w:rsidRPr="003D3379">
        <w:rPr>
          <w:b/>
          <w:i/>
          <w:iCs/>
          <w:snapToGrid w:val="0"/>
        </w:rPr>
        <w:t>Recovery of Operating Losses During an LCAP Effective Period</w:t>
      </w:r>
      <w:bookmarkEnd w:id="250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03" w:name="_Toc72925597"/>
      <w:bookmarkStart w:id="2504" w:name="_Toc74113622"/>
      <w:bookmarkStart w:id="2505" w:name="_Toc88017254"/>
      <w:bookmarkStart w:id="2506" w:name="_Toc101091058"/>
      <w:bookmarkStart w:id="2507" w:name="_Toc400547193"/>
      <w:bookmarkStart w:id="2508" w:name="_Toc405384298"/>
      <w:bookmarkStart w:id="2509" w:name="_Toc405543565"/>
      <w:bookmarkStart w:id="2510" w:name="_Toc428178074"/>
      <w:bookmarkStart w:id="2511" w:name="_Toc440872705"/>
      <w:bookmarkStart w:id="2512" w:name="_Toc458766250"/>
      <w:bookmarkStart w:id="2513" w:name="_Toc459292655"/>
      <w:bookmarkStart w:id="2514" w:name="_Toc60038362"/>
      <w:bookmarkStart w:id="2515" w:name="_Toc80174850"/>
      <w:bookmarkStart w:id="2516" w:name="_Toc493250760"/>
      <w:bookmarkStart w:id="2517" w:name="_Toc181499"/>
      <w:bookmarkStart w:id="2518" w:name="_Toc181597"/>
      <w:r w:rsidRPr="00162CAA">
        <w:rPr>
          <w:b/>
          <w:bCs/>
          <w:i/>
        </w:rPr>
        <w:lastRenderedPageBreak/>
        <w:t>6.8.3</w:t>
      </w:r>
      <w:r w:rsidRPr="00162CAA">
        <w:rPr>
          <w:b/>
          <w:bCs/>
          <w:i/>
        </w:rPr>
        <w:tab/>
      </w:r>
      <w:bookmarkEnd w:id="2503"/>
      <w:bookmarkEnd w:id="2504"/>
      <w:bookmarkEnd w:id="2505"/>
      <w:bookmarkEnd w:id="2506"/>
      <w:bookmarkEnd w:id="2507"/>
      <w:bookmarkEnd w:id="2508"/>
      <w:bookmarkEnd w:id="2509"/>
      <w:bookmarkEnd w:id="2510"/>
      <w:bookmarkEnd w:id="2511"/>
      <w:bookmarkEnd w:id="2512"/>
      <w:bookmarkEnd w:id="2513"/>
      <w:bookmarkEnd w:id="2514"/>
      <w:r w:rsidRPr="00162CAA">
        <w:rPr>
          <w:b/>
          <w:bCs/>
          <w:i/>
        </w:rPr>
        <w:t>Charges for Operating Losses During an LCAP Effective Period</w:t>
      </w:r>
      <w:bookmarkEnd w:id="251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19" w:name="_Toc80174851"/>
      <w:bookmarkStart w:id="2520" w:name="_Toc400547194"/>
      <w:bookmarkStart w:id="2521" w:name="_Toc405384299"/>
      <w:bookmarkStart w:id="2522" w:name="_Toc405543566"/>
      <w:bookmarkStart w:id="2523" w:name="_Toc428178075"/>
      <w:bookmarkStart w:id="2524" w:name="_Toc440872706"/>
      <w:bookmarkStart w:id="2525" w:name="_Toc458766251"/>
      <w:bookmarkStart w:id="2526" w:name="_Toc459292656"/>
      <w:bookmarkStart w:id="2527" w:name="_Toc60038363"/>
      <w:r w:rsidRPr="00162CAA">
        <w:t>6.8.3.1</w:t>
      </w:r>
      <w:r w:rsidRPr="00162CAA">
        <w:tab/>
        <w:t>Charges for Capacity Shortfalls During an LCAP Effective Period</w:t>
      </w:r>
      <w:bookmarkEnd w:id="2519"/>
      <w:r w:rsidRPr="00162CAA">
        <w:t xml:space="preserve"> </w:t>
      </w:r>
      <w:bookmarkEnd w:id="2520"/>
      <w:bookmarkEnd w:id="2521"/>
      <w:bookmarkEnd w:id="2522"/>
      <w:bookmarkEnd w:id="2523"/>
      <w:bookmarkEnd w:id="2524"/>
      <w:bookmarkEnd w:id="2525"/>
      <w:bookmarkEnd w:id="2526"/>
      <w:bookmarkEnd w:id="252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4" type="#_x0000_t75" style="width:12.75pt;height:29.25pt" o:ole="">
            <v:imagedata r:id="rId544" o:title=""/>
          </v:shape>
          <o:OLEObject Type="Embed" ProgID="Equation.3" ShapeID="_x0000_i1444" DrawAspect="Content" ObjectID="_1704781972" r:id="rId545"/>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5" type="#_x0000_t75" style="width:12.75pt;height:31.5pt" o:ole="">
            <v:imagedata r:id="rId544" o:title=""/>
          </v:shape>
          <o:OLEObject Type="Embed" ProgID="Equation.3" ShapeID="_x0000_i1445" DrawAspect="Content" ObjectID="_1704781973" r:id="rId546"/>
        </w:object>
      </w:r>
      <w:r w:rsidRPr="00162CAA">
        <w:rPr>
          <w:bCs/>
          <w:position w:val="-18"/>
          <w:szCs w:val="24"/>
        </w:rPr>
        <w:object w:dxaOrig="270" w:dyaOrig="585" w14:anchorId="35A4BA09">
          <v:shape id="_x0000_i1446" type="#_x0000_t75" style="width:12.75pt;height:29.25pt" o:ole="">
            <v:imagedata r:id="rId547" o:title=""/>
          </v:shape>
          <o:OLEObject Type="Embed" ProgID="Equation.3" ShapeID="_x0000_i1446" DrawAspect="Content" ObjectID="_1704781974" r:id="rId548"/>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28" w:name="_Toc80174852"/>
      <w:bookmarkStart w:id="2529" w:name="_Toc400547195"/>
      <w:bookmarkStart w:id="2530" w:name="_Toc405384300"/>
      <w:bookmarkStart w:id="2531" w:name="_Toc405543567"/>
      <w:bookmarkStart w:id="2532" w:name="_Toc428178076"/>
      <w:bookmarkStart w:id="2533" w:name="_Toc440872707"/>
      <w:bookmarkStart w:id="2534" w:name="_Toc458766252"/>
      <w:bookmarkStart w:id="2535" w:name="_Toc459292657"/>
      <w:bookmarkStart w:id="2536" w:name="_Toc60038364"/>
      <w:r w:rsidRPr="00162CAA">
        <w:t>6.8.3.1.1</w:t>
      </w:r>
      <w:r w:rsidRPr="00162CAA">
        <w:tab/>
        <w:t>Capacity Shortfall Ratio Share for an LCAP Effective Period</w:t>
      </w:r>
      <w:bookmarkEnd w:id="2528"/>
      <w:r w:rsidRPr="00162CAA">
        <w:t xml:space="preserve"> </w:t>
      </w:r>
      <w:bookmarkEnd w:id="2529"/>
      <w:bookmarkEnd w:id="2530"/>
      <w:bookmarkEnd w:id="2531"/>
      <w:bookmarkEnd w:id="2532"/>
      <w:bookmarkEnd w:id="2533"/>
      <w:bookmarkEnd w:id="2534"/>
      <w:bookmarkEnd w:id="2535"/>
      <w:bookmarkEnd w:id="253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7" type="#_x0000_t75" style="width:12.75pt;height:25.5pt" o:ole="">
            <v:imagedata r:id="rId549" o:title=""/>
          </v:shape>
          <o:OLEObject Type="Embed" ProgID="Equation.3" ShapeID="_x0000_i1447" DrawAspect="Content" ObjectID="_1704781975" r:id="rId550"/>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8" type="#_x0000_t75" style="width:12.75pt;height:25.5pt" o:ole="">
            <v:imagedata r:id="rId551" o:title=""/>
          </v:shape>
          <o:OLEObject Type="Embed" ProgID="Equation.3" ShapeID="_x0000_i1448" DrawAspect="Content" ObjectID="_1704781976" r:id="rId552"/>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49" type="#_x0000_t75" style="width:12.75pt;height:25.5pt" o:ole="">
            <v:imagedata r:id="rId553" o:title=""/>
          </v:shape>
          <o:OLEObject Type="Embed" ProgID="Equation.3" ShapeID="_x0000_i1449" DrawAspect="Content" ObjectID="_1704781977" r:id="rId554"/>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0" type="#_x0000_t75" style="width:16.5pt;height:25.5pt" o:ole="">
            <v:imagedata r:id="rId555" o:title=""/>
          </v:shape>
          <o:OLEObject Type="Embed" ProgID="Equation.3" ShapeID="_x0000_i1450" DrawAspect="Content" ObjectID="_1704781978" r:id="rId556"/>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1" type="#_x0000_t75" style="width:12.75pt;height:25.5pt" o:ole="">
            <v:imagedata r:id="rId557" o:title=""/>
          </v:shape>
          <o:OLEObject Type="Embed" ProgID="Equation.3" ShapeID="_x0000_i1451" DrawAspect="Content" ObjectID="_1704781979" r:id="rId558"/>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2" type="#_x0000_t75" style="width:12.75pt;height:25.5pt" o:ole="">
            <v:imagedata r:id="rId555" o:title=""/>
          </v:shape>
          <o:OLEObject Type="Embed" ProgID="Equation.3" ShapeID="_x0000_i1452" DrawAspect="Content" ObjectID="_1704781980" r:id="rId559"/>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3" type="#_x0000_t75" style="width:10.5pt;height:25.5pt" o:ole="">
            <v:imagedata r:id="rId555" o:title=""/>
          </v:shape>
          <o:OLEObject Type="Embed" ProgID="Equation.3" ShapeID="_x0000_i1453" DrawAspect="Content" ObjectID="_1704781981" r:id="rId560"/>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4" type="#_x0000_t75" style="width:12.75pt;height:30pt" o:ole="">
            <v:imagedata r:id="rId555" o:title=""/>
          </v:shape>
          <o:OLEObject Type="Embed" ProgID="Equation.3" ShapeID="_x0000_i1454" DrawAspect="Content" ObjectID="_1704781982" r:id="rId561"/>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37" w:name="_Toc400547198"/>
      <w:bookmarkStart w:id="2538" w:name="_Toc405384303"/>
      <w:bookmarkStart w:id="2539" w:name="_Toc405543570"/>
      <w:bookmarkStart w:id="2540" w:name="_Toc428178079"/>
      <w:bookmarkStart w:id="2541" w:name="_Toc440872709"/>
      <w:bookmarkStart w:id="2542" w:name="_Toc458766254"/>
      <w:bookmarkStart w:id="2543" w:name="_Toc459292659"/>
      <w:bookmarkStart w:id="2544" w:name="_Toc60038366"/>
      <w:bookmarkStart w:id="2545" w:name="_Toc80174853"/>
      <w:r w:rsidRPr="00162CAA">
        <w:t>6.8.3.2</w:t>
      </w:r>
      <w:r w:rsidRPr="00162CAA">
        <w:tab/>
        <w:t>Uplift Charges for an LCAP Effective Period</w:t>
      </w:r>
      <w:bookmarkEnd w:id="2537"/>
      <w:bookmarkEnd w:id="2538"/>
      <w:bookmarkEnd w:id="2539"/>
      <w:bookmarkEnd w:id="2540"/>
      <w:bookmarkEnd w:id="2541"/>
      <w:bookmarkEnd w:id="2542"/>
      <w:bookmarkEnd w:id="2543"/>
      <w:bookmarkEnd w:id="2544"/>
      <w:bookmarkEnd w:id="254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5" type="#_x0000_t75" style="width:16.5pt;height:31.5pt" o:ole="">
            <v:imagedata r:id="rId544" o:title=""/>
          </v:shape>
          <o:OLEObject Type="Embed" ProgID="Equation.3" ShapeID="_x0000_i1455" DrawAspect="Content" ObjectID="_1704781983" r:id="rId562"/>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6" type="#_x0000_t75" style="width:16.5pt;height:31.5pt" o:ole="">
            <v:imagedata r:id="rId544" o:title=""/>
          </v:shape>
          <o:OLEObject Type="Embed" ProgID="Equation.3" ShapeID="_x0000_i1456" DrawAspect="Content" ObjectID="_1704781984" r:id="rId563"/>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46" w:name="_Toc80174854"/>
      <w:bookmarkStart w:id="2547" w:name="_Hlk76542775"/>
      <w:bookmarkEnd w:id="2516"/>
      <w:bookmarkEnd w:id="2517"/>
      <w:bookmarkEnd w:id="2518"/>
      <w:r w:rsidRPr="00162CAA">
        <w:rPr>
          <w:b/>
          <w:bCs/>
          <w:i/>
        </w:rPr>
        <w:lastRenderedPageBreak/>
        <w:t>6.8.4    Miscellaneous Invoice for Payments and Charges for an LCAP Effective Period</w:t>
      </w:r>
      <w:bookmarkEnd w:id="254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47"/>
    </w:p>
    <w:p w14:paraId="5A66784B" w14:textId="77777777" w:rsidR="000E1BF8" w:rsidRPr="000E1BF8" w:rsidRDefault="000E1BF8" w:rsidP="000E1BF8">
      <w:pPr>
        <w:pStyle w:val="BodyText"/>
      </w:pPr>
    </w:p>
    <w:sectPr w:rsidR="000E1BF8" w:rsidRPr="000E1BF8" w:rsidSect="00163B6D">
      <w:headerReference w:type="even" r:id="rId564"/>
      <w:headerReference w:type="default" r:id="rId565"/>
      <w:footerReference w:type="default" r:id="rId566"/>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40AA2BF6" w:rsidR="00847E53" w:rsidRDefault="00847E53">
    <w:pPr>
      <w:pStyle w:val="Footer"/>
      <w:spacing w:before="0" w:after="0"/>
    </w:pPr>
    <w:r>
      <w:t xml:space="preserve">ERCOT Nodal Protocols – </w:t>
    </w:r>
    <w:r w:rsidR="00562507">
      <w:t>February</w:t>
    </w:r>
    <w:r>
      <w:t xml:space="preserve"> 1, 2022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5B6557B4" w:rsidR="00847E53" w:rsidRDefault="00847E53">
    <w:pPr>
      <w:pStyle w:val="Footer"/>
      <w:spacing w:before="0" w:after="0"/>
    </w:pPr>
    <w:r>
      <w:t xml:space="preserve">ERCOT Nodal Protocols – </w:t>
    </w:r>
    <w:r w:rsidR="00562507">
      <w:t>February</w:t>
    </w:r>
    <w:r>
      <w:t xml:space="preserve"> 1, 2022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68AC"/>
    <w:rsid w:val="00050246"/>
    <w:rsid w:val="0005057D"/>
    <w:rsid w:val="00050CAD"/>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663B"/>
    <w:rsid w:val="001403C9"/>
    <w:rsid w:val="00140F42"/>
    <w:rsid w:val="0014151E"/>
    <w:rsid w:val="001421CA"/>
    <w:rsid w:val="00142344"/>
    <w:rsid w:val="00142463"/>
    <w:rsid w:val="00142F7A"/>
    <w:rsid w:val="00144252"/>
    <w:rsid w:val="00144F23"/>
    <w:rsid w:val="0014600D"/>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5006D5"/>
    <w:rsid w:val="005009AD"/>
    <w:rsid w:val="005030ED"/>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D0C"/>
    <w:rsid w:val="00653AA6"/>
    <w:rsid w:val="006541C8"/>
    <w:rsid w:val="00654474"/>
    <w:rsid w:val="0065571F"/>
    <w:rsid w:val="006563AE"/>
    <w:rsid w:val="00656F44"/>
    <w:rsid w:val="00660B27"/>
    <w:rsid w:val="006612A4"/>
    <w:rsid w:val="006612C7"/>
    <w:rsid w:val="00663188"/>
    <w:rsid w:val="006635FE"/>
    <w:rsid w:val="00663874"/>
    <w:rsid w:val="00664276"/>
    <w:rsid w:val="00665245"/>
    <w:rsid w:val="006666E1"/>
    <w:rsid w:val="00667495"/>
    <w:rsid w:val="006674EA"/>
    <w:rsid w:val="00667912"/>
    <w:rsid w:val="00667F2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6199"/>
    <w:rsid w:val="00777232"/>
    <w:rsid w:val="007776F1"/>
    <w:rsid w:val="007777B8"/>
    <w:rsid w:val="00780EEA"/>
    <w:rsid w:val="00780FD5"/>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DC1"/>
    <w:rsid w:val="0095751B"/>
    <w:rsid w:val="0095782B"/>
    <w:rsid w:val="00957D5F"/>
    <w:rsid w:val="0096013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2462"/>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A17"/>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uiPriority w:val="99"/>
    <w:rsid w:val="00A13FF9"/>
    <w:pPr>
      <w:spacing w:after="60"/>
    </w:pPr>
    <w:rPr>
      <w:sz w:val="20"/>
    </w:rPr>
  </w:style>
  <w:style w:type="paragraph" w:customStyle="1" w:styleId="TableHead">
    <w:name w:val="Table Head"/>
    <w:basedOn w:val="BodyText"/>
    <w:uiPriority w:val="99"/>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image" Target="media/image64.wmf"/><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8.wmf"/><Relationship Id="rId553" Type="http://schemas.openxmlformats.org/officeDocument/2006/relationships/image" Target="media/image119.wmf"/><Relationship Id="rId192" Type="http://schemas.openxmlformats.org/officeDocument/2006/relationships/oleObject" Target="embeddings/oleObject144.bin"/><Relationship Id="rId206" Type="http://schemas.openxmlformats.org/officeDocument/2006/relationships/oleObject" Target="embeddings/oleObject154.bin"/><Relationship Id="rId413" Type="http://schemas.openxmlformats.org/officeDocument/2006/relationships/image" Target="media/image92.wmf"/><Relationship Id="rId497" Type="http://schemas.openxmlformats.org/officeDocument/2006/relationships/oleObject" Target="embeddings/oleObject382.bin"/><Relationship Id="rId357" Type="http://schemas.openxmlformats.org/officeDocument/2006/relationships/oleObject" Target="embeddings/oleObject262.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header" Target="header3.xml"/><Relationship Id="rId424" Type="http://schemas.openxmlformats.org/officeDocument/2006/relationships/image" Target="media/image97.wmf"/><Relationship Id="rId270" Type="http://schemas.openxmlformats.org/officeDocument/2006/relationships/image" Target="media/image63.wmf"/><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6.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5.bin"/><Relationship Id="rId337" Type="http://schemas.openxmlformats.org/officeDocument/2006/relationships/oleObject" Target="embeddings/oleObject252.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1.bin"/><Relationship Id="rId544" Type="http://schemas.openxmlformats.org/officeDocument/2006/relationships/image" Target="media/image115.wmf"/><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oleObject" Target="embeddings/oleObject176.bin"/><Relationship Id="rId390" Type="http://schemas.openxmlformats.org/officeDocument/2006/relationships/oleObject" Target="embeddings/oleObject289.bin"/><Relationship Id="rId404" Type="http://schemas.openxmlformats.org/officeDocument/2006/relationships/oleObject" Target="embeddings/oleObject302.bin"/><Relationship Id="rId446" Type="http://schemas.openxmlformats.org/officeDocument/2006/relationships/oleObject" Target="embeddings/oleObject334.bin"/><Relationship Id="rId250" Type="http://schemas.openxmlformats.org/officeDocument/2006/relationships/oleObject" Target="embeddings/oleObject184.bin"/><Relationship Id="rId292" Type="http://schemas.openxmlformats.org/officeDocument/2006/relationships/oleObject" Target="embeddings/oleObject213.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7.bin"/><Relationship Id="rId513" Type="http://schemas.openxmlformats.org/officeDocument/2006/relationships/image" Target="media/image104.wmf"/><Relationship Id="rId555" Type="http://schemas.openxmlformats.org/officeDocument/2006/relationships/image" Target="media/image120.wmf"/><Relationship Id="rId152" Type="http://schemas.openxmlformats.org/officeDocument/2006/relationships/oleObject" Target="embeddings/oleObject116.bin"/><Relationship Id="rId194" Type="http://schemas.openxmlformats.org/officeDocument/2006/relationships/oleObject" Target="embeddings/oleObject146.bin"/><Relationship Id="rId208" Type="http://schemas.openxmlformats.org/officeDocument/2006/relationships/oleObject" Target="embeddings/oleObject156.bin"/><Relationship Id="rId415" Type="http://schemas.openxmlformats.org/officeDocument/2006/relationships/oleObject" Target="embeddings/oleObject311.bin"/><Relationship Id="rId457" Type="http://schemas.openxmlformats.org/officeDocument/2006/relationships/oleObject" Target="embeddings/oleObject344.bin"/><Relationship Id="rId261" Type="http://schemas.openxmlformats.org/officeDocument/2006/relationships/oleObject" Target="embeddings/oleObject188.bin"/><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7.bin"/><Relationship Id="rId359" Type="http://schemas.openxmlformats.org/officeDocument/2006/relationships/oleObject" Target="embeddings/oleObject264.bin"/><Relationship Id="rId524" Type="http://schemas.openxmlformats.org/officeDocument/2006/relationships/oleObject" Target="embeddings/oleObject402.bin"/><Relationship Id="rId566" Type="http://schemas.openxmlformats.org/officeDocument/2006/relationships/footer" Target="footer4.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5.bin"/><Relationship Id="rId370" Type="http://schemas.openxmlformats.org/officeDocument/2006/relationships/oleObject" Target="embeddings/oleObject275.bin"/><Relationship Id="rId426" Type="http://schemas.openxmlformats.org/officeDocument/2006/relationships/image" Target="media/image98.wmf"/><Relationship Id="rId230" Type="http://schemas.openxmlformats.org/officeDocument/2006/relationships/image" Target="media/image47.wmf"/><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7.bin"/><Relationship Id="rId328" Type="http://schemas.openxmlformats.org/officeDocument/2006/relationships/oleObject" Target="embeddings/oleObject245.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3.bin"/><Relationship Id="rId241" Type="http://schemas.openxmlformats.org/officeDocument/2006/relationships/oleObject" Target="embeddings/oleObject177.bin"/><Relationship Id="rId437" Type="http://schemas.openxmlformats.org/officeDocument/2006/relationships/oleObject" Target="embeddings/oleObject326.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6.bin"/><Relationship Id="rId339" Type="http://schemas.openxmlformats.org/officeDocument/2006/relationships/oleObject" Target="embeddings/oleObject253.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image" Target="media/image81.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7.bin"/><Relationship Id="rId392" Type="http://schemas.openxmlformats.org/officeDocument/2006/relationships/oleObject" Target="embeddings/oleObject291.bin"/><Relationship Id="rId448" Type="http://schemas.openxmlformats.org/officeDocument/2006/relationships/oleObject" Target="embeddings/oleObject336.bin"/><Relationship Id="rId252" Type="http://schemas.openxmlformats.org/officeDocument/2006/relationships/image" Target="media/image55.wmf"/><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6.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image" Target="media/image121.wmf"/><Relationship Id="rId196" Type="http://schemas.openxmlformats.org/officeDocument/2006/relationships/oleObject" Target="embeddings/oleObject147.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6.bin"/><Relationship Id="rId263" Type="http://schemas.openxmlformats.org/officeDocument/2006/relationships/oleObject" Target="embeddings/oleObject190.bin"/><Relationship Id="rId319" Type="http://schemas.openxmlformats.org/officeDocument/2006/relationships/oleObject" Target="embeddings/oleObject238.bin"/><Relationship Id="rId470" Type="http://schemas.openxmlformats.org/officeDocument/2006/relationships/oleObject" Target="embeddings/oleObject356.bin"/><Relationship Id="rId526" Type="http://schemas.openxmlformats.org/officeDocument/2006/relationships/oleObject" Target="embeddings/oleObject403.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7.bin"/><Relationship Id="rId568" Type="http://schemas.openxmlformats.org/officeDocument/2006/relationships/theme" Target="theme/theme1.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18.bin"/><Relationship Id="rId232" Type="http://schemas.openxmlformats.org/officeDocument/2006/relationships/image" Target="media/image48.wmf"/><Relationship Id="rId274" Type="http://schemas.openxmlformats.org/officeDocument/2006/relationships/oleObject" Target="embeddings/oleObject199.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5.wmf"/><Relationship Id="rId383" Type="http://schemas.openxmlformats.org/officeDocument/2006/relationships/image" Target="media/image87.wmf"/><Relationship Id="rId439" Type="http://schemas.openxmlformats.org/officeDocument/2006/relationships/oleObject" Target="embeddings/oleObject328.bin"/><Relationship Id="rId201" Type="http://schemas.openxmlformats.org/officeDocument/2006/relationships/oleObject" Target="embeddings/oleObject150.bin"/><Relationship Id="rId243" Type="http://schemas.openxmlformats.org/officeDocument/2006/relationships/oleObject" Target="embeddings/oleObject179.bin"/><Relationship Id="rId285" Type="http://schemas.openxmlformats.org/officeDocument/2006/relationships/oleObject" Target="embeddings/oleObject207.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0.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oleObject" Target="embeddings/oleObject259.bin"/><Relationship Id="rId394" Type="http://schemas.openxmlformats.org/officeDocument/2006/relationships/oleObject" Target="embeddings/oleObject293.bin"/><Relationship Id="rId408" Type="http://schemas.openxmlformats.org/officeDocument/2006/relationships/oleObject" Target="embeddings/oleObject305.bin"/><Relationship Id="rId212" Type="http://schemas.openxmlformats.org/officeDocument/2006/relationships/oleObject" Target="embeddings/oleObject159.bin"/><Relationship Id="rId254" Type="http://schemas.openxmlformats.org/officeDocument/2006/relationships/image" Target="media/image56.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8.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48.bin"/><Relationship Id="rId321" Type="http://schemas.openxmlformats.org/officeDocument/2006/relationships/image" Target="media/image70.wmf"/><Relationship Id="rId363" Type="http://schemas.openxmlformats.org/officeDocument/2006/relationships/oleObject" Target="embeddings/oleObject268.bin"/><Relationship Id="rId419" Type="http://schemas.openxmlformats.org/officeDocument/2006/relationships/image" Target="media/image93.wmf"/><Relationship Id="rId223" Type="http://schemas.openxmlformats.org/officeDocument/2006/relationships/oleObject" Target="embeddings/oleObject167.bin"/><Relationship Id="rId430" Type="http://schemas.openxmlformats.org/officeDocument/2006/relationships/oleObject" Target="embeddings/oleObject320.bin"/><Relationship Id="rId18" Type="http://schemas.openxmlformats.org/officeDocument/2006/relationships/oleObject" Target="embeddings/oleObject3.bin"/><Relationship Id="rId265" Type="http://schemas.openxmlformats.org/officeDocument/2006/relationships/image" Target="media/image62.wmf"/><Relationship Id="rId472" Type="http://schemas.openxmlformats.org/officeDocument/2006/relationships/oleObject" Target="embeddings/oleObject358.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49.bin"/><Relationship Id="rId374" Type="http://schemas.openxmlformats.org/officeDocument/2006/relationships/image" Target="media/image84.wmf"/><Relationship Id="rId71" Type="http://schemas.openxmlformats.org/officeDocument/2006/relationships/oleObject" Target="embeddings/oleObject46.bin"/><Relationship Id="rId234" Type="http://schemas.openxmlformats.org/officeDocument/2006/relationships/image" Target="media/image49.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1.bin"/><Relationship Id="rId441" Type="http://schemas.openxmlformats.org/officeDocument/2006/relationships/oleObject" Target="embeddings/oleObject329.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5.bin"/><Relationship Id="rId550" Type="http://schemas.openxmlformats.org/officeDocument/2006/relationships/oleObject" Target="embeddings/oleObject421.bin"/><Relationship Id="rId82" Type="http://schemas.openxmlformats.org/officeDocument/2006/relationships/oleObject" Target="embeddings/oleObject57.bin"/><Relationship Id="rId203" Type="http://schemas.openxmlformats.org/officeDocument/2006/relationships/oleObject" Target="embeddings/oleObject152.bin"/><Relationship Id="rId385" Type="http://schemas.openxmlformats.org/officeDocument/2006/relationships/image" Target="media/image88.wmf"/><Relationship Id="rId245" Type="http://schemas.openxmlformats.org/officeDocument/2006/relationships/oleObject" Target="embeddings/oleObject181.bin"/><Relationship Id="rId287" Type="http://schemas.openxmlformats.org/officeDocument/2006/relationships/oleObject" Target="embeddings/oleObject208.bin"/><Relationship Id="rId410" Type="http://schemas.openxmlformats.org/officeDocument/2006/relationships/oleObject" Target="embeddings/oleObject307.bin"/><Relationship Id="rId452" Type="http://schemas.openxmlformats.org/officeDocument/2006/relationships/image" Target="media/image101.wmf"/><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1.bin"/><Relationship Id="rId256" Type="http://schemas.openxmlformats.org/officeDocument/2006/relationships/image" Target="media/image58.wmf"/><Relationship Id="rId298" Type="http://schemas.openxmlformats.org/officeDocument/2006/relationships/oleObject" Target="embeddings/oleObject219.bin"/><Relationship Id="rId421" Type="http://schemas.openxmlformats.org/officeDocument/2006/relationships/image" Target="media/image95.wmf"/><Relationship Id="rId463" Type="http://schemas.openxmlformats.org/officeDocument/2006/relationships/image" Target="media/image102.wmf"/><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69.bin"/><Relationship Id="rId267" Type="http://schemas.openxmlformats.org/officeDocument/2006/relationships/oleObject" Target="embeddings/oleObject193.bin"/><Relationship Id="rId432" Type="http://schemas.openxmlformats.org/officeDocument/2006/relationships/oleObject" Target="embeddings/oleObject322.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image" Target="media/image85.wmf"/><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50.wmf"/><Relationship Id="rId278" Type="http://schemas.openxmlformats.org/officeDocument/2006/relationships/oleObject" Target="embeddings/oleObject203.bin"/><Relationship Id="rId401" Type="http://schemas.openxmlformats.org/officeDocument/2006/relationships/oleObject" Target="embeddings/oleObject299.bin"/><Relationship Id="rId443" Type="http://schemas.openxmlformats.org/officeDocument/2006/relationships/oleObject" Target="embeddings/oleObject331.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6.bin"/><Relationship Id="rId387" Type="http://schemas.openxmlformats.org/officeDocument/2006/relationships/oleObject" Target="embeddings/oleObject287.bin"/><Relationship Id="rId510" Type="http://schemas.openxmlformats.org/officeDocument/2006/relationships/oleObject" Target="embeddings/oleObject395.bin"/><Relationship Id="rId552" Type="http://schemas.openxmlformats.org/officeDocument/2006/relationships/oleObject" Target="embeddings/oleObject422.bin"/><Relationship Id="rId191" Type="http://schemas.openxmlformats.org/officeDocument/2006/relationships/image" Target="media/image36.wmf"/><Relationship Id="rId205" Type="http://schemas.openxmlformats.org/officeDocument/2006/relationships/image" Target="media/image40.wmf"/><Relationship Id="rId247" Type="http://schemas.openxmlformats.org/officeDocument/2006/relationships/image" Target="media/image53.wmf"/><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41.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image" Target="media/image83.wmf"/><Relationship Id="rId398" Type="http://schemas.openxmlformats.org/officeDocument/2006/relationships/oleObject" Target="embeddings/oleObject297.bin"/><Relationship Id="rId521" Type="http://schemas.openxmlformats.org/officeDocument/2006/relationships/image" Target="media/image109.wmf"/><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5.bin"/><Relationship Id="rId258" Type="http://schemas.openxmlformats.org/officeDocument/2006/relationships/image" Target="media/image60.wmf"/><Relationship Id="rId465" Type="http://schemas.openxmlformats.org/officeDocument/2006/relationships/oleObject" Target="embeddings/oleObject351.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3.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image" Target="media/image45.wmf"/><Relationship Id="rId269" Type="http://schemas.openxmlformats.org/officeDocument/2006/relationships/oleObject" Target="embeddings/oleObject195.bin"/><Relationship Id="rId434" Type="http://schemas.openxmlformats.org/officeDocument/2006/relationships/image" Target="media/image99.wmf"/><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4.bin"/><Relationship Id="rId336" Type="http://schemas.openxmlformats.org/officeDocument/2006/relationships/image" Target="media/image73.wmf"/><Relationship Id="rId501" Type="http://schemas.openxmlformats.org/officeDocument/2006/relationships/oleObject" Target="embeddings/oleObject386.bin"/><Relationship Id="rId543" Type="http://schemas.openxmlformats.org/officeDocument/2006/relationships/image" Target="media/image114.wmf"/><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0.bin"/><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51.wmf"/><Relationship Id="rId445" Type="http://schemas.openxmlformats.org/officeDocument/2006/relationships/oleObject" Target="embeddings/oleObject333.bin"/><Relationship Id="rId487" Type="http://schemas.openxmlformats.org/officeDocument/2006/relationships/oleObject" Target="embeddings/oleObject372.bin"/><Relationship Id="rId291" Type="http://schemas.openxmlformats.org/officeDocument/2006/relationships/oleObject" Target="embeddings/oleObject212.bin"/><Relationship Id="rId305" Type="http://schemas.openxmlformats.org/officeDocument/2006/relationships/oleObject" Target="embeddings/oleObject226.bin"/><Relationship Id="rId347" Type="http://schemas.openxmlformats.org/officeDocument/2006/relationships/image" Target="media/image79.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88.bin"/><Relationship Id="rId554" Type="http://schemas.openxmlformats.org/officeDocument/2006/relationships/oleObject" Target="embeddings/oleObject423.bin"/><Relationship Id="rId193" Type="http://schemas.openxmlformats.org/officeDocument/2006/relationships/oleObject" Target="embeddings/oleObject145.bin"/><Relationship Id="rId207" Type="http://schemas.openxmlformats.org/officeDocument/2006/relationships/oleObject" Target="embeddings/oleObject155.bin"/><Relationship Id="rId249" Type="http://schemas.openxmlformats.org/officeDocument/2006/relationships/image" Target="media/image54.wmf"/><Relationship Id="rId414" Type="http://schemas.openxmlformats.org/officeDocument/2006/relationships/oleObject" Target="embeddings/oleObject310.bin"/><Relationship Id="rId456" Type="http://schemas.openxmlformats.org/officeDocument/2006/relationships/oleObject" Target="embeddings/oleObject343.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87.bin"/><Relationship Id="rId316" Type="http://schemas.openxmlformats.org/officeDocument/2006/relationships/oleObject" Target="embeddings/oleObject236.bin"/><Relationship Id="rId523" Type="http://schemas.openxmlformats.org/officeDocument/2006/relationships/image" Target="media/image110.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3.bin"/><Relationship Id="rId565" Type="http://schemas.openxmlformats.org/officeDocument/2006/relationships/header" Target="header4.xml"/><Relationship Id="rId162" Type="http://schemas.openxmlformats.org/officeDocument/2006/relationships/oleObject" Target="embeddings/oleObject124.bin"/><Relationship Id="rId218" Type="http://schemas.openxmlformats.org/officeDocument/2006/relationships/image" Target="media/image42.wmf"/><Relationship Id="rId425" Type="http://schemas.openxmlformats.org/officeDocument/2006/relationships/oleObject" Target="embeddings/oleObject316.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1.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1.bin"/><Relationship Id="rId380" Type="http://schemas.openxmlformats.org/officeDocument/2006/relationships/oleObject" Target="embeddings/oleObject282.bin"/><Relationship Id="rId436" Type="http://schemas.openxmlformats.org/officeDocument/2006/relationships/oleObject" Target="embeddings/oleObject325.bin"/><Relationship Id="rId240" Type="http://schemas.openxmlformats.org/officeDocument/2006/relationships/image" Target="media/image52.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image" Target="media/image65.wmf"/><Relationship Id="rId338" Type="http://schemas.openxmlformats.org/officeDocument/2006/relationships/image" Target="media/image74.wmf"/><Relationship Id="rId503" Type="http://schemas.openxmlformats.org/officeDocument/2006/relationships/oleObject" Target="embeddings/oleObject388.bin"/><Relationship Id="rId545" Type="http://schemas.openxmlformats.org/officeDocument/2006/relationships/oleObject" Target="embeddings/oleObject418.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0.bin"/><Relationship Id="rId405" Type="http://schemas.openxmlformats.org/officeDocument/2006/relationships/oleObject" Target="embeddings/oleObject303.bin"/><Relationship Id="rId447" Type="http://schemas.openxmlformats.org/officeDocument/2006/relationships/oleObject" Target="embeddings/oleObject335.bin"/><Relationship Id="rId251" Type="http://schemas.openxmlformats.org/officeDocument/2006/relationships/oleObject" Target="embeddings/oleObject185.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image" Target="media/image80.wmf"/><Relationship Id="rId514" Type="http://schemas.openxmlformats.org/officeDocument/2006/relationships/image" Target="media/image105.wmf"/><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7.wmf"/><Relationship Id="rId209" Type="http://schemas.openxmlformats.org/officeDocument/2006/relationships/image" Target="media/image41.wmf"/><Relationship Id="rId360" Type="http://schemas.openxmlformats.org/officeDocument/2006/relationships/oleObject" Target="embeddings/oleObject265.bin"/><Relationship Id="rId416" Type="http://schemas.openxmlformats.org/officeDocument/2006/relationships/oleObject" Target="embeddings/oleObject312.bin"/><Relationship Id="rId220" Type="http://schemas.openxmlformats.org/officeDocument/2006/relationships/image" Target="media/image43.wmf"/><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89.bin"/><Relationship Id="rId318" Type="http://schemas.openxmlformats.org/officeDocument/2006/relationships/image" Target="media/image69.wmf"/><Relationship Id="rId525" Type="http://schemas.openxmlformats.org/officeDocument/2006/relationships/image" Target="media/image111.wmf"/><Relationship Id="rId567" Type="http://schemas.openxmlformats.org/officeDocument/2006/relationships/fontTable" Target="fontTable.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17.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2.bin"/><Relationship Id="rId273" Type="http://schemas.openxmlformats.org/officeDocument/2006/relationships/oleObject" Target="embeddings/oleObject198.bin"/><Relationship Id="rId329" Type="http://schemas.openxmlformats.org/officeDocument/2006/relationships/oleObject" Target="embeddings/oleObject246.bin"/><Relationship Id="rId480" Type="http://schemas.openxmlformats.org/officeDocument/2006/relationships/image" Target="media/image103.png"/><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4.bin"/><Relationship Id="rId200" Type="http://schemas.openxmlformats.org/officeDocument/2006/relationships/oleObject" Target="embeddings/oleObject149.bin"/><Relationship Id="rId382" Type="http://schemas.openxmlformats.org/officeDocument/2006/relationships/oleObject" Target="embeddings/oleObject284.bin"/><Relationship Id="rId438" Type="http://schemas.openxmlformats.org/officeDocument/2006/relationships/oleObject" Target="embeddings/oleObject327.bin"/><Relationship Id="rId242" Type="http://schemas.openxmlformats.org/officeDocument/2006/relationships/oleObject" Target="embeddings/oleObject178.bin"/><Relationship Id="rId284" Type="http://schemas.openxmlformats.org/officeDocument/2006/relationships/image" Target="media/image66.wmf"/><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image" Target="media/image116.wmf"/><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oleObject" Target="embeddings/oleObject258.bin"/><Relationship Id="rId393" Type="http://schemas.openxmlformats.org/officeDocument/2006/relationships/oleObject" Target="embeddings/oleObject292.bin"/><Relationship Id="rId407" Type="http://schemas.openxmlformats.org/officeDocument/2006/relationships/image" Target="media/image91.wmf"/><Relationship Id="rId449" Type="http://schemas.openxmlformats.org/officeDocument/2006/relationships/oleObject" Target="embeddings/oleObject337.bin"/><Relationship Id="rId211" Type="http://schemas.openxmlformats.org/officeDocument/2006/relationships/oleObject" Target="embeddings/oleObject158.bin"/><Relationship Id="rId253" Type="http://schemas.openxmlformats.org/officeDocument/2006/relationships/oleObject" Target="embeddings/oleObject186.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7.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9.bin"/><Relationship Id="rId558" Type="http://schemas.openxmlformats.org/officeDocument/2006/relationships/oleObject" Target="embeddings/oleObject425.bin"/><Relationship Id="rId155" Type="http://schemas.openxmlformats.org/officeDocument/2006/relationships/oleObject" Target="embeddings/oleObject118.bin"/><Relationship Id="rId197" Type="http://schemas.openxmlformats.org/officeDocument/2006/relationships/image" Target="media/image38.wmf"/><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image" Target="media/image44.wmf"/><Relationship Id="rId264" Type="http://schemas.openxmlformats.org/officeDocument/2006/relationships/oleObject" Target="embeddings/oleObject191.bin"/><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2.wmf"/><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8.bin"/><Relationship Id="rId373" Type="http://schemas.openxmlformats.org/officeDocument/2006/relationships/oleObject" Target="embeddings/oleObject278.bin"/><Relationship Id="rId429" Type="http://schemas.openxmlformats.org/officeDocument/2006/relationships/oleObject" Target="embeddings/oleObject319.bin"/><Relationship Id="rId1" Type="http://schemas.openxmlformats.org/officeDocument/2006/relationships/customXml" Target="../customXml/item1.xml"/><Relationship Id="rId233" Type="http://schemas.openxmlformats.org/officeDocument/2006/relationships/oleObject" Target="embeddings/oleObject173.bin"/><Relationship Id="rId440" Type="http://schemas.openxmlformats.org/officeDocument/2006/relationships/image" Target="media/image100.wmf"/><Relationship Id="rId28" Type="http://schemas.openxmlformats.org/officeDocument/2006/relationships/image" Target="media/image7.wmf"/><Relationship Id="rId275" Type="http://schemas.openxmlformats.org/officeDocument/2006/relationships/oleObject" Target="embeddings/oleObject200.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6.wmf"/><Relationship Id="rId384" Type="http://schemas.openxmlformats.org/officeDocument/2006/relationships/oleObject" Target="embeddings/oleObject285.bin"/><Relationship Id="rId202" Type="http://schemas.openxmlformats.org/officeDocument/2006/relationships/oleObject" Target="embeddings/oleObject151.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image" Target="media/image67.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image" Target="media/image117.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0.bin"/><Relationship Id="rId395" Type="http://schemas.openxmlformats.org/officeDocument/2006/relationships/oleObject" Target="embeddings/oleObject294.bin"/><Relationship Id="rId409" Type="http://schemas.openxmlformats.org/officeDocument/2006/relationships/oleObject" Target="embeddings/oleObject306.bin"/><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0.bin"/><Relationship Id="rId420" Type="http://schemas.openxmlformats.org/officeDocument/2006/relationships/image" Target="media/image94.wmf"/><Relationship Id="rId255" Type="http://schemas.openxmlformats.org/officeDocument/2006/relationships/image" Target="media/image57.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398.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0.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9.wmf"/><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oleObject" Target="embeddings/oleObject192.bin"/><Relationship Id="rId431" Type="http://schemas.openxmlformats.org/officeDocument/2006/relationships/oleObject" Target="embeddings/oleObject321.bin"/><Relationship Id="rId473" Type="http://schemas.openxmlformats.org/officeDocument/2006/relationships/oleObject" Target="embeddings/oleObject359.bin"/><Relationship Id="rId529" Type="http://schemas.openxmlformats.org/officeDocument/2006/relationships/image" Target="media/image113.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oleObject" Target="embeddings/oleObject250.bin"/><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79.bin"/><Relationship Id="rId3" Type="http://schemas.openxmlformats.org/officeDocument/2006/relationships/styles" Target="styles.xml"/><Relationship Id="rId235" Type="http://schemas.openxmlformats.org/officeDocument/2006/relationships/oleObject" Target="embeddings/oleObject174.bin"/><Relationship Id="rId277" Type="http://schemas.openxmlformats.org/officeDocument/2006/relationships/oleObject" Target="embeddings/oleObject202.bin"/><Relationship Id="rId400" Type="http://schemas.openxmlformats.org/officeDocument/2006/relationships/oleObject" Target="embeddings/oleObject298.bin"/><Relationship Id="rId442" Type="http://schemas.openxmlformats.org/officeDocument/2006/relationships/oleObject" Target="embeddings/oleObject330.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6.bin"/><Relationship Id="rId551" Type="http://schemas.openxmlformats.org/officeDocument/2006/relationships/image" Target="media/image118.wmf"/><Relationship Id="rId190" Type="http://schemas.openxmlformats.org/officeDocument/2006/relationships/image" Target="media/image35.wmf"/><Relationship Id="rId204" Type="http://schemas.openxmlformats.org/officeDocument/2006/relationships/oleObject" Target="embeddings/oleObject153.bin"/><Relationship Id="rId246" Type="http://schemas.openxmlformats.org/officeDocument/2006/relationships/oleObject" Target="embeddings/oleObject182.bin"/><Relationship Id="rId288" Type="http://schemas.openxmlformats.org/officeDocument/2006/relationships/oleObject" Target="embeddings/oleObject209.bin"/><Relationship Id="rId411" Type="http://schemas.openxmlformats.org/officeDocument/2006/relationships/oleObject" Target="embeddings/oleObject308.bin"/><Relationship Id="rId453" Type="http://schemas.openxmlformats.org/officeDocument/2006/relationships/oleObject" Target="embeddings/oleObject340.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1.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oleObject" Target="embeddings/oleObject162.bin"/><Relationship Id="rId257" Type="http://schemas.openxmlformats.org/officeDocument/2006/relationships/image" Target="media/image59.wmf"/><Relationship Id="rId422" Type="http://schemas.openxmlformats.org/officeDocument/2006/relationships/image" Target="media/image96.wmf"/><Relationship Id="rId464" Type="http://schemas.openxmlformats.org/officeDocument/2006/relationships/oleObject" Target="embeddings/oleObject350.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oleObject" Target="embeddings/oleObject170.bin"/><Relationship Id="rId433" Type="http://schemas.openxmlformats.org/officeDocument/2006/relationships/oleObject" Target="embeddings/oleObject323.bin"/><Relationship Id="rId74" Type="http://schemas.openxmlformats.org/officeDocument/2006/relationships/oleObject" Target="embeddings/oleObject49.bin"/><Relationship Id="rId377" Type="http://schemas.openxmlformats.org/officeDocument/2006/relationships/image" Target="media/image86.wmf"/><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5.bin"/><Relationship Id="rId444" Type="http://schemas.openxmlformats.org/officeDocument/2006/relationships/oleObject" Target="embeddings/oleObject332.bin"/><Relationship Id="rId290" Type="http://schemas.openxmlformats.org/officeDocument/2006/relationships/oleObject" Target="embeddings/oleObject211.bin"/><Relationship Id="rId304" Type="http://schemas.openxmlformats.org/officeDocument/2006/relationships/oleObject" Target="embeddings/oleObject225.bin"/><Relationship Id="rId388" Type="http://schemas.openxmlformats.org/officeDocument/2006/relationships/image" Target="media/image89.wmf"/><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3.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image" Target="media/image68.wmf"/><Relationship Id="rId522" Type="http://schemas.openxmlformats.org/officeDocument/2006/relationships/oleObject" Target="embeddings/oleObject401.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image" Target="media/image90.wmf"/><Relationship Id="rId259" Type="http://schemas.openxmlformats.org/officeDocument/2006/relationships/image" Target="media/image61.wmf"/><Relationship Id="rId466" Type="http://schemas.openxmlformats.org/officeDocument/2006/relationships/oleObject" Target="embeddings/oleObject352.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4.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472</Pages>
  <Words>158559</Words>
  <Characters>903787</Characters>
  <Application>Microsoft Office Word</Application>
  <DocSecurity>0</DocSecurity>
  <Lines>7531</Lines>
  <Paragraphs>2120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1060226</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2022-01-27T15:24:00Z</dcterms:created>
  <dcterms:modified xsi:type="dcterms:W3CDTF">2022-01-27T15:25:00Z</dcterms:modified>
</cp:coreProperties>
</file>