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FA3513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77777777" w:rsidR="00FA3513" w:rsidRDefault="00FA3513" w:rsidP="00FA3513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7C65C6BA" w:rsidR="00FA3513" w:rsidRPr="00595DDC" w:rsidRDefault="00FA3513" w:rsidP="00FA3513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>
                <w:rPr>
                  <w:rStyle w:val="Hyperlink"/>
                </w:rPr>
                <w:t>1118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12D7FAD1" w:rsidR="00FA3513" w:rsidRDefault="00FA3513" w:rsidP="00FA3513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4B7B53DE" w:rsidR="00FA3513" w:rsidRPr="009F3D0E" w:rsidRDefault="00FA3513" w:rsidP="00FA3513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Clarifications to the OSA Process</w:t>
            </w:r>
          </w:p>
        </w:tc>
      </w:tr>
      <w:tr w:rsidR="007A4799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20A280E7" w:rsidR="007A4799" w:rsidRPr="009F3D0E" w:rsidRDefault="00A04E5A" w:rsidP="00A04E5A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January </w:t>
            </w:r>
            <w:r w:rsidR="00FA3513">
              <w:rPr>
                <w:rFonts w:cs="Arial"/>
              </w:rPr>
              <w:t>25</w:t>
            </w:r>
            <w:r>
              <w:rPr>
                <w:rFonts w:cs="Arial"/>
              </w:rPr>
              <w:t>, 2022</w:t>
            </w:r>
          </w:p>
        </w:tc>
      </w:tr>
      <w:tr w:rsidR="007A4799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2D68CF" w:rsidRDefault="007A4799" w:rsidP="00A04E5A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None.</w:t>
            </w:r>
          </w:p>
        </w:tc>
      </w:tr>
      <w:tr w:rsidR="007A4799" w14:paraId="05BDDA25" w14:textId="77777777" w:rsidTr="00FA3513">
        <w:trPr>
          <w:trHeight w:val="9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7C0259C4"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FA3513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 w:rsidR="003F7048">
              <w:rPr>
                <w:rFonts w:cs="Arial"/>
              </w:rPr>
              <w:t>Public Utility Commission of Texas (</w:t>
            </w:r>
            <w:r w:rsidR="003D743F">
              <w:rPr>
                <w:rFonts w:cs="Arial"/>
              </w:rPr>
              <w:t>PUCT</w:t>
            </w:r>
            <w:r w:rsidR="003F704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18B21591" w:rsidR="007A4799" w:rsidRPr="009266AD" w:rsidRDefault="001D30E1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>ERCOT will update its business processes to implement this NPRR.</w:t>
            </w:r>
          </w:p>
        </w:tc>
      </w:tr>
      <w:tr w:rsidR="007A4799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FC6181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6A4262C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2F89CBFF" w14:textId="77777777" w:rsidR="007A4799" w:rsidRDefault="007A4799" w:rsidP="007A4799"/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7C031" w14:textId="77777777" w:rsidR="00511C1E" w:rsidRDefault="00511C1E" w:rsidP="007A4799">
      <w:pPr>
        <w:spacing w:after="0" w:line="240" w:lineRule="auto"/>
      </w:pPr>
      <w:r>
        <w:separator/>
      </w:r>
    </w:p>
  </w:endnote>
  <w:endnote w:type="continuationSeparator" w:id="0">
    <w:p w14:paraId="65CD7AFC" w14:textId="77777777" w:rsidR="00511C1E" w:rsidRDefault="00511C1E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FB89" w14:textId="3D3DB24C" w:rsidR="006B0C5E" w:rsidRDefault="00FA3513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1118</w:t>
    </w:r>
    <w:r w:rsidR="004A6664">
      <w:rPr>
        <w:rFonts w:ascii="Arial" w:hAnsi="Arial"/>
        <w:sz w:val="18"/>
      </w:rPr>
      <w:t xml:space="preserve">NPRR-02 Impact Analysis </w:t>
    </w:r>
    <w:r w:rsidR="00A04E5A">
      <w:rPr>
        <w:rFonts w:ascii="Arial" w:hAnsi="Arial"/>
        <w:sz w:val="18"/>
      </w:rPr>
      <w:t>01</w:t>
    </w:r>
    <w:r>
      <w:rPr>
        <w:rFonts w:ascii="Arial" w:hAnsi="Arial"/>
        <w:sz w:val="18"/>
      </w:rPr>
      <w:t>25</w:t>
    </w:r>
    <w:r w:rsidR="00A04E5A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9E9E" w14:textId="77777777" w:rsidR="00511C1E" w:rsidRDefault="00511C1E" w:rsidP="007A4799">
      <w:pPr>
        <w:spacing w:after="0" w:line="240" w:lineRule="auto"/>
      </w:pPr>
      <w:r>
        <w:separator/>
      </w:r>
    </w:p>
  </w:footnote>
  <w:footnote w:type="continuationSeparator" w:id="0">
    <w:p w14:paraId="7F199273" w14:textId="77777777" w:rsidR="00511C1E" w:rsidRDefault="00511C1E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D30E1"/>
    <w:rsid w:val="001E1143"/>
    <w:rsid w:val="003D743F"/>
    <w:rsid w:val="003F7048"/>
    <w:rsid w:val="004A6664"/>
    <w:rsid w:val="00511C1E"/>
    <w:rsid w:val="00526567"/>
    <w:rsid w:val="00555E1C"/>
    <w:rsid w:val="007A4799"/>
    <w:rsid w:val="00A04E5A"/>
    <w:rsid w:val="00AD5A46"/>
    <w:rsid w:val="00BA2B92"/>
    <w:rsid w:val="00E643F0"/>
    <w:rsid w:val="00F857B9"/>
    <w:rsid w:val="00F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A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3</cp:revision>
  <dcterms:created xsi:type="dcterms:W3CDTF">2022-01-06T16:12:00Z</dcterms:created>
  <dcterms:modified xsi:type="dcterms:W3CDTF">2022-01-26T02:57:00Z</dcterms:modified>
</cp:coreProperties>
</file>