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19C73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469066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1E8553" w14:textId="77777777" w:rsidR="00152993" w:rsidRDefault="004C00BC">
            <w:pPr>
              <w:pStyle w:val="Header"/>
            </w:pPr>
            <w:hyperlink r:id="rId8" w:history="1">
              <w:r w:rsidR="00AF4169" w:rsidRPr="00BC25BB">
                <w:rPr>
                  <w:rStyle w:val="Hyperlink"/>
                </w:rPr>
                <w:t>1096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EDAD0D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51494C8" w14:textId="77777777" w:rsidR="00152993" w:rsidRDefault="00AF4169">
            <w:pPr>
              <w:pStyle w:val="Header"/>
            </w:pPr>
            <w:r>
              <w:t>Require Sustained Six Hour Capability for ECRS and Non-Spin</w:t>
            </w:r>
          </w:p>
        </w:tc>
      </w:tr>
      <w:tr w:rsidR="00152993" w14:paraId="520FF69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9336D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D6C9FE" w14:textId="77777777" w:rsidR="00152993" w:rsidRDefault="00152993">
            <w:pPr>
              <w:pStyle w:val="NormalArial"/>
            </w:pPr>
          </w:p>
        </w:tc>
      </w:tr>
      <w:tr w:rsidR="00152993" w14:paraId="1E01E37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704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0B6" w14:textId="06EDCEB1" w:rsidR="00152993" w:rsidRDefault="00F14582">
            <w:pPr>
              <w:pStyle w:val="NormalArial"/>
            </w:pPr>
            <w:r>
              <w:t>January 12, 2022</w:t>
            </w:r>
          </w:p>
        </w:tc>
      </w:tr>
      <w:tr w:rsidR="00152993" w14:paraId="0BD50187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F514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C17F" w14:textId="77777777" w:rsidR="00152993" w:rsidRDefault="00152993">
            <w:pPr>
              <w:pStyle w:val="NormalArial"/>
            </w:pPr>
          </w:p>
        </w:tc>
      </w:tr>
      <w:tr w:rsidR="00152993" w14:paraId="242F6173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A84A19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F14582" w14:paraId="224C7D4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BA2D60" w14:textId="77777777" w:rsidR="00F14582" w:rsidRPr="00EC55B3" w:rsidRDefault="00F14582" w:rsidP="00F14582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96BA959" w14:textId="18D8ED56" w:rsidR="00F14582" w:rsidRPr="00D50696" w:rsidRDefault="00F14582" w:rsidP="00F14582">
            <w:pPr>
              <w:pStyle w:val="NormalArial"/>
            </w:pPr>
            <w:r w:rsidRPr="73FAA362">
              <w:rPr>
                <w:rFonts w:eastAsia="Arial" w:cs="Arial"/>
              </w:rPr>
              <w:t>Prusha Hasan</w:t>
            </w:r>
          </w:p>
        </w:tc>
      </w:tr>
      <w:tr w:rsidR="00F14582" w14:paraId="3D6294E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6E93E9" w14:textId="77777777" w:rsidR="00F14582" w:rsidRPr="00EC55B3" w:rsidRDefault="00F14582" w:rsidP="00F14582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C2D354D" w14:textId="025CC1E0" w:rsidR="00F14582" w:rsidRPr="00D50696" w:rsidRDefault="00F14582" w:rsidP="00F14582">
            <w:pPr>
              <w:pStyle w:val="NormalArial"/>
            </w:pPr>
            <w:hyperlink r:id="rId9" w:history="1">
              <w:r w:rsidRPr="00F16A7F">
                <w:rPr>
                  <w:rStyle w:val="Hyperlink"/>
                  <w:rFonts w:eastAsia="Arial" w:cs="Arial"/>
                </w:rPr>
                <w:t>prusha.hasan@texasadvancedenergy.org</w:t>
              </w:r>
            </w:hyperlink>
          </w:p>
        </w:tc>
      </w:tr>
      <w:tr w:rsidR="00F14582" w14:paraId="761A88A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F82CA8" w14:textId="77777777" w:rsidR="00F14582" w:rsidRPr="00EC55B3" w:rsidRDefault="00F14582" w:rsidP="00F14582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D5D35E" w14:textId="3F7E0F6D" w:rsidR="00F14582" w:rsidRPr="00D50696" w:rsidRDefault="00F14582" w:rsidP="00F14582">
            <w:pPr>
              <w:pStyle w:val="NormalArial"/>
            </w:pPr>
            <w:r w:rsidRPr="73FAA362">
              <w:rPr>
                <w:rFonts w:eastAsia="Arial" w:cs="Arial"/>
              </w:rPr>
              <w:t>Texas Advanced Energy Business Alliance</w:t>
            </w:r>
            <w:r>
              <w:rPr>
                <w:rFonts w:eastAsia="Arial" w:cs="Arial"/>
              </w:rPr>
              <w:t xml:space="preserve"> (TAEBA)</w:t>
            </w:r>
          </w:p>
        </w:tc>
      </w:tr>
      <w:tr w:rsidR="00F14582" w14:paraId="4341DFC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A3248" w14:textId="77777777" w:rsidR="00F14582" w:rsidRPr="00EC55B3" w:rsidRDefault="00F14582" w:rsidP="00F14582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367E17B" w14:textId="5720FBBB" w:rsidR="00F14582" w:rsidRPr="00D50696" w:rsidRDefault="00F14582" w:rsidP="00F14582">
            <w:pPr>
              <w:pStyle w:val="NormalArial"/>
            </w:pPr>
            <w:r w:rsidRPr="73FAA362">
              <w:rPr>
                <w:rFonts w:eastAsia="Arial" w:cs="Arial"/>
              </w:rPr>
              <w:t>202</w:t>
            </w:r>
            <w:r>
              <w:rPr>
                <w:rFonts w:eastAsia="Arial" w:cs="Arial"/>
              </w:rPr>
              <w:t>-</w:t>
            </w:r>
            <w:r w:rsidRPr="73FAA362">
              <w:rPr>
                <w:rFonts w:eastAsia="Arial" w:cs="Arial"/>
              </w:rPr>
              <w:t>999-5410</w:t>
            </w:r>
          </w:p>
        </w:tc>
      </w:tr>
      <w:tr w:rsidR="00F14582" w14:paraId="11FC210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131F888" w14:textId="77777777" w:rsidR="00F14582" w:rsidRPr="00EC55B3" w:rsidRDefault="00F14582" w:rsidP="00F14582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5185832" w14:textId="00005DD8" w:rsidR="00F14582" w:rsidRDefault="00F14582" w:rsidP="00F14582">
            <w:pPr>
              <w:pStyle w:val="NormalArial"/>
            </w:pPr>
          </w:p>
        </w:tc>
      </w:tr>
      <w:tr w:rsidR="00F14582" w14:paraId="3786247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8BB920" w14:textId="77777777" w:rsidR="00F14582" w:rsidRPr="00EC55B3" w:rsidDel="00075A94" w:rsidRDefault="00F14582" w:rsidP="00F14582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B49C136" w14:textId="652EA973" w:rsidR="00F14582" w:rsidRDefault="00F14582" w:rsidP="00F14582">
            <w:pPr>
              <w:pStyle w:val="NormalArial"/>
            </w:pPr>
            <w:r>
              <w:t>Not applicable</w:t>
            </w:r>
          </w:p>
        </w:tc>
      </w:tr>
    </w:tbl>
    <w:p w14:paraId="30328A28" w14:textId="5C994A51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01133" w14:paraId="1025DD69" w14:textId="77777777" w:rsidTr="0036473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033C1C" w14:textId="140D1873" w:rsidR="00301133" w:rsidRDefault="00301133" w:rsidP="00364731">
            <w:pPr>
              <w:pStyle w:val="Header"/>
              <w:jc w:val="center"/>
            </w:pPr>
            <w:r>
              <w:t>Comments</w:t>
            </w:r>
          </w:p>
        </w:tc>
      </w:tr>
    </w:tbl>
    <w:p w14:paraId="286720B2" w14:textId="323B2FAA" w:rsidR="00F14582" w:rsidRDefault="00F14582" w:rsidP="00F14582">
      <w:pPr>
        <w:pStyle w:val="NormalArial"/>
        <w:spacing w:before="120" w:after="120"/>
      </w:pPr>
      <w:r>
        <w:t>TAEBA supports changes to the Nodal Protocol Revision Request (NPPR) 1096 that will allow shorter</w:t>
      </w:r>
      <w:r>
        <w:t>-</w:t>
      </w:r>
      <w:r>
        <w:t xml:space="preserve">duration </w:t>
      </w:r>
      <w:r>
        <w:t>R</w:t>
      </w:r>
      <w:r>
        <w:t>esources to provide Non-Spinning Reserve (Non-Spin) and ERCOT Contingency Reserve Service (ECRS).</w:t>
      </w:r>
      <w:r>
        <w:t xml:space="preserve"> </w:t>
      </w:r>
      <w:r>
        <w:t xml:space="preserve"> However, more can be done to ensure that duration requirements align with system needs and competitive market principles. </w:t>
      </w:r>
    </w:p>
    <w:p w14:paraId="175E15F2" w14:textId="23A05717" w:rsidR="00F14582" w:rsidRDefault="00F14582" w:rsidP="00F14582">
      <w:pPr>
        <w:pStyle w:val="NormalArial"/>
        <w:spacing w:before="120" w:after="120"/>
      </w:pPr>
      <w:r>
        <w:t xml:space="preserve">TAEBA shares concerns with Enel and other stakeholders regarding the currently proposed four-hour duration requirement for Non-Spin and two-hour duration requirement for ECRS. </w:t>
      </w:r>
      <w:r>
        <w:t xml:space="preserve"> </w:t>
      </w:r>
      <w:r>
        <w:t>Duration requirements should not be imposed ad hoc; instead, ERCOT should share data to justify any proposed duration requirement to participate in Non-Spin and ECRS.</w:t>
      </w:r>
    </w:p>
    <w:p w14:paraId="0F7CB11F" w14:textId="69DCEA9D" w:rsidR="00F14582" w:rsidRDefault="00F14582" w:rsidP="00F14582">
      <w:pPr>
        <w:pStyle w:val="NormalArial"/>
        <w:spacing w:before="120" w:after="120"/>
      </w:pPr>
      <w:r>
        <w:t xml:space="preserve">Secondly, deployments should not extend outside offer windows. </w:t>
      </w:r>
      <w:r>
        <w:t xml:space="preserve"> </w:t>
      </w:r>
      <w:r>
        <w:t xml:space="preserve">For example, </w:t>
      </w:r>
      <w:r>
        <w:t>R</w:t>
      </w:r>
      <w:r>
        <w:t xml:space="preserve">esources should not be expected to provide four hours of Non-Spin capability when its responsibility for that same service is only one hour. </w:t>
      </w:r>
    </w:p>
    <w:p w14:paraId="05F70FBC" w14:textId="3DA39B53" w:rsidR="008D6BB3" w:rsidRDefault="00F14582" w:rsidP="00F14582">
      <w:pPr>
        <w:pStyle w:val="NormalArial"/>
        <w:spacing w:before="120" w:after="120"/>
      </w:pPr>
      <w:r>
        <w:t>We also agree that the creation of multiple products with tiered duration obligations is a viable solution to meet system needs.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:rsidRPr="00A85C3C" w14:paraId="70B0696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9BE516" w14:textId="77777777" w:rsidR="00BD7258" w:rsidRPr="00A85C3C" w:rsidRDefault="00BD7258" w:rsidP="00B5080A">
            <w:pPr>
              <w:pStyle w:val="Header"/>
              <w:jc w:val="center"/>
              <w:rPr>
                <w:rFonts w:cs="Arial"/>
              </w:rPr>
            </w:pPr>
            <w:r w:rsidRPr="00A85C3C">
              <w:rPr>
                <w:rFonts w:cs="Arial"/>
              </w:rPr>
              <w:t>Revised Cover Page Language</w:t>
            </w:r>
          </w:p>
        </w:tc>
      </w:tr>
    </w:tbl>
    <w:p w14:paraId="1449D336" w14:textId="03948180" w:rsidR="00A85C3C" w:rsidRPr="00A85C3C" w:rsidRDefault="00A85C3C" w:rsidP="00A85C3C">
      <w:pPr>
        <w:spacing w:before="120" w:after="120"/>
        <w:rPr>
          <w:rFonts w:ascii="Arial" w:hAnsi="Arial" w:cs="Arial"/>
        </w:rPr>
      </w:pPr>
      <w:r w:rsidRPr="00A85C3C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569454AE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9093E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676092C2" w14:textId="0E0BC379" w:rsidR="00A85C3C" w:rsidRPr="00A85C3C" w:rsidRDefault="00A85C3C" w:rsidP="00A85C3C">
      <w:pPr>
        <w:spacing w:before="120" w:after="120"/>
        <w:rPr>
          <w:rFonts w:ascii="Arial" w:hAnsi="Arial" w:cs="Arial"/>
        </w:rPr>
      </w:pPr>
      <w:r w:rsidRPr="00A85C3C">
        <w:rPr>
          <w:rFonts w:ascii="Arial" w:hAnsi="Arial" w:cs="Arial"/>
        </w:rPr>
        <w:t>None</w:t>
      </w:r>
    </w:p>
    <w:sectPr w:rsidR="00A85C3C" w:rsidRPr="00A85C3C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5D28E" w14:textId="77777777" w:rsidR="00A0747E" w:rsidRDefault="00A0747E">
      <w:r>
        <w:separator/>
      </w:r>
    </w:p>
  </w:endnote>
  <w:endnote w:type="continuationSeparator" w:id="0">
    <w:p w14:paraId="4FED088B" w14:textId="77777777" w:rsidR="00A0747E" w:rsidRDefault="00A0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8147D" w14:textId="2B94EE2C" w:rsidR="00C21BD4" w:rsidRDefault="009734A3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1096NPRR-</w:t>
    </w:r>
    <w:r w:rsidR="00F14582">
      <w:rPr>
        <w:rFonts w:ascii="Arial" w:hAnsi="Arial"/>
        <w:sz w:val="18"/>
      </w:rPr>
      <w:t>14</w:t>
    </w:r>
    <w:r>
      <w:rPr>
        <w:rFonts w:ascii="Arial" w:hAnsi="Arial"/>
        <w:sz w:val="18"/>
      </w:rPr>
      <w:t xml:space="preserve"> </w:t>
    </w:r>
    <w:r w:rsidR="00F14582">
      <w:rPr>
        <w:rFonts w:ascii="Arial" w:hAnsi="Arial"/>
        <w:sz w:val="18"/>
      </w:rPr>
      <w:t>TAEBA</w:t>
    </w:r>
    <w:r>
      <w:rPr>
        <w:rFonts w:ascii="Arial" w:hAnsi="Arial"/>
        <w:sz w:val="18"/>
      </w:rPr>
      <w:t xml:space="preserve"> Comments </w:t>
    </w:r>
    <w:r w:rsidR="00F14582">
      <w:rPr>
        <w:rFonts w:ascii="Arial" w:hAnsi="Arial"/>
        <w:sz w:val="18"/>
      </w:rPr>
      <w:t>011222</w:t>
    </w:r>
    <w:r w:rsidR="00C21BD4">
      <w:rPr>
        <w:rFonts w:ascii="Arial" w:hAnsi="Arial"/>
        <w:sz w:val="18"/>
      </w:rPr>
      <w:tab/>
      <w:t xml:space="preserve">Page </w:t>
    </w:r>
    <w:r w:rsidR="00C21BD4">
      <w:rPr>
        <w:rFonts w:ascii="Arial" w:hAnsi="Arial"/>
        <w:sz w:val="18"/>
      </w:rPr>
      <w:fldChar w:fldCharType="begin"/>
    </w:r>
    <w:r w:rsidR="00C21BD4">
      <w:rPr>
        <w:rFonts w:ascii="Arial" w:hAnsi="Arial"/>
        <w:sz w:val="18"/>
      </w:rPr>
      <w:instrText xml:space="preserve"> PAGE </w:instrText>
    </w:r>
    <w:r w:rsidR="00C21BD4">
      <w:rPr>
        <w:rFonts w:ascii="Arial" w:hAnsi="Arial"/>
        <w:sz w:val="18"/>
      </w:rPr>
      <w:fldChar w:fldCharType="separate"/>
    </w:r>
    <w:r w:rsidR="00C21BD4">
      <w:rPr>
        <w:rFonts w:ascii="Arial" w:hAnsi="Arial"/>
        <w:noProof/>
        <w:sz w:val="18"/>
      </w:rPr>
      <w:t>1</w:t>
    </w:r>
    <w:r w:rsidR="00C21BD4">
      <w:rPr>
        <w:rFonts w:ascii="Arial" w:hAnsi="Arial"/>
        <w:sz w:val="18"/>
      </w:rPr>
      <w:fldChar w:fldCharType="end"/>
    </w:r>
    <w:r w:rsidR="00C21BD4">
      <w:rPr>
        <w:rFonts w:ascii="Arial" w:hAnsi="Arial"/>
        <w:sz w:val="18"/>
      </w:rPr>
      <w:t xml:space="preserve"> of </w:t>
    </w:r>
    <w:r w:rsidR="00C21BD4">
      <w:rPr>
        <w:rFonts w:ascii="Arial" w:hAnsi="Arial"/>
        <w:sz w:val="18"/>
      </w:rPr>
      <w:fldChar w:fldCharType="begin"/>
    </w:r>
    <w:r w:rsidR="00C21BD4">
      <w:rPr>
        <w:rFonts w:ascii="Arial" w:hAnsi="Arial"/>
        <w:sz w:val="18"/>
      </w:rPr>
      <w:instrText xml:space="preserve"> NUMPAGES </w:instrText>
    </w:r>
    <w:r w:rsidR="00C21BD4">
      <w:rPr>
        <w:rFonts w:ascii="Arial" w:hAnsi="Arial"/>
        <w:sz w:val="18"/>
      </w:rPr>
      <w:fldChar w:fldCharType="separate"/>
    </w:r>
    <w:r w:rsidR="00C21BD4">
      <w:rPr>
        <w:rFonts w:ascii="Arial" w:hAnsi="Arial"/>
        <w:noProof/>
        <w:sz w:val="18"/>
      </w:rPr>
      <w:t>1</w:t>
    </w:r>
    <w:r w:rsidR="00C21BD4">
      <w:rPr>
        <w:rFonts w:ascii="Arial" w:hAnsi="Arial"/>
        <w:sz w:val="18"/>
      </w:rPr>
      <w:fldChar w:fldCharType="end"/>
    </w:r>
  </w:p>
  <w:p w14:paraId="48A6B44F" w14:textId="77777777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4CA61" w14:textId="77777777" w:rsidR="00A0747E" w:rsidRDefault="00A0747E">
      <w:r>
        <w:separator/>
      </w:r>
    </w:p>
  </w:footnote>
  <w:footnote w:type="continuationSeparator" w:id="0">
    <w:p w14:paraId="4451B4EF" w14:textId="77777777" w:rsidR="00A0747E" w:rsidRDefault="00A07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10F19" w14:textId="1C4EF957" w:rsidR="00C21BD4" w:rsidRPr="00D50696" w:rsidRDefault="00C21BD4" w:rsidP="00D50696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4202"/>
    <w:rsid w:val="00075A94"/>
    <w:rsid w:val="000B62DF"/>
    <w:rsid w:val="001056C5"/>
    <w:rsid w:val="0012124F"/>
    <w:rsid w:val="00131809"/>
    <w:rsid w:val="00132855"/>
    <w:rsid w:val="00135C29"/>
    <w:rsid w:val="00141306"/>
    <w:rsid w:val="00152993"/>
    <w:rsid w:val="00165F15"/>
    <w:rsid w:val="00170297"/>
    <w:rsid w:val="001769CA"/>
    <w:rsid w:val="001A227D"/>
    <w:rsid w:val="001B1A8C"/>
    <w:rsid w:val="001E2032"/>
    <w:rsid w:val="00210BB0"/>
    <w:rsid w:val="002773D0"/>
    <w:rsid w:val="0029091F"/>
    <w:rsid w:val="002E0DF1"/>
    <w:rsid w:val="00300984"/>
    <w:rsid w:val="003010C0"/>
    <w:rsid w:val="00301133"/>
    <w:rsid w:val="003251F3"/>
    <w:rsid w:val="00331EA5"/>
    <w:rsid w:val="00332A97"/>
    <w:rsid w:val="00350C00"/>
    <w:rsid w:val="00366113"/>
    <w:rsid w:val="003739F1"/>
    <w:rsid w:val="003B6AFC"/>
    <w:rsid w:val="003C270C"/>
    <w:rsid w:val="003D0994"/>
    <w:rsid w:val="003F49C2"/>
    <w:rsid w:val="00423824"/>
    <w:rsid w:val="00432DCB"/>
    <w:rsid w:val="0043567D"/>
    <w:rsid w:val="00466348"/>
    <w:rsid w:val="004B7B90"/>
    <w:rsid w:val="004C00BC"/>
    <w:rsid w:val="004D59D8"/>
    <w:rsid w:val="004E2C19"/>
    <w:rsid w:val="004E65E3"/>
    <w:rsid w:val="00576A0B"/>
    <w:rsid w:val="005D284C"/>
    <w:rsid w:val="00604512"/>
    <w:rsid w:val="00633E23"/>
    <w:rsid w:val="00673B94"/>
    <w:rsid w:val="00680AC6"/>
    <w:rsid w:val="00682C1D"/>
    <w:rsid w:val="006835D8"/>
    <w:rsid w:val="006A7B06"/>
    <w:rsid w:val="006C316E"/>
    <w:rsid w:val="006D0F7C"/>
    <w:rsid w:val="006E4367"/>
    <w:rsid w:val="007269C4"/>
    <w:rsid w:val="00727A02"/>
    <w:rsid w:val="007411AF"/>
    <w:rsid w:val="0074209E"/>
    <w:rsid w:val="007647B6"/>
    <w:rsid w:val="007716D0"/>
    <w:rsid w:val="00786F9D"/>
    <w:rsid w:val="00792EFA"/>
    <w:rsid w:val="007F2CA8"/>
    <w:rsid w:val="007F7161"/>
    <w:rsid w:val="008522E7"/>
    <w:rsid w:val="0085559E"/>
    <w:rsid w:val="008758D4"/>
    <w:rsid w:val="00896B1B"/>
    <w:rsid w:val="008C6B61"/>
    <w:rsid w:val="008D6BB3"/>
    <w:rsid w:val="008E559E"/>
    <w:rsid w:val="009141FB"/>
    <w:rsid w:val="00916080"/>
    <w:rsid w:val="00916F6A"/>
    <w:rsid w:val="00921A68"/>
    <w:rsid w:val="00962F48"/>
    <w:rsid w:val="009734A3"/>
    <w:rsid w:val="009A65E7"/>
    <w:rsid w:val="009D0B3B"/>
    <w:rsid w:val="00A015C4"/>
    <w:rsid w:val="00A0747E"/>
    <w:rsid w:val="00A15172"/>
    <w:rsid w:val="00A85C3C"/>
    <w:rsid w:val="00A944CD"/>
    <w:rsid w:val="00AF4169"/>
    <w:rsid w:val="00B17B13"/>
    <w:rsid w:val="00B5080A"/>
    <w:rsid w:val="00B943AE"/>
    <w:rsid w:val="00BA7D98"/>
    <w:rsid w:val="00BD7258"/>
    <w:rsid w:val="00C0598D"/>
    <w:rsid w:val="00C11956"/>
    <w:rsid w:val="00C21BD4"/>
    <w:rsid w:val="00C24E2F"/>
    <w:rsid w:val="00C54335"/>
    <w:rsid w:val="00C602E5"/>
    <w:rsid w:val="00C70E90"/>
    <w:rsid w:val="00C748FD"/>
    <w:rsid w:val="00D4046E"/>
    <w:rsid w:val="00D4362F"/>
    <w:rsid w:val="00D50696"/>
    <w:rsid w:val="00D7012D"/>
    <w:rsid w:val="00DB2FC6"/>
    <w:rsid w:val="00DC041A"/>
    <w:rsid w:val="00DC208C"/>
    <w:rsid w:val="00DD30EA"/>
    <w:rsid w:val="00DD4739"/>
    <w:rsid w:val="00DE5F33"/>
    <w:rsid w:val="00E07B54"/>
    <w:rsid w:val="00E11F78"/>
    <w:rsid w:val="00E621E1"/>
    <w:rsid w:val="00E75421"/>
    <w:rsid w:val="00EC55B3"/>
    <w:rsid w:val="00EE6681"/>
    <w:rsid w:val="00F14582"/>
    <w:rsid w:val="00F61C27"/>
    <w:rsid w:val="00F94BDE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635AB09"/>
  <w15:chartTrackingRefBased/>
  <w15:docId w15:val="{BE04787A-ACE2-4484-8E4A-815F89D7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7647B6"/>
    <w:rPr>
      <w:rFonts w:ascii="Arial" w:hAnsi="Arial"/>
      <w:sz w:val="24"/>
      <w:szCs w:val="24"/>
    </w:rPr>
  </w:style>
  <w:style w:type="paragraph" w:customStyle="1" w:styleId="H2">
    <w:name w:val="H2"/>
    <w:basedOn w:val="Heading2"/>
    <w:next w:val="BodyText"/>
    <w:link w:val="H2Char"/>
    <w:rsid w:val="007647B6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7647B6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customStyle="1" w:styleId="H4">
    <w:name w:val="H4"/>
    <w:basedOn w:val="Heading4"/>
    <w:next w:val="BodyText"/>
    <w:link w:val="H4Char"/>
    <w:rsid w:val="007647B6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H5">
    <w:name w:val="H5"/>
    <w:basedOn w:val="Heading5"/>
    <w:next w:val="BodyText"/>
    <w:link w:val="H5Char"/>
    <w:rsid w:val="007647B6"/>
    <w:pPr>
      <w:keepNext/>
      <w:tabs>
        <w:tab w:val="left" w:pos="1620"/>
      </w:tabs>
      <w:spacing w:after="240"/>
      <w:ind w:left="1620" w:hanging="1620"/>
    </w:pPr>
    <w:rPr>
      <w:bCs/>
      <w:iCs/>
      <w:sz w:val="24"/>
      <w:szCs w:val="26"/>
    </w:rPr>
  </w:style>
  <w:style w:type="paragraph" w:customStyle="1" w:styleId="Instructions">
    <w:name w:val="Instructions"/>
    <w:basedOn w:val="BodyText"/>
    <w:link w:val="InstructionsChar"/>
    <w:rsid w:val="007647B6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7647B6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7647B6"/>
    <w:pPr>
      <w:spacing w:after="240"/>
      <w:ind w:left="144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7647B6"/>
    <w:rPr>
      <w:sz w:val="24"/>
    </w:rPr>
  </w:style>
  <w:style w:type="character" w:customStyle="1" w:styleId="InstructionsChar">
    <w:name w:val="Instructions Char"/>
    <w:link w:val="Instructions"/>
    <w:rsid w:val="007647B6"/>
    <w:rPr>
      <w:b/>
      <w:i/>
      <w:iCs/>
      <w:sz w:val="24"/>
      <w:szCs w:val="24"/>
    </w:rPr>
  </w:style>
  <w:style w:type="character" w:customStyle="1" w:styleId="H2Char">
    <w:name w:val="H2 Char"/>
    <w:link w:val="H2"/>
    <w:rsid w:val="007647B6"/>
    <w:rPr>
      <w:b/>
      <w:sz w:val="24"/>
    </w:rPr>
  </w:style>
  <w:style w:type="character" w:customStyle="1" w:styleId="BodyTextNumberedChar1">
    <w:name w:val="Body Text Numbered Char1"/>
    <w:link w:val="BodyTextNumbered"/>
    <w:rsid w:val="007647B6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7647B6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7647B6"/>
    <w:rPr>
      <w:b/>
      <w:bCs/>
      <w:i/>
      <w:sz w:val="24"/>
    </w:rPr>
  </w:style>
  <w:style w:type="character" w:customStyle="1" w:styleId="H5Char">
    <w:name w:val="H5 Char"/>
    <w:link w:val="H5"/>
    <w:rsid w:val="007647B6"/>
    <w:rPr>
      <w:b/>
      <w:bCs/>
      <w:i/>
      <w:iCs/>
      <w:sz w:val="24"/>
      <w:szCs w:val="26"/>
    </w:rPr>
  </w:style>
  <w:style w:type="character" w:customStyle="1" w:styleId="H4Char">
    <w:name w:val="H4 Char"/>
    <w:link w:val="H4"/>
    <w:rsid w:val="007647B6"/>
    <w:rPr>
      <w:b/>
      <w:bCs/>
      <w:snapToGrid w:val="0"/>
      <w:sz w:val="24"/>
    </w:rPr>
  </w:style>
  <w:style w:type="table" w:customStyle="1" w:styleId="BoxedLanguage">
    <w:name w:val="Boxed Language"/>
    <w:basedOn w:val="TableNormal"/>
    <w:rsid w:val="008D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styleId="Revision">
    <w:name w:val="Revision"/>
    <w:hidden/>
    <w:uiPriority w:val="99"/>
    <w:semiHidden/>
    <w:rsid w:val="00DC208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4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10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usha.hasan@texasadvanced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0F01-F071-41C3-8553-CA05A534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1572</CharactersWithSpaces>
  <SharedDoc>false</SharedDoc>
  <HLinks>
    <vt:vector size="18" baseType="variant">
      <vt:variant>
        <vt:i4>1572914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2001-06-20T16:28:00Z</cp:lastPrinted>
  <dcterms:created xsi:type="dcterms:W3CDTF">2022-01-12T17:02:00Z</dcterms:created>
  <dcterms:modified xsi:type="dcterms:W3CDTF">2022-01-12T17:05:00Z</dcterms:modified>
</cp:coreProperties>
</file>