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826EA" w14:textId="5A7EB393" w:rsidR="00D53C9D" w:rsidRPr="004B4FA6" w:rsidRDefault="00E6460C" w:rsidP="00346624">
      <w:pPr>
        <w:jc w:val="center"/>
        <w:rPr>
          <w:b/>
        </w:rPr>
      </w:pPr>
      <w:r w:rsidRPr="00E6460C">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45B3AFEC" w:rsidR="00D53C9D" w:rsidRPr="00055EBB" w:rsidRDefault="009F4B80" w:rsidP="00346624">
      <w:pPr>
        <w:jc w:val="center"/>
        <w:rPr>
          <w:b/>
          <w:sz w:val="22"/>
          <w:szCs w:val="22"/>
        </w:rPr>
      </w:pPr>
      <w:r>
        <w:rPr>
          <w:b/>
          <w:sz w:val="22"/>
          <w:szCs w:val="22"/>
        </w:rPr>
        <w:t xml:space="preserve">Tuesday, </w:t>
      </w:r>
      <w:r w:rsidR="00BC7040">
        <w:rPr>
          <w:b/>
          <w:sz w:val="22"/>
          <w:szCs w:val="22"/>
        </w:rPr>
        <w:t>December 7</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5000" w:type="pct"/>
        <w:tblLook w:val="01E0" w:firstRow="1" w:lastRow="1" w:firstColumn="1" w:lastColumn="1" w:noHBand="0" w:noVBand="0"/>
      </w:tblPr>
      <w:tblGrid>
        <w:gridCol w:w="2700"/>
        <w:gridCol w:w="3420"/>
        <w:gridCol w:w="3231"/>
        <w:gridCol w:w="9"/>
      </w:tblGrid>
      <w:tr w:rsidR="009454C3" w:rsidRPr="00416265" w14:paraId="1A721ADF" w14:textId="77777777" w:rsidTr="003A0B82">
        <w:trPr>
          <w:gridAfter w:val="1"/>
          <w:wAfter w:w="5" w:type="pct"/>
          <w:trHeight w:hRule="exact" w:val="20"/>
        </w:trPr>
        <w:tc>
          <w:tcPr>
            <w:tcW w:w="1442"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rsidP="00346624">
            <w:pPr>
              <w:rPr>
                <w:sz w:val="2"/>
              </w:rPr>
            </w:pPr>
          </w:p>
        </w:tc>
        <w:tc>
          <w:tcPr>
            <w:tcW w:w="1827" w:type="pct"/>
            <w:tcBorders>
              <w:top w:val="nil"/>
              <w:left w:val="nil"/>
              <w:right w:val="nil"/>
            </w:tcBorders>
            <w:vAlign w:val="center"/>
          </w:tcPr>
          <w:p w14:paraId="74C7384C" w14:textId="77777777" w:rsidR="009454C3" w:rsidRDefault="009454C3" w:rsidP="00346624">
            <w:pPr>
              <w:rPr>
                <w:sz w:val="2"/>
              </w:rPr>
            </w:pPr>
          </w:p>
        </w:tc>
        <w:tc>
          <w:tcPr>
            <w:tcW w:w="1726"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3A0B82">
        <w:trPr>
          <w:gridAfter w:val="1"/>
          <w:wAfter w:w="5" w:type="pct"/>
          <w:trHeight w:val="90"/>
        </w:trPr>
        <w:tc>
          <w:tcPr>
            <w:tcW w:w="1442" w:type="pct"/>
            <w:vAlign w:val="center"/>
          </w:tcPr>
          <w:p w14:paraId="158613F3" w14:textId="1AD075AC" w:rsidR="00C149B1" w:rsidRDefault="00C149B1" w:rsidP="00346624">
            <w:pPr>
              <w:jc w:val="both"/>
              <w:rPr>
                <w:sz w:val="22"/>
                <w:szCs w:val="22"/>
                <w:u w:val="single"/>
              </w:rPr>
            </w:pPr>
          </w:p>
          <w:p w14:paraId="4A3F12F0" w14:textId="77777777" w:rsidR="00A2307F" w:rsidRDefault="00A2307F"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vAlign w:val="center"/>
          </w:tcPr>
          <w:p w14:paraId="1C12C6E1" w14:textId="77777777" w:rsidR="009454C3" w:rsidRPr="00416265" w:rsidRDefault="009454C3" w:rsidP="00346624">
            <w:pPr>
              <w:jc w:val="both"/>
              <w:rPr>
                <w:sz w:val="22"/>
                <w:szCs w:val="22"/>
              </w:rPr>
            </w:pPr>
          </w:p>
        </w:tc>
        <w:tc>
          <w:tcPr>
            <w:tcW w:w="1726"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3A0B82">
        <w:trPr>
          <w:gridAfter w:val="1"/>
          <w:wAfter w:w="5" w:type="pct"/>
          <w:trHeight w:val="90"/>
        </w:trPr>
        <w:tc>
          <w:tcPr>
            <w:tcW w:w="1442"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827" w:type="pct"/>
            <w:vAlign w:val="center"/>
          </w:tcPr>
          <w:p w14:paraId="2EDBE805" w14:textId="77777777" w:rsidR="009454C3" w:rsidRPr="006A7D22" w:rsidRDefault="009454C3" w:rsidP="00346624">
            <w:pPr>
              <w:jc w:val="both"/>
              <w:rPr>
                <w:sz w:val="22"/>
                <w:szCs w:val="22"/>
              </w:rPr>
            </w:pPr>
          </w:p>
        </w:tc>
        <w:tc>
          <w:tcPr>
            <w:tcW w:w="1726" w:type="pct"/>
            <w:vAlign w:val="center"/>
          </w:tcPr>
          <w:p w14:paraId="4560C3C2" w14:textId="77777777" w:rsidR="009454C3" w:rsidRPr="004F03EA" w:rsidRDefault="009454C3" w:rsidP="00346624">
            <w:pPr>
              <w:jc w:val="both"/>
              <w:rPr>
                <w:sz w:val="22"/>
                <w:szCs w:val="22"/>
              </w:rPr>
            </w:pPr>
          </w:p>
        </w:tc>
      </w:tr>
      <w:tr w:rsidR="005E56D1" w:rsidRPr="00BC7040" w14:paraId="659C45AB" w14:textId="77777777" w:rsidTr="003A0B82">
        <w:trPr>
          <w:gridAfter w:val="1"/>
          <w:wAfter w:w="5" w:type="pct"/>
          <w:trHeight w:val="288"/>
        </w:trPr>
        <w:tc>
          <w:tcPr>
            <w:tcW w:w="1442" w:type="pct"/>
            <w:vAlign w:val="center"/>
          </w:tcPr>
          <w:p w14:paraId="70921405" w14:textId="77777777" w:rsidR="009454C3" w:rsidRPr="00C00A5F" w:rsidRDefault="009454C3" w:rsidP="00346624">
            <w:pPr>
              <w:jc w:val="both"/>
              <w:rPr>
                <w:sz w:val="22"/>
                <w:szCs w:val="22"/>
              </w:rPr>
            </w:pPr>
            <w:r w:rsidRPr="00C00A5F">
              <w:rPr>
                <w:sz w:val="22"/>
                <w:szCs w:val="22"/>
              </w:rPr>
              <w:t>Blakey, Eric</w:t>
            </w:r>
          </w:p>
        </w:tc>
        <w:tc>
          <w:tcPr>
            <w:tcW w:w="1827" w:type="pct"/>
            <w:vAlign w:val="center"/>
          </w:tcPr>
          <w:p w14:paraId="2F170405" w14:textId="77777777" w:rsidR="009454C3" w:rsidRPr="00C00A5F" w:rsidRDefault="009454C3" w:rsidP="00346624">
            <w:pPr>
              <w:jc w:val="both"/>
              <w:rPr>
                <w:sz w:val="22"/>
                <w:szCs w:val="22"/>
              </w:rPr>
            </w:pPr>
            <w:r w:rsidRPr="00C00A5F">
              <w:rPr>
                <w:sz w:val="22"/>
                <w:szCs w:val="22"/>
              </w:rPr>
              <w:t>Just Energy</w:t>
            </w:r>
          </w:p>
        </w:tc>
        <w:tc>
          <w:tcPr>
            <w:tcW w:w="1726" w:type="pct"/>
            <w:vAlign w:val="center"/>
          </w:tcPr>
          <w:p w14:paraId="21020591" w14:textId="0F81E517" w:rsidR="009454C3" w:rsidRPr="00BC7040" w:rsidRDefault="009454C3" w:rsidP="00346624">
            <w:pPr>
              <w:jc w:val="both"/>
              <w:rPr>
                <w:sz w:val="22"/>
                <w:szCs w:val="22"/>
                <w:highlight w:val="lightGray"/>
              </w:rPr>
            </w:pPr>
          </w:p>
        </w:tc>
      </w:tr>
      <w:tr w:rsidR="00B96959" w:rsidRPr="00BC7040" w14:paraId="55197C07" w14:textId="77777777" w:rsidTr="003A0B82">
        <w:trPr>
          <w:gridAfter w:val="1"/>
          <w:wAfter w:w="5" w:type="pct"/>
          <w:trHeight w:val="288"/>
        </w:trPr>
        <w:tc>
          <w:tcPr>
            <w:tcW w:w="1442" w:type="pct"/>
            <w:vAlign w:val="center"/>
          </w:tcPr>
          <w:p w14:paraId="30759FDC" w14:textId="2FD2E137" w:rsidR="00B96959" w:rsidRPr="00C00A5F" w:rsidRDefault="00B96959" w:rsidP="00346624">
            <w:pPr>
              <w:jc w:val="both"/>
              <w:rPr>
                <w:sz w:val="22"/>
                <w:szCs w:val="22"/>
              </w:rPr>
            </w:pPr>
            <w:r w:rsidRPr="00C00A5F">
              <w:rPr>
                <w:sz w:val="22"/>
                <w:szCs w:val="22"/>
              </w:rPr>
              <w:t>Callender, Wayne</w:t>
            </w:r>
          </w:p>
        </w:tc>
        <w:tc>
          <w:tcPr>
            <w:tcW w:w="1827" w:type="pct"/>
            <w:vAlign w:val="center"/>
          </w:tcPr>
          <w:p w14:paraId="2B8296C9" w14:textId="785BD1E2" w:rsidR="00B96959" w:rsidRPr="00C00A5F" w:rsidRDefault="00B96959" w:rsidP="00346624">
            <w:pPr>
              <w:jc w:val="both"/>
              <w:rPr>
                <w:sz w:val="22"/>
                <w:szCs w:val="22"/>
              </w:rPr>
            </w:pPr>
            <w:r w:rsidRPr="00C00A5F">
              <w:rPr>
                <w:sz w:val="22"/>
                <w:szCs w:val="22"/>
              </w:rPr>
              <w:t>CPS Energy</w:t>
            </w:r>
          </w:p>
        </w:tc>
        <w:tc>
          <w:tcPr>
            <w:tcW w:w="1726" w:type="pct"/>
            <w:vAlign w:val="center"/>
          </w:tcPr>
          <w:p w14:paraId="4BDF6B05" w14:textId="77777777" w:rsidR="00B96959" w:rsidRPr="00BC7040" w:rsidRDefault="00B96959" w:rsidP="00346624">
            <w:pPr>
              <w:jc w:val="both"/>
              <w:rPr>
                <w:sz w:val="22"/>
                <w:szCs w:val="22"/>
                <w:highlight w:val="lightGray"/>
              </w:rPr>
            </w:pPr>
          </w:p>
        </w:tc>
      </w:tr>
      <w:tr w:rsidR="005E56D1" w:rsidRPr="00BC7040" w14:paraId="1FB87C5D" w14:textId="77777777" w:rsidTr="003A0B82">
        <w:trPr>
          <w:gridAfter w:val="1"/>
          <w:wAfter w:w="5" w:type="pct"/>
          <w:trHeight w:val="288"/>
        </w:trPr>
        <w:tc>
          <w:tcPr>
            <w:tcW w:w="1442" w:type="pct"/>
            <w:vAlign w:val="center"/>
          </w:tcPr>
          <w:p w14:paraId="1BA5CCF9" w14:textId="75415B9E" w:rsidR="009454C3" w:rsidRPr="00C00A5F" w:rsidRDefault="009454C3" w:rsidP="00346624">
            <w:pPr>
              <w:jc w:val="both"/>
              <w:rPr>
                <w:sz w:val="22"/>
                <w:szCs w:val="22"/>
              </w:rPr>
            </w:pPr>
            <w:r w:rsidRPr="00C00A5F">
              <w:rPr>
                <w:sz w:val="22"/>
                <w:szCs w:val="22"/>
              </w:rPr>
              <w:t>C</w:t>
            </w:r>
            <w:r w:rsidR="00C00A5F" w:rsidRPr="00C00A5F">
              <w:rPr>
                <w:sz w:val="22"/>
                <w:szCs w:val="22"/>
              </w:rPr>
              <w:t>amet, Brooke</w:t>
            </w:r>
          </w:p>
        </w:tc>
        <w:tc>
          <w:tcPr>
            <w:tcW w:w="1827" w:type="pct"/>
            <w:vAlign w:val="center"/>
          </w:tcPr>
          <w:p w14:paraId="42B5307E" w14:textId="77777777" w:rsidR="009454C3" w:rsidRPr="00C00A5F" w:rsidRDefault="009454C3" w:rsidP="00346624">
            <w:pPr>
              <w:jc w:val="both"/>
              <w:rPr>
                <w:sz w:val="22"/>
                <w:szCs w:val="22"/>
              </w:rPr>
            </w:pPr>
            <w:r w:rsidRPr="00C00A5F">
              <w:rPr>
                <w:sz w:val="22"/>
                <w:szCs w:val="22"/>
              </w:rPr>
              <w:t>OPUC</w:t>
            </w:r>
          </w:p>
        </w:tc>
        <w:tc>
          <w:tcPr>
            <w:tcW w:w="1726" w:type="pct"/>
            <w:vAlign w:val="center"/>
          </w:tcPr>
          <w:p w14:paraId="3C1228EA" w14:textId="65F931D0" w:rsidR="009454C3" w:rsidRPr="00BC7040" w:rsidRDefault="009454C3" w:rsidP="00346624">
            <w:pPr>
              <w:jc w:val="both"/>
              <w:rPr>
                <w:sz w:val="22"/>
                <w:szCs w:val="22"/>
                <w:highlight w:val="lightGray"/>
              </w:rPr>
            </w:pPr>
          </w:p>
        </w:tc>
      </w:tr>
      <w:tr w:rsidR="005E56D1" w:rsidRPr="00BC7040" w14:paraId="5E6AC60C" w14:textId="77777777" w:rsidTr="003A0B82">
        <w:trPr>
          <w:gridAfter w:val="1"/>
          <w:wAfter w:w="5" w:type="pct"/>
          <w:trHeight w:val="288"/>
        </w:trPr>
        <w:tc>
          <w:tcPr>
            <w:tcW w:w="1442" w:type="pct"/>
          </w:tcPr>
          <w:p w14:paraId="42482893" w14:textId="2F796630" w:rsidR="003E2D6E" w:rsidRPr="00C00A5F" w:rsidRDefault="003E2D6E" w:rsidP="00346624">
            <w:pPr>
              <w:jc w:val="both"/>
              <w:rPr>
                <w:sz w:val="22"/>
                <w:szCs w:val="22"/>
              </w:rPr>
            </w:pPr>
            <w:r w:rsidRPr="00C00A5F">
              <w:rPr>
                <w:sz w:val="22"/>
                <w:szCs w:val="22"/>
              </w:rPr>
              <w:t>Ghormley, Angela</w:t>
            </w:r>
          </w:p>
        </w:tc>
        <w:tc>
          <w:tcPr>
            <w:tcW w:w="1827" w:type="pct"/>
          </w:tcPr>
          <w:p w14:paraId="65495D40" w14:textId="5F520040" w:rsidR="003E2D6E" w:rsidRPr="00C00A5F" w:rsidRDefault="003E2D6E" w:rsidP="00346624">
            <w:pPr>
              <w:jc w:val="both"/>
              <w:rPr>
                <w:sz w:val="22"/>
                <w:szCs w:val="22"/>
              </w:rPr>
            </w:pPr>
            <w:r w:rsidRPr="00C00A5F">
              <w:rPr>
                <w:sz w:val="22"/>
                <w:szCs w:val="22"/>
              </w:rPr>
              <w:t>Calpine Solutions</w:t>
            </w:r>
          </w:p>
        </w:tc>
        <w:tc>
          <w:tcPr>
            <w:tcW w:w="1726" w:type="pct"/>
            <w:vAlign w:val="center"/>
          </w:tcPr>
          <w:p w14:paraId="4A8B55E3" w14:textId="77777777" w:rsidR="003E2D6E" w:rsidRPr="00BC7040" w:rsidRDefault="003E2D6E" w:rsidP="00346624">
            <w:pPr>
              <w:jc w:val="both"/>
              <w:rPr>
                <w:sz w:val="22"/>
                <w:szCs w:val="22"/>
                <w:highlight w:val="lightGray"/>
              </w:rPr>
            </w:pPr>
          </w:p>
        </w:tc>
      </w:tr>
      <w:tr w:rsidR="00BB4060" w:rsidRPr="00BC7040" w14:paraId="27855059" w14:textId="77777777" w:rsidTr="003A0B82">
        <w:trPr>
          <w:gridAfter w:val="1"/>
          <w:wAfter w:w="5" w:type="pct"/>
          <w:trHeight w:val="288"/>
        </w:trPr>
        <w:tc>
          <w:tcPr>
            <w:tcW w:w="1442" w:type="pct"/>
            <w:vAlign w:val="center"/>
          </w:tcPr>
          <w:p w14:paraId="6B66A016" w14:textId="29ACD911" w:rsidR="00BB4060" w:rsidRPr="00C00A5F" w:rsidRDefault="00BB4060" w:rsidP="00346624">
            <w:pPr>
              <w:jc w:val="both"/>
              <w:rPr>
                <w:sz w:val="22"/>
                <w:szCs w:val="22"/>
              </w:rPr>
            </w:pPr>
            <w:r w:rsidRPr="00C00A5F">
              <w:rPr>
                <w:sz w:val="22"/>
                <w:szCs w:val="22"/>
              </w:rPr>
              <w:t>Hendrix, Chris</w:t>
            </w:r>
          </w:p>
        </w:tc>
        <w:tc>
          <w:tcPr>
            <w:tcW w:w="1827" w:type="pct"/>
            <w:vAlign w:val="center"/>
          </w:tcPr>
          <w:p w14:paraId="5B1855F1" w14:textId="6E1B142C" w:rsidR="00BB4060" w:rsidRPr="00C00A5F" w:rsidRDefault="00BB4060" w:rsidP="00346624">
            <w:pPr>
              <w:jc w:val="both"/>
              <w:rPr>
                <w:sz w:val="22"/>
                <w:szCs w:val="22"/>
              </w:rPr>
            </w:pPr>
            <w:r w:rsidRPr="00C00A5F">
              <w:rPr>
                <w:sz w:val="22"/>
                <w:szCs w:val="22"/>
              </w:rPr>
              <w:t>Demand Control 2</w:t>
            </w:r>
          </w:p>
        </w:tc>
        <w:tc>
          <w:tcPr>
            <w:tcW w:w="1726" w:type="pct"/>
            <w:vAlign w:val="center"/>
          </w:tcPr>
          <w:p w14:paraId="4FA5D265" w14:textId="77777777" w:rsidR="00BB4060" w:rsidRPr="00BC7040" w:rsidRDefault="00BB4060" w:rsidP="00346624">
            <w:pPr>
              <w:jc w:val="both"/>
              <w:rPr>
                <w:sz w:val="22"/>
                <w:szCs w:val="22"/>
                <w:highlight w:val="lightGray"/>
              </w:rPr>
            </w:pPr>
          </w:p>
        </w:tc>
      </w:tr>
      <w:tr w:rsidR="005E56D1" w:rsidRPr="00BC7040" w14:paraId="3F670CE2" w14:textId="77777777" w:rsidTr="003A0B82">
        <w:trPr>
          <w:gridAfter w:val="1"/>
          <w:wAfter w:w="5" w:type="pct"/>
          <w:trHeight w:val="288"/>
        </w:trPr>
        <w:tc>
          <w:tcPr>
            <w:tcW w:w="1442" w:type="pct"/>
            <w:vAlign w:val="center"/>
          </w:tcPr>
          <w:p w14:paraId="24DACE69" w14:textId="77777777" w:rsidR="009454C3" w:rsidRPr="00C00A5F" w:rsidRDefault="009454C3" w:rsidP="00346624">
            <w:pPr>
              <w:jc w:val="both"/>
              <w:rPr>
                <w:sz w:val="22"/>
                <w:szCs w:val="22"/>
              </w:rPr>
            </w:pPr>
            <w:r w:rsidRPr="00C00A5F">
              <w:rPr>
                <w:sz w:val="22"/>
                <w:szCs w:val="22"/>
              </w:rPr>
              <w:t>Hermes, Connie</w:t>
            </w:r>
          </w:p>
        </w:tc>
        <w:tc>
          <w:tcPr>
            <w:tcW w:w="1827" w:type="pct"/>
            <w:vAlign w:val="center"/>
          </w:tcPr>
          <w:p w14:paraId="792D65C3" w14:textId="77777777" w:rsidR="009454C3" w:rsidRPr="00C00A5F" w:rsidRDefault="009454C3" w:rsidP="00346624">
            <w:pPr>
              <w:jc w:val="both"/>
              <w:rPr>
                <w:sz w:val="22"/>
                <w:szCs w:val="22"/>
              </w:rPr>
            </w:pPr>
            <w:r w:rsidRPr="00C00A5F">
              <w:rPr>
                <w:sz w:val="22"/>
                <w:szCs w:val="22"/>
              </w:rPr>
              <w:t>South Texas Electric Cooperative</w:t>
            </w:r>
          </w:p>
        </w:tc>
        <w:tc>
          <w:tcPr>
            <w:tcW w:w="1726" w:type="pct"/>
            <w:vAlign w:val="center"/>
          </w:tcPr>
          <w:p w14:paraId="5DA5DEF4" w14:textId="706F8737" w:rsidR="009454C3" w:rsidRPr="00BC7040" w:rsidRDefault="009454C3" w:rsidP="00346624">
            <w:pPr>
              <w:jc w:val="both"/>
              <w:rPr>
                <w:sz w:val="22"/>
                <w:szCs w:val="22"/>
                <w:highlight w:val="lightGray"/>
              </w:rPr>
            </w:pPr>
          </w:p>
        </w:tc>
      </w:tr>
      <w:tr w:rsidR="00C07175" w:rsidRPr="00BC7040" w14:paraId="484783F6" w14:textId="77777777" w:rsidTr="003A0B82">
        <w:trPr>
          <w:gridAfter w:val="1"/>
          <w:wAfter w:w="5" w:type="pct"/>
          <w:trHeight w:val="288"/>
        </w:trPr>
        <w:tc>
          <w:tcPr>
            <w:tcW w:w="1442" w:type="pct"/>
            <w:vAlign w:val="center"/>
          </w:tcPr>
          <w:p w14:paraId="1479DE89" w14:textId="1A266F28" w:rsidR="00C07175" w:rsidRPr="00C00A5F" w:rsidRDefault="00C07175" w:rsidP="00346624">
            <w:pPr>
              <w:jc w:val="both"/>
              <w:rPr>
                <w:sz w:val="22"/>
                <w:szCs w:val="22"/>
              </w:rPr>
            </w:pPr>
            <w:r w:rsidRPr="00C00A5F">
              <w:rPr>
                <w:sz w:val="22"/>
                <w:szCs w:val="22"/>
              </w:rPr>
              <w:t>Jackson, Dan</w:t>
            </w:r>
          </w:p>
        </w:tc>
        <w:tc>
          <w:tcPr>
            <w:tcW w:w="1827" w:type="pct"/>
            <w:vAlign w:val="center"/>
          </w:tcPr>
          <w:p w14:paraId="225ADAA7" w14:textId="19419A64" w:rsidR="00C07175" w:rsidRPr="00C00A5F" w:rsidRDefault="00C07175" w:rsidP="00346624">
            <w:pPr>
              <w:jc w:val="both"/>
              <w:rPr>
                <w:sz w:val="22"/>
                <w:szCs w:val="22"/>
              </w:rPr>
            </w:pPr>
            <w:r w:rsidRPr="00C00A5F">
              <w:rPr>
                <w:sz w:val="22"/>
                <w:szCs w:val="22"/>
              </w:rPr>
              <w:t>ETC Endure Energy</w:t>
            </w:r>
          </w:p>
        </w:tc>
        <w:tc>
          <w:tcPr>
            <w:tcW w:w="1726" w:type="pct"/>
            <w:vAlign w:val="center"/>
          </w:tcPr>
          <w:p w14:paraId="12830AF1" w14:textId="77777777" w:rsidR="00C07175" w:rsidRPr="00BC7040" w:rsidRDefault="00C07175" w:rsidP="00346624">
            <w:pPr>
              <w:jc w:val="both"/>
              <w:rPr>
                <w:sz w:val="22"/>
                <w:szCs w:val="22"/>
                <w:highlight w:val="lightGray"/>
              </w:rPr>
            </w:pPr>
          </w:p>
        </w:tc>
      </w:tr>
      <w:tr w:rsidR="005E56D1" w:rsidRPr="00BC7040" w14:paraId="71D4BE46" w14:textId="77777777" w:rsidTr="003A0B82">
        <w:trPr>
          <w:gridAfter w:val="1"/>
          <w:wAfter w:w="5" w:type="pct"/>
          <w:trHeight w:val="288"/>
        </w:trPr>
        <w:tc>
          <w:tcPr>
            <w:tcW w:w="1442" w:type="pct"/>
            <w:vAlign w:val="center"/>
          </w:tcPr>
          <w:p w14:paraId="6F66168F" w14:textId="77777777" w:rsidR="009454C3" w:rsidRPr="00C00A5F" w:rsidRDefault="009454C3" w:rsidP="00346624">
            <w:pPr>
              <w:jc w:val="both"/>
              <w:rPr>
                <w:sz w:val="22"/>
                <w:szCs w:val="22"/>
              </w:rPr>
            </w:pPr>
            <w:r w:rsidRPr="00C00A5F">
              <w:rPr>
                <w:sz w:val="22"/>
                <w:szCs w:val="22"/>
              </w:rPr>
              <w:t>Khan, Amir</w:t>
            </w:r>
          </w:p>
        </w:tc>
        <w:tc>
          <w:tcPr>
            <w:tcW w:w="1827" w:type="pct"/>
            <w:vAlign w:val="center"/>
          </w:tcPr>
          <w:p w14:paraId="3A7C71B2" w14:textId="77777777" w:rsidR="009454C3" w:rsidRPr="00C00A5F" w:rsidRDefault="009454C3" w:rsidP="00346624">
            <w:pPr>
              <w:jc w:val="both"/>
              <w:rPr>
                <w:sz w:val="22"/>
                <w:szCs w:val="22"/>
              </w:rPr>
            </w:pPr>
            <w:r w:rsidRPr="00C00A5F">
              <w:rPr>
                <w:sz w:val="22"/>
                <w:szCs w:val="22"/>
              </w:rPr>
              <w:t>Chariot Energy</w:t>
            </w:r>
          </w:p>
        </w:tc>
        <w:tc>
          <w:tcPr>
            <w:tcW w:w="1726" w:type="pct"/>
            <w:vAlign w:val="center"/>
          </w:tcPr>
          <w:p w14:paraId="53229C58" w14:textId="01A34C69" w:rsidR="009454C3" w:rsidRPr="00BC7040" w:rsidRDefault="009454C3" w:rsidP="00346624">
            <w:pPr>
              <w:jc w:val="both"/>
              <w:rPr>
                <w:sz w:val="22"/>
                <w:szCs w:val="22"/>
                <w:highlight w:val="lightGray"/>
              </w:rPr>
            </w:pPr>
          </w:p>
        </w:tc>
      </w:tr>
      <w:tr w:rsidR="00C07175" w:rsidRPr="00BC7040" w14:paraId="68D65F69" w14:textId="77777777" w:rsidTr="003A0B82">
        <w:trPr>
          <w:gridAfter w:val="1"/>
          <w:wAfter w:w="5" w:type="pct"/>
          <w:trHeight w:val="288"/>
        </w:trPr>
        <w:tc>
          <w:tcPr>
            <w:tcW w:w="1442" w:type="pct"/>
            <w:vAlign w:val="center"/>
          </w:tcPr>
          <w:p w14:paraId="6504457F" w14:textId="33891C8F" w:rsidR="00C07175" w:rsidRPr="00C00A5F" w:rsidRDefault="00C07175" w:rsidP="00346624">
            <w:pPr>
              <w:jc w:val="both"/>
              <w:rPr>
                <w:sz w:val="22"/>
                <w:szCs w:val="22"/>
              </w:rPr>
            </w:pPr>
            <w:r w:rsidRPr="00C00A5F">
              <w:rPr>
                <w:sz w:val="22"/>
                <w:szCs w:val="22"/>
              </w:rPr>
              <w:t>Khanmohamed, Mansoor</w:t>
            </w:r>
          </w:p>
        </w:tc>
        <w:tc>
          <w:tcPr>
            <w:tcW w:w="1827" w:type="pct"/>
            <w:vAlign w:val="center"/>
          </w:tcPr>
          <w:p w14:paraId="6FEAF598" w14:textId="3EE30DA7" w:rsidR="00C07175" w:rsidRPr="00C00A5F" w:rsidRDefault="00C07175" w:rsidP="00346624">
            <w:pPr>
              <w:jc w:val="both"/>
              <w:rPr>
                <w:sz w:val="22"/>
                <w:szCs w:val="22"/>
              </w:rPr>
            </w:pPr>
            <w:r w:rsidRPr="00C00A5F">
              <w:rPr>
                <w:sz w:val="22"/>
                <w:szCs w:val="22"/>
              </w:rPr>
              <w:t>EDF Trading North America</w:t>
            </w:r>
          </w:p>
        </w:tc>
        <w:tc>
          <w:tcPr>
            <w:tcW w:w="1726" w:type="pct"/>
            <w:vAlign w:val="center"/>
          </w:tcPr>
          <w:p w14:paraId="23DCCDF8" w14:textId="77777777" w:rsidR="00C07175" w:rsidRPr="00BC7040" w:rsidRDefault="00C07175" w:rsidP="00346624">
            <w:pPr>
              <w:jc w:val="both"/>
              <w:rPr>
                <w:sz w:val="22"/>
                <w:szCs w:val="22"/>
                <w:highlight w:val="lightGray"/>
              </w:rPr>
            </w:pPr>
          </w:p>
        </w:tc>
      </w:tr>
      <w:tr w:rsidR="00BB4060" w:rsidRPr="00BC7040" w14:paraId="097E481A" w14:textId="77777777" w:rsidTr="003A0B82">
        <w:trPr>
          <w:gridAfter w:val="1"/>
          <w:wAfter w:w="5" w:type="pct"/>
          <w:trHeight w:val="288"/>
        </w:trPr>
        <w:tc>
          <w:tcPr>
            <w:tcW w:w="1442" w:type="pct"/>
            <w:vAlign w:val="center"/>
          </w:tcPr>
          <w:p w14:paraId="6E375BB5" w14:textId="249AA20E" w:rsidR="00BB4060" w:rsidRPr="00C00A5F" w:rsidRDefault="00BB4060" w:rsidP="00346624">
            <w:pPr>
              <w:jc w:val="both"/>
              <w:rPr>
                <w:sz w:val="22"/>
                <w:szCs w:val="22"/>
              </w:rPr>
            </w:pPr>
            <w:r w:rsidRPr="00C00A5F">
              <w:rPr>
                <w:sz w:val="22"/>
                <w:szCs w:val="22"/>
              </w:rPr>
              <w:t>Kueker, Daniel</w:t>
            </w:r>
          </w:p>
        </w:tc>
        <w:tc>
          <w:tcPr>
            <w:tcW w:w="1827" w:type="pct"/>
            <w:vAlign w:val="center"/>
          </w:tcPr>
          <w:p w14:paraId="5CC61BC6" w14:textId="7EF4C1BE" w:rsidR="00BB4060" w:rsidRPr="00C00A5F" w:rsidRDefault="00BB4060" w:rsidP="00346624">
            <w:pPr>
              <w:jc w:val="both"/>
              <w:rPr>
                <w:sz w:val="22"/>
                <w:szCs w:val="22"/>
              </w:rPr>
            </w:pPr>
            <w:r w:rsidRPr="00C00A5F">
              <w:rPr>
                <w:sz w:val="22"/>
                <w:szCs w:val="22"/>
              </w:rPr>
              <w:t>Brazos Electric Cooperative</w:t>
            </w:r>
          </w:p>
        </w:tc>
        <w:tc>
          <w:tcPr>
            <w:tcW w:w="1726" w:type="pct"/>
            <w:vAlign w:val="center"/>
          </w:tcPr>
          <w:p w14:paraId="37245FDC" w14:textId="77777777" w:rsidR="00BB4060" w:rsidRPr="00BC7040" w:rsidRDefault="00BB4060" w:rsidP="00346624">
            <w:pPr>
              <w:jc w:val="both"/>
              <w:rPr>
                <w:sz w:val="22"/>
                <w:szCs w:val="22"/>
                <w:highlight w:val="lightGray"/>
              </w:rPr>
            </w:pPr>
          </w:p>
        </w:tc>
      </w:tr>
      <w:tr w:rsidR="005E56D1" w:rsidRPr="00BC7040" w14:paraId="568BA0E1" w14:textId="77777777" w:rsidTr="003A0B82">
        <w:trPr>
          <w:gridAfter w:val="1"/>
          <w:wAfter w:w="5" w:type="pct"/>
          <w:trHeight w:val="288"/>
        </w:trPr>
        <w:tc>
          <w:tcPr>
            <w:tcW w:w="1442" w:type="pct"/>
            <w:vAlign w:val="center"/>
          </w:tcPr>
          <w:p w14:paraId="0A43F7C7" w14:textId="45A7C92E" w:rsidR="00D07D2D" w:rsidRPr="00C00A5F" w:rsidRDefault="00D07D2D" w:rsidP="00346624">
            <w:pPr>
              <w:jc w:val="both"/>
              <w:rPr>
                <w:sz w:val="22"/>
                <w:szCs w:val="22"/>
              </w:rPr>
            </w:pPr>
            <w:r w:rsidRPr="00C00A5F">
              <w:rPr>
                <w:sz w:val="22"/>
                <w:szCs w:val="22"/>
              </w:rPr>
              <w:t>Lee, Jim</w:t>
            </w:r>
          </w:p>
        </w:tc>
        <w:tc>
          <w:tcPr>
            <w:tcW w:w="1827" w:type="pct"/>
            <w:vAlign w:val="center"/>
          </w:tcPr>
          <w:p w14:paraId="6C8535AD" w14:textId="50DDC3B3" w:rsidR="00D07D2D" w:rsidRPr="00C00A5F" w:rsidRDefault="00D07D2D" w:rsidP="00346624">
            <w:pPr>
              <w:jc w:val="both"/>
              <w:rPr>
                <w:sz w:val="22"/>
                <w:szCs w:val="22"/>
              </w:rPr>
            </w:pPr>
            <w:r w:rsidRPr="00C00A5F">
              <w:rPr>
                <w:sz w:val="22"/>
                <w:szCs w:val="22"/>
              </w:rPr>
              <w:t>AEP Service Corporation</w:t>
            </w:r>
          </w:p>
        </w:tc>
        <w:tc>
          <w:tcPr>
            <w:tcW w:w="1726" w:type="pct"/>
            <w:vAlign w:val="center"/>
          </w:tcPr>
          <w:p w14:paraId="4D692A61" w14:textId="77777777" w:rsidR="00D07D2D" w:rsidRPr="00BC7040" w:rsidRDefault="00D07D2D" w:rsidP="00346624">
            <w:pPr>
              <w:jc w:val="both"/>
              <w:rPr>
                <w:sz w:val="22"/>
                <w:szCs w:val="22"/>
                <w:highlight w:val="lightGray"/>
              </w:rPr>
            </w:pPr>
          </w:p>
        </w:tc>
      </w:tr>
      <w:tr w:rsidR="005E56D1" w:rsidRPr="00BC7040" w14:paraId="2AD71022" w14:textId="77777777" w:rsidTr="003A0B82">
        <w:trPr>
          <w:gridAfter w:val="1"/>
          <w:wAfter w:w="5" w:type="pct"/>
          <w:trHeight w:val="288"/>
        </w:trPr>
        <w:tc>
          <w:tcPr>
            <w:tcW w:w="1442" w:type="pct"/>
            <w:vAlign w:val="center"/>
          </w:tcPr>
          <w:p w14:paraId="7027F164" w14:textId="77777777" w:rsidR="009454C3" w:rsidRPr="00C00A5F" w:rsidRDefault="009454C3" w:rsidP="00346624">
            <w:pPr>
              <w:jc w:val="both"/>
              <w:rPr>
                <w:sz w:val="22"/>
                <w:szCs w:val="22"/>
              </w:rPr>
            </w:pPr>
            <w:r w:rsidRPr="00C00A5F">
              <w:rPr>
                <w:sz w:val="22"/>
                <w:szCs w:val="22"/>
              </w:rPr>
              <w:t>McKeever, Debbie</w:t>
            </w:r>
          </w:p>
        </w:tc>
        <w:tc>
          <w:tcPr>
            <w:tcW w:w="1827" w:type="pct"/>
            <w:vAlign w:val="center"/>
          </w:tcPr>
          <w:p w14:paraId="4764893B" w14:textId="77777777" w:rsidR="009454C3" w:rsidRPr="00C00A5F" w:rsidRDefault="009454C3" w:rsidP="00346624">
            <w:pPr>
              <w:jc w:val="both"/>
              <w:rPr>
                <w:sz w:val="22"/>
                <w:szCs w:val="22"/>
              </w:rPr>
            </w:pPr>
            <w:r w:rsidRPr="00C00A5F">
              <w:rPr>
                <w:sz w:val="22"/>
                <w:szCs w:val="22"/>
              </w:rPr>
              <w:t>Oncor</w:t>
            </w:r>
          </w:p>
        </w:tc>
        <w:tc>
          <w:tcPr>
            <w:tcW w:w="1726" w:type="pct"/>
            <w:vAlign w:val="center"/>
          </w:tcPr>
          <w:p w14:paraId="76F1870E" w14:textId="73CC706C" w:rsidR="009454C3" w:rsidRPr="00BC7040" w:rsidRDefault="009454C3" w:rsidP="00346624">
            <w:pPr>
              <w:jc w:val="both"/>
              <w:rPr>
                <w:sz w:val="22"/>
                <w:szCs w:val="22"/>
                <w:highlight w:val="lightGray"/>
              </w:rPr>
            </w:pPr>
          </w:p>
        </w:tc>
      </w:tr>
      <w:tr w:rsidR="005E56D1" w:rsidRPr="00BC7040" w14:paraId="57690755" w14:textId="77777777" w:rsidTr="003A0B82">
        <w:trPr>
          <w:gridAfter w:val="1"/>
          <w:wAfter w:w="5" w:type="pct"/>
          <w:trHeight w:val="288"/>
        </w:trPr>
        <w:tc>
          <w:tcPr>
            <w:tcW w:w="1442" w:type="pct"/>
            <w:vAlign w:val="center"/>
          </w:tcPr>
          <w:p w14:paraId="1792BF7F" w14:textId="77777777" w:rsidR="009454C3" w:rsidRPr="00C00A5F" w:rsidRDefault="009454C3" w:rsidP="00346624">
            <w:pPr>
              <w:jc w:val="both"/>
              <w:rPr>
                <w:sz w:val="22"/>
                <w:szCs w:val="22"/>
              </w:rPr>
            </w:pPr>
            <w:r w:rsidRPr="00C00A5F">
              <w:rPr>
                <w:sz w:val="22"/>
                <w:szCs w:val="22"/>
              </w:rPr>
              <w:t>Patrick, Kyle</w:t>
            </w:r>
          </w:p>
        </w:tc>
        <w:tc>
          <w:tcPr>
            <w:tcW w:w="1827" w:type="pct"/>
            <w:vAlign w:val="center"/>
          </w:tcPr>
          <w:p w14:paraId="73C92820" w14:textId="77777777" w:rsidR="009454C3" w:rsidRPr="00C00A5F" w:rsidRDefault="009454C3" w:rsidP="00346624">
            <w:pPr>
              <w:jc w:val="both"/>
              <w:rPr>
                <w:sz w:val="22"/>
                <w:szCs w:val="22"/>
              </w:rPr>
            </w:pPr>
            <w:r w:rsidRPr="00C00A5F">
              <w:rPr>
                <w:sz w:val="22"/>
                <w:szCs w:val="22"/>
              </w:rPr>
              <w:t>Reliant Energy Retail Services</w:t>
            </w:r>
          </w:p>
        </w:tc>
        <w:tc>
          <w:tcPr>
            <w:tcW w:w="1726" w:type="pct"/>
            <w:vAlign w:val="center"/>
          </w:tcPr>
          <w:p w14:paraId="07154E49" w14:textId="32D76998" w:rsidR="009454C3" w:rsidRPr="00BC7040" w:rsidRDefault="009454C3" w:rsidP="00346624">
            <w:pPr>
              <w:jc w:val="both"/>
              <w:rPr>
                <w:sz w:val="22"/>
                <w:szCs w:val="22"/>
                <w:highlight w:val="lightGray"/>
              </w:rPr>
            </w:pPr>
          </w:p>
        </w:tc>
      </w:tr>
      <w:tr w:rsidR="005E56D1" w:rsidRPr="00BC7040" w14:paraId="7CD6A06E" w14:textId="77777777" w:rsidTr="003A0B82">
        <w:trPr>
          <w:gridAfter w:val="1"/>
          <w:wAfter w:w="5" w:type="pct"/>
          <w:trHeight w:val="288"/>
        </w:trPr>
        <w:tc>
          <w:tcPr>
            <w:tcW w:w="1442" w:type="pct"/>
            <w:vAlign w:val="center"/>
          </w:tcPr>
          <w:p w14:paraId="734B2649" w14:textId="77777777" w:rsidR="009454C3" w:rsidRPr="00C00A5F" w:rsidRDefault="009454C3" w:rsidP="00346624">
            <w:pPr>
              <w:jc w:val="both"/>
              <w:rPr>
                <w:sz w:val="22"/>
                <w:szCs w:val="22"/>
              </w:rPr>
            </w:pPr>
            <w:r w:rsidRPr="00C00A5F">
              <w:rPr>
                <w:sz w:val="22"/>
                <w:szCs w:val="22"/>
              </w:rPr>
              <w:t>Powell, Christian</w:t>
            </w:r>
          </w:p>
        </w:tc>
        <w:tc>
          <w:tcPr>
            <w:tcW w:w="1827" w:type="pct"/>
            <w:vAlign w:val="center"/>
          </w:tcPr>
          <w:p w14:paraId="2508B9A1" w14:textId="77777777" w:rsidR="009454C3" w:rsidRPr="00C00A5F" w:rsidRDefault="009454C3" w:rsidP="00346624">
            <w:pPr>
              <w:jc w:val="both"/>
              <w:rPr>
                <w:sz w:val="22"/>
                <w:szCs w:val="22"/>
              </w:rPr>
            </w:pPr>
            <w:r w:rsidRPr="00C00A5F">
              <w:rPr>
                <w:sz w:val="22"/>
                <w:szCs w:val="22"/>
              </w:rPr>
              <w:t>Pedernales Electric Cooperative</w:t>
            </w:r>
          </w:p>
        </w:tc>
        <w:tc>
          <w:tcPr>
            <w:tcW w:w="1726" w:type="pct"/>
            <w:vAlign w:val="center"/>
          </w:tcPr>
          <w:p w14:paraId="5AC619BF" w14:textId="0CFAA9F7" w:rsidR="009454C3" w:rsidRPr="00BC7040" w:rsidRDefault="009454C3" w:rsidP="00346624">
            <w:pPr>
              <w:jc w:val="both"/>
              <w:rPr>
                <w:sz w:val="22"/>
                <w:szCs w:val="22"/>
                <w:highlight w:val="lightGray"/>
              </w:rPr>
            </w:pPr>
          </w:p>
        </w:tc>
      </w:tr>
      <w:tr w:rsidR="00FE53C9" w:rsidRPr="00BC7040" w14:paraId="32F4DF14" w14:textId="77777777" w:rsidTr="003A0B82">
        <w:trPr>
          <w:gridAfter w:val="1"/>
          <w:wAfter w:w="5" w:type="pct"/>
          <w:trHeight w:val="288"/>
        </w:trPr>
        <w:tc>
          <w:tcPr>
            <w:tcW w:w="1442" w:type="pct"/>
            <w:vAlign w:val="center"/>
          </w:tcPr>
          <w:p w14:paraId="3429E75D" w14:textId="3718D267" w:rsidR="00FE53C9" w:rsidRPr="00C00A5F" w:rsidRDefault="00FE53C9" w:rsidP="00346624">
            <w:pPr>
              <w:jc w:val="both"/>
              <w:rPr>
                <w:sz w:val="22"/>
                <w:szCs w:val="22"/>
              </w:rPr>
            </w:pPr>
            <w:r w:rsidRPr="00C00A5F">
              <w:rPr>
                <w:sz w:val="22"/>
                <w:szCs w:val="22"/>
              </w:rPr>
              <w:t>Rehfeldt, Diana</w:t>
            </w:r>
          </w:p>
        </w:tc>
        <w:tc>
          <w:tcPr>
            <w:tcW w:w="1827" w:type="pct"/>
            <w:vAlign w:val="center"/>
          </w:tcPr>
          <w:p w14:paraId="469DB599" w14:textId="0D462B07" w:rsidR="00FE53C9" w:rsidRPr="00C00A5F" w:rsidRDefault="00FE53C9" w:rsidP="00346624">
            <w:pPr>
              <w:jc w:val="both"/>
              <w:rPr>
                <w:sz w:val="22"/>
                <w:szCs w:val="22"/>
              </w:rPr>
            </w:pPr>
            <w:r w:rsidRPr="00C00A5F">
              <w:rPr>
                <w:sz w:val="22"/>
                <w:szCs w:val="22"/>
              </w:rPr>
              <w:t>TNMP</w:t>
            </w:r>
          </w:p>
        </w:tc>
        <w:tc>
          <w:tcPr>
            <w:tcW w:w="1726" w:type="pct"/>
            <w:vAlign w:val="center"/>
          </w:tcPr>
          <w:p w14:paraId="2B4C8E1E" w14:textId="77777777" w:rsidR="00FE53C9" w:rsidRPr="00BC7040" w:rsidRDefault="00FE53C9" w:rsidP="00346624">
            <w:pPr>
              <w:jc w:val="both"/>
              <w:rPr>
                <w:sz w:val="22"/>
                <w:szCs w:val="22"/>
                <w:highlight w:val="lightGray"/>
              </w:rPr>
            </w:pPr>
          </w:p>
        </w:tc>
      </w:tr>
      <w:tr w:rsidR="0048449E" w:rsidRPr="00BC7040" w14:paraId="4DB9ED0B" w14:textId="77777777" w:rsidTr="003A0B82">
        <w:trPr>
          <w:gridAfter w:val="1"/>
          <w:wAfter w:w="5" w:type="pct"/>
          <w:trHeight w:val="288"/>
        </w:trPr>
        <w:tc>
          <w:tcPr>
            <w:tcW w:w="1442" w:type="pct"/>
            <w:vAlign w:val="center"/>
          </w:tcPr>
          <w:p w14:paraId="6DA06FDC" w14:textId="1D3A42FF" w:rsidR="0048449E" w:rsidRPr="00C00A5F" w:rsidRDefault="0048449E" w:rsidP="00346624">
            <w:pPr>
              <w:jc w:val="both"/>
              <w:rPr>
                <w:sz w:val="22"/>
                <w:szCs w:val="22"/>
              </w:rPr>
            </w:pPr>
            <w:r>
              <w:rPr>
                <w:sz w:val="22"/>
                <w:szCs w:val="22"/>
              </w:rPr>
              <w:t>Roberts, Bobby</w:t>
            </w:r>
          </w:p>
        </w:tc>
        <w:tc>
          <w:tcPr>
            <w:tcW w:w="1827" w:type="pct"/>
            <w:vAlign w:val="center"/>
          </w:tcPr>
          <w:p w14:paraId="3EF02CDB" w14:textId="223B293D" w:rsidR="0048449E" w:rsidRPr="00C00A5F" w:rsidRDefault="0048449E" w:rsidP="00346624">
            <w:pPr>
              <w:jc w:val="both"/>
              <w:rPr>
                <w:sz w:val="22"/>
                <w:szCs w:val="22"/>
              </w:rPr>
            </w:pPr>
            <w:r>
              <w:rPr>
                <w:sz w:val="22"/>
                <w:szCs w:val="22"/>
              </w:rPr>
              <w:t>TNMP</w:t>
            </w:r>
          </w:p>
        </w:tc>
        <w:tc>
          <w:tcPr>
            <w:tcW w:w="1726" w:type="pct"/>
            <w:vAlign w:val="center"/>
          </w:tcPr>
          <w:p w14:paraId="1EF5909F" w14:textId="77777777" w:rsidR="0048449E" w:rsidRPr="00BC7040" w:rsidRDefault="0048449E" w:rsidP="00346624">
            <w:pPr>
              <w:jc w:val="both"/>
              <w:rPr>
                <w:sz w:val="22"/>
                <w:szCs w:val="22"/>
                <w:highlight w:val="lightGray"/>
              </w:rPr>
            </w:pPr>
          </w:p>
        </w:tc>
      </w:tr>
      <w:tr w:rsidR="005E56D1" w:rsidRPr="00BC7040" w14:paraId="6519A279" w14:textId="77777777" w:rsidTr="003A0B82">
        <w:trPr>
          <w:gridAfter w:val="1"/>
          <w:wAfter w:w="5" w:type="pct"/>
          <w:trHeight w:val="288"/>
        </w:trPr>
        <w:tc>
          <w:tcPr>
            <w:tcW w:w="1442" w:type="pct"/>
            <w:vAlign w:val="center"/>
          </w:tcPr>
          <w:p w14:paraId="6368B4D4" w14:textId="3E4B5809" w:rsidR="0055637E" w:rsidRPr="00C00A5F" w:rsidRDefault="0055637E" w:rsidP="00346624">
            <w:pPr>
              <w:jc w:val="both"/>
              <w:rPr>
                <w:sz w:val="22"/>
                <w:szCs w:val="22"/>
              </w:rPr>
            </w:pPr>
            <w:r w:rsidRPr="00C00A5F">
              <w:rPr>
                <w:sz w:val="22"/>
                <w:szCs w:val="22"/>
              </w:rPr>
              <w:t>Schatz, John</w:t>
            </w:r>
          </w:p>
        </w:tc>
        <w:tc>
          <w:tcPr>
            <w:tcW w:w="1827" w:type="pct"/>
            <w:vAlign w:val="center"/>
          </w:tcPr>
          <w:p w14:paraId="42EE19B5" w14:textId="6B7D2436" w:rsidR="0055637E" w:rsidRPr="00C00A5F" w:rsidRDefault="0055637E" w:rsidP="00346624">
            <w:pPr>
              <w:jc w:val="both"/>
              <w:rPr>
                <w:sz w:val="22"/>
                <w:szCs w:val="22"/>
              </w:rPr>
            </w:pPr>
            <w:r w:rsidRPr="00C00A5F">
              <w:rPr>
                <w:sz w:val="22"/>
                <w:szCs w:val="22"/>
              </w:rPr>
              <w:t>Luminant Generation</w:t>
            </w:r>
          </w:p>
        </w:tc>
        <w:tc>
          <w:tcPr>
            <w:tcW w:w="1726" w:type="pct"/>
            <w:vAlign w:val="center"/>
          </w:tcPr>
          <w:p w14:paraId="435D15C9" w14:textId="77777777" w:rsidR="0055637E" w:rsidRPr="00BC7040" w:rsidRDefault="0055637E" w:rsidP="00346624">
            <w:pPr>
              <w:jc w:val="both"/>
              <w:rPr>
                <w:sz w:val="22"/>
                <w:szCs w:val="22"/>
                <w:highlight w:val="lightGray"/>
              </w:rPr>
            </w:pPr>
          </w:p>
        </w:tc>
      </w:tr>
      <w:tr w:rsidR="005E56D1" w:rsidRPr="00BC7040" w14:paraId="24D71773" w14:textId="77777777" w:rsidTr="003A0B82">
        <w:trPr>
          <w:gridAfter w:val="1"/>
          <w:wAfter w:w="5" w:type="pct"/>
          <w:trHeight w:val="288"/>
        </w:trPr>
        <w:tc>
          <w:tcPr>
            <w:tcW w:w="1442" w:type="pct"/>
            <w:vAlign w:val="center"/>
          </w:tcPr>
          <w:p w14:paraId="17F22305" w14:textId="77777777" w:rsidR="009454C3" w:rsidRPr="00C00A5F" w:rsidRDefault="009454C3" w:rsidP="00346624">
            <w:pPr>
              <w:jc w:val="both"/>
              <w:rPr>
                <w:sz w:val="22"/>
                <w:szCs w:val="22"/>
              </w:rPr>
            </w:pPr>
            <w:r w:rsidRPr="00C00A5F">
              <w:rPr>
                <w:sz w:val="22"/>
                <w:szCs w:val="22"/>
              </w:rPr>
              <w:t>Scott, Kathy</w:t>
            </w:r>
          </w:p>
        </w:tc>
        <w:tc>
          <w:tcPr>
            <w:tcW w:w="1827" w:type="pct"/>
            <w:vAlign w:val="center"/>
          </w:tcPr>
          <w:p w14:paraId="3F362B31" w14:textId="77777777" w:rsidR="009454C3" w:rsidRPr="00C00A5F" w:rsidRDefault="009454C3" w:rsidP="00346624">
            <w:pPr>
              <w:jc w:val="both"/>
              <w:rPr>
                <w:sz w:val="22"/>
                <w:szCs w:val="22"/>
              </w:rPr>
            </w:pPr>
            <w:r w:rsidRPr="00C00A5F">
              <w:rPr>
                <w:sz w:val="22"/>
                <w:szCs w:val="22"/>
              </w:rPr>
              <w:t>CenterPoint Energy</w:t>
            </w:r>
          </w:p>
        </w:tc>
        <w:tc>
          <w:tcPr>
            <w:tcW w:w="1726" w:type="pct"/>
            <w:vAlign w:val="center"/>
          </w:tcPr>
          <w:p w14:paraId="1C23CF5E" w14:textId="1F6255DC" w:rsidR="009454C3" w:rsidRPr="00BC7040" w:rsidRDefault="009454C3" w:rsidP="00346624">
            <w:pPr>
              <w:jc w:val="both"/>
              <w:rPr>
                <w:sz w:val="22"/>
                <w:szCs w:val="22"/>
                <w:highlight w:val="lightGray"/>
              </w:rPr>
            </w:pPr>
          </w:p>
        </w:tc>
      </w:tr>
      <w:tr w:rsidR="005E56D1" w:rsidRPr="00BC7040" w14:paraId="09A3ECCD" w14:textId="77777777" w:rsidTr="003A0B82">
        <w:trPr>
          <w:gridAfter w:val="1"/>
          <w:wAfter w:w="5" w:type="pct"/>
          <w:trHeight w:val="288"/>
        </w:trPr>
        <w:tc>
          <w:tcPr>
            <w:tcW w:w="1442" w:type="pct"/>
            <w:vAlign w:val="center"/>
          </w:tcPr>
          <w:p w14:paraId="54EF71B2" w14:textId="70C0309A" w:rsidR="00112D1D" w:rsidRPr="00C00A5F" w:rsidRDefault="00112D1D" w:rsidP="00346624">
            <w:pPr>
              <w:jc w:val="both"/>
              <w:rPr>
                <w:sz w:val="22"/>
                <w:szCs w:val="22"/>
              </w:rPr>
            </w:pPr>
            <w:r w:rsidRPr="00C00A5F">
              <w:rPr>
                <w:sz w:val="22"/>
                <w:szCs w:val="22"/>
              </w:rPr>
              <w:t>Smith, Scott</w:t>
            </w:r>
          </w:p>
        </w:tc>
        <w:tc>
          <w:tcPr>
            <w:tcW w:w="1827" w:type="pct"/>
            <w:vAlign w:val="center"/>
          </w:tcPr>
          <w:p w14:paraId="00E98D97" w14:textId="18156804" w:rsidR="00112D1D" w:rsidRPr="00C00A5F" w:rsidRDefault="00112D1D" w:rsidP="00346624">
            <w:pPr>
              <w:jc w:val="both"/>
              <w:rPr>
                <w:sz w:val="22"/>
                <w:szCs w:val="22"/>
              </w:rPr>
            </w:pPr>
            <w:r w:rsidRPr="00C00A5F">
              <w:rPr>
                <w:sz w:val="22"/>
                <w:szCs w:val="22"/>
              </w:rPr>
              <w:t xml:space="preserve">Tenaska </w:t>
            </w:r>
          </w:p>
        </w:tc>
        <w:tc>
          <w:tcPr>
            <w:tcW w:w="1726" w:type="pct"/>
            <w:vAlign w:val="center"/>
          </w:tcPr>
          <w:p w14:paraId="1AE977C1" w14:textId="37F7DAF1" w:rsidR="00112D1D" w:rsidRPr="00BC7040" w:rsidRDefault="00AF5AB7" w:rsidP="00346624">
            <w:pPr>
              <w:jc w:val="both"/>
              <w:rPr>
                <w:sz w:val="22"/>
                <w:szCs w:val="22"/>
                <w:highlight w:val="lightGray"/>
              </w:rPr>
            </w:pPr>
            <w:r w:rsidRPr="00BC7040">
              <w:rPr>
                <w:sz w:val="22"/>
                <w:szCs w:val="22"/>
                <w:highlight w:val="lightGray"/>
              </w:rPr>
              <w:t xml:space="preserve"> </w:t>
            </w:r>
            <w:r w:rsidR="00112D1D" w:rsidRPr="00BC7040">
              <w:rPr>
                <w:sz w:val="22"/>
                <w:szCs w:val="22"/>
                <w:highlight w:val="lightGray"/>
              </w:rPr>
              <w:t xml:space="preserve"> </w:t>
            </w:r>
          </w:p>
        </w:tc>
      </w:tr>
      <w:tr w:rsidR="00C00A5F" w:rsidRPr="00C00A5F" w14:paraId="2C30C84E" w14:textId="77777777" w:rsidTr="003A0B82">
        <w:trPr>
          <w:gridAfter w:val="1"/>
          <w:wAfter w:w="5" w:type="pct"/>
          <w:trHeight w:val="288"/>
        </w:trPr>
        <w:tc>
          <w:tcPr>
            <w:tcW w:w="1442" w:type="pct"/>
            <w:vAlign w:val="center"/>
          </w:tcPr>
          <w:p w14:paraId="2DBCC992" w14:textId="2B706618" w:rsidR="00C00A5F" w:rsidRPr="00C00A5F" w:rsidRDefault="00C00A5F" w:rsidP="00346624">
            <w:pPr>
              <w:jc w:val="both"/>
              <w:rPr>
                <w:sz w:val="22"/>
                <w:szCs w:val="22"/>
              </w:rPr>
            </w:pPr>
            <w:r w:rsidRPr="00C00A5F">
              <w:rPr>
                <w:sz w:val="22"/>
                <w:szCs w:val="22"/>
              </w:rPr>
              <w:t>Wilson, Frank</w:t>
            </w:r>
          </w:p>
        </w:tc>
        <w:tc>
          <w:tcPr>
            <w:tcW w:w="1827" w:type="pct"/>
            <w:vAlign w:val="center"/>
          </w:tcPr>
          <w:p w14:paraId="3E8DA80D" w14:textId="220967B5" w:rsidR="00C00A5F" w:rsidRPr="00C00A5F" w:rsidRDefault="00C00A5F" w:rsidP="00346624">
            <w:pPr>
              <w:jc w:val="both"/>
              <w:rPr>
                <w:sz w:val="22"/>
                <w:szCs w:val="22"/>
              </w:rPr>
            </w:pPr>
            <w:r w:rsidRPr="00C00A5F">
              <w:rPr>
                <w:sz w:val="22"/>
                <w:szCs w:val="22"/>
              </w:rPr>
              <w:t>Nueces Electric Cooperative</w:t>
            </w:r>
          </w:p>
        </w:tc>
        <w:tc>
          <w:tcPr>
            <w:tcW w:w="1726" w:type="pct"/>
            <w:vAlign w:val="center"/>
          </w:tcPr>
          <w:p w14:paraId="5B74D589" w14:textId="77777777" w:rsidR="00C00A5F" w:rsidRPr="00C00A5F" w:rsidRDefault="00C00A5F" w:rsidP="00346624">
            <w:pPr>
              <w:jc w:val="both"/>
              <w:rPr>
                <w:sz w:val="22"/>
                <w:szCs w:val="22"/>
              </w:rPr>
            </w:pPr>
          </w:p>
        </w:tc>
      </w:tr>
      <w:bookmarkEnd w:id="1"/>
      <w:tr w:rsidR="005E56D1" w:rsidRPr="00C00A5F" w14:paraId="2706FD36" w14:textId="77777777" w:rsidTr="00FE53C9">
        <w:trPr>
          <w:trHeight w:hRule="exact" w:val="20"/>
        </w:trPr>
        <w:tc>
          <w:tcPr>
            <w:tcW w:w="1442" w:type="pct"/>
            <w:tcBorders>
              <w:top w:val="nil"/>
              <w:left w:val="nil"/>
              <w:bottom w:val="nil"/>
              <w:right w:val="nil"/>
            </w:tcBorders>
            <w:vAlign w:val="center"/>
          </w:tcPr>
          <w:p w14:paraId="21AD5552" w14:textId="77777777" w:rsidR="00FE53C9" w:rsidRPr="00C00A5F" w:rsidRDefault="00FE53C9" w:rsidP="00346624">
            <w:pPr>
              <w:rPr>
                <w:rFonts w:eastAsia="Calibri"/>
              </w:rPr>
            </w:pPr>
          </w:p>
          <w:p w14:paraId="6ED84AEC" w14:textId="68370450" w:rsidR="009454C3" w:rsidRPr="00C00A5F" w:rsidRDefault="00A04E8A" w:rsidP="00346624">
            <w:pPr>
              <w:rPr>
                <w:sz w:val="2"/>
              </w:rPr>
            </w:pPr>
            <w:r w:rsidRPr="00C00A5F">
              <w:rPr>
                <w:rFonts w:eastAsia="Calibri"/>
              </w:rPr>
              <w:t xml:space="preserve">  </w:t>
            </w:r>
            <w:bookmarkStart w:id="2" w:name="_c1c896e1_9266_40e4_9911_3f03dd030411"/>
            <w:bookmarkStart w:id="3" w:name="_256679df_b6f8_443a_9548_c6519910e428"/>
            <w:bookmarkEnd w:id="2"/>
          </w:p>
        </w:tc>
        <w:tc>
          <w:tcPr>
            <w:tcW w:w="1827" w:type="pct"/>
            <w:tcBorders>
              <w:top w:val="nil"/>
              <w:left w:val="nil"/>
              <w:bottom w:val="nil"/>
              <w:right w:val="nil"/>
            </w:tcBorders>
            <w:vAlign w:val="center"/>
          </w:tcPr>
          <w:p w14:paraId="7ABF3884" w14:textId="77777777" w:rsidR="009454C3" w:rsidRPr="00C00A5F" w:rsidRDefault="009454C3" w:rsidP="00346624">
            <w:pPr>
              <w:rPr>
                <w:sz w:val="2"/>
              </w:rPr>
            </w:pPr>
          </w:p>
        </w:tc>
        <w:tc>
          <w:tcPr>
            <w:tcW w:w="1731" w:type="pct"/>
            <w:gridSpan w:val="2"/>
            <w:tcBorders>
              <w:top w:val="nil"/>
              <w:left w:val="nil"/>
              <w:bottom w:val="nil"/>
              <w:right w:val="nil"/>
            </w:tcBorders>
            <w:vAlign w:val="center"/>
          </w:tcPr>
          <w:p w14:paraId="14E818AA" w14:textId="77777777" w:rsidR="009454C3" w:rsidRPr="00C00A5F" w:rsidRDefault="009454C3" w:rsidP="00346624">
            <w:pPr>
              <w:rPr>
                <w:sz w:val="2"/>
              </w:rPr>
            </w:pPr>
          </w:p>
        </w:tc>
      </w:tr>
      <w:bookmarkEnd w:id="3"/>
    </w:tbl>
    <w:p w14:paraId="03EE31A5" w14:textId="77777777" w:rsidR="00E560EA" w:rsidRPr="00C00A5F" w:rsidRDefault="00E560EA" w:rsidP="00C8343B">
      <w:pPr>
        <w:jc w:val="both"/>
        <w:rPr>
          <w:i/>
          <w:sz w:val="22"/>
          <w:szCs w:val="22"/>
        </w:rPr>
      </w:pPr>
    </w:p>
    <w:p w14:paraId="1323D945" w14:textId="581A2ED3" w:rsidR="00C07175" w:rsidRPr="00C00A5F" w:rsidRDefault="00C07175" w:rsidP="00C07175">
      <w:pPr>
        <w:jc w:val="both"/>
        <w:rPr>
          <w:rFonts w:eastAsia="Calibri"/>
          <w:sz w:val="22"/>
          <w:szCs w:val="22"/>
        </w:rPr>
      </w:pPr>
      <w:r w:rsidRPr="00C00A5F">
        <w:rPr>
          <w:rFonts w:eastAsia="Calibri"/>
          <w:sz w:val="22"/>
          <w:szCs w:val="22"/>
        </w:rPr>
        <w:t>The following prox</w:t>
      </w:r>
      <w:r w:rsidR="00C00A5F" w:rsidRPr="00C00A5F">
        <w:rPr>
          <w:rFonts w:eastAsia="Calibri"/>
          <w:sz w:val="22"/>
          <w:szCs w:val="22"/>
        </w:rPr>
        <w:t xml:space="preserve">ies were </w:t>
      </w:r>
      <w:r w:rsidRPr="00C00A5F">
        <w:rPr>
          <w:rFonts w:eastAsia="Calibri"/>
          <w:sz w:val="22"/>
          <w:szCs w:val="22"/>
        </w:rPr>
        <w:t>assigned:</w:t>
      </w:r>
    </w:p>
    <w:p w14:paraId="68A3B209" w14:textId="77777777" w:rsidR="00C00A5F" w:rsidRPr="00C00A5F" w:rsidRDefault="00C07175" w:rsidP="00C07175">
      <w:pPr>
        <w:numPr>
          <w:ilvl w:val="0"/>
          <w:numId w:val="8"/>
        </w:numPr>
        <w:jc w:val="both"/>
      </w:pPr>
      <w:r w:rsidRPr="00C00A5F">
        <w:rPr>
          <w:rFonts w:eastAsia="Calibri"/>
          <w:sz w:val="22"/>
          <w:szCs w:val="22"/>
        </w:rPr>
        <w:t>Frank Wilson to Connie Hermes</w:t>
      </w:r>
    </w:p>
    <w:p w14:paraId="6152EBFB" w14:textId="66A7FF74" w:rsidR="00C07175" w:rsidRPr="00C00A5F" w:rsidRDefault="00C00A5F" w:rsidP="00C07175">
      <w:pPr>
        <w:numPr>
          <w:ilvl w:val="0"/>
          <w:numId w:val="8"/>
        </w:numPr>
        <w:jc w:val="both"/>
      </w:pPr>
      <w:r w:rsidRPr="00C00A5F">
        <w:rPr>
          <w:rFonts w:eastAsia="Calibri"/>
          <w:sz w:val="22"/>
          <w:szCs w:val="22"/>
        </w:rPr>
        <w:t>Timothy Crabb to Wayne Callend</w:t>
      </w:r>
      <w:r>
        <w:rPr>
          <w:rFonts w:eastAsia="Calibri"/>
          <w:sz w:val="22"/>
          <w:szCs w:val="22"/>
        </w:rPr>
        <w:t>e</w:t>
      </w:r>
      <w:r w:rsidRPr="00C00A5F">
        <w:rPr>
          <w:rFonts w:eastAsia="Calibri"/>
          <w:sz w:val="22"/>
          <w:szCs w:val="22"/>
        </w:rPr>
        <w:t xml:space="preserve">r </w:t>
      </w:r>
      <w:r w:rsidR="00C07175" w:rsidRPr="00C00A5F">
        <w:rPr>
          <w:rFonts w:eastAsia="Calibri"/>
          <w:sz w:val="22"/>
          <w:szCs w:val="22"/>
        </w:rPr>
        <w:t xml:space="preserve">  </w:t>
      </w:r>
    </w:p>
    <w:tbl>
      <w:tblPr>
        <w:tblW w:w="5000" w:type="pct"/>
        <w:tblLook w:val="01E0" w:firstRow="1" w:lastRow="1" w:firstColumn="1" w:lastColumn="1" w:noHBand="0" w:noVBand="0"/>
      </w:tblPr>
      <w:tblGrid>
        <w:gridCol w:w="2700"/>
        <w:gridCol w:w="3420"/>
        <w:gridCol w:w="3240"/>
      </w:tblGrid>
      <w:tr w:rsidR="00C07175" w:rsidRPr="00BC7040" w14:paraId="0DDE81C4" w14:textId="77777777" w:rsidTr="00D17145">
        <w:trPr>
          <w:trHeight w:val="288"/>
        </w:trPr>
        <w:tc>
          <w:tcPr>
            <w:tcW w:w="1442" w:type="pct"/>
            <w:vAlign w:val="center"/>
          </w:tcPr>
          <w:p w14:paraId="3F1E065F" w14:textId="77777777" w:rsidR="00C07175" w:rsidRPr="007759D6" w:rsidRDefault="00C07175" w:rsidP="00D17145">
            <w:pPr>
              <w:jc w:val="both"/>
              <w:rPr>
                <w:i/>
                <w:sz w:val="22"/>
                <w:szCs w:val="22"/>
              </w:rPr>
            </w:pPr>
          </w:p>
          <w:p w14:paraId="7DE7447F" w14:textId="77777777" w:rsidR="00C07175" w:rsidRPr="007759D6" w:rsidRDefault="00C07175" w:rsidP="00D17145">
            <w:pPr>
              <w:jc w:val="both"/>
              <w:rPr>
                <w:i/>
                <w:sz w:val="22"/>
                <w:szCs w:val="22"/>
              </w:rPr>
            </w:pPr>
            <w:r w:rsidRPr="007759D6">
              <w:rPr>
                <w:i/>
                <w:sz w:val="22"/>
                <w:szCs w:val="22"/>
              </w:rPr>
              <w:t>Guests:</w:t>
            </w:r>
          </w:p>
        </w:tc>
        <w:tc>
          <w:tcPr>
            <w:tcW w:w="1827" w:type="pct"/>
            <w:vAlign w:val="center"/>
          </w:tcPr>
          <w:p w14:paraId="2C3BC21C" w14:textId="77777777" w:rsidR="00C07175" w:rsidRPr="007759D6" w:rsidRDefault="00C07175" w:rsidP="00D17145">
            <w:pPr>
              <w:jc w:val="both"/>
              <w:rPr>
                <w:sz w:val="22"/>
                <w:szCs w:val="22"/>
              </w:rPr>
            </w:pPr>
          </w:p>
        </w:tc>
        <w:tc>
          <w:tcPr>
            <w:tcW w:w="1731" w:type="pct"/>
            <w:vAlign w:val="center"/>
          </w:tcPr>
          <w:p w14:paraId="0B927D53" w14:textId="77777777" w:rsidR="00C07175" w:rsidRPr="00BC7040" w:rsidRDefault="00C07175" w:rsidP="00D17145">
            <w:pPr>
              <w:jc w:val="both"/>
              <w:rPr>
                <w:sz w:val="22"/>
                <w:szCs w:val="22"/>
                <w:highlight w:val="lightGray"/>
              </w:rPr>
            </w:pPr>
          </w:p>
        </w:tc>
      </w:tr>
      <w:tr w:rsidR="00BC606C" w:rsidRPr="00BC7040" w14:paraId="27CDCBFB" w14:textId="77777777" w:rsidTr="00D17145">
        <w:trPr>
          <w:trHeight w:val="288"/>
        </w:trPr>
        <w:tc>
          <w:tcPr>
            <w:tcW w:w="1442" w:type="pct"/>
            <w:vAlign w:val="center"/>
          </w:tcPr>
          <w:p w14:paraId="7A9D17F1" w14:textId="607DDEBA" w:rsidR="00BC606C" w:rsidRPr="007759D6" w:rsidRDefault="00BC606C" w:rsidP="00D17145">
            <w:pPr>
              <w:jc w:val="both"/>
              <w:rPr>
                <w:sz w:val="22"/>
                <w:szCs w:val="22"/>
              </w:rPr>
            </w:pPr>
            <w:r w:rsidRPr="007759D6">
              <w:rPr>
                <w:sz w:val="22"/>
                <w:szCs w:val="22"/>
              </w:rPr>
              <w:t>Abbot, Kristin</w:t>
            </w:r>
          </w:p>
        </w:tc>
        <w:tc>
          <w:tcPr>
            <w:tcW w:w="1827" w:type="pct"/>
            <w:vAlign w:val="center"/>
          </w:tcPr>
          <w:p w14:paraId="77AC76F4" w14:textId="60AEF348" w:rsidR="00BC606C" w:rsidRPr="007759D6" w:rsidRDefault="00BC606C" w:rsidP="00D17145">
            <w:pPr>
              <w:jc w:val="both"/>
              <w:rPr>
                <w:sz w:val="22"/>
                <w:szCs w:val="22"/>
              </w:rPr>
            </w:pPr>
            <w:r w:rsidRPr="007759D6">
              <w:rPr>
                <w:sz w:val="22"/>
                <w:szCs w:val="22"/>
              </w:rPr>
              <w:t>Austin Energy</w:t>
            </w:r>
          </w:p>
        </w:tc>
        <w:tc>
          <w:tcPr>
            <w:tcW w:w="1731" w:type="pct"/>
            <w:vAlign w:val="center"/>
          </w:tcPr>
          <w:p w14:paraId="2E5C58F7" w14:textId="77777777" w:rsidR="00BC606C" w:rsidRPr="00BC7040" w:rsidRDefault="00BC606C" w:rsidP="00D17145">
            <w:pPr>
              <w:jc w:val="both"/>
              <w:rPr>
                <w:sz w:val="22"/>
                <w:szCs w:val="22"/>
                <w:highlight w:val="lightGray"/>
              </w:rPr>
            </w:pPr>
          </w:p>
        </w:tc>
      </w:tr>
      <w:tr w:rsidR="00C07175" w:rsidRPr="00BC7040" w14:paraId="391FE8A3" w14:textId="77777777" w:rsidTr="00D17145">
        <w:trPr>
          <w:trHeight w:val="288"/>
        </w:trPr>
        <w:tc>
          <w:tcPr>
            <w:tcW w:w="1442" w:type="pct"/>
            <w:vAlign w:val="center"/>
          </w:tcPr>
          <w:p w14:paraId="2C2500EA" w14:textId="77777777" w:rsidR="00C07175" w:rsidRPr="007759D6" w:rsidRDefault="00C07175" w:rsidP="00D17145">
            <w:pPr>
              <w:jc w:val="both"/>
              <w:rPr>
                <w:sz w:val="22"/>
                <w:szCs w:val="22"/>
              </w:rPr>
            </w:pPr>
            <w:r w:rsidRPr="007759D6">
              <w:rPr>
                <w:sz w:val="22"/>
                <w:szCs w:val="22"/>
              </w:rPr>
              <w:t>Ainspan, Malcolm</w:t>
            </w:r>
          </w:p>
        </w:tc>
        <w:tc>
          <w:tcPr>
            <w:tcW w:w="1827" w:type="pct"/>
            <w:vAlign w:val="center"/>
          </w:tcPr>
          <w:p w14:paraId="22A0DA24" w14:textId="77777777" w:rsidR="00C07175" w:rsidRPr="007759D6" w:rsidRDefault="00C07175" w:rsidP="00D17145">
            <w:pPr>
              <w:jc w:val="both"/>
              <w:rPr>
                <w:sz w:val="22"/>
                <w:szCs w:val="22"/>
              </w:rPr>
            </w:pPr>
            <w:r w:rsidRPr="007759D6">
              <w:rPr>
                <w:sz w:val="22"/>
                <w:szCs w:val="22"/>
              </w:rPr>
              <w:t>NRG</w:t>
            </w:r>
          </w:p>
        </w:tc>
        <w:tc>
          <w:tcPr>
            <w:tcW w:w="1731" w:type="pct"/>
            <w:vAlign w:val="center"/>
          </w:tcPr>
          <w:p w14:paraId="0FDD5559" w14:textId="77777777" w:rsidR="00C07175" w:rsidRPr="00BC7040" w:rsidRDefault="00C07175" w:rsidP="00D17145">
            <w:pPr>
              <w:jc w:val="both"/>
              <w:rPr>
                <w:sz w:val="22"/>
                <w:szCs w:val="22"/>
                <w:highlight w:val="lightGray"/>
              </w:rPr>
            </w:pPr>
          </w:p>
        </w:tc>
      </w:tr>
      <w:tr w:rsidR="00C07175" w:rsidRPr="00BC7040" w14:paraId="404DE7D7" w14:textId="77777777" w:rsidTr="00D17145">
        <w:trPr>
          <w:trHeight w:val="288"/>
        </w:trPr>
        <w:tc>
          <w:tcPr>
            <w:tcW w:w="1442" w:type="pct"/>
            <w:vAlign w:val="center"/>
          </w:tcPr>
          <w:p w14:paraId="2477A63A" w14:textId="77777777" w:rsidR="00C07175" w:rsidRPr="007759D6" w:rsidRDefault="00C07175" w:rsidP="00D17145">
            <w:pPr>
              <w:jc w:val="both"/>
              <w:rPr>
                <w:sz w:val="22"/>
                <w:szCs w:val="22"/>
              </w:rPr>
            </w:pPr>
            <w:r w:rsidRPr="007759D6">
              <w:rPr>
                <w:sz w:val="22"/>
                <w:szCs w:val="22"/>
              </w:rPr>
              <w:t>Beasley, Richard</w:t>
            </w:r>
          </w:p>
        </w:tc>
        <w:tc>
          <w:tcPr>
            <w:tcW w:w="1827" w:type="pct"/>
            <w:vAlign w:val="center"/>
          </w:tcPr>
          <w:p w14:paraId="1D30CBE0" w14:textId="77777777" w:rsidR="00C07175" w:rsidRPr="007759D6" w:rsidRDefault="00C07175" w:rsidP="00D17145">
            <w:pPr>
              <w:jc w:val="both"/>
              <w:rPr>
                <w:sz w:val="22"/>
                <w:szCs w:val="22"/>
              </w:rPr>
            </w:pPr>
            <w:r w:rsidRPr="007759D6">
              <w:rPr>
                <w:sz w:val="22"/>
                <w:szCs w:val="22"/>
              </w:rPr>
              <w:t>CenterPoint Energy</w:t>
            </w:r>
          </w:p>
        </w:tc>
        <w:tc>
          <w:tcPr>
            <w:tcW w:w="1731" w:type="pct"/>
            <w:vAlign w:val="center"/>
          </w:tcPr>
          <w:p w14:paraId="740A0AD1" w14:textId="77777777" w:rsidR="00C07175" w:rsidRPr="00BC7040" w:rsidRDefault="00C07175" w:rsidP="00D17145">
            <w:pPr>
              <w:jc w:val="both"/>
              <w:rPr>
                <w:sz w:val="22"/>
                <w:szCs w:val="22"/>
                <w:highlight w:val="lightGray"/>
              </w:rPr>
            </w:pPr>
          </w:p>
        </w:tc>
      </w:tr>
      <w:tr w:rsidR="00C07175" w:rsidRPr="00BC7040" w14:paraId="6E143C53" w14:textId="77777777" w:rsidTr="00D17145">
        <w:trPr>
          <w:trHeight w:val="288"/>
        </w:trPr>
        <w:tc>
          <w:tcPr>
            <w:tcW w:w="1442" w:type="pct"/>
            <w:vAlign w:val="center"/>
          </w:tcPr>
          <w:p w14:paraId="07C3FCF3" w14:textId="77777777" w:rsidR="00C07175" w:rsidRPr="007759D6" w:rsidRDefault="00C07175" w:rsidP="00D17145">
            <w:pPr>
              <w:jc w:val="both"/>
              <w:rPr>
                <w:sz w:val="22"/>
                <w:szCs w:val="22"/>
              </w:rPr>
            </w:pPr>
            <w:r w:rsidRPr="007759D6">
              <w:rPr>
                <w:sz w:val="22"/>
                <w:szCs w:val="22"/>
              </w:rPr>
              <w:t>Belin, Deb</w:t>
            </w:r>
          </w:p>
        </w:tc>
        <w:tc>
          <w:tcPr>
            <w:tcW w:w="1827" w:type="pct"/>
            <w:vAlign w:val="center"/>
          </w:tcPr>
          <w:p w14:paraId="04CBA197" w14:textId="77777777" w:rsidR="00C07175" w:rsidRPr="007759D6" w:rsidRDefault="00C07175" w:rsidP="00D17145">
            <w:pPr>
              <w:jc w:val="both"/>
              <w:rPr>
                <w:sz w:val="22"/>
                <w:szCs w:val="22"/>
              </w:rPr>
            </w:pPr>
            <w:r w:rsidRPr="007759D6">
              <w:rPr>
                <w:sz w:val="22"/>
                <w:szCs w:val="22"/>
              </w:rPr>
              <w:t>MarketWise</w:t>
            </w:r>
          </w:p>
        </w:tc>
        <w:tc>
          <w:tcPr>
            <w:tcW w:w="1731" w:type="pct"/>
            <w:vAlign w:val="center"/>
          </w:tcPr>
          <w:p w14:paraId="1302D0E2" w14:textId="77777777" w:rsidR="00C07175" w:rsidRPr="00BC7040" w:rsidRDefault="00C07175" w:rsidP="00D17145">
            <w:pPr>
              <w:jc w:val="both"/>
              <w:rPr>
                <w:sz w:val="22"/>
                <w:szCs w:val="22"/>
                <w:highlight w:val="lightGray"/>
              </w:rPr>
            </w:pPr>
          </w:p>
        </w:tc>
      </w:tr>
      <w:tr w:rsidR="00C07175" w:rsidRPr="00BC7040" w14:paraId="3ACA8C31" w14:textId="77777777" w:rsidTr="00D17145">
        <w:trPr>
          <w:trHeight w:val="288"/>
        </w:trPr>
        <w:tc>
          <w:tcPr>
            <w:tcW w:w="1442" w:type="pct"/>
            <w:vAlign w:val="center"/>
          </w:tcPr>
          <w:p w14:paraId="4973441B" w14:textId="77777777" w:rsidR="00C07175" w:rsidRPr="007759D6" w:rsidRDefault="00C07175" w:rsidP="00D17145">
            <w:pPr>
              <w:jc w:val="both"/>
              <w:rPr>
                <w:sz w:val="22"/>
                <w:szCs w:val="22"/>
              </w:rPr>
            </w:pPr>
            <w:r w:rsidRPr="007759D6">
              <w:rPr>
                <w:sz w:val="22"/>
                <w:szCs w:val="22"/>
              </w:rPr>
              <w:t>Broach, Eric</w:t>
            </w:r>
          </w:p>
        </w:tc>
        <w:tc>
          <w:tcPr>
            <w:tcW w:w="1827" w:type="pct"/>
            <w:vAlign w:val="center"/>
          </w:tcPr>
          <w:p w14:paraId="6608942D" w14:textId="77777777" w:rsidR="00C07175" w:rsidRPr="007759D6" w:rsidRDefault="00C07175" w:rsidP="00D17145">
            <w:pPr>
              <w:jc w:val="both"/>
              <w:rPr>
                <w:sz w:val="22"/>
                <w:szCs w:val="22"/>
              </w:rPr>
            </w:pPr>
            <w:r w:rsidRPr="007759D6">
              <w:rPr>
                <w:sz w:val="22"/>
                <w:szCs w:val="22"/>
              </w:rPr>
              <w:t>Next Era Energy</w:t>
            </w:r>
          </w:p>
        </w:tc>
        <w:tc>
          <w:tcPr>
            <w:tcW w:w="1731" w:type="pct"/>
            <w:vAlign w:val="center"/>
          </w:tcPr>
          <w:p w14:paraId="7229706A" w14:textId="77777777" w:rsidR="00C07175" w:rsidRPr="00BC7040" w:rsidRDefault="00C07175" w:rsidP="00D17145">
            <w:pPr>
              <w:jc w:val="both"/>
              <w:rPr>
                <w:sz w:val="22"/>
                <w:szCs w:val="22"/>
                <w:highlight w:val="lightGray"/>
              </w:rPr>
            </w:pPr>
          </w:p>
        </w:tc>
      </w:tr>
      <w:tr w:rsidR="007759D6" w:rsidRPr="00BC7040" w14:paraId="0AA5995E" w14:textId="77777777" w:rsidTr="00D17145">
        <w:trPr>
          <w:trHeight w:val="288"/>
        </w:trPr>
        <w:tc>
          <w:tcPr>
            <w:tcW w:w="1442" w:type="pct"/>
            <w:vAlign w:val="center"/>
          </w:tcPr>
          <w:p w14:paraId="08936BE9" w14:textId="5A313C23" w:rsidR="007759D6" w:rsidRPr="007759D6" w:rsidRDefault="007759D6" w:rsidP="00D17145">
            <w:pPr>
              <w:jc w:val="both"/>
              <w:rPr>
                <w:sz w:val="22"/>
                <w:szCs w:val="22"/>
              </w:rPr>
            </w:pPr>
            <w:r>
              <w:rPr>
                <w:sz w:val="22"/>
                <w:szCs w:val="22"/>
              </w:rPr>
              <w:t>Bunch, Kevin</w:t>
            </w:r>
          </w:p>
        </w:tc>
        <w:tc>
          <w:tcPr>
            <w:tcW w:w="1827" w:type="pct"/>
            <w:vAlign w:val="center"/>
          </w:tcPr>
          <w:p w14:paraId="1A9F9194" w14:textId="061D295E" w:rsidR="007759D6" w:rsidRPr="007759D6" w:rsidRDefault="007759D6" w:rsidP="00D17145">
            <w:pPr>
              <w:jc w:val="both"/>
              <w:rPr>
                <w:sz w:val="22"/>
                <w:szCs w:val="22"/>
              </w:rPr>
            </w:pPr>
            <w:r>
              <w:rPr>
                <w:sz w:val="22"/>
                <w:szCs w:val="22"/>
              </w:rPr>
              <w:t>EDF Trading</w:t>
            </w:r>
          </w:p>
        </w:tc>
        <w:tc>
          <w:tcPr>
            <w:tcW w:w="1731" w:type="pct"/>
            <w:vAlign w:val="center"/>
          </w:tcPr>
          <w:p w14:paraId="76A09CA0" w14:textId="77777777" w:rsidR="007759D6" w:rsidRPr="00BC7040" w:rsidRDefault="007759D6" w:rsidP="00D17145">
            <w:pPr>
              <w:jc w:val="both"/>
              <w:rPr>
                <w:sz w:val="22"/>
                <w:szCs w:val="22"/>
                <w:highlight w:val="lightGray"/>
              </w:rPr>
            </w:pPr>
          </w:p>
        </w:tc>
      </w:tr>
      <w:tr w:rsidR="00345F43" w:rsidRPr="00BC7040" w14:paraId="35678BF8" w14:textId="77777777" w:rsidTr="00D17145">
        <w:trPr>
          <w:trHeight w:val="288"/>
        </w:trPr>
        <w:tc>
          <w:tcPr>
            <w:tcW w:w="1442" w:type="pct"/>
            <w:vAlign w:val="center"/>
          </w:tcPr>
          <w:p w14:paraId="26918897" w14:textId="1EFFCF29" w:rsidR="00345F43" w:rsidRPr="007759D6" w:rsidRDefault="00345F43" w:rsidP="00D17145">
            <w:pPr>
              <w:jc w:val="both"/>
              <w:rPr>
                <w:sz w:val="22"/>
                <w:szCs w:val="22"/>
              </w:rPr>
            </w:pPr>
            <w:r w:rsidRPr="007759D6">
              <w:rPr>
                <w:sz w:val="22"/>
                <w:szCs w:val="22"/>
              </w:rPr>
              <w:t>Couch, Andrea</w:t>
            </w:r>
          </w:p>
        </w:tc>
        <w:tc>
          <w:tcPr>
            <w:tcW w:w="1827" w:type="pct"/>
            <w:vAlign w:val="center"/>
          </w:tcPr>
          <w:p w14:paraId="3831CFF7" w14:textId="3C6CF6C0" w:rsidR="00345F43" w:rsidRPr="007759D6" w:rsidRDefault="007759D6" w:rsidP="00D17145">
            <w:pPr>
              <w:jc w:val="both"/>
              <w:rPr>
                <w:sz w:val="22"/>
                <w:szCs w:val="22"/>
              </w:rPr>
            </w:pPr>
            <w:r w:rsidRPr="007759D6">
              <w:rPr>
                <w:sz w:val="22"/>
                <w:szCs w:val="22"/>
              </w:rPr>
              <w:t>TNMP</w:t>
            </w:r>
          </w:p>
        </w:tc>
        <w:tc>
          <w:tcPr>
            <w:tcW w:w="1731" w:type="pct"/>
            <w:vAlign w:val="center"/>
          </w:tcPr>
          <w:p w14:paraId="6A03F8AA" w14:textId="77777777" w:rsidR="00345F43" w:rsidRPr="00BC7040" w:rsidRDefault="00345F43" w:rsidP="00D17145">
            <w:pPr>
              <w:jc w:val="both"/>
              <w:rPr>
                <w:sz w:val="22"/>
                <w:szCs w:val="22"/>
                <w:highlight w:val="lightGray"/>
              </w:rPr>
            </w:pPr>
          </w:p>
        </w:tc>
      </w:tr>
      <w:tr w:rsidR="00C07175" w:rsidRPr="00BC7040" w14:paraId="16EE808D" w14:textId="77777777" w:rsidTr="00D17145">
        <w:trPr>
          <w:trHeight w:val="288"/>
        </w:trPr>
        <w:tc>
          <w:tcPr>
            <w:tcW w:w="1442" w:type="pct"/>
            <w:vAlign w:val="center"/>
          </w:tcPr>
          <w:p w14:paraId="6196B2A2" w14:textId="77777777" w:rsidR="00C07175" w:rsidRPr="007759D6" w:rsidRDefault="00C07175" w:rsidP="00D17145">
            <w:pPr>
              <w:jc w:val="both"/>
              <w:rPr>
                <w:sz w:val="22"/>
                <w:szCs w:val="22"/>
              </w:rPr>
            </w:pPr>
            <w:r w:rsidRPr="007759D6">
              <w:rPr>
                <w:sz w:val="22"/>
                <w:szCs w:val="22"/>
              </w:rPr>
              <w:t>Do, Mary</w:t>
            </w:r>
          </w:p>
        </w:tc>
        <w:tc>
          <w:tcPr>
            <w:tcW w:w="1827" w:type="pct"/>
            <w:vAlign w:val="center"/>
          </w:tcPr>
          <w:p w14:paraId="6D4FEE94" w14:textId="77777777" w:rsidR="00C07175" w:rsidRPr="007759D6" w:rsidRDefault="00C07175" w:rsidP="00D17145">
            <w:pPr>
              <w:jc w:val="both"/>
              <w:rPr>
                <w:sz w:val="22"/>
                <w:szCs w:val="22"/>
              </w:rPr>
            </w:pPr>
            <w:r w:rsidRPr="007759D6">
              <w:rPr>
                <w:sz w:val="22"/>
                <w:szCs w:val="22"/>
              </w:rPr>
              <w:t>Agility CIS</w:t>
            </w:r>
          </w:p>
        </w:tc>
        <w:tc>
          <w:tcPr>
            <w:tcW w:w="1731" w:type="pct"/>
            <w:vAlign w:val="center"/>
          </w:tcPr>
          <w:p w14:paraId="2E809C07" w14:textId="77777777" w:rsidR="00C07175" w:rsidRPr="00BC7040" w:rsidRDefault="00C07175" w:rsidP="00D17145">
            <w:pPr>
              <w:jc w:val="both"/>
              <w:rPr>
                <w:sz w:val="22"/>
                <w:szCs w:val="22"/>
                <w:highlight w:val="lightGray"/>
              </w:rPr>
            </w:pPr>
          </w:p>
        </w:tc>
      </w:tr>
      <w:tr w:rsidR="00BC606C" w:rsidRPr="00BC7040" w14:paraId="1475D851" w14:textId="77777777" w:rsidTr="00D17145">
        <w:trPr>
          <w:trHeight w:val="288"/>
        </w:trPr>
        <w:tc>
          <w:tcPr>
            <w:tcW w:w="1442" w:type="pct"/>
            <w:vAlign w:val="center"/>
          </w:tcPr>
          <w:p w14:paraId="590F6DFF" w14:textId="59AFFB8B" w:rsidR="00BC606C" w:rsidRPr="007759D6" w:rsidRDefault="00BC606C" w:rsidP="00D17145">
            <w:pPr>
              <w:jc w:val="both"/>
              <w:rPr>
                <w:sz w:val="22"/>
                <w:szCs w:val="22"/>
              </w:rPr>
            </w:pPr>
            <w:r w:rsidRPr="007759D6">
              <w:rPr>
                <w:sz w:val="22"/>
                <w:szCs w:val="22"/>
              </w:rPr>
              <w:t>Doehring, Lee</w:t>
            </w:r>
          </w:p>
        </w:tc>
        <w:tc>
          <w:tcPr>
            <w:tcW w:w="1827" w:type="pct"/>
            <w:vAlign w:val="center"/>
          </w:tcPr>
          <w:p w14:paraId="3FFBC054" w14:textId="232D17AA" w:rsidR="00BC606C" w:rsidRPr="007759D6" w:rsidRDefault="00BC606C" w:rsidP="00D17145">
            <w:pPr>
              <w:jc w:val="both"/>
              <w:rPr>
                <w:sz w:val="22"/>
                <w:szCs w:val="22"/>
              </w:rPr>
            </w:pPr>
            <w:r w:rsidRPr="007759D6">
              <w:rPr>
                <w:sz w:val="22"/>
                <w:szCs w:val="22"/>
              </w:rPr>
              <w:t>CenterPoint Energy</w:t>
            </w:r>
          </w:p>
        </w:tc>
        <w:tc>
          <w:tcPr>
            <w:tcW w:w="1731" w:type="pct"/>
            <w:vAlign w:val="center"/>
          </w:tcPr>
          <w:p w14:paraId="380E378C" w14:textId="77777777" w:rsidR="00BC606C" w:rsidRPr="00BC7040" w:rsidRDefault="00BC606C" w:rsidP="00D17145">
            <w:pPr>
              <w:jc w:val="both"/>
              <w:rPr>
                <w:sz w:val="22"/>
                <w:szCs w:val="22"/>
                <w:highlight w:val="lightGray"/>
              </w:rPr>
            </w:pPr>
          </w:p>
        </w:tc>
      </w:tr>
      <w:tr w:rsidR="007759D6" w:rsidRPr="00BC7040" w14:paraId="7CED2627" w14:textId="77777777" w:rsidTr="00D17145">
        <w:trPr>
          <w:trHeight w:val="288"/>
        </w:trPr>
        <w:tc>
          <w:tcPr>
            <w:tcW w:w="1442" w:type="pct"/>
            <w:vAlign w:val="center"/>
          </w:tcPr>
          <w:p w14:paraId="242FCA16" w14:textId="2E98CD15" w:rsidR="007759D6" w:rsidRPr="007759D6" w:rsidRDefault="007759D6" w:rsidP="00D17145">
            <w:pPr>
              <w:jc w:val="both"/>
              <w:rPr>
                <w:sz w:val="22"/>
                <w:szCs w:val="22"/>
              </w:rPr>
            </w:pPr>
            <w:r>
              <w:rPr>
                <w:sz w:val="22"/>
                <w:szCs w:val="22"/>
              </w:rPr>
              <w:t>Gibbs, Dale</w:t>
            </w:r>
          </w:p>
        </w:tc>
        <w:tc>
          <w:tcPr>
            <w:tcW w:w="1827" w:type="pct"/>
            <w:vAlign w:val="center"/>
          </w:tcPr>
          <w:p w14:paraId="5868850F" w14:textId="5117E4DE" w:rsidR="007759D6" w:rsidRPr="007759D6" w:rsidRDefault="007759D6" w:rsidP="00D17145">
            <w:pPr>
              <w:jc w:val="both"/>
              <w:rPr>
                <w:sz w:val="22"/>
                <w:szCs w:val="22"/>
              </w:rPr>
            </w:pPr>
            <w:r>
              <w:rPr>
                <w:sz w:val="22"/>
                <w:szCs w:val="22"/>
              </w:rPr>
              <w:t>Just Energy</w:t>
            </w:r>
          </w:p>
        </w:tc>
        <w:tc>
          <w:tcPr>
            <w:tcW w:w="1731" w:type="pct"/>
            <w:vAlign w:val="center"/>
          </w:tcPr>
          <w:p w14:paraId="3CC56CD6" w14:textId="77777777" w:rsidR="007759D6" w:rsidRPr="00BC7040" w:rsidRDefault="007759D6" w:rsidP="00D17145">
            <w:pPr>
              <w:jc w:val="both"/>
              <w:rPr>
                <w:sz w:val="22"/>
                <w:szCs w:val="22"/>
                <w:highlight w:val="lightGray"/>
              </w:rPr>
            </w:pPr>
          </w:p>
        </w:tc>
      </w:tr>
      <w:tr w:rsidR="007759D6" w:rsidRPr="00BC7040" w14:paraId="27F3564E" w14:textId="77777777" w:rsidTr="00D17145">
        <w:trPr>
          <w:trHeight w:val="288"/>
        </w:trPr>
        <w:tc>
          <w:tcPr>
            <w:tcW w:w="1442" w:type="pct"/>
            <w:vAlign w:val="center"/>
          </w:tcPr>
          <w:p w14:paraId="7553E03F" w14:textId="048D1BEB" w:rsidR="007759D6" w:rsidRPr="007759D6" w:rsidRDefault="007759D6" w:rsidP="00D17145">
            <w:pPr>
              <w:jc w:val="both"/>
              <w:rPr>
                <w:sz w:val="22"/>
                <w:szCs w:val="22"/>
              </w:rPr>
            </w:pPr>
            <w:r w:rsidRPr="007759D6">
              <w:rPr>
                <w:sz w:val="22"/>
                <w:szCs w:val="22"/>
              </w:rPr>
              <w:t>Gibson, Cevera</w:t>
            </w:r>
          </w:p>
        </w:tc>
        <w:tc>
          <w:tcPr>
            <w:tcW w:w="1827" w:type="pct"/>
            <w:vAlign w:val="center"/>
          </w:tcPr>
          <w:p w14:paraId="2DCECEB1" w14:textId="0470BE79" w:rsidR="007759D6" w:rsidRPr="007759D6" w:rsidRDefault="007759D6" w:rsidP="00D17145">
            <w:pPr>
              <w:jc w:val="both"/>
              <w:rPr>
                <w:sz w:val="22"/>
                <w:szCs w:val="22"/>
              </w:rPr>
            </w:pPr>
            <w:r w:rsidRPr="007759D6">
              <w:rPr>
                <w:sz w:val="22"/>
                <w:szCs w:val="22"/>
              </w:rPr>
              <w:t>CenterPoint Energy</w:t>
            </w:r>
          </w:p>
        </w:tc>
        <w:tc>
          <w:tcPr>
            <w:tcW w:w="1731" w:type="pct"/>
            <w:vAlign w:val="center"/>
          </w:tcPr>
          <w:p w14:paraId="71DC353D" w14:textId="77777777" w:rsidR="007759D6" w:rsidRPr="00BC7040" w:rsidRDefault="007759D6" w:rsidP="00D17145">
            <w:pPr>
              <w:jc w:val="both"/>
              <w:rPr>
                <w:sz w:val="22"/>
                <w:szCs w:val="22"/>
                <w:highlight w:val="lightGray"/>
              </w:rPr>
            </w:pPr>
          </w:p>
        </w:tc>
      </w:tr>
      <w:tr w:rsidR="007759D6" w:rsidRPr="00BC7040" w14:paraId="2B678187" w14:textId="77777777" w:rsidTr="00D17145">
        <w:trPr>
          <w:trHeight w:val="288"/>
        </w:trPr>
        <w:tc>
          <w:tcPr>
            <w:tcW w:w="1442" w:type="pct"/>
            <w:vAlign w:val="center"/>
          </w:tcPr>
          <w:p w14:paraId="3E494142" w14:textId="13E96A40" w:rsidR="007759D6" w:rsidRPr="007759D6" w:rsidRDefault="007759D6" w:rsidP="00D17145">
            <w:pPr>
              <w:jc w:val="both"/>
              <w:rPr>
                <w:sz w:val="22"/>
                <w:szCs w:val="22"/>
              </w:rPr>
            </w:pPr>
            <w:r w:rsidRPr="007759D6">
              <w:rPr>
                <w:sz w:val="22"/>
                <w:szCs w:val="22"/>
              </w:rPr>
              <w:t>Gutierrez, Toney</w:t>
            </w:r>
          </w:p>
        </w:tc>
        <w:tc>
          <w:tcPr>
            <w:tcW w:w="1827" w:type="pct"/>
            <w:vAlign w:val="center"/>
          </w:tcPr>
          <w:p w14:paraId="1B5968D4" w14:textId="267136B0" w:rsidR="007759D6" w:rsidRPr="007759D6" w:rsidRDefault="007759D6" w:rsidP="00D17145">
            <w:pPr>
              <w:jc w:val="both"/>
              <w:rPr>
                <w:sz w:val="22"/>
                <w:szCs w:val="22"/>
              </w:rPr>
            </w:pPr>
            <w:r w:rsidRPr="007759D6">
              <w:rPr>
                <w:sz w:val="22"/>
                <w:szCs w:val="22"/>
              </w:rPr>
              <w:t>AEP</w:t>
            </w:r>
          </w:p>
        </w:tc>
        <w:tc>
          <w:tcPr>
            <w:tcW w:w="1731" w:type="pct"/>
            <w:vAlign w:val="center"/>
          </w:tcPr>
          <w:p w14:paraId="50175D6A" w14:textId="77777777" w:rsidR="007759D6" w:rsidRPr="00BC7040" w:rsidRDefault="007759D6" w:rsidP="00D17145">
            <w:pPr>
              <w:jc w:val="both"/>
              <w:rPr>
                <w:sz w:val="22"/>
                <w:szCs w:val="22"/>
                <w:highlight w:val="lightGray"/>
              </w:rPr>
            </w:pPr>
          </w:p>
        </w:tc>
      </w:tr>
      <w:tr w:rsidR="007759D6" w:rsidRPr="00BC7040" w14:paraId="41B80DC1" w14:textId="77777777" w:rsidTr="00D17145">
        <w:trPr>
          <w:trHeight w:val="288"/>
        </w:trPr>
        <w:tc>
          <w:tcPr>
            <w:tcW w:w="1442" w:type="pct"/>
            <w:vAlign w:val="center"/>
          </w:tcPr>
          <w:p w14:paraId="7B2F6074" w14:textId="66B28F66" w:rsidR="007759D6" w:rsidRPr="007759D6" w:rsidRDefault="007759D6" w:rsidP="00D17145">
            <w:pPr>
              <w:jc w:val="both"/>
              <w:rPr>
                <w:sz w:val="22"/>
                <w:szCs w:val="22"/>
              </w:rPr>
            </w:pPr>
            <w:r>
              <w:rPr>
                <w:sz w:val="22"/>
                <w:szCs w:val="22"/>
              </w:rPr>
              <w:t>Hamilton, Brooks</w:t>
            </w:r>
          </w:p>
        </w:tc>
        <w:tc>
          <w:tcPr>
            <w:tcW w:w="1827" w:type="pct"/>
            <w:vAlign w:val="center"/>
          </w:tcPr>
          <w:p w14:paraId="63943F92" w14:textId="4092C589" w:rsidR="007759D6" w:rsidRPr="007759D6" w:rsidRDefault="007759D6" w:rsidP="00D17145">
            <w:pPr>
              <w:jc w:val="both"/>
              <w:rPr>
                <w:sz w:val="22"/>
                <w:szCs w:val="22"/>
              </w:rPr>
            </w:pPr>
            <w:r>
              <w:rPr>
                <w:sz w:val="22"/>
                <w:szCs w:val="22"/>
              </w:rPr>
              <w:t>TNMP</w:t>
            </w:r>
          </w:p>
        </w:tc>
        <w:tc>
          <w:tcPr>
            <w:tcW w:w="1731" w:type="pct"/>
            <w:vAlign w:val="center"/>
          </w:tcPr>
          <w:p w14:paraId="4957A093" w14:textId="77777777" w:rsidR="007759D6" w:rsidRPr="00BC7040" w:rsidRDefault="007759D6" w:rsidP="00D17145">
            <w:pPr>
              <w:jc w:val="both"/>
              <w:rPr>
                <w:sz w:val="22"/>
                <w:szCs w:val="22"/>
                <w:highlight w:val="lightGray"/>
              </w:rPr>
            </w:pPr>
          </w:p>
        </w:tc>
      </w:tr>
      <w:tr w:rsidR="00BC606C" w:rsidRPr="00BC7040" w14:paraId="79B65070" w14:textId="77777777" w:rsidTr="00D17145">
        <w:trPr>
          <w:trHeight w:val="288"/>
        </w:trPr>
        <w:tc>
          <w:tcPr>
            <w:tcW w:w="1442" w:type="pct"/>
            <w:vAlign w:val="center"/>
          </w:tcPr>
          <w:p w14:paraId="4A89DA10" w14:textId="2D7F20D9" w:rsidR="00BC606C" w:rsidRPr="007759D6" w:rsidRDefault="00BC606C" w:rsidP="00D17145">
            <w:pPr>
              <w:jc w:val="both"/>
              <w:rPr>
                <w:sz w:val="22"/>
                <w:szCs w:val="22"/>
              </w:rPr>
            </w:pPr>
            <w:r w:rsidRPr="007759D6">
              <w:rPr>
                <w:sz w:val="22"/>
                <w:szCs w:val="22"/>
              </w:rPr>
              <w:t>Hansen, Matthew</w:t>
            </w:r>
          </w:p>
        </w:tc>
        <w:tc>
          <w:tcPr>
            <w:tcW w:w="1827" w:type="pct"/>
            <w:vAlign w:val="center"/>
          </w:tcPr>
          <w:p w14:paraId="257F8489" w14:textId="58BD0AF4" w:rsidR="00BC606C" w:rsidRPr="007759D6" w:rsidRDefault="00BC606C" w:rsidP="00D17145">
            <w:pPr>
              <w:jc w:val="both"/>
              <w:rPr>
                <w:sz w:val="22"/>
                <w:szCs w:val="22"/>
              </w:rPr>
            </w:pPr>
            <w:r w:rsidRPr="007759D6">
              <w:rPr>
                <w:sz w:val="22"/>
                <w:szCs w:val="22"/>
              </w:rPr>
              <w:t>Gexa Energy</w:t>
            </w:r>
          </w:p>
        </w:tc>
        <w:tc>
          <w:tcPr>
            <w:tcW w:w="1731" w:type="pct"/>
            <w:vAlign w:val="center"/>
          </w:tcPr>
          <w:p w14:paraId="280C44C0" w14:textId="77777777" w:rsidR="00BC606C" w:rsidRPr="00BC7040" w:rsidRDefault="00BC606C" w:rsidP="00D17145">
            <w:pPr>
              <w:jc w:val="both"/>
              <w:rPr>
                <w:sz w:val="22"/>
                <w:szCs w:val="22"/>
                <w:highlight w:val="lightGray"/>
              </w:rPr>
            </w:pPr>
          </w:p>
        </w:tc>
      </w:tr>
      <w:tr w:rsidR="00BC606C" w:rsidRPr="00BC7040" w14:paraId="28BE606D" w14:textId="77777777" w:rsidTr="00D17145">
        <w:trPr>
          <w:trHeight w:val="288"/>
        </w:trPr>
        <w:tc>
          <w:tcPr>
            <w:tcW w:w="1442" w:type="pct"/>
            <w:vAlign w:val="center"/>
          </w:tcPr>
          <w:p w14:paraId="24A8822F" w14:textId="1D3BC187" w:rsidR="00BC606C" w:rsidRPr="007759D6" w:rsidRDefault="00BC606C" w:rsidP="00D17145">
            <w:pPr>
              <w:jc w:val="both"/>
              <w:rPr>
                <w:sz w:val="22"/>
                <w:szCs w:val="22"/>
              </w:rPr>
            </w:pPr>
            <w:r w:rsidRPr="007759D6">
              <w:rPr>
                <w:sz w:val="22"/>
                <w:szCs w:val="22"/>
              </w:rPr>
              <w:lastRenderedPageBreak/>
              <w:t>Hudson III, John</w:t>
            </w:r>
          </w:p>
        </w:tc>
        <w:tc>
          <w:tcPr>
            <w:tcW w:w="1827" w:type="pct"/>
            <w:vAlign w:val="center"/>
          </w:tcPr>
          <w:p w14:paraId="6F96FCD1" w14:textId="128205B4" w:rsidR="00BC606C" w:rsidRPr="007759D6" w:rsidRDefault="00BC606C" w:rsidP="00D17145">
            <w:pPr>
              <w:jc w:val="both"/>
              <w:rPr>
                <w:sz w:val="22"/>
                <w:szCs w:val="22"/>
              </w:rPr>
            </w:pPr>
            <w:r w:rsidRPr="007759D6">
              <w:rPr>
                <w:sz w:val="22"/>
                <w:szCs w:val="22"/>
              </w:rPr>
              <w:t>CenterPoint Energy</w:t>
            </w:r>
          </w:p>
        </w:tc>
        <w:tc>
          <w:tcPr>
            <w:tcW w:w="1731" w:type="pct"/>
            <w:vAlign w:val="center"/>
          </w:tcPr>
          <w:p w14:paraId="0E6DE387" w14:textId="77777777" w:rsidR="00BC606C" w:rsidRPr="00BC7040" w:rsidRDefault="00BC606C" w:rsidP="00D17145">
            <w:pPr>
              <w:jc w:val="both"/>
              <w:rPr>
                <w:sz w:val="22"/>
                <w:szCs w:val="22"/>
                <w:highlight w:val="lightGray"/>
              </w:rPr>
            </w:pPr>
          </w:p>
        </w:tc>
      </w:tr>
      <w:tr w:rsidR="00BC606C" w:rsidRPr="00BC7040" w14:paraId="733EFB33" w14:textId="77777777" w:rsidTr="00D17145">
        <w:trPr>
          <w:trHeight w:val="288"/>
        </w:trPr>
        <w:tc>
          <w:tcPr>
            <w:tcW w:w="1442" w:type="pct"/>
            <w:vAlign w:val="center"/>
          </w:tcPr>
          <w:p w14:paraId="2B6B2F28" w14:textId="726884F7" w:rsidR="00BC606C" w:rsidRPr="007759D6" w:rsidRDefault="00BC606C" w:rsidP="00D17145">
            <w:pPr>
              <w:jc w:val="both"/>
              <w:rPr>
                <w:sz w:val="22"/>
                <w:szCs w:val="22"/>
              </w:rPr>
            </w:pPr>
            <w:r w:rsidRPr="007759D6">
              <w:rPr>
                <w:sz w:val="22"/>
                <w:szCs w:val="22"/>
              </w:rPr>
              <w:t>Hunt, Mark</w:t>
            </w:r>
          </w:p>
        </w:tc>
        <w:tc>
          <w:tcPr>
            <w:tcW w:w="1827" w:type="pct"/>
            <w:vAlign w:val="center"/>
          </w:tcPr>
          <w:p w14:paraId="49FCD6FD" w14:textId="3BCC6E99" w:rsidR="00BC606C" w:rsidRPr="007759D6" w:rsidRDefault="00BC606C" w:rsidP="00D17145">
            <w:pPr>
              <w:jc w:val="both"/>
              <w:rPr>
                <w:sz w:val="22"/>
                <w:szCs w:val="22"/>
              </w:rPr>
            </w:pPr>
            <w:r w:rsidRPr="007759D6">
              <w:rPr>
                <w:sz w:val="22"/>
                <w:szCs w:val="22"/>
              </w:rPr>
              <w:t>AEP</w:t>
            </w:r>
          </w:p>
        </w:tc>
        <w:tc>
          <w:tcPr>
            <w:tcW w:w="1731" w:type="pct"/>
            <w:vAlign w:val="center"/>
          </w:tcPr>
          <w:p w14:paraId="03D0905D" w14:textId="77777777" w:rsidR="00BC606C" w:rsidRPr="00BC7040" w:rsidRDefault="00BC606C" w:rsidP="00D17145">
            <w:pPr>
              <w:jc w:val="both"/>
              <w:rPr>
                <w:sz w:val="22"/>
                <w:szCs w:val="22"/>
                <w:highlight w:val="lightGray"/>
              </w:rPr>
            </w:pPr>
          </w:p>
        </w:tc>
      </w:tr>
      <w:tr w:rsidR="00BC606C" w:rsidRPr="00BC7040" w14:paraId="71F8F926" w14:textId="77777777" w:rsidTr="00D17145">
        <w:trPr>
          <w:trHeight w:val="288"/>
        </w:trPr>
        <w:tc>
          <w:tcPr>
            <w:tcW w:w="1442" w:type="pct"/>
            <w:vAlign w:val="center"/>
          </w:tcPr>
          <w:p w14:paraId="69F9B08D" w14:textId="5DC222E8" w:rsidR="00BC606C" w:rsidRPr="007759D6" w:rsidRDefault="00BC606C" w:rsidP="00D17145">
            <w:pPr>
              <w:jc w:val="both"/>
              <w:rPr>
                <w:sz w:val="22"/>
                <w:szCs w:val="22"/>
              </w:rPr>
            </w:pPr>
            <w:r w:rsidRPr="007759D6">
              <w:rPr>
                <w:sz w:val="22"/>
                <w:szCs w:val="22"/>
              </w:rPr>
              <w:t>Johnson, Anthony</w:t>
            </w:r>
          </w:p>
        </w:tc>
        <w:tc>
          <w:tcPr>
            <w:tcW w:w="1827" w:type="pct"/>
            <w:vAlign w:val="center"/>
          </w:tcPr>
          <w:p w14:paraId="2AF7049D" w14:textId="6BB7FBD2" w:rsidR="00BC606C" w:rsidRPr="007759D6" w:rsidRDefault="00BC606C" w:rsidP="00D17145">
            <w:pPr>
              <w:jc w:val="both"/>
              <w:rPr>
                <w:sz w:val="22"/>
                <w:szCs w:val="22"/>
              </w:rPr>
            </w:pPr>
            <w:r w:rsidRPr="007759D6">
              <w:rPr>
                <w:sz w:val="22"/>
                <w:szCs w:val="22"/>
              </w:rPr>
              <w:t>CenterPoint Energy</w:t>
            </w:r>
          </w:p>
        </w:tc>
        <w:tc>
          <w:tcPr>
            <w:tcW w:w="1731" w:type="pct"/>
            <w:vAlign w:val="center"/>
          </w:tcPr>
          <w:p w14:paraId="6178CA62" w14:textId="77777777" w:rsidR="00BC606C" w:rsidRPr="00BC7040" w:rsidRDefault="00BC606C" w:rsidP="00D17145">
            <w:pPr>
              <w:jc w:val="both"/>
              <w:rPr>
                <w:sz w:val="22"/>
                <w:szCs w:val="22"/>
                <w:highlight w:val="lightGray"/>
              </w:rPr>
            </w:pPr>
          </w:p>
        </w:tc>
      </w:tr>
      <w:tr w:rsidR="007759D6" w:rsidRPr="00BC7040" w14:paraId="191BE8FB" w14:textId="77777777" w:rsidTr="00D17145">
        <w:trPr>
          <w:trHeight w:val="288"/>
        </w:trPr>
        <w:tc>
          <w:tcPr>
            <w:tcW w:w="1442" w:type="pct"/>
            <w:vAlign w:val="center"/>
          </w:tcPr>
          <w:p w14:paraId="7C85B3E4" w14:textId="7911E7B5" w:rsidR="007759D6" w:rsidRPr="007759D6" w:rsidRDefault="007759D6" w:rsidP="00D17145">
            <w:pPr>
              <w:jc w:val="both"/>
              <w:rPr>
                <w:sz w:val="22"/>
                <w:szCs w:val="22"/>
              </w:rPr>
            </w:pPr>
            <w:r w:rsidRPr="007759D6">
              <w:rPr>
                <w:sz w:val="22"/>
                <w:szCs w:val="22"/>
              </w:rPr>
              <w:t>Kamath, Ashwin</w:t>
            </w:r>
          </w:p>
        </w:tc>
        <w:tc>
          <w:tcPr>
            <w:tcW w:w="1827" w:type="pct"/>
            <w:vAlign w:val="center"/>
          </w:tcPr>
          <w:p w14:paraId="30533DC2" w14:textId="72BD7D19" w:rsidR="007759D6" w:rsidRPr="007759D6" w:rsidRDefault="007759D6" w:rsidP="00D17145">
            <w:pPr>
              <w:jc w:val="both"/>
              <w:rPr>
                <w:sz w:val="22"/>
                <w:szCs w:val="22"/>
              </w:rPr>
            </w:pPr>
            <w:r w:rsidRPr="007759D6">
              <w:rPr>
                <w:sz w:val="22"/>
                <w:szCs w:val="22"/>
              </w:rPr>
              <w:t>AEP</w:t>
            </w:r>
          </w:p>
        </w:tc>
        <w:tc>
          <w:tcPr>
            <w:tcW w:w="1731" w:type="pct"/>
            <w:vAlign w:val="center"/>
          </w:tcPr>
          <w:p w14:paraId="04750A61" w14:textId="77777777" w:rsidR="007759D6" w:rsidRPr="00BC7040" w:rsidRDefault="007759D6" w:rsidP="00D17145">
            <w:pPr>
              <w:jc w:val="both"/>
              <w:rPr>
                <w:sz w:val="22"/>
                <w:szCs w:val="22"/>
                <w:highlight w:val="lightGray"/>
              </w:rPr>
            </w:pPr>
          </w:p>
        </w:tc>
      </w:tr>
      <w:tr w:rsidR="00BC606C" w:rsidRPr="00BC7040" w14:paraId="44F8B54B" w14:textId="77777777" w:rsidTr="00D17145">
        <w:trPr>
          <w:trHeight w:val="288"/>
        </w:trPr>
        <w:tc>
          <w:tcPr>
            <w:tcW w:w="1442" w:type="pct"/>
            <w:vAlign w:val="center"/>
          </w:tcPr>
          <w:p w14:paraId="2C224060" w14:textId="7221D920" w:rsidR="00BC606C" w:rsidRPr="007759D6" w:rsidRDefault="00BC606C" w:rsidP="00D17145">
            <w:pPr>
              <w:jc w:val="both"/>
              <w:rPr>
                <w:sz w:val="22"/>
                <w:szCs w:val="22"/>
              </w:rPr>
            </w:pPr>
            <w:r w:rsidRPr="007759D6">
              <w:rPr>
                <w:sz w:val="22"/>
                <w:szCs w:val="22"/>
              </w:rPr>
              <w:t>Krueger, Tyler</w:t>
            </w:r>
          </w:p>
        </w:tc>
        <w:tc>
          <w:tcPr>
            <w:tcW w:w="1827" w:type="pct"/>
            <w:vAlign w:val="center"/>
          </w:tcPr>
          <w:p w14:paraId="390C7FA3" w14:textId="710EB7CC" w:rsidR="00BC606C" w:rsidRPr="007759D6" w:rsidRDefault="00BC606C" w:rsidP="00D17145">
            <w:pPr>
              <w:jc w:val="both"/>
              <w:rPr>
                <w:sz w:val="22"/>
                <w:szCs w:val="22"/>
              </w:rPr>
            </w:pPr>
            <w:r w:rsidRPr="007759D6">
              <w:rPr>
                <w:sz w:val="22"/>
                <w:szCs w:val="22"/>
              </w:rPr>
              <w:t>Big Data Energy</w:t>
            </w:r>
          </w:p>
        </w:tc>
        <w:tc>
          <w:tcPr>
            <w:tcW w:w="1731" w:type="pct"/>
            <w:vAlign w:val="center"/>
          </w:tcPr>
          <w:p w14:paraId="2F89651C" w14:textId="77777777" w:rsidR="00BC606C" w:rsidRPr="00BC7040" w:rsidRDefault="00BC606C" w:rsidP="00D17145">
            <w:pPr>
              <w:jc w:val="both"/>
              <w:rPr>
                <w:sz w:val="22"/>
                <w:szCs w:val="22"/>
                <w:highlight w:val="lightGray"/>
              </w:rPr>
            </w:pPr>
          </w:p>
        </w:tc>
      </w:tr>
      <w:tr w:rsidR="00C07175" w:rsidRPr="00BC7040" w14:paraId="3FA5462A" w14:textId="77777777" w:rsidTr="00D17145">
        <w:trPr>
          <w:trHeight w:val="288"/>
        </w:trPr>
        <w:tc>
          <w:tcPr>
            <w:tcW w:w="1442" w:type="pct"/>
            <w:vAlign w:val="center"/>
          </w:tcPr>
          <w:p w14:paraId="3F077173" w14:textId="77777777" w:rsidR="00C07175" w:rsidRPr="007759D6" w:rsidRDefault="00C07175" w:rsidP="00D17145">
            <w:pPr>
              <w:jc w:val="both"/>
              <w:rPr>
                <w:sz w:val="22"/>
                <w:szCs w:val="22"/>
              </w:rPr>
            </w:pPr>
            <w:r w:rsidRPr="007759D6">
              <w:rPr>
                <w:sz w:val="22"/>
                <w:szCs w:val="22"/>
              </w:rPr>
              <w:t>Levine, Norman</w:t>
            </w:r>
          </w:p>
        </w:tc>
        <w:tc>
          <w:tcPr>
            <w:tcW w:w="1827" w:type="pct"/>
            <w:vAlign w:val="center"/>
          </w:tcPr>
          <w:p w14:paraId="1B982325" w14:textId="77777777" w:rsidR="00C07175" w:rsidRPr="007759D6" w:rsidRDefault="00C07175" w:rsidP="00D17145">
            <w:pPr>
              <w:jc w:val="both"/>
              <w:rPr>
                <w:sz w:val="22"/>
                <w:szCs w:val="22"/>
              </w:rPr>
            </w:pPr>
            <w:r w:rsidRPr="007759D6">
              <w:rPr>
                <w:sz w:val="22"/>
                <w:szCs w:val="22"/>
              </w:rPr>
              <w:t>Direct Energy</w:t>
            </w:r>
          </w:p>
        </w:tc>
        <w:tc>
          <w:tcPr>
            <w:tcW w:w="1731" w:type="pct"/>
            <w:vAlign w:val="center"/>
          </w:tcPr>
          <w:p w14:paraId="3688F82A" w14:textId="77777777" w:rsidR="00C07175" w:rsidRPr="00BC7040" w:rsidRDefault="00C07175" w:rsidP="00D17145">
            <w:pPr>
              <w:jc w:val="both"/>
              <w:rPr>
                <w:sz w:val="22"/>
                <w:szCs w:val="22"/>
                <w:highlight w:val="lightGray"/>
              </w:rPr>
            </w:pPr>
          </w:p>
        </w:tc>
      </w:tr>
      <w:tr w:rsidR="00C07175" w:rsidRPr="00BC7040" w14:paraId="3B760AD5" w14:textId="77777777" w:rsidTr="00D17145">
        <w:trPr>
          <w:trHeight w:val="288"/>
        </w:trPr>
        <w:tc>
          <w:tcPr>
            <w:tcW w:w="1442" w:type="pct"/>
            <w:vAlign w:val="center"/>
          </w:tcPr>
          <w:p w14:paraId="42818A1B" w14:textId="77777777" w:rsidR="00C07175" w:rsidRPr="007759D6" w:rsidRDefault="00C07175" w:rsidP="00D17145">
            <w:pPr>
              <w:jc w:val="both"/>
              <w:rPr>
                <w:sz w:val="22"/>
                <w:szCs w:val="22"/>
              </w:rPr>
            </w:pPr>
            <w:r w:rsidRPr="007759D6">
              <w:rPr>
                <w:sz w:val="22"/>
                <w:szCs w:val="22"/>
              </w:rPr>
              <w:t>Lotter, Eric</w:t>
            </w:r>
          </w:p>
        </w:tc>
        <w:tc>
          <w:tcPr>
            <w:tcW w:w="1827" w:type="pct"/>
            <w:vAlign w:val="center"/>
          </w:tcPr>
          <w:p w14:paraId="7E9C0745" w14:textId="77777777" w:rsidR="00C07175" w:rsidRPr="007759D6" w:rsidRDefault="00C07175" w:rsidP="00D17145">
            <w:pPr>
              <w:jc w:val="both"/>
              <w:rPr>
                <w:sz w:val="22"/>
                <w:szCs w:val="22"/>
              </w:rPr>
            </w:pPr>
            <w:r w:rsidRPr="007759D6">
              <w:rPr>
                <w:sz w:val="22"/>
                <w:szCs w:val="22"/>
              </w:rPr>
              <w:t>Grid Monitor</w:t>
            </w:r>
          </w:p>
        </w:tc>
        <w:tc>
          <w:tcPr>
            <w:tcW w:w="1731" w:type="pct"/>
            <w:vAlign w:val="center"/>
          </w:tcPr>
          <w:p w14:paraId="42CFDDA0" w14:textId="77777777" w:rsidR="00C07175" w:rsidRPr="00BC7040" w:rsidRDefault="00C07175" w:rsidP="00D17145">
            <w:pPr>
              <w:jc w:val="both"/>
              <w:rPr>
                <w:sz w:val="22"/>
                <w:szCs w:val="22"/>
                <w:highlight w:val="lightGray"/>
              </w:rPr>
            </w:pPr>
          </w:p>
        </w:tc>
      </w:tr>
      <w:tr w:rsidR="00C07175" w:rsidRPr="00BC7040" w14:paraId="2FBDBE0E" w14:textId="77777777" w:rsidTr="00D17145">
        <w:trPr>
          <w:trHeight w:val="288"/>
        </w:trPr>
        <w:tc>
          <w:tcPr>
            <w:tcW w:w="1442" w:type="pct"/>
            <w:vAlign w:val="center"/>
          </w:tcPr>
          <w:p w14:paraId="3A8A60B3" w14:textId="77777777" w:rsidR="00C07175" w:rsidRPr="007759D6" w:rsidRDefault="00C07175" w:rsidP="00D17145">
            <w:pPr>
              <w:jc w:val="both"/>
              <w:rPr>
                <w:sz w:val="22"/>
                <w:szCs w:val="22"/>
              </w:rPr>
            </w:pPr>
            <w:r w:rsidRPr="007759D6">
              <w:rPr>
                <w:sz w:val="22"/>
                <w:szCs w:val="22"/>
              </w:rPr>
              <w:t>Morris, Sandy</w:t>
            </w:r>
          </w:p>
        </w:tc>
        <w:tc>
          <w:tcPr>
            <w:tcW w:w="1827" w:type="pct"/>
            <w:vAlign w:val="center"/>
          </w:tcPr>
          <w:p w14:paraId="69AC8C44" w14:textId="77777777" w:rsidR="00C07175" w:rsidRPr="007759D6" w:rsidRDefault="00C07175" w:rsidP="00D17145">
            <w:pPr>
              <w:jc w:val="both"/>
              <w:rPr>
                <w:sz w:val="22"/>
                <w:szCs w:val="22"/>
              </w:rPr>
            </w:pPr>
            <w:r w:rsidRPr="007759D6">
              <w:rPr>
                <w:sz w:val="22"/>
                <w:szCs w:val="22"/>
              </w:rPr>
              <w:t>Customized Energy Solutions</w:t>
            </w:r>
          </w:p>
        </w:tc>
        <w:tc>
          <w:tcPr>
            <w:tcW w:w="1731" w:type="pct"/>
            <w:vAlign w:val="center"/>
          </w:tcPr>
          <w:p w14:paraId="1B8DF35C" w14:textId="77777777" w:rsidR="00C07175" w:rsidRPr="00BC7040" w:rsidRDefault="00C07175" w:rsidP="00D17145">
            <w:pPr>
              <w:jc w:val="both"/>
              <w:rPr>
                <w:sz w:val="22"/>
                <w:szCs w:val="22"/>
                <w:highlight w:val="lightGray"/>
              </w:rPr>
            </w:pPr>
          </w:p>
        </w:tc>
      </w:tr>
      <w:tr w:rsidR="007759D6" w:rsidRPr="00BC7040" w14:paraId="3CB81287" w14:textId="77777777" w:rsidTr="00D17145">
        <w:trPr>
          <w:trHeight w:val="288"/>
        </w:trPr>
        <w:tc>
          <w:tcPr>
            <w:tcW w:w="1442" w:type="pct"/>
            <w:vAlign w:val="center"/>
          </w:tcPr>
          <w:p w14:paraId="26EC7448" w14:textId="55D52034" w:rsidR="007759D6" w:rsidRPr="007759D6" w:rsidRDefault="007759D6" w:rsidP="00D17145">
            <w:pPr>
              <w:jc w:val="both"/>
              <w:rPr>
                <w:sz w:val="22"/>
                <w:szCs w:val="22"/>
              </w:rPr>
            </w:pPr>
            <w:r>
              <w:rPr>
                <w:sz w:val="22"/>
                <w:szCs w:val="22"/>
              </w:rPr>
              <w:t>Okenfuss, James</w:t>
            </w:r>
          </w:p>
        </w:tc>
        <w:tc>
          <w:tcPr>
            <w:tcW w:w="1827" w:type="pct"/>
            <w:vAlign w:val="center"/>
          </w:tcPr>
          <w:p w14:paraId="5835AB99" w14:textId="661DBD99" w:rsidR="007759D6" w:rsidRPr="007759D6" w:rsidRDefault="007759D6" w:rsidP="00D17145">
            <w:pPr>
              <w:jc w:val="both"/>
              <w:rPr>
                <w:sz w:val="22"/>
                <w:szCs w:val="22"/>
              </w:rPr>
            </w:pPr>
            <w:r>
              <w:rPr>
                <w:sz w:val="22"/>
                <w:szCs w:val="22"/>
              </w:rPr>
              <w:t>Savion</w:t>
            </w:r>
          </w:p>
        </w:tc>
        <w:tc>
          <w:tcPr>
            <w:tcW w:w="1731" w:type="pct"/>
            <w:vAlign w:val="center"/>
          </w:tcPr>
          <w:p w14:paraId="1E04E453" w14:textId="77777777" w:rsidR="007759D6" w:rsidRPr="00BC7040" w:rsidRDefault="007759D6" w:rsidP="00D17145">
            <w:pPr>
              <w:jc w:val="both"/>
              <w:rPr>
                <w:sz w:val="22"/>
                <w:szCs w:val="22"/>
                <w:highlight w:val="lightGray"/>
              </w:rPr>
            </w:pPr>
          </w:p>
        </w:tc>
      </w:tr>
      <w:tr w:rsidR="00C07175" w:rsidRPr="00BC7040" w14:paraId="44A2DE61" w14:textId="77777777" w:rsidTr="00D17145">
        <w:trPr>
          <w:trHeight w:val="288"/>
        </w:trPr>
        <w:tc>
          <w:tcPr>
            <w:tcW w:w="1442" w:type="pct"/>
            <w:vAlign w:val="center"/>
          </w:tcPr>
          <w:p w14:paraId="61EC24DB" w14:textId="77777777" w:rsidR="00C07175" w:rsidRPr="007759D6" w:rsidRDefault="00C07175" w:rsidP="00D17145">
            <w:pPr>
              <w:jc w:val="both"/>
              <w:rPr>
                <w:sz w:val="22"/>
                <w:szCs w:val="22"/>
              </w:rPr>
            </w:pPr>
            <w:r w:rsidRPr="007759D6">
              <w:rPr>
                <w:sz w:val="22"/>
                <w:szCs w:val="22"/>
              </w:rPr>
              <w:t>Pak, Sam</w:t>
            </w:r>
          </w:p>
        </w:tc>
        <w:tc>
          <w:tcPr>
            <w:tcW w:w="1827" w:type="pct"/>
            <w:vAlign w:val="center"/>
          </w:tcPr>
          <w:p w14:paraId="3B4EDA86" w14:textId="77777777" w:rsidR="00C07175" w:rsidRPr="007759D6" w:rsidRDefault="00C07175" w:rsidP="00D17145">
            <w:pPr>
              <w:jc w:val="both"/>
              <w:rPr>
                <w:sz w:val="22"/>
                <w:szCs w:val="22"/>
              </w:rPr>
            </w:pPr>
            <w:r w:rsidRPr="007759D6">
              <w:rPr>
                <w:sz w:val="22"/>
                <w:szCs w:val="22"/>
              </w:rPr>
              <w:t>Oncor</w:t>
            </w:r>
          </w:p>
        </w:tc>
        <w:tc>
          <w:tcPr>
            <w:tcW w:w="1731" w:type="pct"/>
            <w:vAlign w:val="center"/>
          </w:tcPr>
          <w:p w14:paraId="5B220EE9" w14:textId="77777777" w:rsidR="00C07175" w:rsidRPr="00BC7040" w:rsidRDefault="00C07175" w:rsidP="00D17145">
            <w:pPr>
              <w:jc w:val="both"/>
              <w:rPr>
                <w:sz w:val="22"/>
                <w:szCs w:val="22"/>
                <w:highlight w:val="lightGray"/>
              </w:rPr>
            </w:pPr>
          </w:p>
        </w:tc>
      </w:tr>
      <w:tr w:rsidR="00C07175" w:rsidRPr="00BC7040" w14:paraId="355C511F" w14:textId="77777777" w:rsidTr="00D17145">
        <w:trPr>
          <w:trHeight w:val="288"/>
        </w:trPr>
        <w:tc>
          <w:tcPr>
            <w:tcW w:w="1442" w:type="pct"/>
            <w:vAlign w:val="center"/>
          </w:tcPr>
          <w:p w14:paraId="373A11FF" w14:textId="77777777" w:rsidR="00C07175" w:rsidRPr="007759D6" w:rsidRDefault="00C07175" w:rsidP="00D17145">
            <w:pPr>
              <w:jc w:val="both"/>
              <w:rPr>
                <w:sz w:val="22"/>
                <w:szCs w:val="22"/>
              </w:rPr>
            </w:pPr>
            <w:r w:rsidRPr="007759D6">
              <w:rPr>
                <w:sz w:val="22"/>
                <w:szCs w:val="22"/>
              </w:rPr>
              <w:t>Pliler, Steve</w:t>
            </w:r>
          </w:p>
        </w:tc>
        <w:tc>
          <w:tcPr>
            <w:tcW w:w="1827" w:type="pct"/>
            <w:vAlign w:val="center"/>
          </w:tcPr>
          <w:p w14:paraId="49D1268C" w14:textId="77777777" w:rsidR="00C07175" w:rsidRPr="007759D6" w:rsidRDefault="00C07175" w:rsidP="00D17145">
            <w:pPr>
              <w:jc w:val="both"/>
              <w:rPr>
                <w:sz w:val="22"/>
                <w:szCs w:val="22"/>
              </w:rPr>
            </w:pPr>
            <w:r w:rsidRPr="007759D6">
              <w:rPr>
                <w:sz w:val="22"/>
                <w:szCs w:val="22"/>
              </w:rPr>
              <w:t>Vistra</w:t>
            </w:r>
          </w:p>
        </w:tc>
        <w:tc>
          <w:tcPr>
            <w:tcW w:w="1731" w:type="pct"/>
            <w:vAlign w:val="center"/>
          </w:tcPr>
          <w:p w14:paraId="77C0AA90" w14:textId="77777777" w:rsidR="00C07175" w:rsidRPr="00BC7040" w:rsidRDefault="00C07175" w:rsidP="00D17145">
            <w:pPr>
              <w:jc w:val="both"/>
              <w:rPr>
                <w:sz w:val="22"/>
                <w:szCs w:val="22"/>
                <w:highlight w:val="lightGray"/>
              </w:rPr>
            </w:pPr>
          </w:p>
        </w:tc>
      </w:tr>
      <w:tr w:rsidR="00C07175" w:rsidRPr="00BC7040" w14:paraId="7015CA19" w14:textId="77777777" w:rsidTr="00D17145">
        <w:trPr>
          <w:trHeight w:val="288"/>
        </w:trPr>
        <w:tc>
          <w:tcPr>
            <w:tcW w:w="1442" w:type="pct"/>
            <w:vAlign w:val="center"/>
          </w:tcPr>
          <w:p w14:paraId="31A0E103" w14:textId="77777777" w:rsidR="00C07175" w:rsidRPr="007759D6" w:rsidRDefault="00C07175" w:rsidP="00D17145">
            <w:pPr>
              <w:jc w:val="both"/>
              <w:rPr>
                <w:sz w:val="22"/>
                <w:szCs w:val="22"/>
              </w:rPr>
            </w:pPr>
            <w:r w:rsidRPr="007759D6">
              <w:rPr>
                <w:sz w:val="22"/>
                <w:szCs w:val="22"/>
              </w:rPr>
              <w:t>Puckett, Alyssa</w:t>
            </w:r>
          </w:p>
        </w:tc>
        <w:tc>
          <w:tcPr>
            <w:tcW w:w="1827" w:type="pct"/>
            <w:vAlign w:val="center"/>
          </w:tcPr>
          <w:p w14:paraId="03E50643" w14:textId="77777777" w:rsidR="00C07175" w:rsidRPr="007759D6" w:rsidRDefault="00C07175" w:rsidP="00D17145">
            <w:pPr>
              <w:jc w:val="both"/>
              <w:rPr>
                <w:sz w:val="22"/>
                <w:szCs w:val="22"/>
              </w:rPr>
            </w:pPr>
            <w:r w:rsidRPr="007759D6">
              <w:rPr>
                <w:sz w:val="22"/>
                <w:szCs w:val="22"/>
              </w:rPr>
              <w:t>Agility CIS</w:t>
            </w:r>
          </w:p>
        </w:tc>
        <w:tc>
          <w:tcPr>
            <w:tcW w:w="1731" w:type="pct"/>
            <w:vAlign w:val="center"/>
          </w:tcPr>
          <w:p w14:paraId="042DE779" w14:textId="77777777" w:rsidR="00C07175" w:rsidRPr="00BC7040" w:rsidRDefault="00C07175" w:rsidP="00D17145">
            <w:pPr>
              <w:jc w:val="both"/>
              <w:rPr>
                <w:sz w:val="22"/>
                <w:szCs w:val="22"/>
                <w:highlight w:val="lightGray"/>
              </w:rPr>
            </w:pPr>
          </w:p>
        </w:tc>
      </w:tr>
      <w:tr w:rsidR="00BC606C" w:rsidRPr="00BC7040" w14:paraId="637D0ABA" w14:textId="77777777" w:rsidTr="00D17145">
        <w:trPr>
          <w:trHeight w:val="288"/>
        </w:trPr>
        <w:tc>
          <w:tcPr>
            <w:tcW w:w="1442" w:type="pct"/>
            <w:vAlign w:val="center"/>
          </w:tcPr>
          <w:p w14:paraId="5B29ECA7" w14:textId="2542F298" w:rsidR="00BC606C" w:rsidRPr="007759D6" w:rsidRDefault="00BC606C" w:rsidP="00D17145">
            <w:pPr>
              <w:jc w:val="both"/>
              <w:rPr>
                <w:sz w:val="22"/>
                <w:szCs w:val="22"/>
              </w:rPr>
            </w:pPr>
            <w:r w:rsidRPr="007759D6">
              <w:rPr>
                <w:sz w:val="22"/>
                <w:szCs w:val="22"/>
              </w:rPr>
              <w:t>Ramaswamy, Ramya</w:t>
            </w:r>
          </w:p>
        </w:tc>
        <w:tc>
          <w:tcPr>
            <w:tcW w:w="1827" w:type="pct"/>
            <w:vAlign w:val="center"/>
          </w:tcPr>
          <w:p w14:paraId="7268A7AB" w14:textId="6894363F" w:rsidR="00BC606C" w:rsidRPr="007759D6" w:rsidRDefault="00BC606C" w:rsidP="00D17145">
            <w:pPr>
              <w:jc w:val="both"/>
              <w:rPr>
                <w:sz w:val="22"/>
                <w:szCs w:val="22"/>
              </w:rPr>
            </w:pPr>
            <w:r w:rsidRPr="007759D6">
              <w:rPr>
                <w:sz w:val="22"/>
                <w:szCs w:val="22"/>
              </w:rPr>
              <w:t>PUCT</w:t>
            </w:r>
          </w:p>
        </w:tc>
        <w:tc>
          <w:tcPr>
            <w:tcW w:w="1731" w:type="pct"/>
            <w:vAlign w:val="center"/>
          </w:tcPr>
          <w:p w14:paraId="33F545A1" w14:textId="77777777" w:rsidR="00BC606C" w:rsidRPr="00BC7040" w:rsidRDefault="00BC606C" w:rsidP="00D17145">
            <w:pPr>
              <w:jc w:val="both"/>
              <w:rPr>
                <w:sz w:val="22"/>
                <w:szCs w:val="22"/>
                <w:highlight w:val="lightGray"/>
              </w:rPr>
            </w:pPr>
          </w:p>
        </w:tc>
      </w:tr>
      <w:tr w:rsidR="00C07175" w:rsidRPr="00BC7040" w14:paraId="62DE4E82" w14:textId="77777777" w:rsidTr="00D17145">
        <w:trPr>
          <w:trHeight w:val="288"/>
        </w:trPr>
        <w:tc>
          <w:tcPr>
            <w:tcW w:w="1442" w:type="pct"/>
            <w:vAlign w:val="center"/>
          </w:tcPr>
          <w:p w14:paraId="1416A6FA" w14:textId="77777777" w:rsidR="00C07175" w:rsidRPr="007759D6" w:rsidRDefault="00C07175" w:rsidP="00D17145">
            <w:pPr>
              <w:jc w:val="both"/>
              <w:rPr>
                <w:sz w:val="22"/>
                <w:szCs w:val="22"/>
              </w:rPr>
            </w:pPr>
            <w:r w:rsidRPr="007759D6">
              <w:rPr>
                <w:sz w:val="22"/>
                <w:szCs w:val="22"/>
              </w:rPr>
              <w:t>Reed, Carolyn</w:t>
            </w:r>
          </w:p>
        </w:tc>
        <w:tc>
          <w:tcPr>
            <w:tcW w:w="1827" w:type="pct"/>
            <w:vAlign w:val="center"/>
          </w:tcPr>
          <w:p w14:paraId="44108E40" w14:textId="77777777" w:rsidR="00C07175" w:rsidRPr="007759D6" w:rsidRDefault="00C07175" w:rsidP="00D17145">
            <w:pPr>
              <w:jc w:val="both"/>
              <w:rPr>
                <w:sz w:val="22"/>
                <w:szCs w:val="22"/>
              </w:rPr>
            </w:pPr>
            <w:r w:rsidRPr="007759D6">
              <w:rPr>
                <w:sz w:val="22"/>
                <w:szCs w:val="22"/>
              </w:rPr>
              <w:t>CenterPoint Energy</w:t>
            </w:r>
          </w:p>
        </w:tc>
        <w:tc>
          <w:tcPr>
            <w:tcW w:w="1731" w:type="pct"/>
            <w:vAlign w:val="center"/>
          </w:tcPr>
          <w:p w14:paraId="4A2E0763" w14:textId="77777777" w:rsidR="00C07175" w:rsidRPr="00BC7040" w:rsidRDefault="00C07175" w:rsidP="00D17145">
            <w:pPr>
              <w:jc w:val="both"/>
              <w:rPr>
                <w:sz w:val="22"/>
                <w:szCs w:val="22"/>
                <w:highlight w:val="lightGray"/>
              </w:rPr>
            </w:pPr>
          </w:p>
        </w:tc>
      </w:tr>
      <w:tr w:rsidR="00C07175" w:rsidRPr="00BC7040" w14:paraId="0879A4D0" w14:textId="77777777" w:rsidTr="00D17145">
        <w:trPr>
          <w:trHeight w:val="288"/>
        </w:trPr>
        <w:tc>
          <w:tcPr>
            <w:tcW w:w="1442" w:type="pct"/>
            <w:vAlign w:val="center"/>
          </w:tcPr>
          <w:p w14:paraId="3F5A6A1C" w14:textId="77777777" w:rsidR="00C07175" w:rsidRPr="007759D6" w:rsidRDefault="00C07175" w:rsidP="00D17145">
            <w:pPr>
              <w:jc w:val="both"/>
              <w:rPr>
                <w:sz w:val="22"/>
                <w:szCs w:val="22"/>
              </w:rPr>
            </w:pPr>
            <w:r w:rsidRPr="007759D6">
              <w:rPr>
                <w:sz w:val="22"/>
                <w:szCs w:val="22"/>
              </w:rPr>
              <w:t>Rowley, Chris</w:t>
            </w:r>
          </w:p>
        </w:tc>
        <w:tc>
          <w:tcPr>
            <w:tcW w:w="1827" w:type="pct"/>
            <w:vAlign w:val="center"/>
          </w:tcPr>
          <w:p w14:paraId="0AA58EFD" w14:textId="77777777" w:rsidR="00C07175" w:rsidRPr="007759D6" w:rsidRDefault="00C07175" w:rsidP="00D17145">
            <w:pPr>
              <w:jc w:val="both"/>
              <w:rPr>
                <w:sz w:val="22"/>
                <w:szCs w:val="22"/>
              </w:rPr>
            </w:pPr>
            <w:r w:rsidRPr="007759D6">
              <w:rPr>
                <w:sz w:val="22"/>
                <w:szCs w:val="22"/>
              </w:rPr>
              <w:t>Oncor</w:t>
            </w:r>
          </w:p>
        </w:tc>
        <w:tc>
          <w:tcPr>
            <w:tcW w:w="1731" w:type="pct"/>
            <w:vAlign w:val="center"/>
          </w:tcPr>
          <w:p w14:paraId="0C6B3915" w14:textId="77777777" w:rsidR="00C07175" w:rsidRPr="00BC7040" w:rsidRDefault="00C07175" w:rsidP="00D17145">
            <w:pPr>
              <w:jc w:val="both"/>
              <w:rPr>
                <w:sz w:val="22"/>
                <w:szCs w:val="22"/>
                <w:highlight w:val="lightGray"/>
              </w:rPr>
            </w:pPr>
          </w:p>
        </w:tc>
      </w:tr>
      <w:tr w:rsidR="00C07175" w:rsidRPr="00BC7040" w14:paraId="24FD188C" w14:textId="77777777" w:rsidTr="00D17145">
        <w:trPr>
          <w:trHeight w:val="288"/>
        </w:trPr>
        <w:tc>
          <w:tcPr>
            <w:tcW w:w="1442" w:type="pct"/>
            <w:vAlign w:val="center"/>
          </w:tcPr>
          <w:p w14:paraId="3DB46C4C" w14:textId="77777777" w:rsidR="00C07175" w:rsidRPr="00BC7040" w:rsidRDefault="00C07175" w:rsidP="00D17145">
            <w:pPr>
              <w:jc w:val="both"/>
              <w:rPr>
                <w:sz w:val="22"/>
                <w:szCs w:val="22"/>
                <w:highlight w:val="lightGray"/>
              </w:rPr>
            </w:pPr>
            <w:r w:rsidRPr="007759D6">
              <w:rPr>
                <w:sz w:val="22"/>
                <w:szCs w:val="22"/>
              </w:rPr>
              <w:t>Shumate, Walt</w:t>
            </w:r>
          </w:p>
        </w:tc>
        <w:tc>
          <w:tcPr>
            <w:tcW w:w="1827" w:type="pct"/>
            <w:vAlign w:val="center"/>
          </w:tcPr>
          <w:p w14:paraId="4DAB63F2" w14:textId="77777777" w:rsidR="00C07175" w:rsidRPr="00BC7040" w:rsidRDefault="00C07175" w:rsidP="00D17145">
            <w:pPr>
              <w:jc w:val="both"/>
              <w:rPr>
                <w:sz w:val="22"/>
                <w:szCs w:val="22"/>
                <w:highlight w:val="lightGray"/>
              </w:rPr>
            </w:pPr>
          </w:p>
        </w:tc>
        <w:tc>
          <w:tcPr>
            <w:tcW w:w="1731" w:type="pct"/>
            <w:vAlign w:val="center"/>
          </w:tcPr>
          <w:p w14:paraId="43260791" w14:textId="77777777" w:rsidR="00C07175" w:rsidRPr="00BC7040" w:rsidRDefault="00C07175" w:rsidP="00D17145">
            <w:pPr>
              <w:jc w:val="both"/>
              <w:rPr>
                <w:sz w:val="22"/>
                <w:szCs w:val="22"/>
                <w:highlight w:val="lightGray"/>
              </w:rPr>
            </w:pPr>
          </w:p>
        </w:tc>
      </w:tr>
      <w:tr w:rsidR="00BC606C" w:rsidRPr="00BC7040" w14:paraId="687B7876" w14:textId="77777777" w:rsidTr="00D17145">
        <w:trPr>
          <w:trHeight w:val="288"/>
        </w:trPr>
        <w:tc>
          <w:tcPr>
            <w:tcW w:w="1442" w:type="pct"/>
            <w:vAlign w:val="center"/>
          </w:tcPr>
          <w:p w14:paraId="1A80353C" w14:textId="21EF0BC5" w:rsidR="00BC606C" w:rsidRPr="007759D6" w:rsidRDefault="00BC606C" w:rsidP="00D17145">
            <w:pPr>
              <w:jc w:val="both"/>
              <w:rPr>
                <w:sz w:val="22"/>
                <w:szCs w:val="22"/>
              </w:rPr>
            </w:pPr>
            <w:r w:rsidRPr="007759D6">
              <w:rPr>
                <w:sz w:val="22"/>
                <w:szCs w:val="22"/>
              </w:rPr>
              <w:t>Velasquez, Ivan</w:t>
            </w:r>
          </w:p>
        </w:tc>
        <w:tc>
          <w:tcPr>
            <w:tcW w:w="1827" w:type="pct"/>
            <w:vAlign w:val="center"/>
          </w:tcPr>
          <w:p w14:paraId="4386FA11" w14:textId="1318EB1A" w:rsidR="00BC606C" w:rsidRPr="007759D6" w:rsidRDefault="00BC606C" w:rsidP="00D17145">
            <w:pPr>
              <w:jc w:val="both"/>
              <w:rPr>
                <w:sz w:val="22"/>
                <w:szCs w:val="22"/>
              </w:rPr>
            </w:pPr>
            <w:r w:rsidRPr="007759D6">
              <w:rPr>
                <w:sz w:val="22"/>
                <w:szCs w:val="22"/>
              </w:rPr>
              <w:t>Oncor</w:t>
            </w:r>
          </w:p>
        </w:tc>
        <w:tc>
          <w:tcPr>
            <w:tcW w:w="1731" w:type="pct"/>
            <w:vAlign w:val="center"/>
          </w:tcPr>
          <w:p w14:paraId="2C342BA7" w14:textId="77777777" w:rsidR="00BC606C" w:rsidRPr="00BC7040" w:rsidRDefault="00BC606C" w:rsidP="00D17145">
            <w:pPr>
              <w:jc w:val="both"/>
              <w:rPr>
                <w:sz w:val="22"/>
                <w:szCs w:val="22"/>
                <w:highlight w:val="lightGray"/>
              </w:rPr>
            </w:pPr>
          </w:p>
        </w:tc>
      </w:tr>
      <w:tr w:rsidR="00C07175" w:rsidRPr="00BC7040" w14:paraId="5AF77B3E" w14:textId="77777777" w:rsidTr="00D17145">
        <w:trPr>
          <w:trHeight w:val="288"/>
        </w:trPr>
        <w:tc>
          <w:tcPr>
            <w:tcW w:w="1442" w:type="pct"/>
            <w:vAlign w:val="center"/>
          </w:tcPr>
          <w:p w14:paraId="2168C3E9" w14:textId="77777777" w:rsidR="00C07175" w:rsidRPr="007759D6" w:rsidRDefault="00C07175" w:rsidP="00D17145">
            <w:pPr>
              <w:jc w:val="both"/>
              <w:rPr>
                <w:sz w:val="22"/>
                <w:szCs w:val="22"/>
              </w:rPr>
            </w:pPr>
            <w:r w:rsidRPr="007759D6">
              <w:rPr>
                <w:sz w:val="22"/>
                <w:szCs w:val="22"/>
              </w:rPr>
              <w:t>Wall, Kim</w:t>
            </w:r>
          </w:p>
        </w:tc>
        <w:tc>
          <w:tcPr>
            <w:tcW w:w="1827" w:type="pct"/>
            <w:vAlign w:val="center"/>
          </w:tcPr>
          <w:p w14:paraId="4B308DC5" w14:textId="77777777" w:rsidR="00C07175" w:rsidRPr="007759D6" w:rsidRDefault="00C07175" w:rsidP="00D17145">
            <w:pPr>
              <w:jc w:val="both"/>
              <w:rPr>
                <w:sz w:val="22"/>
                <w:szCs w:val="22"/>
              </w:rPr>
            </w:pPr>
            <w:r w:rsidRPr="007759D6">
              <w:rPr>
                <w:sz w:val="22"/>
                <w:szCs w:val="22"/>
              </w:rPr>
              <w:t>Hansen Technologies</w:t>
            </w:r>
          </w:p>
        </w:tc>
        <w:tc>
          <w:tcPr>
            <w:tcW w:w="1731" w:type="pct"/>
            <w:vAlign w:val="center"/>
          </w:tcPr>
          <w:p w14:paraId="20BBAD63" w14:textId="77777777" w:rsidR="00C07175" w:rsidRPr="00BC7040" w:rsidRDefault="00C07175" w:rsidP="00D17145">
            <w:pPr>
              <w:jc w:val="both"/>
              <w:rPr>
                <w:sz w:val="22"/>
                <w:szCs w:val="22"/>
                <w:highlight w:val="lightGray"/>
              </w:rPr>
            </w:pPr>
          </w:p>
        </w:tc>
      </w:tr>
      <w:tr w:rsidR="00C07175" w:rsidRPr="00BC7040" w14:paraId="1D7D9B17" w14:textId="77777777" w:rsidTr="00D17145">
        <w:trPr>
          <w:trHeight w:val="288"/>
        </w:trPr>
        <w:tc>
          <w:tcPr>
            <w:tcW w:w="1442" w:type="pct"/>
            <w:vAlign w:val="center"/>
          </w:tcPr>
          <w:p w14:paraId="633FCFEA" w14:textId="77777777" w:rsidR="00C07175" w:rsidRPr="007759D6" w:rsidRDefault="00C07175" w:rsidP="00D17145">
            <w:pPr>
              <w:jc w:val="both"/>
              <w:rPr>
                <w:sz w:val="22"/>
                <w:szCs w:val="22"/>
              </w:rPr>
            </w:pPr>
            <w:r w:rsidRPr="007759D6">
              <w:rPr>
                <w:sz w:val="22"/>
                <w:szCs w:val="22"/>
              </w:rPr>
              <w:t>Wiegand, Sheri</w:t>
            </w:r>
          </w:p>
        </w:tc>
        <w:tc>
          <w:tcPr>
            <w:tcW w:w="1827" w:type="pct"/>
            <w:vAlign w:val="center"/>
          </w:tcPr>
          <w:p w14:paraId="22182E68" w14:textId="4E0B155C" w:rsidR="00C07175" w:rsidRPr="007759D6" w:rsidRDefault="007759D6" w:rsidP="00D17145">
            <w:pPr>
              <w:jc w:val="both"/>
              <w:rPr>
                <w:sz w:val="22"/>
                <w:szCs w:val="22"/>
              </w:rPr>
            </w:pPr>
            <w:r>
              <w:rPr>
                <w:sz w:val="22"/>
                <w:szCs w:val="22"/>
              </w:rPr>
              <w:t>Vistra</w:t>
            </w:r>
            <w:r w:rsidR="00C07175" w:rsidRPr="007759D6">
              <w:rPr>
                <w:sz w:val="22"/>
                <w:szCs w:val="22"/>
              </w:rPr>
              <w:t xml:space="preserve"> </w:t>
            </w:r>
          </w:p>
        </w:tc>
        <w:tc>
          <w:tcPr>
            <w:tcW w:w="1731" w:type="pct"/>
            <w:vAlign w:val="center"/>
          </w:tcPr>
          <w:p w14:paraId="14B922ED" w14:textId="77777777" w:rsidR="00C07175" w:rsidRPr="00BC7040" w:rsidRDefault="00C07175" w:rsidP="00D17145">
            <w:pPr>
              <w:jc w:val="both"/>
              <w:rPr>
                <w:sz w:val="22"/>
                <w:szCs w:val="22"/>
                <w:highlight w:val="lightGray"/>
              </w:rPr>
            </w:pPr>
          </w:p>
        </w:tc>
      </w:tr>
    </w:tbl>
    <w:p w14:paraId="1128DF37" w14:textId="77777777" w:rsidR="00C07175" w:rsidRPr="00BC7040" w:rsidRDefault="00C07175" w:rsidP="00C07175">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C07175" w:rsidRPr="00BC7040" w14:paraId="177921D5" w14:textId="77777777" w:rsidTr="00D17145">
        <w:trPr>
          <w:trHeight w:hRule="exact" w:val="20"/>
        </w:trPr>
        <w:tc>
          <w:tcPr>
            <w:tcW w:w="1443" w:type="pct"/>
            <w:tcBorders>
              <w:top w:val="nil"/>
              <w:left w:val="nil"/>
              <w:bottom w:val="nil"/>
              <w:right w:val="nil"/>
            </w:tcBorders>
            <w:vAlign w:val="center"/>
          </w:tcPr>
          <w:p w14:paraId="68080337" w14:textId="77777777" w:rsidR="00C07175" w:rsidRPr="00BC7040" w:rsidRDefault="00C07175" w:rsidP="00D17145">
            <w:pPr>
              <w:rPr>
                <w:sz w:val="2"/>
                <w:highlight w:val="lightGray"/>
              </w:rPr>
            </w:pPr>
            <w:bookmarkStart w:id="4" w:name="_d5f17948_b70d_4fc2_9811_fc9573ffc159"/>
            <w:bookmarkStart w:id="5" w:name="_410ed0d4_8593_4bea_9a7c_9881880afdfd"/>
            <w:bookmarkEnd w:id="4"/>
          </w:p>
        </w:tc>
        <w:tc>
          <w:tcPr>
            <w:tcW w:w="1731" w:type="pct"/>
            <w:tcBorders>
              <w:top w:val="nil"/>
              <w:left w:val="nil"/>
              <w:bottom w:val="nil"/>
              <w:right w:val="nil"/>
            </w:tcBorders>
            <w:vAlign w:val="center"/>
          </w:tcPr>
          <w:p w14:paraId="167044B4" w14:textId="77777777" w:rsidR="00C07175" w:rsidRPr="00BC7040" w:rsidRDefault="00C07175" w:rsidP="00D17145">
            <w:pPr>
              <w:rPr>
                <w:sz w:val="2"/>
                <w:highlight w:val="lightGray"/>
              </w:rPr>
            </w:pPr>
          </w:p>
        </w:tc>
        <w:tc>
          <w:tcPr>
            <w:tcW w:w="1826" w:type="pct"/>
            <w:tcBorders>
              <w:top w:val="nil"/>
              <w:left w:val="nil"/>
              <w:bottom w:val="nil"/>
              <w:right w:val="nil"/>
            </w:tcBorders>
            <w:vAlign w:val="center"/>
          </w:tcPr>
          <w:p w14:paraId="6C085A32" w14:textId="77777777" w:rsidR="00C07175" w:rsidRPr="00BC7040" w:rsidRDefault="00C07175" w:rsidP="00D17145">
            <w:pPr>
              <w:rPr>
                <w:sz w:val="2"/>
                <w:highlight w:val="lightGray"/>
              </w:rPr>
            </w:pPr>
          </w:p>
        </w:tc>
      </w:tr>
      <w:tr w:rsidR="00C07175" w:rsidRPr="00BC7040" w14:paraId="14E3B810" w14:textId="77777777" w:rsidTr="00D17145">
        <w:trPr>
          <w:trHeight w:val="288"/>
        </w:trPr>
        <w:tc>
          <w:tcPr>
            <w:tcW w:w="1443" w:type="pct"/>
            <w:vAlign w:val="center"/>
          </w:tcPr>
          <w:p w14:paraId="1D13B0FD" w14:textId="77777777" w:rsidR="00C07175" w:rsidRPr="00BC7040" w:rsidRDefault="00C07175" w:rsidP="00D17145">
            <w:pPr>
              <w:jc w:val="both"/>
              <w:rPr>
                <w:sz w:val="22"/>
                <w:szCs w:val="22"/>
                <w:highlight w:val="lightGray"/>
              </w:rPr>
            </w:pPr>
            <w:r w:rsidRPr="00345F43">
              <w:rPr>
                <w:i/>
                <w:sz w:val="22"/>
                <w:szCs w:val="22"/>
              </w:rPr>
              <w:t>ERCOT Staff:</w:t>
            </w:r>
          </w:p>
        </w:tc>
        <w:tc>
          <w:tcPr>
            <w:tcW w:w="1731" w:type="pct"/>
            <w:vAlign w:val="center"/>
          </w:tcPr>
          <w:p w14:paraId="17798DC3" w14:textId="77777777" w:rsidR="00C07175" w:rsidRPr="00BC7040" w:rsidRDefault="00C07175" w:rsidP="00D17145">
            <w:pPr>
              <w:jc w:val="both"/>
              <w:rPr>
                <w:sz w:val="22"/>
                <w:szCs w:val="22"/>
                <w:highlight w:val="lightGray"/>
              </w:rPr>
            </w:pPr>
          </w:p>
        </w:tc>
        <w:tc>
          <w:tcPr>
            <w:tcW w:w="1826" w:type="pct"/>
            <w:vAlign w:val="center"/>
          </w:tcPr>
          <w:p w14:paraId="2D403FFE" w14:textId="77777777" w:rsidR="00C07175" w:rsidRPr="00BC7040" w:rsidRDefault="00C07175" w:rsidP="00D17145">
            <w:pPr>
              <w:jc w:val="both"/>
              <w:rPr>
                <w:sz w:val="22"/>
                <w:szCs w:val="22"/>
                <w:highlight w:val="lightGray"/>
              </w:rPr>
            </w:pPr>
          </w:p>
        </w:tc>
      </w:tr>
      <w:tr w:rsidR="00345F43" w:rsidRPr="00BC7040" w14:paraId="5998AF0B" w14:textId="77777777" w:rsidTr="00D17145">
        <w:trPr>
          <w:trHeight w:val="288"/>
        </w:trPr>
        <w:tc>
          <w:tcPr>
            <w:tcW w:w="1443" w:type="pct"/>
            <w:vAlign w:val="center"/>
          </w:tcPr>
          <w:p w14:paraId="6B327E8A" w14:textId="229F417E" w:rsidR="00345F43" w:rsidRPr="00BC7040" w:rsidRDefault="00345F43" w:rsidP="00D17145">
            <w:pPr>
              <w:jc w:val="both"/>
              <w:rPr>
                <w:sz w:val="22"/>
                <w:szCs w:val="22"/>
                <w:highlight w:val="lightGray"/>
              </w:rPr>
            </w:pPr>
            <w:r w:rsidRPr="00345F43">
              <w:rPr>
                <w:sz w:val="22"/>
                <w:szCs w:val="22"/>
              </w:rPr>
              <w:t>Anderson, Troy</w:t>
            </w:r>
          </w:p>
        </w:tc>
        <w:tc>
          <w:tcPr>
            <w:tcW w:w="1731" w:type="pct"/>
            <w:vAlign w:val="center"/>
          </w:tcPr>
          <w:p w14:paraId="0B2D5432" w14:textId="77777777" w:rsidR="00345F43" w:rsidRPr="00BC7040" w:rsidRDefault="00345F43" w:rsidP="00D17145">
            <w:pPr>
              <w:jc w:val="both"/>
              <w:rPr>
                <w:sz w:val="22"/>
                <w:szCs w:val="22"/>
                <w:highlight w:val="lightGray"/>
              </w:rPr>
            </w:pPr>
          </w:p>
        </w:tc>
        <w:tc>
          <w:tcPr>
            <w:tcW w:w="1826" w:type="pct"/>
            <w:vAlign w:val="center"/>
          </w:tcPr>
          <w:p w14:paraId="6503B08B" w14:textId="77777777" w:rsidR="00345F43" w:rsidRPr="00BC7040" w:rsidRDefault="00345F43" w:rsidP="00D17145">
            <w:pPr>
              <w:jc w:val="both"/>
              <w:rPr>
                <w:sz w:val="22"/>
                <w:szCs w:val="22"/>
                <w:highlight w:val="lightGray"/>
              </w:rPr>
            </w:pPr>
          </w:p>
        </w:tc>
      </w:tr>
      <w:tr w:rsidR="00C07175" w:rsidRPr="00BC7040" w14:paraId="796907C2" w14:textId="77777777" w:rsidTr="00D17145">
        <w:trPr>
          <w:trHeight w:val="288"/>
        </w:trPr>
        <w:tc>
          <w:tcPr>
            <w:tcW w:w="1443" w:type="pct"/>
            <w:vAlign w:val="center"/>
          </w:tcPr>
          <w:p w14:paraId="7F18E78B" w14:textId="77777777" w:rsidR="00C07175" w:rsidRPr="00BC7040" w:rsidRDefault="00C07175" w:rsidP="00D17145">
            <w:pPr>
              <w:jc w:val="both"/>
              <w:rPr>
                <w:sz w:val="22"/>
                <w:szCs w:val="22"/>
                <w:highlight w:val="lightGray"/>
              </w:rPr>
            </w:pPr>
            <w:r w:rsidRPr="00345F43">
              <w:rPr>
                <w:sz w:val="22"/>
                <w:szCs w:val="22"/>
              </w:rPr>
              <w:t>Boren, Ann</w:t>
            </w:r>
          </w:p>
        </w:tc>
        <w:tc>
          <w:tcPr>
            <w:tcW w:w="1731" w:type="pct"/>
            <w:vAlign w:val="center"/>
          </w:tcPr>
          <w:p w14:paraId="7977C65D" w14:textId="77777777" w:rsidR="00C07175" w:rsidRPr="00BC7040" w:rsidRDefault="00C07175" w:rsidP="00D17145">
            <w:pPr>
              <w:jc w:val="both"/>
              <w:rPr>
                <w:sz w:val="22"/>
                <w:szCs w:val="22"/>
                <w:highlight w:val="lightGray"/>
              </w:rPr>
            </w:pPr>
          </w:p>
        </w:tc>
        <w:tc>
          <w:tcPr>
            <w:tcW w:w="1826" w:type="pct"/>
            <w:vAlign w:val="center"/>
          </w:tcPr>
          <w:p w14:paraId="0301DC31" w14:textId="77777777" w:rsidR="00C07175" w:rsidRPr="00BC7040" w:rsidRDefault="00C07175" w:rsidP="00D17145">
            <w:pPr>
              <w:jc w:val="both"/>
              <w:rPr>
                <w:sz w:val="22"/>
                <w:szCs w:val="22"/>
                <w:highlight w:val="lightGray"/>
              </w:rPr>
            </w:pPr>
          </w:p>
        </w:tc>
      </w:tr>
      <w:tr w:rsidR="00C07175" w:rsidRPr="00BC7040" w14:paraId="0DD43C2B" w14:textId="77777777" w:rsidTr="00D17145">
        <w:trPr>
          <w:trHeight w:val="288"/>
        </w:trPr>
        <w:tc>
          <w:tcPr>
            <w:tcW w:w="1443" w:type="pct"/>
            <w:vAlign w:val="center"/>
          </w:tcPr>
          <w:p w14:paraId="4D5B9404" w14:textId="77777777" w:rsidR="00C07175" w:rsidRPr="00345F43" w:rsidRDefault="00C07175" w:rsidP="00D17145">
            <w:pPr>
              <w:jc w:val="both"/>
              <w:rPr>
                <w:sz w:val="22"/>
                <w:szCs w:val="22"/>
              </w:rPr>
            </w:pPr>
            <w:r w:rsidRPr="00345F43">
              <w:rPr>
                <w:sz w:val="22"/>
                <w:szCs w:val="22"/>
              </w:rPr>
              <w:t>Brink, Kelly</w:t>
            </w:r>
          </w:p>
        </w:tc>
        <w:tc>
          <w:tcPr>
            <w:tcW w:w="1731" w:type="pct"/>
            <w:vAlign w:val="center"/>
          </w:tcPr>
          <w:p w14:paraId="4D4A35A5" w14:textId="77777777" w:rsidR="00C07175" w:rsidRPr="00BC7040" w:rsidRDefault="00C07175" w:rsidP="00D17145">
            <w:pPr>
              <w:jc w:val="both"/>
              <w:rPr>
                <w:sz w:val="22"/>
                <w:szCs w:val="22"/>
                <w:highlight w:val="lightGray"/>
              </w:rPr>
            </w:pPr>
          </w:p>
        </w:tc>
        <w:tc>
          <w:tcPr>
            <w:tcW w:w="1826" w:type="pct"/>
            <w:vAlign w:val="center"/>
          </w:tcPr>
          <w:p w14:paraId="32F8CCC4" w14:textId="77777777" w:rsidR="00C07175" w:rsidRPr="00BC7040" w:rsidRDefault="00C07175" w:rsidP="00D17145">
            <w:pPr>
              <w:jc w:val="both"/>
              <w:rPr>
                <w:sz w:val="22"/>
                <w:szCs w:val="22"/>
                <w:highlight w:val="lightGray"/>
              </w:rPr>
            </w:pPr>
          </w:p>
        </w:tc>
      </w:tr>
      <w:tr w:rsidR="00C07175" w:rsidRPr="00BC7040" w14:paraId="6F2DDB2B" w14:textId="77777777" w:rsidTr="00D17145">
        <w:trPr>
          <w:trHeight w:val="288"/>
        </w:trPr>
        <w:tc>
          <w:tcPr>
            <w:tcW w:w="1443" w:type="pct"/>
            <w:vAlign w:val="center"/>
          </w:tcPr>
          <w:p w14:paraId="2215039B" w14:textId="77777777" w:rsidR="00C07175" w:rsidRPr="00345F43" w:rsidRDefault="00C07175" w:rsidP="00D17145">
            <w:pPr>
              <w:jc w:val="both"/>
              <w:rPr>
                <w:sz w:val="22"/>
                <w:szCs w:val="22"/>
              </w:rPr>
            </w:pPr>
            <w:r w:rsidRPr="00345F43">
              <w:rPr>
                <w:sz w:val="22"/>
                <w:szCs w:val="22"/>
              </w:rPr>
              <w:t>Clifton, Suzy</w:t>
            </w:r>
          </w:p>
        </w:tc>
        <w:tc>
          <w:tcPr>
            <w:tcW w:w="1731" w:type="pct"/>
            <w:vAlign w:val="center"/>
          </w:tcPr>
          <w:p w14:paraId="1B381DD0" w14:textId="77777777" w:rsidR="00C07175" w:rsidRPr="00BC7040" w:rsidRDefault="00C07175" w:rsidP="00D17145">
            <w:pPr>
              <w:jc w:val="both"/>
              <w:rPr>
                <w:sz w:val="22"/>
                <w:szCs w:val="22"/>
                <w:highlight w:val="lightGray"/>
              </w:rPr>
            </w:pPr>
          </w:p>
        </w:tc>
        <w:tc>
          <w:tcPr>
            <w:tcW w:w="1826" w:type="pct"/>
            <w:vAlign w:val="center"/>
          </w:tcPr>
          <w:p w14:paraId="52DC797F" w14:textId="77777777" w:rsidR="00C07175" w:rsidRPr="00BC7040" w:rsidRDefault="00C07175" w:rsidP="00D17145">
            <w:pPr>
              <w:jc w:val="both"/>
              <w:rPr>
                <w:sz w:val="22"/>
                <w:szCs w:val="22"/>
                <w:highlight w:val="lightGray"/>
              </w:rPr>
            </w:pPr>
          </w:p>
        </w:tc>
      </w:tr>
      <w:tr w:rsidR="00C07175" w:rsidRPr="00BC7040" w14:paraId="723B573E" w14:textId="77777777" w:rsidTr="00D17145">
        <w:trPr>
          <w:trHeight w:val="288"/>
        </w:trPr>
        <w:tc>
          <w:tcPr>
            <w:tcW w:w="1443" w:type="pct"/>
            <w:vAlign w:val="center"/>
          </w:tcPr>
          <w:p w14:paraId="0C8452FF" w14:textId="77777777" w:rsidR="00C07175" w:rsidRDefault="00C07175" w:rsidP="00D17145">
            <w:pPr>
              <w:jc w:val="both"/>
              <w:rPr>
                <w:sz w:val="22"/>
                <w:szCs w:val="22"/>
              </w:rPr>
            </w:pPr>
            <w:r w:rsidRPr="00345F43">
              <w:rPr>
                <w:sz w:val="22"/>
                <w:szCs w:val="22"/>
              </w:rPr>
              <w:t>Hanna, Mick</w:t>
            </w:r>
          </w:p>
          <w:p w14:paraId="4D3DFF40" w14:textId="6584F5A1" w:rsidR="00702387" w:rsidRPr="00BC7040" w:rsidRDefault="00702387" w:rsidP="00D17145">
            <w:pPr>
              <w:jc w:val="both"/>
              <w:rPr>
                <w:sz w:val="22"/>
                <w:szCs w:val="22"/>
                <w:highlight w:val="lightGray"/>
              </w:rPr>
            </w:pPr>
            <w:r w:rsidRPr="008E357E">
              <w:rPr>
                <w:sz w:val="22"/>
                <w:szCs w:val="22"/>
              </w:rPr>
              <w:t>Michelsen, Dave</w:t>
            </w:r>
          </w:p>
        </w:tc>
        <w:tc>
          <w:tcPr>
            <w:tcW w:w="1731" w:type="pct"/>
            <w:vAlign w:val="center"/>
          </w:tcPr>
          <w:p w14:paraId="5E761330" w14:textId="77777777" w:rsidR="00C07175" w:rsidRPr="00BC7040" w:rsidRDefault="00C07175" w:rsidP="00D17145">
            <w:pPr>
              <w:jc w:val="both"/>
              <w:rPr>
                <w:sz w:val="22"/>
                <w:szCs w:val="22"/>
                <w:highlight w:val="lightGray"/>
              </w:rPr>
            </w:pPr>
          </w:p>
        </w:tc>
        <w:tc>
          <w:tcPr>
            <w:tcW w:w="1826" w:type="pct"/>
            <w:vAlign w:val="center"/>
          </w:tcPr>
          <w:p w14:paraId="72CB0994" w14:textId="77777777" w:rsidR="00C07175" w:rsidRPr="00BC7040" w:rsidRDefault="00C07175" w:rsidP="00D17145">
            <w:pPr>
              <w:jc w:val="both"/>
              <w:rPr>
                <w:sz w:val="22"/>
                <w:szCs w:val="22"/>
                <w:highlight w:val="lightGray"/>
              </w:rPr>
            </w:pPr>
          </w:p>
        </w:tc>
      </w:tr>
      <w:tr w:rsidR="00345F43" w:rsidRPr="00BC7040" w14:paraId="67CDC472" w14:textId="77777777" w:rsidTr="00D17145">
        <w:trPr>
          <w:trHeight w:val="288"/>
        </w:trPr>
        <w:tc>
          <w:tcPr>
            <w:tcW w:w="1443" w:type="pct"/>
            <w:vAlign w:val="center"/>
          </w:tcPr>
          <w:p w14:paraId="1EE4FB25" w14:textId="5DAF0D4B" w:rsidR="00345F43" w:rsidRPr="00345F43" w:rsidRDefault="00345F43" w:rsidP="00D17145">
            <w:pPr>
              <w:jc w:val="both"/>
              <w:rPr>
                <w:sz w:val="22"/>
                <w:szCs w:val="22"/>
              </w:rPr>
            </w:pPr>
            <w:r>
              <w:rPr>
                <w:sz w:val="22"/>
                <w:szCs w:val="22"/>
              </w:rPr>
              <w:t>Phillips, Cory</w:t>
            </w:r>
          </w:p>
        </w:tc>
        <w:tc>
          <w:tcPr>
            <w:tcW w:w="1731" w:type="pct"/>
            <w:vAlign w:val="center"/>
          </w:tcPr>
          <w:p w14:paraId="51836BD2" w14:textId="77777777" w:rsidR="00345F43" w:rsidRPr="00BC7040" w:rsidRDefault="00345F43" w:rsidP="00D17145">
            <w:pPr>
              <w:jc w:val="both"/>
              <w:rPr>
                <w:sz w:val="22"/>
                <w:szCs w:val="22"/>
                <w:highlight w:val="lightGray"/>
              </w:rPr>
            </w:pPr>
          </w:p>
        </w:tc>
        <w:tc>
          <w:tcPr>
            <w:tcW w:w="1826" w:type="pct"/>
            <w:vAlign w:val="center"/>
          </w:tcPr>
          <w:p w14:paraId="39CC25AA" w14:textId="77777777" w:rsidR="00345F43" w:rsidRPr="00BC7040" w:rsidRDefault="00345F43" w:rsidP="00D17145">
            <w:pPr>
              <w:jc w:val="both"/>
              <w:rPr>
                <w:sz w:val="22"/>
                <w:szCs w:val="22"/>
                <w:highlight w:val="lightGray"/>
              </w:rPr>
            </w:pPr>
          </w:p>
        </w:tc>
      </w:tr>
      <w:tr w:rsidR="00345F43" w:rsidRPr="00BC7040" w14:paraId="18F7E0C5" w14:textId="77777777" w:rsidTr="00D17145">
        <w:trPr>
          <w:trHeight w:val="288"/>
        </w:trPr>
        <w:tc>
          <w:tcPr>
            <w:tcW w:w="1443" w:type="pct"/>
            <w:vAlign w:val="center"/>
          </w:tcPr>
          <w:p w14:paraId="3F4FA8A6" w14:textId="674F036F" w:rsidR="00345F43" w:rsidRPr="00345F43" w:rsidRDefault="00345F43" w:rsidP="00D17145">
            <w:pPr>
              <w:jc w:val="both"/>
              <w:rPr>
                <w:sz w:val="22"/>
                <w:szCs w:val="22"/>
              </w:rPr>
            </w:pPr>
            <w:r>
              <w:rPr>
                <w:sz w:val="22"/>
                <w:szCs w:val="22"/>
              </w:rPr>
              <w:t>Raish, Carl</w:t>
            </w:r>
          </w:p>
        </w:tc>
        <w:tc>
          <w:tcPr>
            <w:tcW w:w="1731" w:type="pct"/>
            <w:vAlign w:val="center"/>
          </w:tcPr>
          <w:p w14:paraId="6E05C66A" w14:textId="77777777" w:rsidR="00345F43" w:rsidRPr="00BC7040" w:rsidRDefault="00345F43" w:rsidP="00D17145">
            <w:pPr>
              <w:jc w:val="both"/>
              <w:rPr>
                <w:sz w:val="22"/>
                <w:szCs w:val="22"/>
                <w:highlight w:val="lightGray"/>
              </w:rPr>
            </w:pPr>
          </w:p>
        </w:tc>
        <w:tc>
          <w:tcPr>
            <w:tcW w:w="1826" w:type="pct"/>
            <w:vAlign w:val="center"/>
          </w:tcPr>
          <w:p w14:paraId="6E99AFBD" w14:textId="77777777" w:rsidR="00345F43" w:rsidRPr="00BC7040" w:rsidRDefault="00345F43" w:rsidP="00D17145">
            <w:pPr>
              <w:jc w:val="both"/>
              <w:rPr>
                <w:sz w:val="22"/>
                <w:szCs w:val="22"/>
                <w:highlight w:val="lightGray"/>
              </w:rPr>
            </w:pPr>
          </w:p>
        </w:tc>
      </w:tr>
      <w:tr w:rsidR="00C07175" w:rsidRPr="00BC7040" w14:paraId="2C6574EB" w14:textId="77777777" w:rsidTr="00D17145">
        <w:trPr>
          <w:trHeight w:val="288"/>
        </w:trPr>
        <w:tc>
          <w:tcPr>
            <w:tcW w:w="1443" w:type="pct"/>
            <w:vAlign w:val="center"/>
          </w:tcPr>
          <w:p w14:paraId="2268F2A3" w14:textId="77777777" w:rsidR="00C07175" w:rsidRPr="00BC7040" w:rsidRDefault="00C07175" w:rsidP="00D17145">
            <w:pPr>
              <w:jc w:val="both"/>
              <w:rPr>
                <w:sz w:val="22"/>
                <w:szCs w:val="22"/>
                <w:highlight w:val="lightGray"/>
              </w:rPr>
            </w:pPr>
            <w:r w:rsidRPr="00345F43">
              <w:rPr>
                <w:sz w:val="22"/>
                <w:szCs w:val="22"/>
              </w:rPr>
              <w:t>Roberts, Randy</w:t>
            </w:r>
          </w:p>
        </w:tc>
        <w:tc>
          <w:tcPr>
            <w:tcW w:w="1731" w:type="pct"/>
            <w:vAlign w:val="center"/>
          </w:tcPr>
          <w:p w14:paraId="2F3116FB" w14:textId="77777777" w:rsidR="00C07175" w:rsidRPr="00BC7040" w:rsidRDefault="00C07175" w:rsidP="00D17145">
            <w:pPr>
              <w:jc w:val="both"/>
              <w:rPr>
                <w:sz w:val="22"/>
                <w:szCs w:val="22"/>
                <w:highlight w:val="lightGray"/>
              </w:rPr>
            </w:pPr>
          </w:p>
        </w:tc>
        <w:tc>
          <w:tcPr>
            <w:tcW w:w="1826" w:type="pct"/>
            <w:vAlign w:val="center"/>
          </w:tcPr>
          <w:p w14:paraId="094B64C4" w14:textId="77777777" w:rsidR="00C07175" w:rsidRPr="00BC7040" w:rsidRDefault="00C07175" w:rsidP="00D17145">
            <w:pPr>
              <w:jc w:val="both"/>
              <w:rPr>
                <w:sz w:val="22"/>
                <w:szCs w:val="22"/>
                <w:highlight w:val="lightGray"/>
              </w:rPr>
            </w:pPr>
          </w:p>
        </w:tc>
      </w:tr>
      <w:tr w:rsidR="00C07175" w:rsidRPr="00BC7040" w14:paraId="138CFCDD" w14:textId="77777777" w:rsidTr="00D17145">
        <w:trPr>
          <w:trHeight w:val="288"/>
        </w:trPr>
        <w:tc>
          <w:tcPr>
            <w:tcW w:w="1443" w:type="pct"/>
            <w:vAlign w:val="center"/>
          </w:tcPr>
          <w:p w14:paraId="4B431A4F" w14:textId="77777777" w:rsidR="00C07175" w:rsidRPr="00BC7040" w:rsidRDefault="00C07175" w:rsidP="00D17145">
            <w:pPr>
              <w:jc w:val="both"/>
              <w:rPr>
                <w:sz w:val="22"/>
                <w:szCs w:val="22"/>
                <w:highlight w:val="lightGray"/>
              </w:rPr>
            </w:pPr>
            <w:r w:rsidRPr="00345F43">
              <w:rPr>
                <w:sz w:val="22"/>
                <w:szCs w:val="22"/>
              </w:rPr>
              <w:t>Ruane, Mark</w:t>
            </w:r>
          </w:p>
        </w:tc>
        <w:tc>
          <w:tcPr>
            <w:tcW w:w="1731" w:type="pct"/>
            <w:vAlign w:val="center"/>
          </w:tcPr>
          <w:p w14:paraId="685538B7" w14:textId="77777777" w:rsidR="00C07175" w:rsidRPr="00BC7040" w:rsidRDefault="00C07175" w:rsidP="00D17145">
            <w:pPr>
              <w:jc w:val="both"/>
              <w:rPr>
                <w:sz w:val="22"/>
                <w:szCs w:val="22"/>
                <w:highlight w:val="lightGray"/>
              </w:rPr>
            </w:pPr>
          </w:p>
        </w:tc>
        <w:tc>
          <w:tcPr>
            <w:tcW w:w="1826" w:type="pct"/>
            <w:vAlign w:val="center"/>
          </w:tcPr>
          <w:p w14:paraId="286DB387" w14:textId="77777777" w:rsidR="00C07175" w:rsidRPr="00BC7040" w:rsidRDefault="00C07175" w:rsidP="00D17145">
            <w:pPr>
              <w:jc w:val="both"/>
              <w:rPr>
                <w:sz w:val="22"/>
                <w:szCs w:val="22"/>
                <w:highlight w:val="lightGray"/>
              </w:rPr>
            </w:pPr>
          </w:p>
        </w:tc>
      </w:tr>
      <w:tr w:rsidR="00C07175" w:rsidRPr="00BC7040" w14:paraId="41E3B571" w14:textId="77777777" w:rsidTr="00D17145">
        <w:trPr>
          <w:trHeight w:val="288"/>
        </w:trPr>
        <w:tc>
          <w:tcPr>
            <w:tcW w:w="1443" w:type="pct"/>
            <w:vAlign w:val="center"/>
          </w:tcPr>
          <w:p w14:paraId="22CD7451" w14:textId="77777777" w:rsidR="00C07175" w:rsidRPr="00BC7040" w:rsidRDefault="00C07175" w:rsidP="00D17145">
            <w:pPr>
              <w:jc w:val="both"/>
              <w:rPr>
                <w:sz w:val="22"/>
                <w:szCs w:val="22"/>
                <w:highlight w:val="lightGray"/>
              </w:rPr>
            </w:pPr>
            <w:r w:rsidRPr="00345F43">
              <w:rPr>
                <w:sz w:val="22"/>
                <w:szCs w:val="22"/>
              </w:rPr>
              <w:t>Thurman, Kathryn</w:t>
            </w:r>
          </w:p>
        </w:tc>
        <w:tc>
          <w:tcPr>
            <w:tcW w:w="1731" w:type="pct"/>
            <w:vAlign w:val="center"/>
          </w:tcPr>
          <w:p w14:paraId="3EF40C96" w14:textId="77777777" w:rsidR="00C07175" w:rsidRPr="00BC7040" w:rsidRDefault="00C07175" w:rsidP="00D17145">
            <w:pPr>
              <w:jc w:val="both"/>
              <w:rPr>
                <w:sz w:val="22"/>
                <w:szCs w:val="22"/>
                <w:highlight w:val="lightGray"/>
              </w:rPr>
            </w:pPr>
          </w:p>
        </w:tc>
        <w:tc>
          <w:tcPr>
            <w:tcW w:w="1826" w:type="pct"/>
            <w:vAlign w:val="center"/>
          </w:tcPr>
          <w:p w14:paraId="3393A312" w14:textId="77777777" w:rsidR="00C07175" w:rsidRPr="00BC7040" w:rsidRDefault="00C07175" w:rsidP="00D17145">
            <w:pPr>
              <w:jc w:val="both"/>
              <w:rPr>
                <w:sz w:val="22"/>
                <w:szCs w:val="22"/>
                <w:highlight w:val="lightGray"/>
              </w:rPr>
            </w:pPr>
          </w:p>
        </w:tc>
      </w:tr>
      <w:tr w:rsidR="00C07175" w:rsidRPr="00BC7040" w14:paraId="72A65D41" w14:textId="77777777" w:rsidTr="00D17145">
        <w:trPr>
          <w:trHeight w:val="288"/>
        </w:trPr>
        <w:tc>
          <w:tcPr>
            <w:tcW w:w="1443" w:type="pct"/>
            <w:vAlign w:val="center"/>
          </w:tcPr>
          <w:p w14:paraId="57B489F7" w14:textId="77777777" w:rsidR="00C07175" w:rsidRPr="00BC7040" w:rsidRDefault="00C07175" w:rsidP="00D17145">
            <w:pPr>
              <w:jc w:val="both"/>
              <w:rPr>
                <w:sz w:val="22"/>
                <w:szCs w:val="22"/>
                <w:highlight w:val="lightGray"/>
              </w:rPr>
            </w:pPr>
            <w:r w:rsidRPr="00345F43">
              <w:rPr>
                <w:sz w:val="22"/>
                <w:szCs w:val="22"/>
              </w:rPr>
              <w:t>Troublefield, Jordan</w:t>
            </w:r>
          </w:p>
        </w:tc>
        <w:tc>
          <w:tcPr>
            <w:tcW w:w="1731" w:type="pct"/>
            <w:vAlign w:val="center"/>
          </w:tcPr>
          <w:p w14:paraId="441DA15F" w14:textId="77777777" w:rsidR="00C07175" w:rsidRPr="00BC7040" w:rsidRDefault="00C07175" w:rsidP="00D17145">
            <w:pPr>
              <w:jc w:val="both"/>
              <w:rPr>
                <w:sz w:val="22"/>
                <w:szCs w:val="22"/>
                <w:highlight w:val="lightGray"/>
              </w:rPr>
            </w:pPr>
          </w:p>
        </w:tc>
        <w:tc>
          <w:tcPr>
            <w:tcW w:w="1826" w:type="pct"/>
            <w:vAlign w:val="center"/>
          </w:tcPr>
          <w:p w14:paraId="3FC48EC8" w14:textId="77777777" w:rsidR="00C07175" w:rsidRPr="00BC7040" w:rsidRDefault="00C07175" w:rsidP="00D17145">
            <w:pPr>
              <w:jc w:val="both"/>
              <w:rPr>
                <w:sz w:val="22"/>
                <w:szCs w:val="22"/>
                <w:highlight w:val="lightGray"/>
              </w:rPr>
            </w:pPr>
          </w:p>
        </w:tc>
      </w:tr>
      <w:bookmarkEnd w:id="5"/>
    </w:tbl>
    <w:p w14:paraId="52987DC6" w14:textId="4F42B619" w:rsidR="00C07175" w:rsidRPr="00BC7040" w:rsidRDefault="00C07175" w:rsidP="00C8343B">
      <w:pPr>
        <w:jc w:val="both"/>
        <w:rPr>
          <w:iCs/>
          <w:sz w:val="22"/>
          <w:szCs w:val="22"/>
          <w:highlight w:val="lightGray"/>
        </w:rPr>
      </w:pPr>
    </w:p>
    <w:p w14:paraId="4D50A9E2" w14:textId="77777777" w:rsidR="0035461E" w:rsidRPr="00BC7040" w:rsidRDefault="0035461E" w:rsidP="00C8343B">
      <w:pPr>
        <w:jc w:val="both"/>
        <w:rPr>
          <w:iCs/>
          <w:sz w:val="22"/>
          <w:szCs w:val="22"/>
          <w:highlight w:val="lightGray"/>
        </w:rPr>
      </w:pPr>
    </w:p>
    <w:p w14:paraId="3C5B9263" w14:textId="04AF428B" w:rsidR="00C8343B" w:rsidRPr="0029128D" w:rsidRDefault="00C8343B" w:rsidP="00C8343B">
      <w:pPr>
        <w:jc w:val="both"/>
        <w:rPr>
          <w:i/>
          <w:sz w:val="22"/>
          <w:szCs w:val="22"/>
        </w:rPr>
      </w:pPr>
      <w:r w:rsidRPr="00BC7040">
        <w:rPr>
          <w:i/>
          <w:sz w:val="22"/>
          <w:szCs w:val="22"/>
        </w:rPr>
        <w:t xml:space="preserve">Unless otherwise indicated, all Market Segments were </w:t>
      </w:r>
      <w:r w:rsidR="005E56D1" w:rsidRPr="00BC7040">
        <w:rPr>
          <w:i/>
          <w:sz w:val="22"/>
          <w:szCs w:val="22"/>
        </w:rPr>
        <w:t>participating in the vote</w:t>
      </w:r>
      <w:r w:rsidRPr="00BC7040">
        <w:rPr>
          <w:i/>
          <w:sz w:val="22"/>
          <w:szCs w:val="22"/>
        </w:rPr>
        <w:t>.</w:t>
      </w:r>
    </w:p>
    <w:p w14:paraId="7BEF907F" w14:textId="77777777" w:rsidR="00B32BC8" w:rsidRPr="0029128D" w:rsidRDefault="00B32BC8" w:rsidP="00064A44">
      <w:pPr>
        <w:jc w:val="both"/>
        <w:outlineLvl w:val="0"/>
        <w:rPr>
          <w:sz w:val="22"/>
          <w:szCs w:val="22"/>
        </w:rPr>
      </w:pPr>
    </w:p>
    <w:p w14:paraId="55F72DA5" w14:textId="77777777" w:rsidR="00C149B1" w:rsidRPr="0029128D" w:rsidRDefault="00C149B1" w:rsidP="00064A44">
      <w:pPr>
        <w:jc w:val="both"/>
        <w:outlineLvl w:val="0"/>
        <w:rPr>
          <w:sz w:val="22"/>
          <w:szCs w:val="22"/>
        </w:rPr>
      </w:pPr>
    </w:p>
    <w:p w14:paraId="30875CE9" w14:textId="04B445AB" w:rsidR="000A351C" w:rsidRPr="0029128D" w:rsidRDefault="000474FF" w:rsidP="00064A44">
      <w:pPr>
        <w:jc w:val="both"/>
        <w:outlineLvl w:val="0"/>
        <w:rPr>
          <w:i/>
          <w:sz w:val="22"/>
          <w:szCs w:val="22"/>
        </w:rPr>
      </w:pPr>
      <w:r w:rsidRPr="0029128D">
        <w:rPr>
          <w:sz w:val="22"/>
          <w:szCs w:val="22"/>
        </w:rPr>
        <w:t xml:space="preserve">Jim Lee </w:t>
      </w:r>
      <w:r w:rsidR="00866DF1" w:rsidRPr="0029128D">
        <w:rPr>
          <w:sz w:val="22"/>
          <w:szCs w:val="22"/>
        </w:rPr>
        <w:t>called the</w:t>
      </w:r>
      <w:r w:rsidR="001C2724" w:rsidRPr="0029128D">
        <w:rPr>
          <w:sz w:val="22"/>
          <w:szCs w:val="22"/>
        </w:rPr>
        <w:t xml:space="preserve"> </w:t>
      </w:r>
      <w:r w:rsidR="00BC7040">
        <w:rPr>
          <w:sz w:val="22"/>
          <w:szCs w:val="22"/>
        </w:rPr>
        <w:t>December 7</w:t>
      </w:r>
      <w:r w:rsidR="0010613A" w:rsidRPr="0029128D">
        <w:rPr>
          <w:sz w:val="22"/>
          <w:szCs w:val="22"/>
        </w:rPr>
        <w:t xml:space="preserve">, </w:t>
      </w:r>
      <w:r w:rsidR="00BB7109" w:rsidRPr="0029128D">
        <w:rPr>
          <w:sz w:val="22"/>
          <w:szCs w:val="22"/>
        </w:rPr>
        <w:t xml:space="preserve">2021 </w:t>
      </w:r>
      <w:r w:rsidR="00685672" w:rsidRPr="0029128D">
        <w:rPr>
          <w:sz w:val="22"/>
          <w:szCs w:val="22"/>
        </w:rPr>
        <w:t xml:space="preserve">RMS </w:t>
      </w:r>
      <w:r w:rsidR="000A351C" w:rsidRPr="0029128D">
        <w:rPr>
          <w:sz w:val="22"/>
          <w:szCs w:val="22"/>
        </w:rPr>
        <w:t xml:space="preserve">meeting to order at </w:t>
      </w:r>
      <w:r w:rsidR="000909E2" w:rsidRPr="0029128D">
        <w:rPr>
          <w:sz w:val="22"/>
          <w:szCs w:val="22"/>
        </w:rPr>
        <w:t>9:3</w:t>
      </w:r>
      <w:r w:rsidR="00685672" w:rsidRPr="0029128D">
        <w:rPr>
          <w:sz w:val="22"/>
          <w:szCs w:val="22"/>
        </w:rPr>
        <w:t>0</w:t>
      </w:r>
      <w:r w:rsidR="000909E2" w:rsidRPr="0029128D">
        <w:rPr>
          <w:sz w:val="22"/>
          <w:szCs w:val="22"/>
        </w:rPr>
        <w:t xml:space="preserve"> a.m.</w:t>
      </w:r>
      <w:r w:rsidR="000A351C" w:rsidRPr="0029128D">
        <w:rPr>
          <w:i/>
          <w:sz w:val="22"/>
          <w:szCs w:val="22"/>
        </w:rPr>
        <w:t xml:space="preserve"> </w:t>
      </w:r>
    </w:p>
    <w:p w14:paraId="54042B63" w14:textId="77777777" w:rsidR="00573344" w:rsidRPr="0035461E" w:rsidRDefault="00573344" w:rsidP="00064A44">
      <w:pPr>
        <w:jc w:val="both"/>
        <w:outlineLvl w:val="0"/>
        <w:rPr>
          <w:iCs/>
          <w:sz w:val="22"/>
          <w:szCs w:val="22"/>
        </w:rPr>
      </w:pPr>
    </w:p>
    <w:p w14:paraId="3EE3A6BB" w14:textId="77777777" w:rsidR="00D174FB" w:rsidRPr="0035461E" w:rsidRDefault="00D174FB" w:rsidP="00064A44">
      <w:pPr>
        <w:jc w:val="both"/>
        <w:outlineLvl w:val="0"/>
        <w:rPr>
          <w:iCs/>
          <w:sz w:val="22"/>
          <w:szCs w:val="22"/>
        </w:rPr>
      </w:pPr>
    </w:p>
    <w:p w14:paraId="32BA09AB" w14:textId="77777777" w:rsidR="000A351C" w:rsidRPr="0029128D" w:rsidRDefault="000A351C" w:rsidP="00064A44">
      <w:pPr>
        <w:jc w:val="both"/>
        <w:rPr>
          <w:sz w:val="22"/>
          <w:szCs w:val="22"/>
          <w:u w:val="single"/>
        </w:rPr>
      </w:pPr>
      <w:r w:rsidRPr="0029128D">
        <w:rPr>
          <w:sz w:val="22"/>
          <w:szCs w:val="22"/>
          <w:u w:val="single"/>
        </w:rPr>
        <w:t>Antitrust Admonition</w:t>
      </w:r>
    </w:p>
    <w:p w14:paraId="2611C03C" w14:textId="3271683F" w:rsidR="00166E21" w:rsidRPr="0029128D" w:rsidRDefault="007B43CD" w:rsidP="00064A44">
      <w:pPr>
        <w:jc w:val="both"/>
        <w:rPr>
          <w:sz w:val="22"/>
          <w:szCs w:val="22"/>
        </w:rPr>
      </w:pPr>
      <w:r w:rsidRPr="0029128D">
        <w:rPr>
          <w:sz w:val="22"/>
          <w:szCs w:val="22"/>
        </w:rPr>
        <w:t>M</w:t>
      </w:r>
      <w:r w:rsidR="000474FF" w:rsidRPr="0029128D">
        <w:rPr>
          <w:sz w:val="22"/>
          <w:szCs w:val="22"/>
        </w:rPr>
        <w:t xml:space="preserve">r. Lee </w:t>
      </w:r>
      <w:r w:rsidR="009B5420" w:rsidRPr="0029128D">
        <w:rPr>
          <w:sz w:val="22"/>
          <w:szCs w:val="22"/>
        </w:rPr>
        <w:t>directed attention to</w:t>
      </w:r>
      <w:r w:rsidR="000A351C" w:rsidRPr="0029128D">
        <w:rPr>
          <w:sz w:val="22"/>
          <w:szCs w:val="22"/>
        </w:rPr>
        <w:t xml:space="preserve"> t</w:t>
      </w:r>
      <w:r w:rsidR="009B5420" w:rsidRPr="0029128D">
        <w:rPr>
          <w:sz w:val="22"/>
          <w:szCs w:val="22"/>
        </w:rPr>
        <w:t>he ERCOT Antitrust Admonition, which was</w:t>
      </w:r>
      <w:r w:rsidR="000A351C" w:rsidRPr="0029128D">
        <w:rPr>
          <w:sz w:val="22"/>
          <w:szCs w:val="22"/>
        </w:rPr>
        <w:t xml:space="preserve"> displayed</w:t>
      </w:r>
      <w:r w:rsidR="009B5420" w:rsidRPr="0029128D">
        <w:rPr>
          <w:sz w:val="22"/>
          <w:szCs w:val="22"/>
        </w:rPr>
        <w:t>.</w:t>
      </w:r>
    </w:p>
    <w:p w14:paraId="799D4D36" w14:textId="77777777" w:rsidR="00DC725E" w:rsidRDefault="00DC725E" w:rsidP="00DC06D8">
      <w:pPr>
        <w:jc w:val="both"/>
        <w:rPr>
          <w:sz w:val="22"/>
          <w:szCs w:val="22"/>
          <w:u w:val="single"/>
        </w:rPr>
      </w:pPr>
    </w:p>
    <w:p w14:paraId="24D0B7A8" w14:textId="77777777" w:rsidR="00DC725E" w:rsidRDefault="00DC725E" w:rsidP="00DC06D8">
      <w:pPr>
        <w:jc w:val="both"/>
        <w:rPr>
          <w:sz w:val="22"/>
          <w:szCs w:val="22"/>
          <w:u w:val="single"/>
        </w:rPr>
      </w:pPr>
    </w:p>
    <w:p w14:paraId="41B07AFD" w14:textId="22A8123F" w:rsidR="00DC06D8" w:rsidRPr="0029128D" w:rsidRDefault="00DC06D8" w:rsidP="00DC06D8">
      <w:pPr>
        <w:jc w:val="both"/>
        <w:rPr>
          <w:sz w:val="22"/>
          <w:szCs w:val="22"/>
          <w:u w:val="single"/>
        </w:rPr>
      </w:pPr>
      <w:r w:rsidRPr="0029128D">
        <w:rPr>
          <w:sz w:val="22"/>
          <w:szCs w:val="22"/>
          <w:u w:val="single"/>
        </w:rPr>
        <w:t>Agenda Review</w:t>
      </w:r>
    </w:p>
    <w:p w14:paraId="215DF236" w14:textId="07528CFB" w:rsidR="000F1B74" w:rsidRPr="0029128D" w:rsidRDefault="00366387" w:rsidP="00DA7F67">
      <w:pPr>
        <w:jc w:val="both"/>
        <w:rPr>
          <w:sz w:val="22"/>
          <w:szCs w:val="22"/>
        </w:rPr>
      </w:pPr>
      <w:r w:rsidRPr="00366387">
        <w:rPr>
          <w:sz w:val="22"/>
          <w:szCs w:val="22"/>
        </w:rPr>
        <w:t xml:space="preserve">Mr. </w:t>
      </w:r>
      <w:r>
        <w:rPr>
          <w:sz w:val="22"/>
          <w:szCs w:val="22"/>
        </w:rPr>
        <w:t>Lee</w:t>
      </w:r>
      <w:r w:rsidRPr="00366387">
        <w:rPr>
          <w:sz w:val="22"/>
          <w:szCs w:val="22"/>
        </w:rPr>
        <w:t xml:space="preserve"> reviewed items scheduled for a vote and noted changes to the agenda.  </w:t>
      </w:r>
      <w:r w:rsidR="000F1B74" w:rsidRPr="0029128D">
        <w:rPr>
          <w:sz w:val="22"/>
          <w:szCs w:val="22"/>
        </w:rPr>
        <w:t xml:space="preserve">  </w:t>
      </w:r>
    </w:p>
    <w:p w14:paraId="284C1BEE" w14:textId="77777777" w:rsidR="000F1B74" w:rsidRPr="005F097F" w:rsidRDefault="000F1B74" w:rsidP="00DA7F67">
      <w:pPr>
        <w:jc w:val="both"/>
        <w:rPr>
          <w:sz w:val="22"/>
          <w:szCs w:val="22"/>
          <w:highlight w:val="lightGray"/>
        </w:rPr>
      </w:pPr>
    </w:p>
    <w:p w14:paraId="4DB237F8" w14:textId="378282C7" w:rsidR="00C149B1" w:rsidRPr="0029128D" w:rsidRDefault="00C149B1" w:rsidP="0055130B">
      <w:pPr>
        <w:jc w:val="both"/>
        <w:rPr>
          <w:sz w:val="22"/>
          <w:szCs w:val="22"/>
          <w:u w:val="single"/>
        </w:rPr>
      </w:pPr>
      <w:r w:rsidRPr="0029128D">
        <w:rPr>
          <w:sz w:val="22"/>
          <w:szCs w:val="22"/>
          <w:u w:val="single"/>
        </w:rPr>
        <w:lastRenderedPageBreak/>
        <w:t>Approval of RMS Meeting Minutes (see Key Documents)</w:t>
      </w:r>
      <w:r w:rsidRPr="0029128D">
        <w:rPr>
          <w:rStyle w:val="FootnoteReference"/>
          <w:sz w:val="22"/>
          <w:szCs w:val="22"/>
          <w:u w:val="single"/>
        </w:rPr>
        <w:footnoteReference w:id="2"/>
      </w:r>
    </w:p>
    <w:p w14:paraId="7F05B4A6" w14:textId="105B2820" w:rsidR="00C149B1" w:rsidRPr="0029128D" w:rsidRDefault="00BC7040" w:rsidP="000474FF">
      <w:pPr>
        <w:jc w:val="both"/>
        <w:outlineLvl w:val="0"/>
        <w:rPr>
          <w:sz w:val="22"/>
          <w:szCs w:val="22"/>
          <w:u w:val="single"/>
        </w:rPr>
      </w:pPr>
      <w:r>
        <w:rPr>
          <w:bCs/>
          <w:i/>
          <w:sz w:val="22"/>
          <w:szCs w:val="22"/>
        </w:rPr>
        <w:t>October 5</w:t>
      </w:r>
      <w:r w:rsidR="0029128D" w:rsidRPr="0029128D">
        <w:rPr>
          <w:bCs/>
          <w:i/>
          <w:sz w:val="22"/>
          <w:szCs w:val="22"/>
        </w:rPr>
        <w:t>,</w:t>
      </w:r>
      <w:r w:rsidR="00E6460C" w:rsidRPr="0029128D">
        <w:rPr>
          <w:bCs/>
          <w:i/>
          <w:sz w:val="22"/>
          <w:szCs w:val="22"/>
        </w:rPr>
        <w:t xml:space="preserve"> 2021 </w:t>
      </w:r>
    </w:p>
    <w:p w14:paraId="587EE182" w14:textId="309876D1" w:rsidR="007C0D29" w:rsidRPr="00B95620" w:rsidRDefault="00BC2C97" w:rsidP="007C0D29">
      <w:pPr>
        <w:jc w:val="both"/>
        <w:rPr>
          <w:rFonts w:eastAsiaTheme="minorHAnsi"/>
          <w:sz w:val="22"/>
          <w:szCs w:val="22"/>
        </w:rPr>
      </w:pPr>
      <w:r w:rsidRPr="00B95620">
        <w:rPr>
          <w:sz w:val="22"/>
          <w:szCs w:val="22"/>
        </w:rPr>
        <w:t xml:space="preserve">Market Participants reviewed the </w:t>
      </w:r>
      <w:r w:rsidR="00BC7040">
        <w:rPr>
          <w:sz w:val="22"/>
          <w:szCs w:val="22"/>
        </w:rPr>
        <w:t>October 5</w:t>
      </w:r>
      <w:r w:rsidR="000D2F5C" w:rsidRPr="00B95620">
        <w:rPr>
          <w:sz w:val="22"/>
          <w:szCs w:val="22"/>
        </w:rPr>
        <w:t xml:space="preserve">, </w:t>
      </w:r>
      <w:r w:rsidR="007D2C84" w:rsidRPr="00B95620">
        <w:rPr>
          <w:sz w:val="22"/>
          <w:szCs w:val="22"/>
        </w:rPr>
        <w:t>2</w:t>
      </w:r>
      <w:r w:rsidR="00846A00" w:rsidRPr="00B95620">
        <w:rPr>
          <w:sz w:val="22"/>
          <w:szCs w:val="22"/>
        </w:rPr>
        <w:t>02</w:t>
      </w:r>
      <w:r w:rsidR="000F3805" w:rsidRPr="00B95620">
        <w:rPr>
          <w:sz w:val="22"/>
          <w:szCs w:val="22"/>
        </w:rPr>
        <w:t>1</w:t>
      </w:r>
      <w:r w:rsidRPr="00B95620">
        <w:rPr>
          <w:sz w:val="22"/>
          <w:szCs w:val="22"/>
        </w:rPr>
        <w:t xml:space="preserve"> RMS Meeting Minutes</w:t>
      </w:r>
      <w:r w:rsidR="00F275C1" w:rsidRPr="00B95620">
        <w:rPr>
          <w:sz w:val="22"/>
          <w:szCs w:val="22"/>
        </w:rPr>
        <w:t xml:space="preserve">.  </w:t>
      </w:r>
      <w:bookmarkStart w:id="6" w:name="_Hlk77953937"/>
      <w:r w:rsidR="000F3805" w:rsidRPr="00B95620">
        <w:rPr>
          <w:sz w:val="22"/>
          <w:szCs w:val="22"/>
        </w:rPr>
        <w:t xml:space="preserve">Mr. Lee noted that this item could be considered </w:t>
      </w:r>
      <w:r w:rsidR="00D023B6" w:rsidRPr="00B95620">
        <w:rPr>
          <w:rFonts w:eastAsiaTheme="minorHAnsi"/>
          <w:sz w:val="22"/>
          <w:szCs w:val="22"/>
        </w:rPr>
        <w:t xml:space="preserve">for inclusion </w:t>
      </w:r>
      <w:r w:rsidR="000F3805" w:rsidRPr="00B95620">
        <w:rPr>
          <w:sz w:val="22"/>
          <w:szCs w:val="22"/>
        </w:rPr>
        <w:t xml:space="preserve">in the </w:t>
      </w:r>
      <w:bookmarkStart w:id="7" w:name="_Hlk88485073"/>
      <w:r w:rsidR="00C877C1" w:rsidRPr="00B95620">
        <w:fldChar w:fldCharType="begin"/>
      </w:r>
      <w:r w:rsidR="00936429">
        <w:instrText>HYPERLINK  \l "Combo_Ballot"</w:instrText>
      </w:r>
      <w:r w:rsidR="00C877C1" w:rsidRPr="00B95620">
        <w:fldChar w:fldCharType="separate"/>
      </w:r>
      <w:r w:rsidR="007C0D29" w:rsidRPr="00B95620">
        <w:rPr>
          <w:rStyle w:val="Hyperlink"/>
          <w:rFonts w:eastAsiaTheme="minorHAnsi"/>
          <w:sz w:val="22"/>
          <w:szCs w:val="22"/>
        </w:rPr>
        <w:t>Combined Ballot.</w:t>
      </w:r>
      <w:r w:rsidR="00C877C1" w:rsidRPr="00B95620">
        <w:rPr>
          <w:rStyle w:val="Hyperlink"/>
          <w:rFonts w:eastAsiaTheme="minorHAnsi"/>
          <w:sz w:val="22"/>
          <w:szCs w:val="22"/>
        </w:rPr>
        <w:fldChar w:fldCharType="end"/>
      </w:r>
    </w:p>
    <w:bookmarkEnd w:id="6"/>
    <w:bookmarkEnd w:id="7"/>
    <w:p w14:paraId="700F0552" w14:textId="78D81F2C" w:rsidR="00B95620" w:rsidRDefault="00B95620" w:rsidP="00BC2C97">
      <w:pPr>
        <w:jc w:val="both"/>
        <w:rPr>
          <w:sz w:val="22"/>
          <w:szCs w:val="22"/>
          <w:u w:val="single"/>
        </w:rPr>
      </w:pPr>
    </w:p>
    <w:p w14:paraId="1630C409" w14:textId="77777777" w:rsidR="0035461E" w:rsidRDefault="0035461E" w:rsidP="00BC2C97">
      <w:pPr>
        <w:jc w:val="both"/>
        <w:rPr>
          <w:sz w:val="22"/>
          <w:szCs w:val="22"/>
          <w:u w:val="single"/>
        </w:rPr>
      </w:pPr>
    </w:p>
    <w:p w14:paraId="108AB0AA" w14:textId="62FBC705" w:rsidR="003C799E" w:rsidRPr="0029128D" w:rsidRDefault="003C799E" w:rsidP="00BC2C97">
      <w:pPr>
        <w:jc w:val="both"/>
        <w:rPr>
          <w:sz w:val="22"/>
          <w:szCs w:val="22"/>
          <w:u w:val="single"/>
        </w:rPr>
      </w:pPr>
      <w:r w:rsidRPr="0029128D">
        <w:rPr>
          <w:sz w:val="22"/>
          <w:szCs w:val="22"/>
          <w:u w:val="single"/>
        </w:rPr>
        <w:t>Technical Advisory Committee (TAC) Update</w:t>
      </w:r>
      <w:r w:rsidR="00FD7922" w:rsidRPr="0029128D">
        <w:rPr>
          <w:sz w:val="22"/>
          <w:szCs w:val="22"/>
          <w:u w:val="single"/>
        </w:rPr>
        <w:t xml:space="preserve"> (see Key Documents)</w:t>
      </w:r>
    </w:p>
    <w:p w14:paraId="279364DF" w14:textId="20031C2D" w:rsidR="005B38F4" w:rsidRPr="000D7580" w:rsidRDefault="00926D33" w:rsidP="00A35BED">
      <w:pPr>
        <w:jc w:val="both"/>
        <w:rPr>
          <w:bCs/>
          <w:sz w:val="22"/>
          <w:szCs w:val="22"/>
        </w:rPr>
      </w:pPr>
      <w:r w:rsidRPr="000D7580">
        <w:rPr>
          <w:bCs/>
          <w:sz w:val="22"/>
          <w:szCs w:val="22"/>
        </w:rPr>
        <w:t xml:space="preserve">Mr. Lee reviewed the disposition of items considered at the </w:t>
      </w:r>
      <w:r w:rsidR="000D7580" w:rsidRPr="000D7580">
        <w:rPr>
          <w:bCs/>
          <w:sz w:val="22"/>
          <w:szCs w:val="22"/>
        </w:rPr>
        <w:t>November 29</w:t>
      </w:r>
      <w:r w:rsidRPr="000D7580">
        <w:rPr>
          <w:bCs/>
          <w:sz w:val="22"/>
          <w:szCs w:val="22"/>
        </w:rPr>
        <w:t>, 2021 TAC meeting</w:t>
      </w:r>
      <w:r w:rsidR="000D7580" w:rsidRPr="000D7580">
        <w:rPr>
          <w:bCs/>
          <w:sz w:val="22"/>
          <w:szCs w:val="22"/>
        </w:rPr>
        <w:t xml:space="preserve">. </w:t>
      </w:r>
      <w:r w:rsidR="005B38F4" w:rsidRPr="000D7580">
        <w:rPr>
          <w:bCs/>
          <w:sz w:val="22"/>
          <w:szCs w:val="22"/>
        </w:rPr>
        <w:t xml:space="preserve"> </w:t>
      </w:r>
    </w:p>
    <w:p w14:paraId="583479C8" w14:textId="77777777" w:rsidR="005B38F4" w:rsidRPr="00BC7040" w:rsidRDefault="005B38F4" w:rsidP="00A35BED">
      <w:pPr>
        <w:jc w:val="both"/>
        <w:rPr>
          <w:bCs/>
          <w:sz w:val="22"/>
          <w:szCs w:val="22"/>
          <w:highlight w:val="lightGray"/>
        </w:rPr>
      </w:pPr>
    </w:p>
    <w:p w14:paraId="18E9A58A" w14:textId="77777777" w:rsidR="00A01DBF" w:rsidRPr="00BC7040" w:rsidRDefault="00A01DBF" w:rsidP="004128F3">
      <w:pPr>
        <w:jc w:val="both"/>
        <w:outlineLvl w:val="0"/>
        <w:rPr>
          <w:sz w:val="22"/>
          <w:szCs w:val="22"/>
          <w:highlight w:val="lightGray"/>
        </w:rPr>
      </w:pPr>
    </w:p>
    <w:p w14:paraId="239A6441" w14:textId="00656620" w:rsidR="003C799E" w:rsidRPr="00BC7040" w:rsidRDefault="003C799E" w:rsidP="005E56D1">
      <w:pPr>
        <w:jc w:val="both"/>
        <w:outlineLvl w:val="0"/>
        <w:rPr>
          <w:bCs/>
          <w:sz w:val="22"/>
          <w:szCs w:val="22"/>
          <w:u w:val="single"/>
        </w:rPr>
      </w:pPr>
      <w:r w:rsidRPr="00BC7040">
        <w:rPr>
          <w:bCs/>
          <w:sz w:val="22"/>
          <w:szCs w:val="22"/>
          <w:u w:val="single"/>
        </w:rPr>
        <w:t>Retail Emergency Conditions Task Force (RECTF)</w:t>
      </w:r>
      <w:r w:rsidR="003D0EB2" w:rsidRPr="00BC7040">
        <w:rPr>
          <w:bCs/>
          <w:sz w:val="22"/>
          <w:szCs w:val="22"/>
          <w:u w:val="single"/>
        </w:rPr>
        <w:t xml:space="preserve"> </w:t>
      </w:r>
    </w:p>
    <w:p w14:paraId="511D1184" w14:textId="004175E2" w:rsidR="00BC7040" w:rsidRPr="00BC7040" w:rsidRDefault="00BC7040" w:rsidP="00AB63B7">
      <w:pPr>
        <w:jc w:val="both"/>
        <w:rPr>
          <w:bCs/>
          <w:i/>
          <w:iCs/>
          <w:sz w:val="22"/>
          <w:szCs w:val="22"/>
        </w:rPr>
      </w:pPr>
      <w:r w:rsidRPr="00BC7040">
        <w:rPr>
          <w:bCs/>
          <w:i/>
          <w:iCs/>
          <w:sz w:val="22"/>
          <w:szCs w:val="22"/>
        </w:rPr>
        <w:t>Sunset RECTF</w:t>
      </w:r>
    </w:p>
    <w:p w14:paraId="57DDCE98" w14:textId="1D1C85ED" w:rsidR="00F85D35" w:rsidRPr="00B95620" w:rsidRDefault="00995191" w:rsidP="00F85D35">
      <w:pPr>
        <w:jc w:val="both"/>
        <w:rPr>
          <w:rFonts w:eastAsiaTheme="minorHAnsi"/>
          <w:sz w:val="22"/>
          <w:szCs w:val="22"/>
        </w:rPr>
      </w:pPr>
      <w:r w:rsidRPr="00F85D35">
        <w:rPr>
          <w:bCs/>
          <w:sz w:val="22"/>
          <w:szCs w:val="22"/>
        </w:rPr>
        <w:t xml:space="preserve">Sheri </w:t>
      </w:r>
      <w:r w:rsidR="00595500" w:rsidRPr="00F85D35">
        <w:rPr>
          <w:bCs/>
          <w:sz w:val="22"/>
          <w:szCs w:val="22"/>
        </w:rPr>
        <w:t>Wiegand</w:t>
      </w:r>
      <w:r w:rsidRPr="00F85D35">
        <w:rPr>
          <w:bCs/>
          <w:sz w:val="22"/>
          <w:szCs w:val="22"/>
        </w:rPr>
        <w:t xml:space="preserve"> </w:t>
      </w:r>
      <w:r w:rsidR="000D7580" w:rsidRPr="00F85D35">
        <w:rPr>
          <w:bCs/>
          <w:sz w:val="22"/>
          <w:szCs w:val="22"/>
        </w:rPr>
        <w:t xml:space="preserve">summarized </w:t>
      </w:r>
      <w:r w:rsidR="00E9150D" w:rsidRPr="00F85D35">
        <w:rPr>
          <w:bCs/>
          <w:sz w:val="22"/>
          <w:szCs w:val="22"/>
        </w:rPr>
        <w:t>RECTF activities</w:t>
      </w:r>
      <w:r w:rsidR="000D7580" w:rsidRPr="00F85D35">
        <w:rPr>
          <w:bCs/>
          <w:sz w:val="22"/>
          <w:szCs w:val="22"/>
        </w:rPr>
        <w:t xml:space="preserve"> and with the </w:t>
      </w:r>
      <w:r w:rsidR="00F85D35">
        <w:rPr>
          <w:bCs/>
          <w:sz w:val="22"/>
          <w:szCs w:val="22"/>
        </w:rPr>
        <w:t xml:space="preserve">Emergency Conditions List </w:t>
      </w:r>
      <w:r w:rsidR="00F85D35" w:rsidRPr="00F85D35">
        <w:rPr>
          <w:bCs/>
          <w:sz w:val="22"/>
          <w:szCs w:val="22"/>
        </w:rPr>
        <w:t xml:space="preserve">items completed, requested RMS consideration on the utility of the RECTF.  Market Participants expressed support to sunset the RECTF.  </w:t>
      </w:r>
      <w:r w:rsidR="00F85D35" w:rsidRPr="00F85D35">
        <w:rPr>
          <w:sz w:val="22"/>
          <w:szCs w:val="22"/>
        </w:rPr>
        <w:t xml:space="preserve">Mr. Lee noted that this item could be considered </w:t>
      </w:r>
      <w:r w:rsidR="00F85D35" w:rsidRPr="00F85D35">
        <w:rPr>
          <w:rFonts w:eastAsiaTheme="minorHAnsi"/>
          <w:sz w:val="22"/>
          <w:szCs w:val="22"/>
        </w:rPr>
        <w:t xml:space="preserve">for inclusion </w:t>
      </w:r>
      <w:r w:rsidR="00F85D35" w:rsidRPr="00F85D35">
        <w:rPr>
          <w:sz w:val="22"/>
          <w:szCs w:val="22"/>
        </w:rPr>
        <w:t xml:space="preserve">in the </w:t>
      </w:r>
      <w:hyperlink w:anchor="Combo_Ballot" w:history="1">
        <w:r w:rsidR="00F85D35" w:rsidRPr="00F85D35">
          <w:rPr>
            <w:rStyle w:val="Hyperlink"/>
            <w:rFonts w:eastAsiaTheme="minorHAnsi"/>
            <w:sz w:val="22"/>
            <w:szCs w:val="22"/>
          </w:rPr>
          <w:t>Combined Ballot.</w:t>
        </w:r>
      </w:hyperlink>
    </w:p>
    <w:p w14:paraId="17B271EE" w14:textId="734B8418" w:rsidR="00F85D35" w:rsidRDefault="00F85D35" w:rsidP="00AB63B7">
      <w:pPr>
        <w:jc w:val="both"/>
        <w:rPr>
          <w:bCs/>
          <w:sz w:val="22"/>
          <w:szCs w:val="22"/>
          <w:highlight w:val="lightGray"/>
        </w:rPr>
      </w:pPr>
    </w:p>
    <w:p w14:paraId="1DDD2C28" w14:textId="77777777" w:rsidR="00B06258" w:rsidRPr="00BC7040" w:rsidRDefault="00B06258" w:rsidP="005E56D1">
      <w:pPr>
        <w:jc w:val="both"/>
        <w:outlineLvl w:val="0"/>
        <w:rPr>
          <w:bCs/>
          <w:sz w:val="22"/>
          <w:szCs w:val="22"/>
          <w:highlight w:val="lightGray"/>
          <w:u w:val="single"/>
        </w:rPr>
      </w:pPr>
    </w:p>
    <w:p w14:paraId="6F4DD5FF" w14:textId="7774ED61" w:rsidR="003C799E" w:rsidRPr="00BC7040" w:rsidRDefault="0010613A" w:rsidP="005E56D1">
      <w:pPr>
        <w:jc w:val="both"/>
        <w:outlineLvl w:val="0"/>
        <w:rPr>
          <w:bCs/>
          <w:sz w:val="22"/>
          <w:szCs w:val="22"/>
          <w:u w:val="single"/>
        </w:rPr>
      </w:pPr>
      <w:r w:rsidRPr="00BC7040">
        <w:rPr>
          <w:bCs/>
          <w:sz w:val="22"/>
          <w:szCs w:val="22"/>
          <w:u w:val="single"/>
        </w:rPr>
        <w:t>RMS Revision Request (see Key Documents)</w:t>
      </w:r>
    </w:p>
    <w:p w14:paraId="048D240B" w14:textId="77777777" w:rsidR="00BC7040" w:rsidRDefault="00BC7040" w:rsidP="005E56D1">
      <w:pPr>
        <w:jc w:val="both"/>
        <w:outlineLvl w:val="0"/>
        <w:rPr>
          <w:bCs/>
          <w:i/>
          <w:sz w:val="22"/>
          <w:szCs w:val="22"/>
        </w:rPr>
      </w:pPr>
      <w:r w:rsidRPr="00BC7040">
        <w:rPr>
          <w:bCs/>
          <w:i/>
          <w:sz w:val="22"/>
          <w:szCs w:val="22"/>
        </w:rPr>
        <w:t>Impact Analysis</w:t>
      </w:r>
    </w:p>
    <w:p w14:paraId="3957F029" w14:textId="4E02C8FA" w:rsidR="0029128D" w:rsidRPr="00BC7040" w:rsidRDefault="00E6460C" w:rsidP="005E56D1">
      <w:pPr>
        <w:jc w:val="both"/>
        <w:outlineLvl w:val="0"/>
        <w:rPr>
          <w:bCs/>
          <w:i/>
          <w:sz w:val="22"/>
          <w:szCs w:val="22"/>
        </w:rPr>
      </w:pPr>
      <w:r w:rsidRPr="00BC7040">
        <w:rPr>
          <w:bCs/>
          <w:i/>
          <w:sz w:val="22"/>
          <w:szCs w:val="22"/>
        </w:rPr>
        <w:t xml:space="preserve">Retail Market Guide Revision Request (RMGRR) </w:t>
      </w:r>
      <w:r w:rsidR="0029128D" w:rsidRPr="00BC7040">
        <w:rPr>
          <w:bCs/>
          <w:i/>
          <w:sz w:val="22"/>
          <w:szCs w:val="22"/>
        </w:rPr>
        <w:t xml:space="preserve">169, </w:t>
      </w:r>
      <w:r w:rsidR="00C0399B">
        <w:rPr>
          <w:bCs/>
          <w:i/>
          <w:sz w:val="22"/>
          <w:szCs w:val="22"/>
        </w:rPr>
        <w:t xml:space="preserve">Related to NPRR1095, </w:t>
      </w:r>
      <w:r w:rsidR="0029128D" w:rsidRPr="00BC7040">
        <w:rPr>
          <w:bCs/>
          <w:i/>
          <w:sz w:val="22"/>
          <w:szCs w:val="22"/>
        </w:rPr>
        <w:t>Texas SET V5.0 Changes</w:t>
      </w:r>
    </w:p>
    <w:p w14:paraId="0936DCB6" w14:textId="7DC3A4E4" w:rsidR="00EF1E05" w:rsidRPr="00F5448B" w:rsidRDefault="00F5448B" w:rsidP="00EF1E05">
      <w:pPr>
        <w:jc w:val="both"/>
        <w:rPr>
          <w:rFonts w:eastAsiaTheme="minorHAnsi"/>
          <w:sz w:val="22"/>
          <w:szCs w:val="22"/>
        </w:rPr>
      </w:pPr>
      <w:r w:rsidRPr="00F5448B">
        <w:rPr>
          <w:sz w:val="22"/>
          <w:szCs w:val="22"/>
        </w:rPr>
        <w:t xml:space="preserve">Market Participants reviewed the Impact Analysis for RMGRR169.  </w:t>
      </w:r>
      <w:r w:rsidR="00EF1E05" w:rsidRPr="00F5448B">
        <w:rPr>
          <w:sz w:val="22"/>
          <w:szCs w:val="22"/>
        </w:rPr>
        <w:t xml:space="preserve">Mr. Lee noted that this item could be considered </w:t>
      </w:r>
      <w:r w:rsidR="00EF1E05" w:rsidRPr="00F5448B">
        <w:rPr>
          <w:rFonts w:eastAsiaTheme="minorHAnsi"/>
          <w:sz w:val="22"/>
          <w:szCs w:val="22"/>
        </w:rPr>
        <w:t xml:space="preserve">for inclusion </w:t>
      </w:r>
      <w:r w:rsidR="00EF1E05" w:rsidRPr="00F5448B">
        <w:rPr>
          <w:sz w:val="22"/>
          <w:szCs w:val="22"/>
        </w:rPr>
        <w:t xml:space="preserve">in the </w:t>
      </w:r>
      <w:hyperlink w:anchor="Combo_Ballot" w:history="1">
        <w:r w:rsidR="00EF1E05" w:rsidRPr="00F5448B">
          <w:rPr>
            <w:rStyle w:val="Hyperlink"/>
            <w:rFonts w:eastAsiaTheme="minorHAnsi"/>
            <w:sz w:val="22"/>
            <w:szCs w:val="22"/>
          </w:rPr>
          <w:t>Combined Ballot.</w:t>
        </w:r>
      </w:hyperlink>
    </w:p>
    <w:p w14:paraId="6F4BFC41" w14:textId="77777777" w:rsidR="00EF1E05" w:rsidRPr="00BC7040" w:rsidRDefault="00EF1E05" w:rsidP="005E56D1">
      <w:pPr>
        <w:jc w:val="both"/>
        <w:outlineLvl w:val="0"/>
        <w:rPr>
          <w:sz w:val="22"/>
          <w:szCs w:val="22"/>
          <w:highlight w:val="lightGray"/>
        </w:rPr>
      </w:pPr>
    </w:p>
    <w:p w14:paraId="33EC27B4" w14:textId="7FCB5306" w:rsidR="00A01DBF" w:rsidRDefault="00A01DBF" w:rsidP="00C207B5">
      <w:pPr>
        <w:jc w:val="both"/>
        <w:outlineLvl w:val="0"/>
        <w:rPr>
          <w:sz w:val="22"/>
          <w:szCs w:val="22"/>
          <w:highlight w:val="lightGray"/>
          <w:u w:val="single"/>
        </w:rPr>
      </w:pPr>
    </w:p>
    <w:p w14:paraId="5C575B74" w14:textId="77777777" w:rsidR="00BC7040" w:rsidRPr="00BC7040" w:rsidRDefault="00BC7040" w:rsidP="00BC7040">
      <w:pPr>
        <w:jc w:val="both"/>
        <w:rPr>
          <w:sz w:val="22"/>
          <w:szCs w:val="22"/>
          <w:u w:val="single"/>
        </w:rPr>
      </w:pPr>
      <w:r w:rsidRPr="00BC7040">
        <w:rPr>
          <w:sz w:val="22"/>
          <w:szCs w:val="22"/>
          <w:u w:val="single"/>
        </w:rPr>
        <w:t>Revision Requests Tabled at RMS (see Key Documents)</w:t>
      </w:r>
    </w:p>
    <w:p w14:paraId="1E5C64AF" w14:textId="77777777" w:rsidR="00BC7040" w:rsidRPr="00BC7040" w:rsidRDefault="00BC7040" w:rsidP="00BC7040">
      <w:pPr>
        <w:jc w:val="both"/>
        <w:rPr>
          <w:i/>
          <w:iCs/>
          <w:sz w:val="22"/>
          <w:szCs w:val="22"/>
        </w:rPr>
      </w:pPr>
      <w:r w:rsidRPr="00BC7040">
        <w:rPr>
          <w:i/>
          <w:iCs/>
          <w:sz w:val="22"/>
          <w:szCs w:val="22"/>
        </w:rPr>
        <w:t>RMGRR166, Create Switch Hold Extract Repository</w:t>
      </w:r>
    </w:p>
    <w:p w14:paraId="7F0C7FA5" w14:textId="6B62EBFD" w:rsidR="0033689D" w:rsidRPr="00F5448B" w:rsidRDefault="0033689D" w:rsidP="0033689D">
      <w:pPr>
        <w:jc w:val="both"/>
        <w:rPr>
          <w:rFonts w:eastAsiaTheme="minorHAnsi"/>
          <w:sz w:val="22"/>
          <w:szCs w:val="22"/>
        </w:rPr>
      </w:pPr>
      <w:r>
        <w:rPr>
          <w:sz w:val="22"/>
          <w:szCs w:val="22"/>
        </w:rPr>
        <w:t xml:space="preserve">Ms. </w:t>
      </w:r>
      <w:r w:rsidR="00D557C9">
        <w:rPr>
          <w:sz w:val="22"/>
          <w:szCs w:val="22"/>
        </w:rPr>
        <w:t xml:space="preserve">Wiegand </w:t>
      </w:r>
      <w:r>
        <w:rPr>
          <w:sz w:val="22"/>
          <w:szCs w:val="22"/>
        </w:rPr>
        <w:t xml:space="preserve">reviewed the 9/30/21 </w:t>
      </w:r>
      <w:r w:rsidR="00A730BB">
        <w:rPr>
          <w:sz w:val="22"/>
          <w:szCs w:val="22"/>
        </w:rPr>
        <w:t>Texas Data Transport and MarkeTrak Systems (</w:t>
      </w:r>
      <w:r>
        <w:rPr>
          <w:sz w:val="22"/>
          <w:szCs w:val="22"/>
        </w:rPr>
        <w:t>TDTMS</w:t>
      </w:r>
      <w:r w:rsidR="00A730BB">
        <w:rPr>
          <w:sz w:val="22"/>
          <w:szCs w:val="22"/>
        </w:rPr>
        <w:t>) Working Group</w:t>
      </w:r>
      <w:r>
        <w:rPr>
          <w:sz w:val="22"/>
          <w:szCs w:val="22"/>
        </w:rPr>
        <w:t xml:space="preserve"> comments to RMGRR166.  Jordan Troublefield reminded Market Participants that</w:t>
      </w:r>
      <w:r w:rsidRPr="0033689D">
        <w:rPr>
          <w:sz w:val="22"/>
          <w:szCs w:val="22"/>
        </w:rPr>
        <w:t xml:space="preserve"> amending RMGRR166 via the 9/30/21 TDTMS comments is expected to generate a</w:t>
      </w:r>
      <w:r w:rsidR="00193FF3">
        <w:rPr>
          <w:sz w:val="22"/>
          <w:szCs w:val="22"/>
        </w:rPr>
        <w:t>n</w:t>
      </w:r>
      <w:r w:rsidRPr="0033689D">
        <w:rPr>
          <w:sz w:val="22"/>
          <w:szCs w:val="22"/>
        </w:rPr>
        <w:t xml:space="preserve"> Impact Analysis.</w:t>
      </w:r>
      <w:r>
        <w:rPr>
          <w:sz w:val="22"/>
          <w:szCs w:val="22"/>
        </w:rPr>
        <w:t xml:space="preserve"> </w:t>
      </w:r>
      <w:r w:rsidR="00C0399B">
        <w:rPr>
          <w:sz w:val="22"/>
          <w:szCs w:val="22"/>
        </w:rPr>
        <w:t xml:space="preserve"> </w:t>
      </w:r>
      <w:r w:rsidRPr="00F5448B">
        <w:rPr>
          <w:sz w:val="22"/>
          <w:szCs w:val="22"/>
        </w:rPr>
        <w:t xml:space="preserve">Mr. Lee noted that this item could be considered </w:t>
      </w:r>
      <w:r w:rsidRPr="00F5448B">
        <w:rPr>
          <w:rFonts w:eastAsiaTheme="minorHAnsi"/>
          <w:sz w:val="22"/>
          <w:szCs w:val="22"/>
        </w:rPr>
        <w:t xml:space="preserve">for inclusion </w:t>
      </w:r>
      <w:r w:rsidRPr="00F5448B">
        <w:rPr>
          <w:sz w:val="22"/>
          <w:szCs w:val="22"/>
        </w:rPr>
        <w:t xml:space="preserve">in the </w:t>
      </w:r>
      <w:hyperlink w:anchor="Combo_Ballot" w:history="1">
        <w:r w:rsidRPr="00F5448B">
          <w:rPr>
            <w:rStyle w:val="Hyperlink"/>
            <w:rFonts w:eastAsiaTheme="minorHAnsi"/>
            <w:sz w:val="22"/>
            <w:szCs w:val="22"/>
          </w:rPr>
          <w:t>Combined Ballot.</w:t>
        </w:r>
      </w:hyperlink>
    </w:p>
    <w:p w14:paraId="0ECCCCBC" w14:textId="77777777" w:rsidR="0033689D" w:rsidRPr="0033689D" w:rsidRDefault="0033689D" w:rsidP="00BC7040">
      <w:pPr>
        <w:jc w:val="both"/>
        <w:rPr>
          <w:sz w:val="22"/>
          <w:szCs w:val="22"/>
        </w:rPr>
      </w:pPr>
    </w:p>
    <w:p w14:paraId="598F447F" w14:textId="113632A6" w:rsidR="00BC7040" w:rsidRPr="00BC7040" w:rsidRDefault="00BC7040" w:rsidP="00BC7040">
      <w:pPr>
        <w:jc w:val="both"/>
        <w:rPr>
          <w:i/>
          <w:iCs/>
          <w:sz w:val="22"/>
          <w:szCs w:val="22"/>
        </w:rPr>
      </w:pPr>
      <w:r w:rsidRPr="00BC7040">
        <w:rPr>
          <w:i/>
          <w:iCs/>
          <w:sz w:val="22"/>
          <w:szCs w:val="22"/>
        </w:rPr>
        <w:t>RMGRR168, Modify ERCOT Responsibilities During the Mass Transition</w:t>
      </w:r>
    </w:p>
    <w:p w14:paraId="68439B72" w14:textId="65B00EA5" w:rsidR="00BC7040" w:rsidRPr="006C6B6C" w:rsidRDefault="00BC7040" w:rsidP="00BC7040">
      <w:pPr>
        <w:jc w:val="both"/>
        <w:rPr>
          <w:sz w:val="22"/>
          <w:szCs w:val="22"/>
        </w:rPr>
      </w:pPr>
      <w:r w:rsidRPr="006C6B6C">
        <w:rPr>
          <w:sz w:val="22"/>
          <w:szCs w:val="22"/>
        </w:rPr>
        <w:t>RMS took no action on th</w:t>
      </w:r>
      <w:r w:rsidR="0033689D">
        <w:rPr>
          <w:sz w:val="22"/>
          <w:szCs w:val="22"/>
        </w:rPr>
        <w:t>is item</w:t>
      </w:r>
      <w:r w:rsidRPr="006C6B6C">
        <w:rPr>
          <w:sz w:val="22"/>
          <w:szCs w:val="22"/>
        </w:rPr>
        <w:t xml:space="preserve">.  </w:t>
      </w:r>
    </w:p>
    <w:p w14:paraId="04AF400E" w14:textId="77777777" w:rsidR="00BC7040" w:rsidRPr="00BC7040" w:rsidRDefault="00BC7040" w:rsidP="00BC7040">
      <w:pPr>
        <w:jc w:val="both"/>
        <w:rPr>
          <w:sz w:val="22"/>
          <w:szCs w:val="22"/>
          <w:highlight w:val="lightGray"/>
        </w:rPr>
      </w:pPr>
    </w:p>
    <w:p w14:paraId="363CFA34" w14:textId="17368D6D" w:rsidR="00BC7040" w:rsidRDefault="00BC7040" w:rsidP="00C207B5">
      <w:pPr>
        <w:jc w:val="both"/>
        <w:outlineLvl w:val="0"/>
        <w:rPr>
          <w:sz w:val="22"/>
          <w:szCs w:val="22"/>
          <w:highlight w:val="lightGray"/>
          <w:u w:val="single"/>
        </w:rPr>
      </w:pPr>
    </w:p>
    <w:p w14:paraId="7721C199" w14:textId="77777777" w:rsidR="00BC7040" w:rsidRPr="00BC7040" w:rsidRDefault="00BC7040" w:rsidP="00BC7040">
      <w:pPr>
        <w:jc w:val="both"/>
        <w:rPr>
          <w:sz w:val="22"/>
          <w:szCs w:val="22"/>
        </w:rPr>
      </w:pPr>
      <w:r w:rsidRPr="00BC7040">
        <w:rPr>
          <w:sz w:val="22"/>
          <w:szCs w:val="22"/>
          <w:u w:val="single"/>
        </w:rPr>
        <w:t>ERCOT Updates (see Key Documents)</w:t>
      </w:r>
    </w:p>
    <w:p w14:paraId="133DB00C" w14:textId="52A9CCAB" w:rsidR="00BC7040" w:rsidRDefault="00BC7040" w:rsidP="00BC7040">
      <w:pPr>
        <w:jc w:val="both"/>
        <w:rPr>
          <w:i/>
          <w:sz w:val="22"/>
          <w:szCs w:val="22"/>
        </w:rPr>
      </w:pPr>
      <w:r w:rsidRPr="00BC7040">
        <w:rPr>
          <w:i/>
          <w:sz w:val="22"/>
          <w:szCs w:val="22"/>
        </w:rPr>
        <w:t>2022 Retail Market and Listserv Market IT Services Service Level Agreement</w:t>
      </w:r>
      <w:r w:rsidR="00702387">
        <w:rPr>
          <w:i/>
          <w:sz w:val="22"/>
          <w:szCs w:val="22"/>
        </w:rPr>
        <w:t xml:space="preserve"> (SLA)</w:t>
      </w:r>
    </w:p>
    <w:p w14:paraId="5B7D6C87" w14:textId="77777777" w:rsidR="0033689D" w:rsidRPr="00F5448B" w:rsidRDefault="00BC7040" w:rsidP="0033689D">
      <w:pPr>
        <w:jc w:val="both"/>
        <w:rPr>
          <w:rFonts w:eastAsiaTheme="minorHAnsi"/>
          <w:sz w:val="22"/>
          <w:szCs w:val="22"/>
        </w:rPr>
      </w:pPr>
      <w:r>
        <w:rPr>
          <w:iCs/>
          <w:sz w:val="22"/>
          <w:szCs w:val="22"/>
        </w:rPr>
        <w:t>Mick Hanna</w:t>
      </w:r>
      <w:r w:rsidR="006C6B6C">
        <w:rPr>
          <w:iCs/>
          <w:sz w:val="22"/>
          <w:szCs w:val="22"/>
        </w:rPr>
        <w:t xml:space="preserve"> summarized the </w:t>
      </w:r>
      <w:r w:rsidR="0033689D">
        <w:rPr>
          <w:iCs/>
          <w:sz w:val="22"/>
          <w:szCs w:val="22"/>
        </w:rPr>
        <w:t xml:space="preserve">2022 Retail Market and Listserv Market IT SLA.  Market Participants offered clarifications to the SLA.  </w:t>
      </w:r>
      <w:r w:rsidR="0033689D" w:rsidRPr="00F5448B">
        <w:rPr>
          <w:sz w:val="22"/>
          <w:szCs w:val="22"/>
        </w:rPr>
        <w:t xml:space="preserve">Mr. Lee noted that this item could be considered </w:t>
      </w:r>
      <w:r w:rsidR="0033689D" w:rsidRPr="00F5448B">
        <w:rPr>
          <w:rFonts w:eastAsiaTheme="minorHAnsi"/>
          <w:sz w:val="22"/>
          <w:szCs w:val="22"/>
        </w:rPr>
        <w:t xml:space="preserve">for inclusion </w:t>
      </w:r>
      <w:r w:rsidR="0033689D" w:rsidRPr="00F5448B">
        <w:rPr>
          <w:sz w:val="22"/>
          <w:szCs w:val="22"/>
        </w:rPr>
        <w:t xml:space="preserve">in the </w:t>
      </w:r>
      <w:hyperlink w:anchor="Combo_Ballot" w:history="1">
        <w:r w:rsidR="0033689D" w:rsidRPr="00F5448B">
          <w:rPr>
            <w:rStyle w:val="Hyperlink"/>
            <w:rFonts w:eastAsiaTheme="minorHAnsi"/>
            <w:sz w:val="22"/>
            <w:szCs w:val="22"/>
          </w:rPr>
          <w:t>Combined Ballot.</w:t>
        </w:r>
      </w:hyperlink>
    </w:p>
    <w:p w14:paraId="199FE4FE" w14:textId="75B96961" w:rsidR="00BC7040" w:rsidRPr="00BC7040" w:rsidRDefault="00BC7040" w:rsidP="00BC7040">
      <w:pPr>
        <w:jc w:val="both"/>
        <w:rPr>
          <w:iCs/>
          <w:sz w:val="22"/>
          <w:szCs w:val="22"/>
        </w:rPr>
      </w:pPr>
    </w:p>
    <w:p w14:paraId="15D95C3B" w14:textId="1B30EB7C" w:rsidR="00BC7040" w:rsidRDefault="00BC7040" w:rsidP="00BC7040">
      <w:pPr>
        <w:jc w:val="both"/>
        <w:rPr>
          <w:i/>
          <w:sz w:val="22"/>
          <w:szCs w:val="22"/>
        </w:rPr>
      </w:pPr>
      <w:r w:rsidRPr="00BC7040">
        <w:rPr>
          <w:i/>
          <w:sz w:val="22"/>
          <w:szCs w:val="22"/>
        </w:rPr>
        <w:t>2022 Market Data Transparency Service Level Agreement</w:t>
      </w:r>
    </w:p>
    <w:p w14:paraId="501A1C49" w14:textId="77777777" w:rsidR="0033689D" w:rsidRPr="00F5448B" w:rsidRDefault="00BC7040" w:rsidP="0033689D">
      <w:pPr>
        <w:jc w:val="both"/>
        <w:rPr>
          <w:rFonts w:eastAsiaTheme="minorHAnsi"/>
          <w:sz w:val="22"/>
          <w:szCs w:val="22"/>
        </w:rPr>
      </w:pPr>
      <w:r>
        <w:rPr>
          <w:iCs/>
          <w:sz w:val="22"/>
          <w:szCs w:val="22"/>
        </w:rPr>
        <w:t>Mr. Hanna</w:t>
      </w:r>
      <w:r w:rsidR="0033689D">
        <w:rPr>
          <w:iCs/>
          <w:sz w:val="22"/>
          <w:szCs w:val="22"/>
        </w:rPr>
        <w:t xml:space="preserve"> summarized the 2022 Market Data Transparency SLA.  </w:t>
      </w:r>
      <w:bookmarkStart w:id="8" w:name="_Hlk92436581"/>
      <w:r w:rsidR="0033689D" w:rsidRPr="00F5448B">
        <w:rPr>
          <w:sz w:val="22"/>
          <w:szCs w:val="22"/>
        </w:rPr>
        <w:t xml:space="preserve">Mr. Lee noted that this item could be considered </w:t>
      </w:r>
      <w:r w:rsidR="0033689D" w:rsidRPr="00F5448B">
        <w:rPr>
          <w:rFonts w:eastAsiaTheme="minorHAnsi"/>
          <w:sz w:val="22"/>
          <w:szCs w:val="22"/>
        </w:rPr>
        <w:t xml:space="preserve">for inclusion </w:t>
      </w:r>
      <w:r w:rsidR="0033689D" w:rsidRPr="00F5448B">
        <w:rPr>
          <w:sz w:val="22"/>
          <w:szCs w:val="22"/>
        </w:rPr>
        <w:t xml:space="preserve">in the </w:t>
      </w:r>
      <w:hyperlink w:anchor="Combo_Ballot" w:history="1">
        <w:r w:rsidR="0033689D" w:rsidRPr="00F5448B">
          <w:rPr>
            <w:rStyle w:val="Hyperlink"/>
            <w:rFonts w:eastAsiaTheme="minorHAnsi"/>
            <w:sz w:val="22"/>
            <w:szCs w:val="22"/>
          </w:rPr>
          <w:t>Combined Ballot.</w:t>
        </w:r>
      </w:hyperlink>
    </w:p>
    <w:bookmarkEnd w:id="8"/>
    <w:p w14:paraId="3EC6C113" w14:textId="14BC0665" w:rsidR="00BC7040" w:rsidRDefault="00BC7040" w:rsidP="00BC7040">
      <w:pPr>
        <w:jc w:val="both"/>
        <w:rPr>
          <w:iCs/>
          <w:sz w:val="22"/>
          <w:szCs w:val="22"/>
        </w:rPr>
      </w:pPr>
    </w:p>
    <w:p w14:paraId="650CF846" w14:textId="42AA2EFC" w:rsidR="00BC7040" w:rsidRPr="00BC7040" w:rsidRDefault="00BC7040" w:rsidP="00BC7040">
      <w:pPr>
        <w:jc w:val="both"/>
        <w:rPr>
          <w:i/>
          <w:sz w:val="22"/>
          <w:szCs w:val="22"/>
        </w:rPr>
      </w:pPr>
      <w:r w:rsidRPr="00BC7040">
        <w:rPr>
          <w:i/>
          <w:sz w:val="22"/>
          <w:szCs w:val="22"/>
        </w:rPr>
        <w:t>IT Report</w:t>
      </w:r>
    </w:p>
    <w:p w14:paraId="610F3EB2" w14:textId="48D9EBAF" w:rsidR="00BC7040" w:rsidRPr="004F7C92" w:rsidRDefault="002B48E0" w:rsidP="004F7C92">
      <w:pPr>
        <w:jc w:val="both"/>
        <w:rPr>
          <w:bCs/>
          <w:sz w:val="22"/>
          <w:szCs w:val="22"/>
        </w:rPr>
      </w:pPr>
      <w:r w:rsidRPr="004F7C92">
        <w:rPr>
          <w:bCs/>
          <w:sz w:val="22"/>
          <w:szCs w:val="22"/>
        </w:rPr>
        <w:t>M</w:t>
      </w:r>
      <w:r>
        <w:rPr>
          <w:bCs/>
          <w:sz w:val="22"/>
          <w:szCs w:val="22"/>
        </w:rPr>
        <w:t>r.</w:t>
      </w:r>
      <w:r w:rsidRPr="004F7C92">
        <w:rPr>
          <w:bCs/>
          <w:sz w:val="22"/>
          <w:szCs w:val="22"/>
        </w:rPr>
        <w:t xml:space="preserve"> </w:t>
      </w:r>
      <w:r w:rsidR="00BC7040" w:rsidRPr="004F7C92">
        <w:rPr>
          <w:bCs/>
          <w:sz w:val="22"/>
          <w:szCs w:val="22"/>
        </w:rPr>
        <w:t xml:space="preserve">Hanna reported on service availability, incidents and maintenance occurring in </w:t>
      </w:r>
      <w:r w:rsidR="004F7C92" w:rsidRPr="004F7C92">
        <w:rPr>
          <w:bCs/>
          <w:sz w:val="22"/>
          <w:szCs w:val="22"/>
        </w:rPr>
        <w:t xml:space="preserve">November </w:t>
      </w:r>
      <w:r w:rsidR="00BC7040" w:rsidRPr="004F7C92">
        <w:rPr>
          <w:bCs/>
          <w:sz w:val="22"/>
          <w:szCs w:val="22"/>
        </w:rPr>
        <w:t xml:space="preserve">2021 and summarized MarkeTrak Performance.  </w:t>
      </w:r>
    </w:p>
    <w:p w14:paraId="20E51772" w14:textId="77777777" w:rsidR="00BC7040" w:rsidRPr="004F7C92" w:rsidRDefault="00BC7040" w:rsidP="00BC7040">
      <w:pPr>
        <w:jc w:val="both"/>
        <w:rPr>
          <w:bCs/>
          <w:sz w:val="22"/>
          <w:szCs w:val="22"/>
        </w:rPr>
      </w:pPr>
    </w:p>
    <w:p w14:paraId="0FC12FA8" w14:textId="77777777" w:rsidR="00BC7040" w:rsidRPr="00BC7040" w:rsidRDefault="00BC7040" w:rsidP="00BC7040">
      <w:pPr>
        <w:jc w:val="both"/>
        <w:rPr>
          <w:i/>
          <w:sz w:val="22"/>
          <w:szCs w:val="22"/>
        </w:rPr>
      </w:pPr>
      <w:r w:rsidRPr="00BC7040">
        <w:rPr>
          <w:i/>
          <w:sz w:val="22"/>
          <w:szCs w:val="22"/>
        </w:rPr>
        <w:lastRenderedPageBreak/>
        <w:t>Flight Update</w:t>
      </w:r>
    </w:p>
    <w:p w14:paraId="014DFF33" w14:textId="3733250D" w:rsidR="00BC7040" w:rsidRPr="004F7C92" w:rsidRDefault="000E7086" w:rsidP="00BC7040">
      <w:pPr>
        <w:jc w:val="both"/>
        <w:rPr>
          <w:bCs/>
          <w:sz w:val="22"/>
          <w:szCs w:val="22"/>
        </w:rPr>
      </w:pPr>
      <w:r>
        <w:rPr>
          <w:bCs/>
          <w:sz w:val="22"/>
          <w:szCs w:val="22"/>
        </w:rPr>
        <w:t xml:space="preserve">Dave </w:t>
      </w:r>
      <w:r w:rsidR="00BC7040" w:rsidRPr="004F7C92">
        <w:rPr>
          <w:bCs/>
          <w:sz w:val="22"/>
          <w:szCs w:val="22"/>
        </w:rPr>
        <w:t xml:space="preserve">Michelsen presented the </w:t>
      </w:r>
      <w:r w:rsidR="004F7C92" w:rsidRPr="004F7C92">
        <w:rPr>
          <w:bCs/>
          <w:sz w:val="22"/>
          <w:szCs w:val="22"/>
        </w:rPr>
        <w:t xml:space="preserve">Flight 0222 </w:t>
      </w:r>
      <w:r w:rsidR="00BC7040" w:rsidRPr="004F7C92">
        <w:rPr>
          <w:bCs/>
          <w:sz w:val="22"/>
          <w:szCs w:val="22"/>
        </w:rPr>
        <w:t xml:space="preserve">preview and details.   </w:t>
      </w:r>
    </w:p>
    <w:p w14:paraId="2843FFBA" w14:textId="77777777" w:rsidR="00BC7040" w:rsidRPr="004F7C92" w:rsidRDefault="00BC7040" w:rsidP="00BC7040">
      <w:pPr>
        <w:jc w:val="both"/>
        <w:rPr>
          <w:sz w:val="22"/>
          <w:szCs w:val="22"/>
        </w:rPr>
      </w:pPr>
    </w:p>
    <w:p w14:paraId="53B63EE3" w14:textId="77777777" w:rsidR="00BC7040" w:rsidRPr="00BC7040" w:rsidRDefault="00BC7040" w:rsidP="00BC7040">
      <w:pPr>
        <w:jc w:val="both"/>
        <w:rPr>
          <w:i/>
          <w:sz w:val="22"/>
          <w:szCs w:val="22"/>
        </w:rPr>
      </w:pPr>
      <w:r w:rsidRPr="00BC7040">
        <w:rPr>
          <w:i/>
          <w:sz w:val="22"/>
          <w:szCs w:val="22"/>
        </w:rPr>
        <w:t>Retail Projects Update</w:t>
      </w:r>
    </w:p>
    <w:p w14:paraId="11977847" w14:textId="77777777" w:rsidR="00BC7040" w:rsidRPr="004F7C92" w:rsidRDefault="00BC7040" w:rsidP="00BC7040">
      <w:pPr>
        <w:jc w:val="both"/>
        <w:rPr>
          <w:sz w:val="22"/>
          <w:szCs w:val="22"/>
        </w:rPr>
      </w:pPr>
      <w:r w:rsidRPr="004F7C92">
        <w:rPr>
          <w:sz w:val="22"/>
          <w:szCs w:val="22"/>
        </w:rPr>
        <w:t xml:space="preserve">Mr. Michelsen highlighted upcoming retail projects.  </w:t>
      </w:r>
    </w:p>
    <w:p w14:paraId="22DC43CD" w14:textId="02880AD1" w:rsidR="00BC7040" w:rsidRDefault="00BC7040" w:rsidP="00C207B5">
      <w:pPr>
        <w:jc w:val="both"/>
        <w:outlineLvl w:val="0"/>
        <w:rPr>
          <w:sz w:val="22"/>
          <w:szCs w:val="22"/>
          <w:highlight w:val="lightGray"/>
          <w:u w:val="single"/>
        </w:rPr>
      </w:pPr>
    </w:p>
    <w:p w14:paraId="3813A621" w14:textId="494BF89F" w:rsidR="00BC7040" w:rsidRDefault="00BC7040" w:rsidP="00C207B5">
      <w:pPr>
        <w:jc w:val="both"/>
        <w:outlineLvl w:val="0"/>
        <w:rPr>
          <w:i/>
          <w:iCs/>
          <w:sz w:val="22"/>
          <w:szCs w:val="22"/>
        </w:rPr>
      </w:pPr>
      <w:r w:rsidRPr="00BC7040">
        <w:rPr>
          <w:i/>
          <w:iCs/>
          <w:sz w:val="22"/>
          <w:szCs w:val="22"/>
        </w:rPr>
        <w:t>Demand Response Survey participation counts for Retail Electric Providers (REPs) and Non-Opt-In Entities (NOIEs)</w:t>
      </w:r>
    </w:p>
    <w:p w14:paraId="028DBE69" w14:textId="755CAC7D" w:rsidR="00BC7040" w:rsidRDefault="00BC7040" w:rsidP="00C207B5">
      <w:pPr>
        <w:jc w:val="both"/>
        <w:outlineLvl w:val="0"/>
        <w:rPr>
          <w:sz w:val="22"/>
          <w:szCs w:val="22"/>
        </w:rPr>
      </w:pPr>
      <w:r>
        <w:rPr>
          <w:sz w:val="22"/>
          <w:szCs w:val="22"/>
        </w:rPr>
        <w:t xml:space="preserve">Carl Raish </w:t>
      </w:r>
      <w:r w:rsidR="004C7509">
        <w:rPr>
          <w:sz w:val="22"/>
          <w:szCs w:val="22"/>
        </w:rPr>
        <w:t xml:space="preserve">summarized the Demand Response categories and participation levels of both REPS and NOIEs in the 2022 Demand Response Survey.   </w:t>
      </w:r>
    </w:p>
    <w:p w14:paraId="7F523463" w14:textId="77777777" w:rsidR="004C7509" w:rsidRDefault="004C7509" w:rsidP="00C207B5">
      <w:pPr>
        <w:jc w:val="both"/>
        <w:outlineLvl w:val="0"/>
        <w:rPr>
          <w:sz w:val="22"/>
          <w:szCs w:val="22"/>
        </w:rPr>
      </w:pPr>
    </w:p>
    <w:p w14:paraId="7C1BAE4B" w14:textId="77777777" w:rsidR="00BC7040" w:rsidRPr="00BC7040" w:rsidRDefault="00BC7040" w:rsidP="00C207B5">
      <w:pPr>
        <w:jc w:val="both"/>
        <w:outlineLvl w:val="0"/>
        <w:rPr>
          <w:sz w:val="22"/>
          <w:szCs w:val="22"/>
          <w:highlight w:val="lightGray"/>
        </w:rPr>
      </w:pPr>
    </w:p>
    <w:p w14:paraId="7606169B" w14:textId="0087EC52" w:rsidR="00BC7040" w:rsidRPr="000936A5" w:rsidRDefault="00BC7040" w:rsidP="00C207B5">
      <w:pPr>
        <w:jc w:val="both"/>
        <w:outlineLvl w:val="0"/>
        <w:rPr>
          <w:sz w:val="22"/>
          <w:szCs w:val="22"/>
          <w:u w:val="single"/>
        </w:rPr>
      </w:pPr>
      <w:r w:rsidRPr="000936A5">
        <w:rPr>
          <w:sz w:val="22"/>
          <w:szCs w:val="22"/>
          <w:u w:val="single"/>
        </w:rPr>
        <w:t>Revision Requests Tabled at Protocol Revision Subcommittee (PRS) (see Key Documents)</w:t>
      </w:r>
    </w:p>
    <w:p w14:paraId="7981BEA8" w14:textId="2E7AAF76" w:rsidR="00BC7040" w:rsidRPr="000936A5" w:rsidRDefault="00BC7040" w:rsidP="00C207B5">
      <w:pPr>
        <w:jc w:val="both"/>
        <w:outlineLvl w:val="0"/>
        <w:rPr>
          <w:i/>
          <w:iCs/>
          <w:sz w:val="22"/>
          <w:szCs w:val="22"/>
        </w:rPr>
      </w:pPr>
      <w:r w:rsidRPr="000936A5">
        <w:rPr>
          <w:i/>
          <w:iCs/>
          <w:sz w:val="22"/>
          <w:szCs w:val="22"/>
        </w:rPr>
        <w:t>Nodal Protocol Revision Request (NPRR) 1102, ERCOT Discretion for Adjusting Non-Interval Data Recorder (NIDR) Backcasted Load Profiles - Waive Notice</w:t>
      </w:r>
    </w:p>
    <w:p w14:paraId="3D6AC032" w14:textId="6CD326CE" w:rsidR="00BC7040" w:rsidRPr="000936A5" w:rsidRDefault="00BC7040" w:rsidP="00C207B5">
      <w:pPr>
        <w:jc w:val="both"/>
        <w:outlineLvl w:val="0"/>
        <w:rPr>
          <w:i/>
          <w:iCs/>
          <w:sz w:val="22"/>
          <w:szCs w:val="22"/>
        </w:rPr>
      </w:pPr>
      <w:r w:rsidRPr="000936A5">
        <w:rPr>
          <w:i/>
          <w:iCs/>
          <w:sz w:val="22"/>
          <w:szCs w:val="22"/>
        </w:rPr>
        <w:t>Impact Analyses</w:t>
      </w:r>
    </w:p>
    <w:p w14:paraId="7B849475" w14:textId="225CA84D" w:rsidR="00BC7040" w:rsidRPr="000936A5" w:rsidRDefault="00BC7040" w:rsidP="00C207B5">
      <w:pPr>
        <w:jc w:val="both"/>
        <w:outlineLvl w:val="0"/>
        <w:rPr>
          <w:i/>
          <w:iCs/>
          <w:sz w:val="22"/>
          <w:szCs w:val="22"/>
        </w:rPr>
      </w:pPr>
      <w:r w:rsidRPr="000936A5">
        <w:rPr>
          <w:i/>
          <w:iCs/>
          <w:sz w:val="22"/>
          <w:szCs w:val="22"/>
        </w:rPr>
        <w:t>NPRR1095, Texas SET V5.0 Changes - Waive Notice</w:t>
      </w:r>
    </w:p>
    <w:p w14:paraId="14000AEF" w14:textId="4004DA63" w:rsidR="00BC7040" w:rsidRDefault="00BC7040" w:rsidP="00C207B5">
      <w:pPr>
        <w:jc w:val="both"/>
        <w:outlineLvl w:val="0"/>
        <w:rPr>
          <w:i/>
          <w:iCs/>
          <w:sz w:val="22"/>
          <w:szCs w:val="22"/>
        </w:rPr>
      </w:pPr>
      <w:r w:rsidRPr="000936A5">
        <w:rPr>
          <w:i/>
          <w:iCs/>
          <w:sz w:val="22"/>
          <w:szCs w:val="22"/>
        </w:rPr>
        <w:t>System Change Request (SCR) 817, Related to NPRR1095, MarkeTrak Validation Revisions Aligning with Texas SET V5.0 - Waive Notice</w:t>
      </w:r>
    </w:p>
    <w:p w14:paraId="5E429314" w14:textId="17BC5306" w:rsidR="00F45434" w:rsidRPr="00F5448B" w:rsidRDefault="000936A5" w:rsidP="00F45434">
      <w:pPr>
        <w:jc w:val="both"/>
        <w:rPr>
          <w:rFonts w:eastAsiaTheme="minorHAnsi"/>
          <w:sz w:val="22"/>
          <w:szCs w:val="22"/>
        </w:rPr>
      </w:pPr>
      <w:r>
        <w:rPr>
          <w:sz w:val="22"/>
          <w:szCs w:val="22"/>
        </w:rPr>
        <w:t xml:space="preserve">Mr. Lee noted that a successful motion to waive notice would be required for RMS to take action on NPRR1102, NPRR1095 and SCR817.  Market Participants expressed support to grant the request to waive notice on these Revision Requests. </w:t>
      </w:r>
      <w:r w:rsidR="00193FF3">
        <w:rPr>
          <w:sz w:val="22"/>
          <w:szCs w:val="22"/>
        </w:rPr>
        <w:t xml:space="preserve"> </w:t>
      </w:r>
      <w:r w:rsidR="00F45434" w:rsidRPr="00F5448B">
        <w:rPr>
          <w:sz w:val="22"/>
          <w:szCs w:val="22"/>
        </w:rPr>
        <w:t xml:space="preserve">Mr. Lee noted that this item could be considered </w:t>
      </w:r>
      <w:r w:rsidR="00F45434" w:rsidRPr="00F5448B">
        <w:rPr>
          <w:rFonts w:eastAsiaTheme="minorHAnsi"/>
          <w:sz w:val="22"/>
          <w:szCs w:val="22"/>
        </w:rPr>
        <w:t xml:space="preserve">for inclusion </w:t>
      </w:r>
      <w:r w:rsidR="00F45434" w:rsidRPr="00F5448B">
        <w:rPr>
          <w:sz w:val="22"/>
          <w:szCs w:val="22"/>
        </w:rPr>
        <w:t xml:space="preserve">in the </w:t>
      </w:r>
      <w:hyperlink w:anchor="Combo_Ballot" w:history="1">
        <w:r w:rsidR="00F45434" w:rsidRPr="00F5448B">
          <w:rPr>
            <w:rStyle w:val="Hyperlink"/>
            <w:rFonts w:eastAsiaTheme="minorHAnsi"/>
            <w:sz w:val="22"/>
            <w:szCs w:val="22"/>
          </w:rPr>
          <w:t>Combined Ballot.</w:t>
        </w:r>
      </w:hyperlink>
    </w:p>
    <w:p w14:paraId="27CE4D43" w14:textId="3076BA7D" w:rsidR="000936A5" w:rsidRDefault="000936A5" w:rsidP="00C207B5">
      <w:pPr>
        <w:jc w:val="both"/>
        <w:outlineLvl w:val="0"/>
        <w:rPr>
          <w:sz w:val="22"/>
          <w:szCs w:val="22"/>
        </w:rPr>
      </w:pPr>
    </w:p>
    <w:p w14:paraId="6A30FDD4" w14:textId="32767EA0" w:rsidR="00F45434" w:rsidRPr="00F5448B" w:rsidRDefault="000936A5" w:rsidP="00F45434">
      <w:pPr>
        <w:jc w:val="both"/>
        <w:rPr>
          <w:rFonts w:eastAsiaTheme="minorHAnsi"/>
          <w:sz w:val="22"/>
          <w:szCs w:val="22"/>
        </w:rPr>
      </w:pPr>
      <w:r>
        <w:rPr>
          <w:sz w:val="22"/>
          <w:szCs w:val="22"/>
        </w:rPr>
        <w:t xml:space="preserve">Randy Roberts summarized NPRR1102.  Kathy Scott summarized NPRR1102 discussions at the November 11, 2021 </w:t>
      </w:r>
      <w:r w:rsidR="003B46EB">
        <w:rPr>
          <w:sz w:val="22"/>
          <w:szCs w:val="22"/>
        </w:rPr>
        <w:t xml:space="preserve">Profiling </w:t>
      </w:r>
      <w:r>
        <w:rPr>
          <w:sz w:val="22"/>
          <w:szCs w:val="22"/>
        </w:rPr>
        <w:t>Working Group (PWG) meeting</w:t>
      </w:r>
      <w:r w:rsidR="00302E9C">
        <w:rPr>
          <w:sz w:val="22"/>
          <w:szCs w:val="22"/>
        </w:rPr>
        <w:t xml:space="preserve"> and noted support from joint </w:t>
      </w:r>
      <w:r w:rsidR="00302E9C" w:rsidRPr="00302E9C">
        <w:rPr>
          <w:sz w:val="22"/>
          <w:szCs w:val="22"/>
        </w:rPr>
        <w:t>Transmission and/or Distribution Service Provider</w:t>
      </w:r>
      <w:r w:rsidR="00302E9C">
        <w:rPr>
          <w:sz w:val="22"/>
          <w:szCs w:val="22"/>
        </w:rPr>
        <w:t>s</w:t>
      </w:r>
      <w:r w:rsidR="00302E9C" w:rsidRPr="00302E9C">
        <w:rPr>
          <w:sz w:val="22"/>
          <w:szCs w:val="22"/>
        </w:rPr>
        <w:t xml:space="preserve"> (TDSP</w:t>
      </w:r>
      <w:r w:rsidR="00302E9C">
        <w:rPr>
          <w:sz w:val="22"/>
          <w:szCs w:val="22"/>
        </w:rPr>
        <w:t>s</w:t>
      </w:r>
      <w:r w:rsidR="00302E9C" w:rsidRPr="00302E9C">
        <w:rPr>
          <w:sz w:val="22"/>
          <w:szCs w:val="22"/>
        </w:rPr>
        <w:t>)</w:t>
      </w:r>
      <w:r w:rsidR="00302E9C">
        <w:rPr>
          <w:sz w:val="22"/>
          <w:szCs w:val="22"/>
        </w:rPr>
        <w:t xml:space="preserve"> to advance NPRR1102. </w:t>
      </w:r>
      <w:r w:rsidR="00193FF3">
        <w:rPr>
          <w:sz w:val="22"/>
          <w:szCs w:val="22"/>
        </w:rPr>
        <w:t xml:space="preserve"> </w:t>
      </w:r>
      <w:r w:rsidR="00F45434" w:rsidRPr="00F5448B">
        <w:rPr>
          <w:sz w:val="22"/>
          <w:szCs w:val="22"/>
        </w:rPr>
        <w:t xml:space="preserve">Mr. Lee noted that this item could be considered </w:t>
      </w:r>
      <w:r w:rsidR="00F45434" w:rsidRPr="00F5448B">
        <w:rPr>
          <w:rFonts w:eastAsiaTheme="minorHAnsi"/>
          <w:sz w:val="22"/>
          <w:szCs w:val="22"/>
        </w:rPr>
        <w:t xml:space="preserve">for inclusion </w:t>
      </w:r>
      <w:r w:rsidR="00F45434" w:rsidRPr="00F5448B">
        <w:rPr>
          <w:sz w:val="22"/>
          <w:szCs w:val="22"/>
        </w:rPr>
        <w:t xml:space="preserve">in the </w:t>
      </w:r>
      <w:hyperlink w:anchor="Combo_Ballot" w:history="1">
        <w:r w:rsidR="00F45434" w:rsidRPr="00F5448B">
          <w:rPr>
            <w:rStyle w:val="Hyperlink"/>
            <w:rFonts w:eastAsiaTheme="minorHAnsi"/>
            <w:sz w:val="22"/>
            <w:szCs w:val="22"/>
          </w:rPr>
          <w:t>Combined Ballot.</w:t>
        </w:r>
      </w:hyperlink>
    </w:p>
    <w:p w14:paraId="55DD1B42" w14:textId="7C1FD282" w:rsidR="000936A5" w:rsidRDefault="000936A5" w:rsidP="00C207B5">
      <w:pPr>
        <w:jc w:val="both"/>
        <w:outlineLvl w:val="0"/>
        <w:rPr>
          <w:sz w:val="22"/>
          <w:szCs w:val="22"/>
        </w:rPr>
      </w:pPr>
    </w:p>
    <w:p w14:paraId="70932026" w14:textId="36F21BF6" w:rsidR="00D17145" w:rsidRDefault="006427F3" w:rsidP="00C207B5">
      <w:pPr>
        <w:jc w:val="both"/>
        <w:outlineLvl w:val="0"/>
        <w:rPr>
          <w:sz w:val="22"/>
          <w:szCs w:val="22"/>
        </w:rPr>
      </w:pPr>
      <w:r>
        <w:rPr>
          <w:sz w:val="22"/>
          <w:szCs w:val="22"/>
        </w:rPr>
        <w:t>Troy Anderson presented the Impact Analyses for NPRR1095 and SCR817</w:t>
      </w:r>
      <w:r w:rsidR="00F45434">
        <w:rPr>
          <w:sz w:val="22"/>
          <w:szCs w:val="22"/>
        </w:rPr>
        <w:t xml:space="preserve">, </w:t>
      </w:r>
      <w:r>
        <w:rPr>
          <w:sz w:val="22"/>
          <w:szCs w:val="22"/>
        </w:rPr>
        <w:t xml:space="preserve">noted </w:t>
      </w:r>
      <w:r w:rsidR="00F45434">
        <w:rPr>
          <w:sz w:val="22"/>
          <w:szCs w:val="22"/>
        </w:rPr>
        <w:t xml:space="preserve">ERCOT’s </w:t>
      </w:r>
      <w:r>
        <w:rPr>
          <w:sz w:val="22"/>
          <w:szCs w:val="22"/>
        </w:rPr>
        <w:t xml:space="preserve">intent to deliver both as a single project, and summarized potential </w:t>
      </w:r>
      <w:r w:rsidR="00F45434">
        <w:rPr>
          <w:sz w:val="22"/>
          <w:szCs w:val="22"/>
        </w:rPr>
        <w:t>priority and rank options.  M</w:t>
      </w:r>
      <w:r>
        <w:rPr>
          <w:sz w:val="22"/>
          <w:szCs w:val="22"/>
        </w:rPr>
        <w:t xml:space="preserve">arket Participants </w:t>
      </w:r>
      <w:r w:rsidR="00F45434">
        <w:rPr>
          <w:sz w:val="22"/>
          <w:szCs w:val="22"/>
        </w:rPr>
        <w:t xml:space="preserve">discussed </w:t>
      </w:r>
      <w:r w:rsidR="00DD151B">
        <w:rPr>
          <w:sz w:val="22"/>
          <w:szCs w:val="22"/>
        </w:rPr>
        <w:t xml:space="preserve">a phased approach in consideration of the </w:t>
      </w:r>
      <w:r w:rsidR="00C17C0A">
        <w:rPr>
          <w:sz w:val="22"/>
          <w:szCs w:val="22"/>
        </w:rPr>
        <w:t xml:space="preserve">project duration and </w:t>
      </w:r>
      <w:r w:rsidR="00DD151B">
        <w:rPr>
          <w:sz w:val="22"/>
          <w:szCs w:val="22"/>
        </w:rPr>
        <w:t xml:space="preserve">cost impacts for </w:t>
      </w:r>
      <w:r w:rsidR="00C17C0A">
        <w:rPr>
          <w:sz w:val="22"/>
          <w:szCs w:val="22"/>
        </w:rPr>
        <w:t xml:space="preserve">their </w:t>
      </w:r>
      <w:r w:rsidR="00DD151B">
        <w:rPr>
          <w:sz w:val="22"/>
          <w:szCs w:val="22"/>
        </w:rPr>
        <w:t>system changes</w:t>
      </w:r>
      <w:r w:rsidR="00C17C0A">
        <w:rPr>
          <w:sz w:val="22"/>
          <w:szCs w:val="22"/>
        </w:rPr>
        <w:t xml:space="preserve">.  </w:t>
      </w:r>
      <w:r w:rsidR="00204AB4" w:rsidRPr="00204AB4">
        <w:rPr>
          <w:sz w:val="22"/>
          <w:szCs w:val="22"/>
        </w:rPr>
        <w:t>Mr. Anderson offered a priority of 2023 and rank of 3700, with the intent for ERCOT to initiate the project in late 2022, engage with Market Participants in 2023, and target project go-live in the first half of 2024</w:t>
      </w:r>
      <w:r w:rsidR="00D17145">
        <w:rPr>
          <w:sz w:val="22"/>
          <w:szCs w:val="22"/>
        </w:rPr>
        <w:t xml:space="preserve">. </w:t>
      </w:r>
      <w:r w:rsidR="000E7086">
        <w:rPr>
          <w:sz w:val="22"/>
          <w:szCs w:val="22"/>
        </w:rPr>
        <w:t xml:space="preserve"> </w:t>
      </w:r>
      <w:r w:rsidR="005117A4">
        <w:rPr>
          <w:sz w:val="22"/>
          <w:szCs w:val="22"/>
        </w:rPr>
        <w:t xml:space="preserve">Market Participants expressed support to request </w:t>
      </w:r>
      <w:r w:rsidR="005117A4" w:rsidRPr="005117A4">
        <w:rPr>
          <w:sz w:val="22"/>
          <w:szCs w:val="22"/>
        </w:rPr>
        <w:t xml:space="preserve">PRS assign a priority of 2023 and rank of 3700 for </w:t>
      </w:r>
      <w:r w:rsidR="000E7086">
        <w:rPr>
          <w:sz w:val="22"/>
          <w:szCs w:val="22"/>
        </w:rPr>
        <w:t xml:space="preserve">NPRR1095 and </w:t>
      </w:r>
      <w:r w:rsidR="005117A4" w:rsidRPr="005117A4">
        <w:rPr>
          <w:sz w:val="22"/>
          <w:szCs w:val="22"/>
        </w:rPr>
        <w:t>SCR817</w:t>
      </w:r>
      <w:r w:rsidR="000E7086">
        <w:rPr>
          <w:sz w:val="22"/>
          <w:szCs w:val="22"/>
        </w:rPr>
        <w:t>.</w:t>
      </w:r>
      <w:r w:rsidR="005117A4">
        <w:rPr>
          <w:sz w:val="22"/>
          <w:szCs w:val="22"/>
        </w:rPr>
        <w:t xml:space="preserve">  </w:t>
      </w:r>
    </w:p>
    <w:p w14:paraId="1DD19FC2" w14:textId="4C5EFFCD" w:rsidR="00F45434" w:rsidRPr="00F5448B" w:rsidRDefault="00F45434" w:rsidP="00F45434">
      <w:pPr>
        <w:jc w:val="both"/>
        <w:rPr>
          <w:rFonts w:eastAsiaTheme="minorHAnsi"/>
          <w:sz w:val="22"/>
          <w:szCs w:val="22"/>
        </w:rPr>
      </w:pPr>
      <w:r w:rsidRPr="00F5448B">
        <w:rPr>
          <w:sz w:val="22"/>
          <w:szCs w:val="22"/>
        </w:rPr>
        <w:t>Mr. Lee noted that th</w:t>
      </w:r>
      <w:r>
        <w:rPr>
          <w:sz w:val="22"/>
          <w:szCs w:val="22"/>
        </w:rPr>
        <w:t xml:space="preserve">ese items </w:t>
      </w:r>
      <w:r w:rsidRPr="00F5448B">
        <w:rPr>
          <w:sz w:val="22"/>
          <w:szCs w:val="22"/>
        </w:rPr>
        <w:t xml:space="preserve">could be considered </w:t>
      </w:r>
      <w:r w:rsidRPr="00F5448B">
        <w:rPr>
          <w:rFonts w:eastAsiaTheme="minorHAnsi"/>
          <w:sz w:val="22"/>
          <w:szCs w:val="22"/>
        </w:rPr>
        <w:t xml:space="preserve">for inclusion </w:t>
      </w:r>
      <w:r w:rsidRPr="00F5448B">
        <w:rPr>
          <w:sz w:val="22"/>
          <w:szCs w:val="22"/>
        </w:rPr>
        <w:t xml:space="preserve">in the </w:t>
      </w:r>
      <w:hyperlink w:anchor="Combo_Ballot" w:history="1">
        <w:r w:rsidRPr="00F5448B">
          <w:rPr>
            <w:rStyle w:val="Hyperlink"/>
            <w:rFonts w:eastAsiaTheme="minorHAnsi"/>
            <w:sz w:val="22"/>
            <w:szCs w:val="22"/>
          </w:rPr>
          <w:t>Combined Ballot.</w:t>
        </w:r>
      </w:hyperlink>
    </w:p>
    <w:p w14:paraId="79FCECB3" w14:textId="77777777" w:rsidR="00366387" w:rsidRPr="00366387" w:rsidRDefault="00366387" w:rsidP="00366387">
      <w:pPr>
        <w:jc w:val="both"/>
        <w:rPr>
          <w:rFonts w:eastAsiaTheme="minorHAnsi"/>
          <w:sz w:val="22"/>
          <w:szCs w:val="22"/>
          <w:u w:val="single"/>
        </w:rPr>
      </w:pPr>
    </w:p>
    <w:p w14:paraId="5D1BC614" w14:textId="3A4F36B0" w:rsidR="00BC7040" w:rsidRDefault="00BC7040" w:rsidP="00C207B5">
      <w:pPr>
        <w:jc w:val="both"/>
        <w:outlineLvl w:val="0"/>
        <w:rPr>
          <w:i/>
          <w:iCs/>
          <w:sz w:val="22"/>
          <w:szCs w:val="22"/>
        </w:rPr>
      </w:pPr>
    </w:p>
    <w:p w14:paraId="762D2739" w14:textId="77777777" w:rsidR="00BC7040" w:rsidRPr="00111759" w:rsidRDefault="00BC7040" w:rsidP="00BC7040">
      <w:pPr>
        <w:jc w:val="both"/>
        <w:rPr>
          <w:sz w:val="22"/>
          <w:szCs w:val="22"/>
          <w:u w:val="single"/>
        </w:rPr>
      </w:pPr>
      <w:bookmarkStart w:id="9" w:name="Combo_Ballot"/>
      <w:bookmarkEnd w:id="9"/>
      <w:r w:rsidRPr="005117A4">
        <w:rPr>
          <w:sz w:val="22"/>
          <w:szCs w:val="22"/>
          <w:u w:val="single"/>
        </w:rPr>
        <w:t>Combined Ballot</w:t>
      </w:r>
      <w:r w:rsidRPr="00111759">
        <w:rPr>
          <w:sz w:val="22"/>
          <w:szCs w:val="22"/>
          <w:u w:val="single"/>
        </w:rPr>
        <w:t xml:space="preserve"> </w:t>
      </w:r>
    </w:p>
    <w:p w14:paraId="3D469D1C" w14:textId="3A7E0E99" w:rsidR="00BC7040" w:rsidRPr="002542BF" w:rsidRDefault="002542BF" w:rsidP="00BC7040">
      <w:pPr>
        <w:jc w:val="both"/>
        <w:rPr>
          <w:b/>
          <w:sz w:val="22"/>
          <w:szCs w:val="22"/>
        </w:rPr>
      </w:pPr>
      <w:r w:rsidRPr="002542BF">
        <w:rPr>
          <w:b/>
          <w:sz w:val="22"/>
          <w:szCs w:val="22"/>
        </w:rPr>
        <w:t xml:space="preserve">Diana Rehfeldt </w:t>
      </w:r>
      <w:r w:rsidR="00BC7040" w:rsidRPr="002542BF">
        <w:rPr>
          <w:b/>
          <w:sz w:val="22"/>
          <w:szCs w:val="22"/>
        </w:rPr>
        <w:t xml:space="preserve">moved to approve the Combined Ballot as follows: </w:t>
      </w:r>
    </w:p>
    <w:p w14:paraId="20030049" w14:textId="20628879" w:rsidR="000D7580" w:rsidRPr="000D7580" w:rsidRDefault="000D7580" w:rsidP="000D7580">
      <w:pPr>
        <w:pStyle w:val="ListParagraph"/>
        <w:numPr>
          <w:ilvl w:val="0"/>
          <w:numId w:val="16"/>
        </w:numPr>
        <w:jc w:val="both"/>
        <w:rPr>
          <w:b/>
          <w:sz w:val="22"/>
          <w:szCs w:val="22"/>
        </w:rPr>
      </w:pPr>
      <w:r w:rsidRPr="002542BF">
        <w:rPr>
          <w:b/>
          <w:sz w:val="22"/>
          <w:szCs w:val="22"/>
        </w:rPr>
        <w:t>To approve the October 5, 2021 RMS Meeting Minutes as</w:t>
      </w:r>
      <w:r w:rsidRPr="000D7580">
        <w:rPr>
          <w:b/>
          <w:sz w:val="22"/>
          <w:szCs w:val="22"/>
        </w:rPr>
        <w:t xml:space="preserve"> submitted</w:t>
      </w:r>
    </w:p>
    <w:p w14:paraId="2E2EB169" w14:textId="699C47F4" w:rsidR="000D7580" w:rsidRPr="00F85D35" w:rsidRDefault="00F85D35" w:rsidP="00F85D35">
      <w:pPr>
        <w:pStyle w:val="ListParagraph"/>
        <w:numPr>
          <w:ilvl w:val="0"/>
          <w:numId w:val="16"/>
        </w:numPr>
        <w:jc w:val="both"/>
        <w:rPr>
          <w:b/>
          <w:sz w:val="22"/>
          <w:szCs w:val="22"/>
        </w:rPr>
      </w:pPr>
      <w:r w:rsidRPr="00F85D35">
        <w:rPr>
          <w:b/>
          <w:sz w:val="22"/>
          <w:szCs w:val="22"/>
        </w:rPr>
        <w:t>To</w:t>
      </w:r>
      <w:r w:rsidR="000D7580" w:rsidRPr="00F85D35">
        <w:rPr>
          <w:b/>
          <w:sz w:val="22"/>
          <w:szCs w:val="22"/>
        </w:rPr>
        <w:t xml:space="preserve"> sunset the </w:t>
      </w:r>
      <w:r w:rsidRPr="00F85D35">
        <w:rPr>
          <w:b/>
          <w:sz w:val="22"/>
          <w:szCs w:val="22"/>
        </w:rPr>
        <w:t>RECTF</w:t>
      </w:r>
    </w:p>
    <w:p w14:paraId="5058C829" w14:textId="3F257D97" w:rsidR="000D7580" w:rsidRPr="00F5448B" w:rsidRDefault="00F5448B" w:rsidP="00F5448B">
      <w:pPr>
        <w:pStyle w:val="ListParagraph"/>
        <w:numPr>
          <w:ilvl w:val="0"/>
          <w:numId w:val="16"/>
        </w:numPr>
        <w:jc w:val="both"/>
        <w:rPr>
          <w:b/>
          <w:sz w:val="22"/>
          <w:szCs w:val="22"/>
        </w:rPr>
      </w:pPr>
      <w:r w:rsidRPr="00F5448B">
        <w:rPr>
          <w:b/>
          <w:sz w:val="22"/>
          <w:szCs w:val="22"/>
        </w:rPr>
        <w:t>To</w:t>
      </w:r>
      <w:r w:rsidR="000D7580" w:rsidRPr="00F5448B">
        <w:rPr>
          <w:b/>
          <w:sz w:val="22"/>
          <w:szCs w:val="22"/>
        </w:rPr>
        <w:t xml:space="preserve"> endorse and forward to TAC the 10/5/21 RMS Report and the Impact Analysis for RMGRR169</w:t>
      </w:r>
    </w:p>
    <w:p w14:paraId="79039D84" w14:textId="6F999B5D" w:rsidR="000D7580" w:rsidRPr="0033689D" w:rsidRDefault="0033689D" w:rsidP="0033689D">
      <w:pPr>
        <w:pStyle w:val="ListParagraph"/>
        <w:numPr>
          <w:ilvl w:val="0"/>
          <w:numId w:val="16"/>
        </w:numPr>
        <w:jc w:val="both"/>
        <w:rPr>
          <w:b/>
          <w:sz w:val="22"/>
          <w:szCs w:val="22"/>
        </w:rPr>
      </w:pPr>
      <w:r w:rsidRPr="0033689D">
        <w:rPr>
          <w:b/>
          <w:sz w:val="22"/>
          <w:szCs w:val="22"/>
        </w:rPr>
        <w:t>To</w:t>
      </w:r>
      <w:r w:rsidR="000D7580" w:rsidRPr="0033689D">
        <w:rPr>
          <w:b/>
          <w:sz w:val="22"/>
          <w:szCs w:val="22"/>
        </w:rPr>
        <w:t xml:space="preserve"> recommend approval of RMGRR166 as amended by the 9/30/21 TDTMS comments</w:t>
      </w:r>
    </w:p>
    <w:p w14:paraId="6DF12511" w14:textId="77777777" w:rsidR="0033689D" w:rsidRPr="0033689D" w:rsidRDefault="0033689D" w:rsidP="0033689D">
      <w:pPr>
        <w:pStyle w:val="ListParagraph"/>
        <w:numPr>
          <w:ilvl w:val="0"/>
          <w:numId w:val="17"/>
        </w:numPr>
        <w:jc w:val="both"/>
        <w:rPr>
          <w:b/>
          <w:sz w:val="22"/>
          <w:szCs w:val="22"/>
        </w:rPr>
      </w:pPr>
      <w:r w:rsidRPr="0033689D">
        <w:rPr>
          <w:b/>
          <w:sz w:val="22"/>
          <w:szCs w:val="22"/>
        </w:rPr>
        <w:t xml:space="preserve">To approve the </w:t>
      </w:r>
      <w:r w:rsidR="000D7580" w:rsidRPr="0033689D">
        <w:rPr>
          <w:b/>
          <w:sz w:val="22"/>
          <w:szCs w:val="22"/>
        </w:rPr>
        <w:t xml:space="preserve">2022 Retail and ListServ Market IT Services SLA </w:t>
      </w:r>
      <w:r w:rsidRPr="0033689D">
        <w:rPr>
          <w:b/>
          <w:sz w:val="22"/>
          <w:szCs w:val="22"/>
        </w:rPr>
        <w:t>as revised by RMS</w:t>
      </w:r>
    </w:p>
    <w:p w14:paraId="223A6202" w14:textId="7A836D5A" w:rsidR="000D7580" w:rsidRPr="0033689D" w:rsidRDefault="0033689D" w:rsidP="0033689D">
      <w:pPr>
        <w:pStyle w:val="ListParagraph"/>
        <w:numPr>
          <w:ilvl w:val="0"/>
          <w:numId w:val="17"/>
        </w:numPr>
        <w:jc w:val="both"/>
        <w:rPr>
          <w:b/>
          <w:sz w:val="22"/>
          <w:szCs w:val="22"/>
        </w:rPr>
      </w:pPr>
      <w:r w:rsidRPr="0033689D">
        <w:rPr>
          <w:b/>
          <w:sz w:val="22"/>
          <w:szCs w:val="22"/>
        </w:rPr>
        <w:t xml:space="preserve">To approve the </w:t>
      </w:r>
      <w:r w:rsidR="000D7580" w:rsidRPr="0033689D">
        <w:rPr>
          <w:b/>
          <w:sz w:val="22"/>
          <w:szCs w:val="22"/>
        </w:rPr>
        <w:t>2022 Market Data Transparency SLA</w:t>
      </w:r>
      <w:r w:rsidR="0031048F">
        <w:rPr>
          <w:b/>
          <w:sz w:val="22"/>
          <w:szCs w:val="22"/>
        </w:rPr>
        <w:t>.v2</w:t>
      </w:r>
      <w:r w:rsidR="000D7580" w:rsidRPr="0033689D">
        <w:rPr>
          <w:b/>
          <w:sz w:val="22"/>
          <w:szCs w:val="22"/>
        </w:rPr>
        <w:t xml:space="preserve"> as submitted</w:t>
      </w:r>
    </w:p>
    <w:p w14:paraId="34CEB434" w14:textId="512758CD" w:rsidR="000D7580" w:rsidRPr="000936A5" w:rsidRDefault="000936A5" w:rsidP="000936A5">
      <w:pPr>
        <w:pStyle w:val="ListParagraph"/>
        <w:numPr>
          <w:ilvl w:val="0"/>
          <w:numId w:val="17"/>
        </w:numPr>
        <w:jc w:val="both"/>
        <w:rPr>
          <w:b/>
          <w:sz w:val="22"/>
          <w:szCs w:val="22"/>
        </w:rPr>
      </w:pPr>
      <w:r>
        <w:rPr>
          <w:b/>
          <w:sz w:val="22"/>
          <w:szCs w:val="22"/>
        </w:rPr>
        <w:t>T</w:t>
      </w:r>
      <w:r w:rsidR="000D7580" w:rsidRPr="000936A5">
        <w:rPr>
          <w:b/>
          <w:sz w:val="22"/>
          <w:szCs w:val="22"/>
        </w:rPr>
        <w:t>o waive notice in order to consider NPRR1102, NPRR1095, and SCR817</w:t>
      </w:r>
    </w:p>
    <w:p w14:paraId="78E401AF" w14:textId="58C8D9DD" w:rsidR="000D7580" w:rsidRPr="000936A5" w:rsidRDefault="000936A5" w:rsidP="000936A5">
      <w:pPr>
        <w:pStyle w:val="ListParagraph"/>
        <w:numPr>
          <w:ilvl w:val="0"/>
          <w:numId w:val="17"/>
        </w:numPr>
        <w:jc w:val="both"/>
        <w:rPr>
          <w:b/>
          <w:sz w:val="22"/>
          <w:szCs w:val="22"/>
        </w:rPr>
      </w:pPr>
      <w:r w:rsidRPr="000936A5">
        <w:rPr>
          <w:b/>
          <w:sz w:val="22"/>
          <w:szCs w:val="22"/>
        </w:rPr>
        <w:t>T</w:t>
      </w:r>
      <w:r w:rsidR="000D7580" w:rsidRPr="000936A5">
        <w:rPr>
          <w:b/>
          <w:sz w:val="22"/>
          <w:szCs w:val="22"/>
        </w:rPr>
        <w:t>o endorse NPRR1102 as presented</w:t>
      </w:r>
    </w:p>
    <w:p w14:paraId="5E218BC3" w14:textId="74646727" w:rsidR="000D7580" w:rsidRPr="00F45434" w:rsidRDefault="00F45434" w:rsidP="00F45434">
      <w:pPr>
        <w:pStyle w:val="ListParagraph"/>
        <w:numPr>
          <w:ilvl w:val="0"/>
          <w:numId w:val="17"/>
        </w:numPr>
        <w:jc w:val="both"/>
        <w:rPr>
          <w:b/>
          <w:sz w:val="22"/>
          <w:szCs w:val="22"/>
        </w:rPr>
      </w:pPr>
      <w:r w:rsidRPr="00F45434">
        <w:rPr>
          <w:b/>
          <w:sz w:val="22"/>
          <w:szCs w:val="22"/>
        </w:rPr>
        <w:t>To</w:t>
      </w:r>
      <w:r w:rsidR="000D7580" w:rsidRPr="00F45434">
        <w:rPr>
          <w:b/>
          <w:sz w:val="22"/>
          <w:szCs w:val="22"/>
        </w:rPr>
        <w:t xml:space="preserve"> request that PRS assign a priority of 2023 and rank of 3700 for NPRR1095</w:t>
      </w:r>
    </w:p>
    <w:p w14:paraId="287A6249" w14:textId="483F6CB4" w:rsidR="002542BF" w:rsidRPr="005117A4" w:rsidRDefault="005117A4" w:rsidP="005117A4">
      <w:pPr>
        <w:pStyle w:val="ListParagraph"/>
        <w:numPr>
          <w:ilvl w:val="0"/>
          <w:numId w:val="17"/>
        </w:numPr>
        <w:jc w:val="both"/>
        <w:rPr>
          <w:b/>
          <w:sz w:val="22"/>
          <w:szCs w:val="22"/>
        </w:rPr>
      </w:pPr>
      <w:r w:rsidRPr="005117A4">
        <w:rPr>
          <w:b/>
          <w:sz w:val="22"/>
          <w:szCs w:val="22"/>
        </w:rPr>
        <w:t>To</w:t>
      </w:r>
      <w:r w:rsidR="000D7580" w:rsidRPr="005117A4">
        <w:rPr>
          <w:b/>
          <w:sz w:val="22"/>
          <w:szCs w:val="22"/>
        </w:rPr>
        <w:t xml:space="preserve"> request that </w:t>
      </w:r>
      <w:bookmarkStart w:id="10" w:name="_Hlk92438791"/>
      <w:r w:rsidR="000D7580" w:rsidRPr="005117A4">
        <w:rPr>
          <w:b/>
          <w:sz w:val="22"/>
          <w:szCs w:val="22"/>
        </w:rPr>
        <w:t>PRS assign a priority of 2023 and rank of 3700 for SCR817</w:t>
      </w:r>
      <w:bookmarkEnd w:id="10"/>
    </w:p>
    <w:p w14:paraId="108DFA6C" w14:textId="77777777" w:rsidR="002542BF" w:rsidRPr="00605588" w:rsidRDefault="002542BF" w:rsidP="002542BF">
      <w:pPr>
        <w:jc w:val="both"/>
        <w:rPr>
          <w:sz w:val="22"/>
          <w:szCs w:val="22"/>
        </w:rPr>
      </w:pPr>
      <w:r>
        <w:rPr>
          <w:b/>
          <w:sz w:val="22"/>
          <w:szCs w:val="22"/>
        </w:rPr>
        <w:lastRenderedPageBreak/>
        <w:t xml:space="preserve">Eric </w:t>
      </w:r>
      <w:r w:rsidRPr="002542BF">
        <w:rPr>
          <w:b/>
          <w:sz w:val="22"/>
          <w:szCs w:val="22"/>
        </w:rPr>
        <w:t xml:space="preserve">Blakey </w:t>
      </w:r>
      <w:r w:rsidR="00BC7040" w:rsidRPr="002542BF">
        <w:rPr>
          <w:b/>
          <w:sz w:val="22"/>
          <w:szCs w:val="22"/>
        </w:rPr>
        <w:t xml:space="preserve">seconded the motion.  </w:t>
      </w:r>
      <w:r w:rsidRPr="002542BF">
        <w:rPr>
          <w:b/>
          <w:sz w:val="22"/>
          <w:szCs w:val="22"/>
        </w:rPr>
        <w:t>The motion carried unanimously via roll call vote.</w:t>
      </w:r>
      <w:r w:rsidRPr="002542BF">
        <w:rPr>
          <w:sz w:val="22"/>
          <w:szCs w:val="22"/>
        </w:rPr>
        <w:t xml:space="preserve">  </w:t>
      </w:r>
      <w:r w:rsidRPr="002542BF">
        <w:rPr>
          <w:i/>
          <w:sz w:val="22"/>
          <w:szCs w:val="22"/>
        </w:rPr>
        <w:t>(Please see ballot posted with Key Documents.)</w:t>
      </w:r>
    </w:p>
    <w:p w14:paraId="25C0A8E0" w14:textId="31CCBC6E" w:rsidR="00BC7040" w:rsidRPr="00BC7040" w:rsidRDefault="00BC7040" w:rsidP="00BC7040">
      <w:pPr>
        <w:jc w:val="both"/>
        <w:rPr>
          <w:sz w:val="22"/>
          <w:szCs w:val="22"/>
          <w:highlight w:val="lightGray"/>
          <w:u w:val="single"/>
        </w:rPr>
      </w:pPr>
    </w:p>
    <w:p w14:paraId="0BF1D0A9" w14:textId="1C04591B" w:rsidR="00BC7040" w:rsidRDefault="00BC7040" w:rsidP="00C207B5">
      <w:pPr>
        <w:jc w:val="both"/>
        <w:outlineLvl w:val="0"/>
        <w:rPr>
          <w:sz w:val="22"/>
          <w:szCs w:val="22"/>
        </w:rPr>
      </w:pPr>
    </w:p>
    <w:p w14:paraId="08F96272" w14:textId="09B178E4" w:rsidR="00111759" w:rsidRPr="00111759" w:rsidRDefault="00111759" w:rsidP="00111759">
      <w:pPr>
        <w:jc w:val="both"/>
        <w:outlineLvl w:val="0"/>
        <w:rPr>
          <w:sz w:val="22"/>
          <w:szCs w:val="22"/>
          <w:u w:val="single"/>
        </w:rPr>
      </w:pPr>
      <w:r w:rsidRPr="00111759">
        <w:rPr>
          <w:sz w:val="22"/>
          <w:szCs w:val="22"/>
          <w:u w:val="single"/>
        </w:rPr>
        <w:t>TDTMS Working Group (See Key Documents)</w:t>
      </w:r>
    </w:p>
    <w:p w14:paraId="62425E18" w14:textId="77777777" w:rsidR="00111759" w:rsidRPr="001F44DA" w:rsidRDefault="00111759" w:rsidP="00111759">
      <w:pPr>
        <w:jc w:val="both"/>
        <w:rPr>
          <w:sz w:val="22"/>
          <w:szCs w:val="22"/>
        </w:rPr>
      </w:pPr>
      <w:r w:rsidRPr="001F44DA">
        <w:rPr>
          <w:sz w:val="22"/>
          <w:szCs w:val="22"/>
        </w:rPr>
        <w:t xml:space="preserve">Ms. Wiegand reviewed TDTMS Working Group activities.  </w:t>
      </w:r>
    </w:p>
    <w:p w14:paraId="27209EC7" w14:textId="77777777" w:rsidR="00111759" w:rsidRPr="00BC7040" w:rsidRDefault="00111759" w:rsidP="00111759">
      <w:pPr>
        <w:jc w:val="both"/>
        <w:rPr>
          <w:i/>
          <w:iCs/>
          <w:sz w:val="22"/>
          <w:szCs w:val="22"/>
          <w:highlight w:val="lightGray"/>
        </w:rPr>
      </w:pPr>
    </w:p>
    <w:p w14:paraId="6DDB1674" w14:textId="77777777" w:rsidR="00111759" w:rsidRPr="00BC7040" w:rsidRDefault="00111759" w:rsidP="00C207B5">
      <w:pPr>
        <w:jc w:val="both"/>
        <w:outlineLvl w:val="0"/>
        <w:rPr>
          <w:sz w:val="22"/>
          <w:szCs w:val="22"/>
        </w:rPr>
      </w:pPr>
    </w:p>
    <w:p w14:paraId="0BCB3D48" w14:textId="4D258856" w:rsidR="00C207B5" w:rsidRPr="00111759" w:rsidRDefault="00C207B5" w:rsidP="00C207B5">
      <w:pPr>
        <w:jc w:val="both"/>
        <w:outlineLvl w:val="0"/>
        <w:rPr>
          <w:sz w:val="22"/>
          <w:szCs w:val="22"/>
          <w:u w:val="single"/>
        </w:rPr>
      </w:pPr>
      <w:r w:rsidRPr="00111759">
        <w:rPr>
          <w:sz w:val="22"/>
          <w:szCs w:val="22"/>
          <w:u w:val="single"/>
        </w:rPr>
        <w:t>Texas Standard Electronic Transaction (Texas SET) Working Group (see Key Documents)</w:t>
      </w:r>
    </w:p>
    <w:p w14:paraId="4AA474B8" w14:textId="1D6EEE86" w:rsidR="003A1860" w:rsidRPr="001F44DA" w:rsidRDefault="001F44DA" w:rsidP="005E56D1">
      <w:pPr>
        <w:jc w:val="both"/>
        <w:outlineLvl w:val="0"/>
        <w:rPr>
          <w:sz w:val="22"/>
          <w:szCs w:val="22"/>
        </w:rPr>
      </w:pPr>
      <w:r w:rsidRPr="001F44DA">
        <w:rPr>
          <w:sz w:val="22"/>
          <w:szCs w:val="22"/>
        </w:rPr>
        <w:t xml:space="preserve">Kyle </w:t>
      </w:r>
      <w:r w:rsidR="003A1860" w:rsidRPr="001F44DA">
        <w:rPr>
          <w:sz w:val="22"/>
          <w:szCs w:val="22"/>
        </w:rPr>
        <w:t>Patrick reviewed Texas SET Working Group activities</w:t>
      </w:r>
      <w:r w:rsidR="008E7B54" w:rsidRPr="001F44DA">
        <w:rPr>
          <w:sz w:val="22"/>
          <w:szCs w:val="22"/>
        </w:rPr>
        <w:t>.</w:t>
      </w:r>
      <w:r w:rsidR="001E370F" w:rsidRPr="001F44DA">
        <w:rPr>
          <w:sz w:val="22"/>
          <w:szCs w:val="22"/>
        </w:rPr>
        <w:t xml:space="preserve">  </w:t>
      </w:r>
    </w:p>
    <w:p w14:paraId="3F17F740" w14:textId="204324CC" w:rsidR="003A1860" w:rsidRPr="001F44DA" w:rsidRDefault="003A1860" w:rsidP="005E56D1">
      <w:pPr>
        <w:jc w:val="both"/>
        <w:outlineLvl w:val="0"/>
        <w:rPr>
          <w:sz w:val="22"/>
          <w:szCs w:val="22"/>
        </w:rPr>
      </w:pPr>
    </w:p>
    <w:p w14:paraId="211F45A2" w14:textId="32B28CEF" w:rsidR="00C207B5" w:rsidRPr="001F44DA" w:rsidRDefault="00C207B5" w:rsidP="005E56D1">
      <w:pPr>
        <w:jc w:val="both"/>
        <w:outlineLvl w:val="0"/>
        <w:rPr>
          <w:bCs/>
          <w:iCs/>
          <w:sz w:val="22"/>
          <w:szCs w:val="22"/>
        </w:rPr>
      </w:pPr>
    </w:p>
    <w:p w14:paraId="508A8B54" w14:textId="1E442F2F" w:rsidR="0029128D" w:rsidRPr="00111759" w:rsidRDefault="0029128D" w:rsidP="008F6631">
      <w:pPr>
        <w:jc w:val="both"/>
        <w:rPr>
          <w:sz w:val="22"/>
          <w:szCs w:val="22"/>
          <w:u w:val="single"/>
        </w:rPr>
      </w:pPr>
      <w:r w:rsidRPr="00111759">
        <w:rPr>
          <w:sz w:val="22"/>
          <w:szCs w:val="22"/>
          <w:u w:val="single"/>
        </w:rPr>
        <w:t>PWG (see Key Documents)</w:t>
      </w:r>
    </w:p>
    <w:p w14:paraId="182C8877" w14:textId="600988BF" w:rsidR="0029128D" w:rsidRPr="00BC7040" w:rsidRDefault="007A6907" w:rsidP="008F6631">
      <w:pPr>
        <w:jc w:val="both"/>
        <w:rPr>
          <w:sz w:val="22"/>
          <w:szCs w:val="22"/>
          <w:highlight w:val="lightGray"/>
        </w:rPr>
      </w:pPr>
      <w:r w:rsidRPr="001F44DA">
        <w:rPr>
          <w:sz w:val="22"/>
          <w:szCs w:val="22"/>
        </w:rPr>
        <w:t>Sam Pak reviewed PWG activities</w:t>
      </w:r>
      <w:r w:rsidR="001F44DA">
        <w:rPr>
          <w:sz w:val="22"/>
          <w:szCs w:val="22"/>
        </w:rPr>
        <w:t xml:space="preserve">.  </w:t>
      </w:r>
      <w:r w:rsidRPr="00BC7040">
        <w:rPr>
          <w:sz w:val="22"/>
          <w:szCs w:val="22"/>
          <w:highlight w:val="lightGray"/>
        </w:rPr>
        <w:t xml:space="preserve">  </w:t>
      </w:r>
    </w:p>
    <w:p w14:paraId="519198A1" w14:textId="77777777" w:rsidR="0029128D" w:rsidRPr="00BC7040" w:rsidRDefault="0029128D" w:rsidP="008F6631">
      <w:pPr>
        <w:jc w:val="both"/>
        <w:rPr>
          <w:sz w:val="22"/>
          <w:szCs w:val="22"/>
          <w:highlight w:val="lightGray"/>
          <w:u w:val="single"/>
        </w:rPr>
      </w:pPr>
    </w:p>
    <w:p w14:paraId="0A4B86C8" w14:textId="633DBABE" w:rsidR="00B06258" w:rsidRPr="00BC7040" w:rsidRDefault="00B06258" w:rsidP="00950129">
      <w:pPr>
        <w:jc w:val="both"/>
        <w:rPr>
          <w:sz w:val="22"/>
          <w:szCs w:val="22"/>
          <w:highlight w:val="lightGray"/>
          <w:u w:val="single"/>
        </w:rPr>
      </w:pPr>
    </w:p>
    <w:p w14:paraId="1790B425" w14:textId="11DB3439" w:rsidR="00B96EED" w:rsidRPr="00111759" w:rsidRDefault="00C960A7" w:rsidP="00950129">
      <w:pPr>
        <w:jc w:val="both"/>
        <w:rPr>
          <w:sz w:val="22"/>
          <w:szCs w:val="22"/>
          <w:u w:val="single"/>
        </w:rPr>
      </w:pPr>
      <w:r w:rsidRPr="00111759">
        <w:rPr>
          <w:sz w:val="22"/>
          <w:szCs w:val="22"/>
          <w:u w:val="single"/>
        </w:rPr>
        <w:t xml:space="preserve">Retail Market Training Task Force (RMTTF) </w:t>
      </w:r>
    </w:p>
    <w:p w14:paraId="33AD036F" w14:textId="7877770D" w:rsidR="00C960A7" w:rsidRPr="001F44DA" w:rsidRDefault="001F44DA" w:rsidP="00950129">
      <w:pPr>
        <w:jc w:val="both"/>
        <w:rPr>
          <w:sz w:val="22"/>
          <w:szCs w:val="22"/>
        </w:rPr>
      </w:pPr>
      <w:r w:rsidRPr="001F44DA">
        <w:rPr>
          <w:sz w:val="22"/>
          <w:szCs w:val="22"/>
        </w:rPr>
        <w:t xml:space="preserve">Ms. </w:t>
      </w:r>
      <w:r w:rsidR="00D557C9" w:rsidRPr="001F44DA">
        <w:rPr>
          <w:sz w:val="22"/>
          <w:szCs w:val="22"/>
        </w:rPr>
        <w:t>W</w:t>
      </w:r>
      <w:r w:rsidR="00D557C9">
        <w:rPr>
          <w:sz w:val="22"/>
          <w:szCs w:val="22"/>
        </w:rPr>
        <w:t>ie</w:t>
      </w:r>
      <w:r w:rsidR="00D557C9" w:rsidRPr="001F44DA">
        <w:rPr>
          <w:sz w:val="22"/>
          <w:szCs w:val="22"/>
        </w:rPr>
        <w:t xml:space="preserve">gand </w:t>
      </w:r>
      <w:r w:rsidR="00CD2AF6" w:rsidRPr="001F44DA">
        <w:rPr>
          <w:sz w:val="22"/>
          <w:szCs w:val="22"/>
        </w:rPr>
        <w:t>reviewed RMTTF activities</w:t>
      </w:r>
      <w:r w:rsidR="000E7B1C" w:rsidRPr="001F44DA">
        <w:rPr>
          <w:sz w:val="22"/>
          <w:szCs w:val="22"/>
        </w:rPr>
        <w:t xml:space="preserve">.  </w:t>
      </w:r>
      <w:r w:rsidR="00CD2AF6" w:rsidRPr="001F44DA">
        <w:rPr>
          <w:sz w:val="22"/>
          <w:szCs w:val="22"/>
        </w:rPr>
        <w:t xml:space="preserve"> </w:t>
      </w:r>
    </w:p>
    <w:p w14:paraId="202E08A5" w14:textId="420D4D22" w:rsidR="00C960A7" w:rsidRPr="001F44DA" w:rsidRDefault="00C960A7" w:rsidP="00950129">
      <w:pPr>
        <w:jc w:val="both"/>
        <w:rPr>
          <w:sz w:val="22"/>
          <w:szCs w:val="22"/>
          <w:u w:val="single"/>
        </w:rPr>
      </w:pPr>
    </w:p>
    <w:p w14:paraId="1354F589" w14:textId="77777777" w:rsidR="00CD2AF6" w:rsidRPr="00BC7040" w:rsidRDefault="00CD2AF6" w:rsidP="00950129">
      <w:pPr>
        <w:jc w:val="both"/>
        <w:rPr>
          <w:sz w:val="22"/>
          <w:szCs w:val="22"/>
          <w:highlight w:val="lightGray"/>
          <w:u w:val="single"/>
        </w:rPr>
      </w:pPr>
    </w:p>
    <w:p w14:paraId="5EC78916" w14:textId="2E2FBF35" w:rsidR="006E60C4" w:rsidRPr="00111759" w:rsidRDefault="0091686D" w:rsidP="006E60C4">
      <w:pPr>
        <w:jc w:val="both"/>
        <w:rPr>
          <w:sz w:val="22"/>
          <w:szCs w:val="22"/>
          <w:u w:val="single"/>
        </w:rPr>
      </w:pPr>
      <w:r w:rsidRPr="00111759">
        <w:rPr>
          <w:sz w:val="22"/>
          <w:szCs w:val="22"/>
          <w:u w:val="single"/>
        </w:rPr>
        <w:t>Other Business</w:t>
      </w:r>
      <w:r w:rsidR="00F3785B" w:rsidRPr="00111759">
        <w:rPr>
          <w:sz w:val="22"/>
          <w:szCs w:val="22"/>
          <w:u w:val="single"/>
        </w:rPr>
        <w:t xml:space="preserve"> </w:t>
      </w:r>
      <w:r w:rsidR="00563E62" w:rsidRPr="00111759">
        <w:rPr>
          <w:sz w:val="22"/>
          <w:szCs w:val="22"/>
          <w:u w:val="single"/>
        </w:rPr>
        <w:t>(see Key Documents)</w:t>
      </w:r>
    </w:p>
    <w:p w14:paraId="51BC96D1" w14:textId="550FB915" w:rsidR="00111759" w:rsidRDefault="00B02FCE" w:rsidP="00F72741">
      <w:pPr>
        <w:jc w:val="both"/>
        <w:rPr>
          <w:i/>
          <w:sz w:val="22"/>
          <w:szCs w:val="22"/>
        </w:rPr>
      </w:pPr>
      <w:r w:rsidRPr="00B02FCE">
        <w:rPr>
          <w:i/>
          <w:sz w:val="22"/>
          <w:szCs w:val="22"/>
        </w:rPr>
        <w:t xml:space="preserve">Texas-New Mexico Power </w:t>
      </w:r>
      <w:r>
        <w:rPr>
          <w:i/>
          <w:sz w:val="22"/>
          <w:szCs w:val="22"/>
        </w:rPr>
        <w:t>(</w:t>
      </w:r>
      <w:r w:rsidR="00111759" w:rsidRPr="00111759">
        <w:rPr>
          <w:i/>
          <w:sz w:val="22"/>
          <w:szCs w:val="22"/>
        </w:rPr>
        <w:t>TNMP</w:t>
      </w:r>
      <w:r>
        <w:rPr>
          <w:i/>
          <w:sz w:val="22"/>
          <w:szCs w:val="22"/>
        </w:rPr>
        <w:t>)</w:t>
      </w:r>
      <w:r w:rsidR="00111759" w:rsidRPr="00111759">
        <w:rPr>
          <w:i/>
          <w:sz w:val="22"/>
          <w:szCs w:val="22"/>
        </w:rPr>
        <w:t xml:space="preserve"> 3G Remediation Update</w:t>
      </w:r>
    </w:p>
    <w:p w14:paraId="69A09236" w14:textId="607C25D3" w:rsidR="00B02FCE" w:rsidRDefault="00111759" w:rsidP="00F72741">
      <w:pPr>
        <w:jc w:val="both"/>
        <w:rPr>
          <w:iCs/>
          <w:sz w:val="22"/>
          <w:szCs w:val="22"/>
        </w:rPr>
      </w:pPr>
      <w:r>
        <w:rPr>
          <w:iCs/>
          <w:sz w:val="22"/>
          <w:szCs w:val="22"/>
        </w:rPr>
        <w:t xml:space="preserve">Bobby Roberts </w:t>
      </w:r>
      <w:r w:rsidR="001F44DA">
        <w:rPr>
          <w:iCs/>
          <w:sz w:val="22"/>
          <w:szCs w:val="22"/>
        </w:rPr>
        <w:t xml:space="preserve">summarized </w:t>
      </w:r>
      <w:r w:rsidR="002D2D62">
        <w:rPr>
          <w:iCs/>
          <w:sz w:val="22"/>
          <w:szCs w:val="22"/>
        </w:rPr>
        <w:t xml:space="preserve">issues </w:t>
      </w:r>
      <w:r w:rsidR="00B02FCE">
        <w:rPr>
          <w:iCs/>
          <w:sz w:val="22"/>
          <w:szCs w:val="22"/>
        </w:rPr>
        <w:t xml:space="preserve">impacting the AT&amp;T 3G network transition, noted the filing in Public Utility Commission of Texas (PUCT) Docket No. 51387 - </w:t>
      </w:r>
      <w:r w:rsidR="00B02FCE" w:rsidRPr="00B02FCE">
        <w:rPr>
          <w:iCs/>
          <w:sz w:val="22"/>
          <w:szCs w:val="22"/>
        </w:rPr>
        <w:t>Application of Texas-New Mexico Power Company for Change in Deployed Advanced Meter Technology</w:t>
      </w:r>
      <w:r w:rsidR="00B02FCE">
        <w:rPr>
          <w:iCs/>
          <w:sz w:val="22"/>
          <w:szCs w:val="22"/>
        </w:rPr>
        <w:t xml:space="preserve">, and reviewed potential impacts and interim </w:t>
      </w:r>
      <w:r w:rsidR="002D2D62">
        <w:rPr>
          <w:iCs/>
          <w:sz w:val="22"/>
          <w:szCs w:val="22"/>
        </w:rPr>
        <w:t xml:space="preserve">meter </w:t>
      </w:r>
      <w:r w:rsidR="00B02FCE">
        <w:rPr>
          <w:iCs/>
          <w:sz w:val="22"/>
          <w:szCs w:val="22"/>
        </w:rPr>
        <w:t>solutions</w:t>
      </w:r>
      <w:r w:rsidR="002D2D62">
        <w:rPr>
          <w:iCs/>
          <w:sz w:val="22"/>
          <w:szCs w:val="22"/>
        </w:rPr>
        <w:t xml:space="preserve">.  </w:t>
      </w:r>
      <w:r w:rsidR="00B02FCE">
        <w:rPr>
          <w:iCs/>
          <w:sz w:val="22"/>
          <w:szCs w:val="22"/>
        </w:rPr>
        <w:t xml:space="preserve">  </w:t>
      </w:r>
    </w:p>
    <w:p w14:paraId="26D85D70" w14:textId="780CE405" w:rsidR="00EA58D3" w:rsidRPr="00BC7040" w:rsidRDefault="00B02FCE" w:rsidP="002D2D62">
      <w:pPr>
        <w:jc w:val="both"/>
        <w:rPr>
          <w:i/>
          <w:sz w:val="22"/>
          <w:szCs w:val="22"/>
          <w:highlight w:val="lightGray"/>
        </w:rPr>
      </w:pPr>
      <w:r>
        <w:rPr>
          <w:iCs/>
          <w:sz w:val="22"/>
          <w:szCs w:val="22"/>
        </w:rPr>
        <w:t xml:space="preserve"> </w:t>
      </w:r>
    </w:p>
    <w:p w14:paraId="20000C2E" w14:textId="139A9EA8" w:rsidR="00950129" w:rsidRPr="00111759" w:rsidRDefault="00950129" w:rsidP="00F72741">
      <w:pPr>
        <w:jc w:val="both"/>
        <w:rPr>
          <w:i/>
          <w:sz w:val="22"/>
          <w:szCs w:val="22"/>
        </w:rPr>
      </w:pPr>
      <w:r w:rsidRPr="00111759">
        <w:rPr>
          <w:i/>
          <w:sz w:val="22"/>
          <w:szCs w:val="22"/>
        </w:rPr>
        <w:t>Review Open Action Items List</w:t>
      </w:r>
    </w:p>
    <w:p w14:paraId="26FA49E4" w14:textId="77777777" w:rsidR="002D2D62" w:rsidRPr="002D2D62" w:rsidRDefault="00891D80" w:rsidP="00F72741">
      <w:pPr>
        <w:jc w:val="both"/>
        <w:rPr>
          <w:sz w:val="22"/>
          <w:szCs w:val="22"/>
        </w:rPr>
      </w:pPr>
      <w:bookmarkStart w:id="11" w:name="_Hlk85622764"/>
      <w:r w:rsidRPr="002D2D62">
        <w:rPr>
          <w:sz w:val="22"/>
          <w:szCs w:val="22"/>
        </w:rPr>
        <w:t>Market Participants reviewed the Open Action Items List</w:t>
      </w:r>
      <w:r w:rsidR="002D2D62" w:rsidRPr="002D2D62">
        <w:rPr>
          <w:sz w:val="22"/>
          <w:szCs w:val="22"/>
        </w:rPr>
        <w:t xml:space="preserve"> and removed the completed items: </w:t>
      </w:r>
    </w:p>
    <w:p w14:paraId="6B0CD577" w14:textId="28D78475" w:rsidR="002D2D62" w:rsidRPr="002D2D62" w:rsidRDefault="002D2D62" w:rsidP="002D2D62">
      <w:pPr>
        <w:pStyle w:val="ListParagraph"/>
        <w:numPr>
          <w:ilvl w:val="0"/>
          <w:numId w:val="18"/>
        </w:numPr>
        <w:jc w:val="both"/>
        <w:rPr>
          <w:sz w:val="22"/>
          <w:szCs w:val="22"/>
        </w:rPr>
      </w:pPr>
      <w:r w:rsidRPr="002D2D62">
        <w:rPr>
          <w:sz w:val="22"/>
          <w:szCs w:val="22"/>
        </w:rPr>
        <w:t xml:space="preserve">TAC Assignment:  Emergency Conditions List </w:t>
      </w:r>
      <w:r w:rsidR="0048449E">
        <w:rPr>
          <w:sz w:val="22"/>
          <w:szCs w:val="22"/>
        </w:rPr>
        <w:t>r</w:t>
      </w:r>
      <w:r w:rsidRPr="002D2D62">
        <w:rPr>
          <w:sz w:val="22"/>
          <w:szCs w:val="22"/>
        </w:rPr>
        <w:t>eview (RMS/RECTF)</w:t>
      </w:r>
    </w:p>
    <w:p w14:paraId="666637A1" w14:textId="6FB56516" w:rsidR="002D2D62" w:rsidRPr="002D2D62" w:rsidRDefault="002D2D62" w:rsidP="002D2D62">
      <w:pPr>
        <w:pStyle w:val="ListParagraph"/>
        <w:numPr>
          <w:ilvl w:val="0"/>
          <w:numId w:val="18"/>
        </w:numPr>
        <w:jc w:val="both"/>
        <w:rPr>
          <w:sz w:val="22"/>
          <w:szCs w:val="22"/>
        </w:rPr>
      </w:pPr>
      <w:r w:rsidRPr="002D2D62">
        <w:rPr>
          <w:sz w:val="22"/>
          <w:szCs w:val="22"/>
        </w:rPr>
        <w:t xml:space="preserve">TAC Assignment: Review submission of TDSP read meter data for Loads with Interval Data Recorder (IDR) Meters and Settlement Only Generators </w:t>
      </w:r>
      <w:r w:rsidR="00D23518">
        <w:rPr>
          <w:sz w:val="22"/>
          <w:szCs w:val="22"/>
        </w:rPr>
        <w:t xml:space="preserve">(SOGs) </w:t>
      </w:r>
      <w:r w:rsidRPr="002D2D62">
        <w:rPr>
          <w:sz w:val="22"/>
          <w:szCs w:val="22"/>
        </w:rPr>
        <w:t xml:space="preserve">with </w:t>
      </w:r>
      <w:r w:rsidR="003B46EB">
        <w:rPr>
          <w:sz w:val="22"/>
          <w:szCs w:val="22"/>
        </w:rPr>
        <w:t>IDRs</w:t>
      </w:r>
      <w:r w:rsidRPr="002D2D62">
        <w:rPr>
          <w:sz w:val="22"/>
          <w:szCs w:val="22"/>
        </w:rPr>
        <w:t xml:space="preserve"> prior to Initial </w:t>
      </w:r>
      <w:r w:rsidR="00D23518">
        <w:rPr>
          <w:sz w:val="22"/>
          <w:szCs w:val="22"/>
        </w:rPr>
        <w:t>S</w:t>
      </w:r>
      <w:r w:rsidR="00D23518" w:rsidRPr="002D2D62">
        <w:rPr>
          <w:sz w:val="22"/>
          <w:szCs w:val="22"/>
        </w:rPr>
        <w:t xml:space="preserve">ettlement </w:t>
      </w:r>
      <w:r w:rsidRPr="002D2D62">
        <w:rPr>
          <w:sz w:val="22"/>
          <w:szCs w:val="22"/>
        </w:rPr>
        <w:t>of an Operating Day (RMS)</w:t>
      </w:r>
    </w:p>
    <w:p w14:paraId="7A711000" w14:textId="6F2C83E9" w:rsidR="002D2D62" w:rsidRPr="002D2D62" w:rsidRDefault="002D2D62" w:rsidP="002D2D62">
      <w:pPr>
        <w:pStyle w:val="ListParagraph"/>
        <w:numPr>
          <w:ilvl w:val="0"/>
          <w:numId w:val="18"/>
        </w:numPr>
        <w:jc w:val="both"/>
        <w:rPr>
          <w:sz w:val="22"/>
          <w:szCs w:val="22"/>
        </w:rPr>
      </w:pPr>
      <w:r w:rsidRPr="002D2D62">
        <w:rPr>
          <w:sz w:val="22"/>
          <w:szCs w:val="22"/>
        </w:rPr>
        <w:t>Review the switch hold process and file transfers and provide RMS recommendations on potential enhancements to the process (TDTMS)</w:t>
      </w:r>
    </w:p>
    <w:p w14:paraId="5E7FBB25" w14:textId="549357F3" w:rsidR="002D2D62" w:rsidRPr="002D2D62" w:rsidRDefault="002D2D62" w:rsidP="002D2D62">
      <w:pPr>
        <w:pStyle w:val="ListParagraph"/>
        <w:numPr>
          <w:ilvl w:val="0"/>
          <w:numId w:val="18"/>
        </w:numPr>
        <w:jc w:val="both"/>
        <w:rPr>
          <w:sz w:val="22"/>
          <w:szCs w:val="22"/>
        </w:rPr>
      </w:pPr>
      <w:r w:rsidRPr="002D2D62">
        <w:rPr>
          <w:sz w:val="22"/>
          <w:szCs w:val="22"/>
        </w:rPr>
        <w:t xml:space="preserve">Review Release Texas SET V5.0 </w:t>
      </w:r>
      <w:r w:rsidR="0048449E">
        <w:rPr>
          <w:sz w:val="22"/>
          <w:szCs w:val="22"/>
        </w:rPr>
        <w:t>t</w:t>
      </w:r>
      <w:r w:rsidRPr="002D2D62">
        <w:rPr>
          <w:sz w:val="22"/>
          <w:szCs w:val="22"/>
        </w:rPr>
        <w:t>imeline and provide recommendations (</w:t>
      </w:r>
      <w:r w:rsidR="00AE5DBA" w:rsidRPr="002D2D62">
        <w:rPr>
          <w:sz w:val="22"/>
          <w:szCs w:val="22"/>
        </w:rPr>
        <w:t>T</w:t>
      </w:r>
      <w:r w:rsidR="00AE5DBA">
        <w:rPr>
          <w:sz w:val="22"/>
          <w:szCs w:val="22"/>
        </w:rPr>
        <w:t>exas</w:t>
      </w:r>
      <w:r w:rsidR="00AE5DBA" w:rsidRPr="002D2D62">
        <w:rPr>
          <w:sz w:val="22"/>
          <w:szCs w:val="22"/>
        </w:rPr>
        <w:t xml:space="preserve"> </w:t>
      </w:r>
      <w:r w:rsidRPr="002D2D62">
        <w:rPr>
          <w:sz w:val="22"/>
          <w:szCs w:val="22"/>
        </w:rPr>
        <w:t xml:space="preserve">SET Working Group) </w:t>
      </w:r>
    </w:p>
    <w:p w14:paraId="683C3833" w14:textId="37C03D10" w:rsidR="00891D80" w:rsidRPr="00BC7040" w:rsidRDefault="00EA58D3" w:rsidP="00F72741">
      <w:pPr>
        <w:jc w:val="both"/>
        <w:rPr>
          <w:sz w:val="22"/>
          <w:szCs w:val="22"/>
          <w:highlight w:val="lightGray"/>
        </w:rPr>
      </w:pPr>
      <w:r w:rsidRPr="00BC7040">
        <w:rPr>
          <w:sz w:val="22"/>
          <w:szCs w:val="22"/>
          <w:highlight w:val="lightGray"/>
        </w:rPr>
        <w:t xml:space="preserve">  </w:t>
      </w:r>
      <w:r w:rsidR="008A1C45" w:rsidRPr="00BC7040">
        <w:rPr>
          <w:sz w:val="22"/>
          <w:szCs w:val="22"/>
          <w:highlight w:val="lightGray"/>
        </w:rPr>
        <w:t xml:space="preserve">  </w:t>
      </w:r>
      <w:bookmarkEnd w:id="11"/>
      <w:r w:rsidR="00891D80" w:rsidRPr="00BC7040">
        <w:rPr>
          <w:sz w:val="22"/>
          <w:szCs w:val="22"/>
          <w:highlight w:val="lightGray"/>
        </w:rPr>
        <w:t xml:space="preserve"> </w:t>
      </w:r>
    </w:p>
    <w:p w14:paraId="167499B6" w14:textId="25B99FBA" w:rsidR="00950129" w:rsidRPr="00111759" w:rsidRDefault="00950129" w:rsidP="00F72741">
      <w:pPr>
        <w:jc w:val="both"/>
        <w:rPr>
          <w:i/>
          <w:sz w:val="22"/>
          <w:szCs w:val="22"/>
        </w:rPr>
      </w:pPr>
      <w:r w:rsidRPr="00111759">
        <w:rPr>
          <w:i/>
          <w:sz w:val="22"/>
          <w:szCs w:val="22"/>
        </w:rPr>
        <w:t xml:space="preserve">Review of </w:t>
      </w:r>
      <w:bookmarkStart w:id="12" w:name="_Hlk83370291"/>
      <w:r w:rsidR="0095170A" w:rsidRPr="00111759">
        <w:rPr>
          <w:i/>
          <w:sz w:val="22"/>
          <w:szCs w:val="22"/>
        </w:rPr>
        <w:t xml:space="preserve">PUCT </w:t>
      </w:r>
      <w:r w:rsidRPr="00111759">
        <w:rPr>
          <w:i/>
          <w:sz w:val="22"/>
          <w:szCs w:val="22"/>
        </w:rPr>
        <w:t>Open Project Items</w:t>
      </w:r>
      <w:bookmarkEnd w:id="12"/>
    </w:p>
    <w:p w14:paraId="067E01D3" w14:textId="554EE2C7" w:rsidR="00E6460C" w:rsidRPr="00111759" w:rsidRDefault="00331D13" w:rsidP="008A1C45">
      <w:pPr>
        <w:jc w:val="both"/>
        <w:rPr>
          <w:sz w:val="22"/>
          <w:szCs w:val="22"/>
        </w:rPr>
      </w:pPr>
      <w:r w:rsidRPr="00111759">
        <w:rPr>
          <w:sz w:val="22"/>
          <w:szCs w:val="22"/>
        </w:rPr>
        <w:t xml:space="preserve">Market Participants reviewed the PUCT Open Project Items List.    </w:t>
      </w:r>
      <w:r w:rsidR="00B6775E" w:rsidRPr="00111759">
        <w:rPr>
          <w:sz w:val="22"/>
          <w:szCs w:val="22"/>
        </w:rPr>
        <w:t xml:space="preserve"> </w:t>
      </w:r>
    </w:p>
    <w:p w14:paraId="4E5ECB3A" w14:textId="77777777" w:rsidR="00331D13" w:rsidRPr="00BC7040" w:rsidRDefault="00331D13" w:rsidP="008A1C45">
      <w:pPr>
        <w:jc w:val="both"/>
        <w:rPr>
          <w:sz w:val="22"/>
          <w:szCs w:val="22"/>
          <w:highlight w:val="lightGray"/>
        </w:rPr>
      </w:pPr>
    </w:p>
    <w:p w14:paraId="5911D8C4" w14:textId="77777777" w:rsidR="00E6460C" w:rsidRPr="00C00A5F" w:rsidRDefault="00E6460C" w:rsidP="00E6460C">
      <w:pPr>
        <w:pStyle w:val="ListParagraph"/>
        <w:jc w:val="both"/>
        <w:rPr>
          <w:i/>
          <w:iCs/>
          <w:sz w:val="22"/>
          <w:szCs w:val="22"/>
        </w:rPr>
      </w:pPr>
    </w:p>
    <w:p w14:paraId="46C943E0" w14:textId="5667B520" w:rsidR="00903F7C" w:rsidRPr="00C00A5F" w:rsidRDefault="00903F7C" w:rsidP="003E586B">
      <w:pPr>
        <w:jc w:val="both"/>
        <w:rPr>
          <w:sz w:val="22"/>
          <w:szCs w:val="22"/>
          <w:u w:val="single"/>
        </w:rPr>
      </w:pPr>
      <w:r w:rsidRPr="00C00A5F">
        <w:rPr>
          <w:sz w:val="22"/>
          <w:szCs w:val="22"/>
          <w:u w:val="single"/>
        </w:rPr>
        <w:t>Adjournment</w:t>
      </w:r>
    </w:p>
    <w:p w14:paraId="323DD22D" w14:textId="24B665CB" w:rsidR="00903F7C" w:rsidRPr="005E56D1" w:rsidRDefault="00903F7C" w:rsidP="008549FF">
      <w:pPr>
        <w:jc w:val="both"/>
        <w:rPr>
          <w:sz w:val="22"/>
          <w:szCs w:val="22"/>
        </w:rPr>
      </w:pPr>
      <w:r w:rsidRPr="00C00A5F">
        <w:rPr>
          <w:sz w:val="22"/>
          <w:szCs w:val="22"/>
        </w:rPr>
        <w:t>M</w:t>
      </w:r>
      <w:r w:rsidR="005A0D7D" w:rsidRPr="00C00A5F">
        <w:rPr>
          <w:sz w:val="22"/>
          <w:szCs w:val="22"/>
        </w:rPr>
        <w:t xml:space="preserve">r. </w:t>
      </w:r>
      <w:r w:rsidR="00C309A8" w:rsidRPr="00C00A5F">
        <w:rPr>
          <w:sz w:val="22"/>
          <w:szCs w:val="22"/>
        </w:rPr>
        <w:t xml:space="preserve">Lee </w:t>
      </w:r>
      <w:r w:rsidRPr="00C00A5F">
        <w:rPr>
          <w:sz w:val="22"/>
          <w:szCs w:val="22"/>
        </w:rPr>
        <w:t>adjourned the</w:t>
      </w:r>
      <w:r w:rsidR="00306B83" w:rsidRPr="00C00A5F">
        <w:rPr>
          <w:sz w:val="22"/>
          <w:szCs w:val="22"/>
        </w:rPr>
        <w:t xml:space="preserve"> </w:t>
      </w:r>
      <w:r w:rsidR="00111759" w:rsidRPr="00C00A5F">
        <w:rPr>
          <w:sz w:val="22"/>
          <w:szCs w:val="22"/>
        </w:rPr>
        <w:t xml:space="preserve">December 7, 2021 </w:t>
      </w:r>
      <w:r w:rsidR="00111759" w:rsidRPr="002D2D62">
        <w:rPr>
          <w:sz w:val="22"/>
          <w:szCs w:val="22"/>
        </w:rPr>
        <w:t>RMS m</w:t>
      </w:r>
      <w:r w:rsidR="00DE1875" w:rsidRPr="002D2D62">
        <w:rPr>
          <w:sz w:val="22"/>
          <w:szCs w:val="22"/>
        </w:rPr>
        <w:t xml:space="preserve">eeting at </w:t>
      </w:r>
      <w:r w:rsidR="00D867D0" w:rsidRPr="002D2D62">
        <w:rPr>
          <w:sz w:val="22"/>
          <w:szCs w:val="22"/>
        </w:rPr>
        <w:t>1</w:t>
      </w:r>
      <w:r w:rsidR="007C7371" w:rsidRPr="002D2D62">
        <w:rPr>
          <w:sz w:val="22"/>
          <w:szCs w:val="22"/>
        </w:rPr>
        <w:t>:</w:t>
      </w:r>
      <w:r w:rsidR="002D2D62" w:rsidRPr="002D2D62">
        <w:rPr>
          <w:sz w:val="22"/>
          <w:szCs w:val="22"/>
        </w:rPr>
        <w:t>26</w:t>
      </w:r>
      <w:r w:rsidR="007C7371" w:rsidRPr="002D2D62">
        <w:rPr>
          <w:sz w:val="22"/>
          <w:szCs w:val="22"/>
        </w:rPr>
        <w:t xml:space="preserve"> </w:t>
      </w:r>
      <w:r w:rsidR="00255964" w:rsidRPr="002D2D62">
        <w:rPr>
          <w:sz w:val="22"/>
          <w:szCs w:val="22"/>
        </w:rPr>
        <w:t>p</w:t>
      </w:r>
      <w:r w:rsidR="00CB0E62" w:rsidRPr="002D2D62">
        <w:rPr>
          <w:sz w:val="22"/>
          <w:szCs w:val="22"/>
        </w:rPr>
        <w:t>.</w:t>
      </w:r>
      <w:r w:rsidR="00D867D0" w:rsidRPr="002D2D62">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49538" w14:textId="77777777" w:rsidR="002C07D5" w:rsidRDefault="002C07D5">
      <w:r>
        <w:separator/>
      </w:r>
    </w:p>
  </w:endnote>
  <w:endnote w:type="continuationSeparator" w:id="0">
    <w:p w14:paraId="4A4622C7" w14:textId="77777777" w:rsidR="002C07D5" w:rsidRDefault="002C07D5">
      <w:r>
        <w:continuationSeparator/>
      </w:r>
    </w:p>
  </w:endnote>
  <w:endnote w:type="continuationNotice" w:id="1">
    <w:p w14:paraId="47F4191D" w14:textId="77777777" w:rsidR="002C07D5" w:rsidRDefault="002C0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57584" w14:textId="175EA47A" w:rsidR="00D17145" w:rsidRPr="00EC0DEA" w:rsidRDefault="00D17145" w:rsidP="006637F8">
    <w:pPr>
      <w:pStyle w:val="Footer"/>
      <w:jc w:val="center"/>
      <w:rPr>
        <w:b/>
        <w:sz w:val="16"/>
        <w:szCs w:val="16"/>
      </w:rPr>
    </w:pPr>
    <w:r>
      <w:rPr>
        <w:b/>
        <w:sz w:val="16"/>
        <w:szCs w:val="16"/>
      </w:rPr>
      <w:t>DRAFT M</w:t>
    </w:r>
    <w:r w:rsidRPr="00796D82">
      <w:rPr>
        <w:b/>
        <w:sz w:val="16"/>
        <w:szCs w:val="16"/>
      </w:rPr>
      <w:t>inutes</w:t>
    </w:r>
    <w:r>
      <w:rPr>
        <w:b/>
        <w:sz w:val="16"/>
        <w:szCs w:val="16"/>
      </w:rPr>
      <w:t xml:space="preserve"> of the December 7, 2021 RM</w:t>
    </w:r>
    <w:r w:rsidRPr="00EF13F3">
      <w:rPr>
        <w:b/>
        <w:sz w:val="16"/>
        <w:szCs w:val="16"/>
      </w:rPr>
      <w:t xml:space="preserve">S </w:t>
    </w:r>
    <w:r w:rsidRPr="0099138D">
      <w:rPr>
        <w:b/>
        <w:sz w:val="16"/>
        <w:szCs w:val="16"/>
      </w:rPr>
      <w:t xml:space="preserve">Meeting – </w:t>
    </w:r>
    <w:r>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660DE" w14:textId="77777777" w:rsidR="002C07D5" w:rsidRDefault="002C07D5">
      <w:r>
        <w:separator/>
      </w:r>
    </w:p>
  </w:footnote>
  <w:footnote w:type="continuationSeparator" w:id="0">
    <w:p w14:paraId="2F65C8AE" w14:textId="77777777" w:rsidR="002C07D5" w:rsidRDefault="002C07D5">
      <w:r>
        <w:continuationSeparator/>
      </w:r>
    </w:p>
  </w:footnote>
  <w:footnote w:type="continuationNotice" w:id="1">
    <w:p w14:paraId="52888A2E" w14:textId="77777777" w:rsidR="002C07D5" w:rsidRDefault="002C07D5"/>
  </w:footnote>
  <w:footnote w:id="2">
    <w:p w14:paraId="08D6C026" w14:textId="77777777" w:rsidR="00D17145" w:rsidRDefault="00D17145" w:rsidP="00C149B1">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196376A" w14:textId="054E97F2" w:rsidR="00D17145" w:rsidRPr="00BC7040" w:rsidRDefault="00D17145" w:rsidP="00C149B1">
      <w:pPr>
        <w:jc w:val="both"/>
        <w:rPr>
          <w:color w:val="0000FF"/>
          <w:sz w:val="20"/>
          <w:szCs w:val="20"/>
          <w:u w:val="single"/>
        </w:rPr>
      </w:pPr>
      <w:r w:rsidRPr="00BC7040">
        <w:rPr>
          <w:color w:val="0000FF"/>
          <w:sz w:val="20"/>
          <w:szCs w:val="20"/>
          <w:u w:val="single"/>
        </w:rPr>
        <w:t>https://www.ercot.com/calendar/event?id=1600796000593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02AE2"/>
    <w:multiLevelType w:val="hybridMultilevel"/>
    <w:tmpl w:val="A812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16"/>
  </w:num>
  <w:num w:numId="5">
    <w:abstractNumId w:val="13"/>
  </w:num>
  <w:num w:numId="6">
    <w:abstractNumId w:val="7"/>
  </w:num>
  <w:num w:numId="7">
    <w:abstractNumId w:val="14"/>
  </w:num>
  <w:num w:numId="8">
    <w:abstractNumId w:val="12"/>
  </w:num>
  <w:num w:numId="9">
    <w:abstractNumId w:val="1"/>
  </w:num>
  <w:num w:numId="10">
    <w:abstractNumId w:val="9"/>
  </w:num>
  <w:num w:numId="11">
    <w:abstractNumId w:val="4"/>
  </w:num>
  <w:num w:numId="12">
    <w:abstractNumId w:val="3"/>
  </w:num>
  <w:num w:numId="13">
    <w:abstractNumId w:val="15"/>
  </w:num>
  <w:num w:numId="14">
    <w:abstractNumId w:val="0"/>
  </w:num>
  <w:num w:numId="15">
    <w:abstractNumId w:val="10"/>
  </w:num>
  <w:num w:numId="16">
    <w:abstractNumId w:val="8"/>
  </w:num>
  <w:num w:numId="17">
    <w:abstractNumId w:val="6"/>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BF9"/>
    <w:rsid w:val="00037105"/>
    <w:rsid w:val="000371A1"/>
    <w:rsid w:val="000379C3"/>
    <w:rsid w:val="00037DC9"/>
    <w:rsid w:val="00037E24"/>
    <w:rsid w:val="00037FD2"/>
    <w:rsid w:val="000402B1"/>
    <w:rsid w:val="00040A9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5678"/>
    <w:rsid w:val="00055819"/>
    <w:rsid w:val="00055C84"/>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B4D"/>
    <w:rsid w:val="00097C4C"/>
    <w:rsid w:val="00097D38"/>
    <w:rsid w:val="00097D70"/>
    <w:rsid w:val="00097E92"/>
    <w:rsid w:val="000A0248"/>
    <w:rsid w:val="000A070C"/>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C13"/>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BA6"/>
    <w:rsid w:val="000D5CEF"/>
    <w:rsid w:val="000D5E3B"/>
    <w:rsid w:val="000D5EE6"/>
    <w:rsid w:val="000D641B"/>
    <w:rsid w:val="000D64E0"/>
    <w:rsid w:val="000D6DDC"/>
    <w:rsid w:val="000D721F"/>
    <w:rsid w:val="000D7580"/>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842"/>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4AB4"/>
    <w:rsid w:val="0020540C"/>
    <w:rsid w:val="0020542F"/>
    <w:rsid w:val="0020544B"/>
    <w:rsid w:val="002058CD"/>
    <w:rsid w:val="00205B54"/>
    <w:rsid w:val="00205BE6"/>
    <w:rsid w:val="002061F0"/>
    <w:rsid w:val="002065C5"/>
    <w:rsid w:val="002066C2"/>
    <w:rsid w:val="0020760D"/>
    <w:rsid w:val="00207D50"/>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1E8"/>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F43"/>
    <w:rsid w:val="00346624"/>
    <w:rsid w:val="003467CB"/>
    <w:rsid w:val="00346AC9"/>
    <w:rsid w:val="00346B93"/>
    <w:rsid w:val="00346CD6"/>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75E"/>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B90"/>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A5B"/>
    <w:rsid w:val="00780049"/>
    <w:rsid w:val="0078035D"/>
    <w:rsid w:val="0078088E"/>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1C4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90F"/>
    <w:rsid w:val="008A69D0"/>
    <w:rsid w:val="008A6B74"/>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57E"/>
    <w:rsid w:val="008E392F"/>
    <w:rsid w:val="008E39DC"/>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6DB"/>
    <w:rsid w:val="008E795A"/>
    <w:rsid w:val="008E7AC8"/>
    <w:rsid w:val="008E7B54"/>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4C4"/>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0BB"/>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869"/>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5C00"/>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7175"/>
    <w:rsid w:val="00C071A2"/>
    <w:rsid w:val="00C074E6"/>
    <w:rsid w:val="00C07F7D"/>
    <w:rsid w:val="00C10B58"/>
    <w:rsid w:val="00C10B9F"/>
    <w:rsid w:val="00C114B4"/>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17C0A"/>
    <w:rsid w:val="00C2059F"/>
    <w:rsid w:val="00C207B5"/>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6CB1"/>
    <w:rsid w:val="00C874A1"/>
    <w:rsid w:val="00C8755A"/>
    <w:rsid w:val="00C877C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D7"/>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25"/>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6D4"/>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1371</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9751</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7</cp:revision>
  <cp:lastPrinted>2016-10-12T17:20:00Z</cp:lastPrinted>
  <dcterms:created xsi:type="dcterms:W3CDTF">2022-01-10T21:52:00Z</dcterms:created>
  <dcterms:modified xsi:type="dcterms:W3CDTF">2022-01-10T22:21:00Z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