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9A25DB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3417839" w:rsidR="009A25DB" w:rsidRDefault="009A25DB" w:rsidP="009A25DB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3310DE5" w:rsidR="009A25DB" w:rsidRPr="00595DDC" w:rsidRDefault="009A25DB" w:rsidP="009A25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035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174C4C8" w:rsidR="009A25DB" w:rsidRDefault="009A25DB" w:rsidP="009A25DB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AC435B1" w:rsidR="009A25DB" w:rsidRPr="009F3D0E" w:rsidRDefault="009A25DB" w:rsidP="009A25D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NPRR1101, Create Non-Spin Deployment Groups made up of Generation Resources Providing Off-Line Non-Spinning Reserve and Load Resources that are Not Controllable Load Resources Providing Non-Spinning Reserve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3CE4669" w:rsidR="00FC0BDC" w:rsidRPr="009F3D0E" w:rsidRDefault="009A25D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20,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1C13" w14:textId="6B3E8458" w:rsidR="007469C9" w:rsidRDefault="00511748" w:rsidP="00B0156D">
            <w:pPr>
              <w:pStyle w:val="NormalArial"/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3257B6">
              <w:t xml:space="preserve">Other Binding Document Revision Request (OBDRR) </w:t>
            </w:r>
            <w:r w:rsidR="007469C9" w:rsidRPr="008B0A6A">
              <w:rPr>
                <w:rFonts w:cs="Arial"/>
              </w:rPr>
              <w:t xml:space="preserve">can take effect upon implementation of </w:t>
            </w:r>
            <w:r w:rsidR="009F1976">
              <w:t xml:space="preserve">Nodal Protocol Revision Request (NPRR) </w:t>
            </w:r>
            <w:r w:rsidR="009A25DB">
              <w:t>1101</w:t>
            </w:r>
            <w:r w:rsidR="009F1976">
              <w:t xml:space="preserve">, </w:t>
            </w:r>
            <w:r w:rsidR="009A25DB">
              <w:t>Create Non-Spin Deployment Groups made up of Generation Resources Providing Off-Line Non-Spinning Reserve and Load Resources that are Not Controllable Load Resources Providing Non-Spinning Reserve</w:t>
            </w:r>
            <w:r w:rsidR="003257B6">
              <w:t xml:space="preserve">. </w:t>
            </w:r>
          </w:p>
          <w:p w14:paraId="507371D4" w14:textId="77777777" w:rsidR="003257B6" w:rsidRDefault="003257B6" w:rsidP="00B0156D">
            <w:pPr>
              <w:pStyle w:val="NormalArial"/>
              <w:rPr>
                <w:rFonts w:cs="Arial"/>
              </w:rPr>
            </w:pPr>
          </w:p>
          <w:p w14:paraId="7769272D" w14:textId="594BC62D" w:rsidR="007469C9" w:rsidRPr="00511748" w:rsidRDefault="007469C9" w:rsidP="00B0156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9A25DB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3E09CC" w:rsidR="000A2646" w:rsidRPr="00A36BDB" w:rsidRDefault="009F1976" w:rsidP="0088379F">
            <w:pPr>
              <w:pStyle w:val="NormalArial"/>
            </w:pPr>
            <w:r w:rsidRPr="00AE1F2D">
              <w:t xml:space="preserve">There are no additional impacts to this </w:t>
            </w:r>
            <w:r w:rsidR="003257B6">
              <w:t>OBD</w:t>
            </w:r>
            <w:r>
              <w:t>RR</w:t>
            </w:r>
            <w:r w:rsidRPr="00AE1F2D">
              <w:t xml:space="preserve"> beyond what was captured in the Impact Analysis for NPRR</w:t>
            </w:r>
            <w:r w:rsidR="009A25DB">
              <w:t>1101</w:t>
            </w:r>
            <w:r w:rsidRPr="00AE1F2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72EAAC22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A25DB">
      <w:rPr>
        <w:rFonts w:ascii="Arial" w:hAnsi="Arial"/>
        <w:noProof/>
        <w:sz w:val="18"/>
      </w:rPr>
      <w:t>035OBDRR-02 Preliminary Impact Analysis 102021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3DF75F94" w:rsidR="006B0C5E" w:rsidRDefault="006B0C5E">
    <w:pPr>
      <w:pStyle w:val="Header"/>
      <w:jc w:val="center"/>
      <w:rPr>
        <w:sz w:val="30"/>
      </w:rPr>
    </w:pPr>
    <w:r>
      <w:rPr>
        <w:sz w:val="30"/>
      </w:rPr>
      <w:t xml:space="preserve">ERCOT </w:t>
    </w:r>
    <w:r w:rsidR="005B7449">
      <w:rPr>
        <w:sz w:val="30"/>
      </w:rPr>
      <w:t xml:space="preserve">Preliminary </w:t>
    </w:r>
    <w:r>
      <w:rPr>
        <w:sz w:val="30"/>
      </w:rPr>
      <w:t>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257B6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B744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9C9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0F55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25DB"/>
    <w:rsid w:val="009A3203"/>
    <w:rsid w:val="009B0326"/>
    <w:rsid w:val="009B2CF9"/>
    <w:rsid w:val="009D0F80"/>
    <w:rsid w:val="009D39FB"/>
    <w:rsid w:val="009D4F91"/>
    <w:rsid w:val="009E0E28"/>
    <w:rsid w:val="009F0EB6"/>
    <w:rsid w:val="009F197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3AC8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3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2021-10-20T12:26:00Z</dcterms:created>
  <dcterms:modified xsi:type="dcterms:W3CDTF">2021-10-20T21:33:00Z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