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EB" w:rsidRDefault="008E6FEB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:rsidR="008E6FEB" w:rsidRDefault="008E6FEB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:rsidR="008E6FEB" w:rsidRDefault="007F2608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B6770"/>
          <w:sz w:val="21"/>
          <w:szCs w:val="21"/>
        </w:rPr>
        <w:t xml:space="preserve">2021 Winter Weather Preparedness Workshop </w:t>
      </w:r>
      <w:r w:rsidR="008E6FEB" w:rsidRPr="008E6FEB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:rsidR="007F2608" w:rsidRPr="008E6FEB" w:rsidRDefault="007F2608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Antitrust Admonition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 xml:space="preserve">Scope/Purpose of Workshop </w:t>
      </w:r>
    </w:p>
    <w:p w:rsidR="007F2608" w:rsidRDefault="007F2608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color w:val="FF0000"/>
        </w:rPr>
      </w:pPr>
      <w:r>
        <w:rPr>
          <w:color w:val="FF0000"/>
        </w:rPr>
        <w:t xml:space="preserve">Verbal reminder </w:t>
      </w:r>
      <w:r>
        <w:rPr>
          <w:color w:val="FF0000"/>
        </w:rPr>
        <w:t>that several rulemakings at PUCT that are underway, and to follow the projects for awareness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ERCOT Energy Emergency Alerts (EEA)</w:t>
      </w:r>
    </w:p>
    <w:p w:rsidR="007F2608" w:rsidRDefault="007F2608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ERCOT Role &amp; Responsibilities</w:t>
      </w:r>
    </w:p>
    <w:p w:rsidR="007F2608" w:rsidRDefault="007F2608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TDSP Role &amp; Responsibilities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eastAsia="Calibri"/>
        </w:rPr>
      </w:pPr>
      <w:r>
        <w:t xml:space="preserve">Overview of </w:t>
      </w:r>
      <w:r>
        <w:t>PUCT Subst. Rule §25.497</w:t>
      </w:r>
      <w:r>
        <w:t xml:space="preserve"> (</w:t>
      </w:r>
      <w:r>
        <w:t>Critical Care/Chronic Conditi</w:t>
      </w:r>
      <w:r>
        <w:t>on/Critical Load)</w:t>
      </w:r>
    </w:p>
    <w:p w:rsidR="007F2608" w:rsidRDefault="007F2608" w:rsidP="007F2608">
      <w:pPr>
        <w:ind w:left="360"/>
        <w:rPr>
          <w:u w:val="single"/>
        </w:rPr>
      </w:pPr>
      <w:hyperlink r:id="rId8" w:history="1">
        <w:r>
          <w:rPr>
            <w:rStyle w:val="Hyperlink"/>
          </w:rPr>
          <w:t>http://www.puc.texas.gov/agency/rulesnlaws/subrules/electric/25.497/25.497.pdf</w:t>
        </w:r>
      </w:hyperlink>
    </w:p>
    <w:p w:rsidR="007F2608" w:rsidRPr="007F2608" w:rsidRDefault="007F2608" w:rsidP="007F2608">
      <w:pPr>
        <w:pStyle w:val="ListParagraph"/>
        <w:numPr>
          <w:ilvl w:val="0"/>
          <w:numId w:val="5"/>
        </w:numPr>
        <w:rPr>
          <w:color w:val="FF0000"/>
        </w:rPr>
      </w:pPr>
      <w:r w:rsidRPr="007F2608">
        <w:rPr>
          <w:color w:val="FF0000"/>
        </w:rPr>
        <w:t>Verbal reminder that this overview is not a substitute for familiarization of rule as a whole</w:t>
      </w:r>
    </w:p>
    <w:p w:rsidR="007F2608" w:rsidRPr="007F2608" w:rsidRDefault="007F2608" w:rsidP="007F2608">
      <w:pPr>
        <w:pStyle w:val="ListParagraph"/>
        <w:numPr>
          <w:ilvl w:val="1"/>
          <w:numId w:val="3"/>
        </w:numPr>
        <w:tabs>
          <w:tab w:val="clear" w:pos="1440"/>
          <w:tab w:val="num" w:pos="360"/>
        </w:tabs>
        <w:ind w:left="360"/>
      </w:pPr>
      <w:r>
        <w:t xml:space="preserve">Review of </w:t>
      </w:r>
      <w:r>
        <w:t xml:space="preserve">Widespread Prolonged Outage Procedures, ERCOT </w:t>
      </w:r>
      <w:r>
        <w:t xml:space="preserve">EEA </w:t>
      </w:r>
      <w:r>
        <w:t>Procedures, TDSP EOP Procedures</w:t>
      </w:r>
    </w:p>
    <w:p w:rsidR="007F2608" w:rsidRDefault="007F2608" w:rsidP="007F2608">
      <w:pPr>
        <w:pStyle w:val="ListParagraph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Baseline review of Mass</w:t>
      </w:r>
      <w:r>
        <w:t xml:space="preserve"> Transition Processes</w:t>
      </w:r>
    </w:p>
    <w:p w:rsidR="007F2608" w:rsidRDefault="007F2608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color w:val="FF0000"/>
        </w:rPr>
      </w:pPr>
      <w:r>
        <w:rPr>
          <w:color w:val="FF0000"/>
        </w:rPr>
        <w:t>Verbal reminder</w:t>
      </w:r>
      <w:r>
        <w:rPr>
          <w:color w:val="FF0000"/>
        </w:rPr>
        <w:t xml:space="preserve"> that M</w:t>
      </w:r>
      <w:r>
        <w:rPr>
          <w:color w:val="FF0000"/>
        </w:rPr>
        <w:t xml:space="preserve">ass </w:t>
      </w:r>
      <w:r>
        <w:rPr>
          <w:color w:val="FF0000"/>
        </w:rPr>
        <w:t>T</w:t>
      </w:r>
      <w:r>
        <w:rPr>
          <w:color w:val="FF0000"/>
        </w:rPr>
        <w:t>ransition</w:t>
      </w:r>
      <w:r>
        <w:rPr>
          <w:color w:val="FF0000"/>
        </w:rPr>
        <w:t xml:space="preserve"> event</w:t>
      </w:r>
      <w:r>
        <w:rPr>
          <w:color w:val="FF0000"/>
        </w:rPr>
        <w:t>s</w:t>
      </w:r>
      <w:r>
        <w:rPr>
          <w:color w:val="FF0000"/>
        </w:rPr>
        <w:t xml:space="preserve"> </w:t>
      </w:r>
      <w:r>
        <w:rPr>
          <w:color w:val="FF0000"/>
        </w:rPr>
        <w:t>are</w:t>
      </w:r>
      <w:r>
        <w:rPr>
          <w:color w:val="FF0000"/>
        </w:rPr>
        <w:t xml:space="preserve"> not always tied to EEA or EOP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Q&amp;A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Adjourn</w:t>
      </w:r>
    </w:p>
    <w:p w:rsidR="000D281A" w:rsidRDefault="000D281A"/>
    <w:sectPr w:rsidR="000D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5" w:rsidRDefault="00DF1705" w:rsidP="008E6FEB">
      <w:pPr>
        <w:spacing w:after="0" w:line="240" w:lineRule="auto"/>
      </w:pPr>
      <w:r>
        <w:separator/>
      </w:r>
    </w:p>
  </w:endnote>
  <w:endnote w:type="continuationSeparator" w:id="0">
    <w:p w:rsidR="00DF1705" w:rsidRDefault="00DF1705" w:rsidP="008E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5" w:rsidRDefault="00DF1705" w:rsidP="008E6FEB">
      <w:pPr>
        <w:spacing w:after="0" w:line="240" w:lineRule="auto"/>
      </w:pPr>
      <w:r>
        <w:separator/>
      </w:r>
    </w:p>
  </w:footnote>
  <w:footnote w:type="continuationSeparator" w:id="0">
    <w:p w:rsidR="00DF1705" w:rsidRDefault="00DF1705" w:rsidP="008E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9C0"/>
    <w:multiLevelType w:val="hybridMultilevel"/>
    <w:tmpl w:val="572A7144"/>
    <w:lvl w:ilvl="0" w:tplc="B560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0D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61D7A">
      <w:start w:val="43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48683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07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E8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2B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CE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C4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5CDC"/>
    <w:multiLevelType w:val="multilevel"/>
    <w:tmpl w:val="61DA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5E1"/>
    <w:multiLevelType w:val="multilevel"/>
    <w:tmpl w:val="D83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D09EF"/>
    <w:multiLevelType w:val="hybridMultilevel"/>
    <w:tmpl w:val="7F0667C4"/>
    <w:lvl w:ilvl="0" w:tplc="5858A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D1903D4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29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DE748F9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B85C59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2505A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732E3A5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B3681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6FCDA3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703152E8"/>
    <w:multiLevelType w:val="hybridMultilevel"/>
    <w:tmpl w:val="0A1C2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B"/>
    <w:rsid w:val="000D281A"/>
    <w:rsid w:val="00184657"/>
    <w:rsid w:val="00780B8B"/>
    <w:rsid w:val="007F2608"/>
    <w:rsid w:val="008E6FEB"/>
    <w:rsid w:val="00DF1705"/>
    <w:rsid w:val="00E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DE9A"/>
  <w15:chartTrackingRefBased/>
  <w15:docId w15:val="{178169A4-5615-4EE4-AE9E-00DF6E1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E6F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EB"/>
  </w:style>
  <w:style w:type="paragraph" w:styleId="Footer">
    <w:name w:val="footer"/>
    <w:basedOn w:val="Normal"/>
    <w:link w:val="FooterChar"/>
    <w:uiPriority w:val="99"/>
    <w:unhideWhenUsed/>
    <w:rsid w:val="008E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EB"/>
  </w:style>
  <w:style w:type="character" w:customStyle="1" w:styleId="Heading5Char">
    <w:name w:val="Heading 5 Char"/>
    <w:basedOn w:val="DefaultParagraphFont"/>
    <w:link w:val="Heading5"/>
    <w:uiPriority w:val="9"/>
    <w:rsid w:val="008E6F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texas.gov/agency/rulesnlaws/subrules/electric/25.497/25.49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868E30DD-4C53-40D8-9B8C-755D245CDC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765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s262089</cp:lastModifiedBy>
  <cp:revision>3</cp:revision>
  <dcterms:created xsi:type="dcterms:W3CDTF">2021-09-28T15:54:00Z</dcterms:created>
  <dcterms:modified xsi:type="dcterms:W3CDTF">2021-10-18T17:45:00Z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a9faa40e-fe85-49c9-8860-f859d6ed4b91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