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3D90E" w14:textId="098AB7EE" w:rsidR="00B76222" w:rsidRPr="00943221" w:rsidRDefault="00B76222" w:rsidP="00943221">
      <w:pPr>
        <w:rPr>
          <w:color w:val="203864"/>
        </w:rPr>
      </w:pPr>
    </w:p>
    <w:p w14:paraId="5C1962B8" w14:textId="77777777" w:rsidR="00CC7937" w:rsidRPr="00CC7937" w:rsidRDefault="00CC7937" w:rsidP="00943221">
      <w:pPr>
        <w:pStyle w:val="Heading1"/>
        <w:rPr>
          <w:b/>
          <w:bCs/>
        </w:rPr>
      </w:pPr>
      <w:r w:rsidRPr="00CC7937">
        <w:rPr>
          <w:b/>
          <w:bCs/>
        </w:rPr>
        <w:t>TAC Workshop on Non-Spin Ancillary Service (10-19-2021)</w:t>
      </w:r>
    </w:p>
    <w:p w14:paraId="389AB232" w14:textId="4F932C5A" w:rsidR="00B76222" w:rsidRDefault="007E0735" w:rsidP="00943221">
      <w:pPr>
        <w:pStyle w:val="Heading1"/>
      </w:pPr>
      <w:r>
        <w:t xml:space="preserve">Non-Controllable Load Resource (NCLR) </w:t>
      </w:r>
      <w:r w:rsidR="00912FFD">
        <w:t>Grouping -</w:t>
      </w:r>
      <w:r>
        <w:t xml:space="preserve"> </w:t>
      </w:r>
      <w:r w:rsidR="003215BE">
        <w:t>C</w:t>
      </w:r>
      <w:r w:rsidR="00B76222">
        <w:t>urrent Implementation</w:t>
      </w:r>
    </w:p>
    <w:p w14:paraId="21B30647" w14:textId="3D2E1FFE" w:rsidR="00B76222" w:rsidRDefault="00B76222" w:rsidP="00B76222">
      <w:pPr>
        <w:pStyle w:val="ListParagraph"/>
        <w:numPr>
          <w:ilvl w:val="0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>RRS Grouping algorithm runs hourly for the next operating day in Day-Ahead at</w:t>
      </w:r>
      <w:r w:rsidR="00943221">
        <w:rPr>
          <w:rFonts w:eastAsia="Times New Roman"/>
          <w:color w:val="203864"/>
        </w:rPr>
        <w:t xml:space="preserve"> </w:t>
      </w:r>
      <w:r>
        <w:rPr>
          <w:rFonts w:eastAsia="Times New Roman"/>
          <w:color w:val="203864"/>
        </w:rPr>
        <w:t>20</w:t>
      </w:r>
      <w:r w:rsidR="00943221">
        <w:rPr>
          <w:rFonts w:eastAsia="Times New Roman"/>
          <w:color w:val="203864"/>
        </w:rPr>
        <w:t xml:space="preserve"> minutes past the top of the hour</w:t>
      </w:r>
      <w:r>
        <w:rPr>
          <w:rFonts w:eastAsia="Times New Roman"/>
          <w:color w:val="203864"/>
        </w:rPr>
        <w:t xml:space="preserve"> until </w:t>
      </w:r>
    </w:p>
    <w:p w14:paraId="6C048AA9" w14:textId="77777777" w:rsidR="00B76222" w:rsidRDefault="00B76222" w:rsidP="00B76222">
      <w:pPr>
        <w:pStyle w:val="ListParagraph"/>
        <w:numPr>
          <w:ilvl w:val="1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 xml:space="preserve">DRUC completes, or </w:t>
      </w:r>
    </w:p>
    <w:p w14:paraId="0548706E" w14:textId="77777777" w:rsidR="00B76222" w:rsidRDefault="00B76222" w:rsidP="00B76222">
      <w:pPr>
        <w:pStyle w:val="ListParagraph"/>
        <w:numPr>
          <w:ilvl w:val="1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>18:00</w:t>
      </w:r>
    </w:p>
    <w:p w14:paraId="470DE954" w14:textId="77777777" w:rsidR="00B76222" w:rsidRDefault="00B76222" w:rsidP="00B76222">
      <w:pPr>
        <w:pStyle w:val="ListParagraph"/>
        <w:numPr>
          <w:ilvl w:val="0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 xml:space="preserve">DRUC completion, or 1800 if no successful DRUC execution by 1800, will trigger RRS Grouping report posting </w:t>
      </w:r>
    </w:p>
    <w:p w14:paraId="7BBD0C49" w14:textId="77777777" w:rsidR="00B76222" w:rsidRDefault="00B76222" w:rsidP="00B76222">
      <w:pPr>
        <w:pStyle w:val="ListParagraph"/>
        <w:numPr>
          <w:ilvl w:val="0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>RRS grouping</w:t>
      </w:r>
    </w:p>
    <w:p w14:paraId="1E8D4562" w14:textId="77777777" w:rsidR="00B76222" w:rsidRDefault="00B76222" w:rsidP="00B76222">
      <w:pPr>
        <w:pStyle w:val="ListParagraph"/>
        <w:numPr>
          <w:ilvl w:val="1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>Day-Ahead: based on NCLR’s COP status (= ‘ONRL’) and RRS responsibilities, at a randomly selected HE, group qualified NCLRs into two groups</w:t>
      </w:r>
    </w:p>
    <w:p w14:paraId="2CAB73A1" w14:textId="77777777" w:rsidR="00B76222" w:rsidRDefault="00B76222" w:rsidP="00B76222">
      <w:pPr>
        <w:pStyle w:val="ListParagraph"/>
        <w:ind w:left="1440"/>
        <w:rPr>
          <w:color w:val="203864"/>
        </w:rPr>
      </w:pPr>
      <w:r>
        <w:rPr>
          <w:color w:val="203864"/>
        </w:rPr>
        <w:t>(Group 1 and Group 2) such that each group has similar amount of RRS responsibilities</w:t>
      </w:r>
    </w:p>
    <w:p w14:paraId="487FB5B7" w14:textId="2C34E6F5" w:rsidR="00B76222" w:rsidRDefault="00B76222" w:rsidP="00B76222">
      <w:pPr>
        <w:pStyle w:val="ListParagraph"/>
        <w:numPr>
          <w:ilvl w:val="1"/>
          <w:numId w:val="1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 xml:space="preserve">Real Time (once Manual Refresh </w:t>
      </w:r>
      <w:r w:rsidR="00943221">
        <w:rPr>
          <w:rFonts w:eastAsia="Times New Roman"/>
          <w:color w:val="203864"/>
        </w:rPr>
        <w:t xml:space="preserve">in AS Manager is </w:t>
      </w:r>
      <w:r>
        <w:rPr>
          <w:rFonts w:eastAsia="Times New Roman"/>
          <w:color w:val="203864"/>
        </w:rPr>
        <w:t xml:space="preserve">clicked): based on telemetry status and RRS schedule, </w:t>
      </w:r>
    </w:p>
    <w:p w14:paraId="666AF93B" w14:textId="151E94EB" w:rsidR="00B76222" w:rsidRDefault="00943221" w:rsidP="00B76222">
      <w:pPr>
        <w:pStyle w:val="ListParagraph"/>
        <w:numPr>
          <w:ilvl w:val="2"/>
          <w:numId w:val="1"/>
        </w:numPr>
        <w:rPr>
          <w:color w:val="203864"/>
        </w:rPr>
      </w:pPr>
      <w:r>
        <w:rPr>
          <w:color w:val="203864"/>
        </w:rPr>
        <w:t>a</w:t>
      </w:r>
      <w:r w:rsidR="00B76222">
        <w:rPr>
          <w:color w:val="203864"/>
        </w:rPr>
        <w:t>ssign any qualified NCLR without an assigned group in Day Ahead to Group 1</w:t>
      </w:r>
    </w:p>
    <w:p w14:paraId="30E83EC7" w14:textId="5143B8E3" w:rsidR="00B76222" w:rsidRDefault="00B76222" w:rsidP="00B76222">
      <w:pPr>
        <w:pStyle w:val="ListParagraph"/>
        <w:numPr>
          <w:ilvl w:val="2"/>
          <w:numId w:val="1"/>
        </w:numPr>
        <w:rPr>
          <w:color w:val="203864"/>
        </w:rPr>
      </w:pPr>
      <w:r>
        <w:rPr>
          <w:color w:val="203864"/>
        </w:rPr>
        <w:t>qualified NCLRs with a group assigned in Day Ahead – no change</w:t>
      </w:r>
    </w:p>
    <w:p w14:paraId="2E18BB2D" w14:textId="71C3DFDB" w:rsidR="00943221" w:rsidRDefault="00943221" w:rsidP="00943221">
      <w:pPr>
        <w:pStyle w:val="Heading1"/>
      </w:pPr>
      <w:r>
        <w:t xml:space="preserve">Proposed </w:t>
      </w:r>
      <w:r w:rsidR="003215BE">
        <w:t>grouping methodology to</w:t>
      </w:r>
      <w:r w:rsidR="007E0735">
        <w:t xml:space="preserve"> group NCLR and</w:t>
      </w:r>
      <w:r>
        <w:t xml:space="preserve"> Generation Resources </w:t>
      </w:r>
      <w:r w:rsidR="003215BE">
        <w:t>awarded</w:t>
      </w:r>
      <w:r>
        <w:t xml:space="preserve"> Offline Non-Spin </w:t>
      </w:r>
    </w:p>
    <w:p w14:paraId="709F2E60" w14:textId="25C30633" w:rsidR="00943221" w:rsidRDefault="00943221" w:rsidP="00943221">
      <w:pPr>
        <w:rPr>
          <w:color w:val="203864"/>
        </w:rPr>
      </w:pPr>
    </w:p>
    <w:p w14:paraId="616A4A13" w14:textId="5F2BA302" w:rsidR="00943221" w:rsidRPr="003215BE" w:rsidRDefault="00A20B37" w:rsidP="00943221">
      <w:pPr>
        <w:pStyle w:val="ListParagraph"/>
        <w:numPr>
          <w:ilvl w:val="0"/>
          <w:numId w:val="3"/>
        </w:numPr>
        <w:rPr>
          <w:color w:val="203864"/>
        </w:rPr>
      </w:pPr>
      <w:r>
        <w:rPr>
          <w:rFonts w:eastAsia="Times New Roman"/>
          <w:color w:val="203864"/>
        </w:rPr>
        <w:t>For a randomly selected hour, t</w:t>
      </w:r>
      <w:r w:rsidR="00943221">
        <w:rPr>
          <w:rFonts w:eastAsia="Times New Roman"/>
          <w:color w:val="203864"/>
        </w:rPr>
        <w:t>he Grouping Algorithm will</w:t>
      </w:r>
      <w:r w:rsidR="007E0735">
        <w:rPr>
          <w:rFonts w:eastAsia="Times New Roman"/>
          <w:color w:val="203864"/>
        </w:rPr>
        <w:t xml:space="preserve"> </w:t>
      </w:r>
      <w:r w:rsidR="00943221">
        <w:rPr>
          <w:rFonts w:eastAsia="Times New Roman"/>
          <w:color w:val="203864"/>
        </w:rPr>
        <w:t>select</w:t>
      </w:r>
      <w:r>
        <w:rPr>
          <w:rFonts w:eastAsia="Times New Roman"/>
          <w:color w:val="203864"/>
        </w:rPr>
        <w:t xml:space="preserve"> all</w:t>
      </w:r>
      <w:r w:rsidR="00943221">
        <w:rPr>
          <w:rFonts w:eastAsia="Times New Roman"/>
          <w:color w:val="203864"/>
        </w:rPr>
        <w:t xml:space="preserve"> Generation Resources with </w:t>
      </w:r>
      <w:r w:rsidR="007F281E">
        <w:rPr>
          <w:rFonts w:eastAsia="Times New Roman"/>
          <w:color w:val="203864"/>
        </w:rPr>
        <w:t>COP Status of OFFNS</w:t>
      </w:r>
      <w:r w:rsidR="00943221">
        <w:rPr>
          <w:rFonts w:eastAsia="Times New Roman"/>
          <w:color w:val="203864"/>
        </w:rPr>
        <w:t xml:space="preserve"> and NCLRs with </w:t>
      </w:r>
      <w:r>
        <w:rPr>
          <w:rFonts w:eastAsia="Times New Roman"/>
          <w:color w:val="203864"/>
        </w:rPr>
        <w:t xml:space="preserve">non-zero </w:t>
      </w:r>
      <w:r w:rsidR="00943221">
        <w:rPr>
          <w:rFonts w:eastAsia="Times New Roman"/>
          <w:color w:val="203864"/>
        </w:rPr>
        <w:t xml:space="preserve">Non-Spin Responsibility and COP Resource Status </w:t>
      </w:r>
      <w:r w:rsidR="007F281E">
        <w:rPr>
          <w:rFonts w:eastAsia="Times New Roman"/>
          <w:color w:val="203864"/>
        </w:rPr>
        <w:t>of ONRL</w:t>
      </w:r>
    </w:p>
    <w:p w14:paraId="333A5F17" w14:textId="76641599" w:rsidR="003215BE" w:rsidRPr="00943221" w:rsidRDefault="003215BE" w:rsidP="003215BE">
      <w:pPr>
        <w:pStyle w:val="ListParagraph"/>
        <w:numPr>
          <w:ilvl w:val="1"/>
          <w:numId w:val="3"/>
        </w:numPr>
        <w:rPr>
          <w:color w:val="203864"/>
        </w:rPr>
      </w:pPr>
      <w:r>
        <w:rPr>
          <w:rFonts w:eastAsia="Times New Roman"/>
          <w:color w:val="203864"/>
        </w:rPr>
        <w:t>All NCLRs with COP Status of ONRL</w:t>
      </w:r>
      <w:r w:rsidR="00A20B37">
        <w:rPr>
          <w:rFonts w:eastAsia="Times New Roman"/>
          <w:color w:val="203864"/>
        </w:rPr>
        <w:t xml:space="preserve"> and non-</w:t>
      </w:r>
      <w:r w:rsidR="007E0735">
        <w:rPr>
          <w:rFonts w:eastAsia="Times New Roman"/>
          <w:color w:val="203864"/>
        </w:rPr>
        <w:t>zero Non</w:t>
      </w:r>
      <w:r w:rsidR="00A20B37">
        <w:rPr>
          <w:rFonts w:eastAsia="Times New Roman"/>
          <w:color w:val="203864"/>
        </w:rPr>
        <w:t>-Spin Responsibility</w:t>
      </w:r>
    </w:p>
    <w:p w14:paraId="65F9979D" w14:textId="0D7E3626" w:rsidR="003215BE" w:rsidRPr="003215BE" w:rsidRDefault="003215BE" w:rsidP="003215BE">
      <w:pPr>
        <w:pStyle w:val="ListParagraph"/>
        <w:numPr>
          <w:ilvl w:val="1"/>
          <w:numId w:val="3"/>
        </w:numPr>
        <w:rPr>
          <w:color w:val="203864"/>
        </w:rPr>
      </w:pPr>
      <w:r>
        <w:rPr>
          <w:rFonts w:eastAsia="Times New Roman"/>
          <w:color w:val="203864"/>
        </w:rPr>
        <w:t>All Generation Resources with COP Status of OFFNS, for Generation Resources only LSL MW value will be considered for deployment</w:t>
      </w:r>
    </w:p>
    <w:p w14:paraId="2DC63007" w14:textId="789D82DE" w:rsidR="007F281E" w:rsidRPr="007F281E" w:rsidRDefault="007F281E" w:rsidP="00943221">
      <w:pPr>
        <w:pStyle w:val="ListParagraph"/>
        <w:numPr>
          <w:ilvl w:val="0"/>
          <w:numId w:val="3"/>
        </w:numPr>
        <w:rPr>
          <w:color w:val="203864"/>
        </w:rPr>
      </w:pPr>
      <w:r>
        <w:rPr>
          <w:rFonts w:eastAsia="Times New Roman"/>
          <w:color w:val="203864"/>
        </w:rPr>
        <w:t>The Grouping Algorithm will</w:t>
      </w:r>
      <w:r w:rsidR="00A20B37">
        <w:rPr>
          <w:rFonts w:eastAsia="Times New Roman"/>
          <w:color w:val="203864"/>
        </w:rPr>
        <w:t xml:space="preserve"> then</w:t>
      </w:r>
      <w:r>
        <w:rPr>
          <w:rFonts w:eastAsia="Times New Roman"/>
          <w:color w:val="203864"/>
        </w:rPr>
        <w:t xml:space="preserve"> create groups of approximately 500 MW which will include randomly selected Generation Resource and NCLRs</w:t>
      </w:r>
      <w:r w:rsidR="00A20B37">
        <w:rPr>
          <w:rFonts w:eastAsia="Times New Roman"/>
          <w:color w:val="203864"/>
        </w:rPr>
        <w:t xml:space="preserve"> as defined in </w:t>
      </w:r>
      <w:r w:rsidR="007E0735">
        <w:rPr>
          <w:rFonts w:eastAsia="Times New Roman"/>
          <w:color w:val="203864"/>
        </w:rPr>
        <w:t>para 1</w:t>
      </w:r>
    </w:p>
    <w:p w14:paraId="645F2B7B" w14:textId="19B87208" w:rsidR="007F281E" w:rsidRDefault="007F281E" w:rsidP="007F281E">
      <w:pPr>
        <w:pStyle w:val="ListParagraph"/>
        <w:numPr>
          <w:ilvl w:val="0"/>
          <w:numId w:val="3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 xml:space="preserve">Grouping Algorithm runs hourly for the next operating day in Day-Ahead at 20 minutes past the top of the hour until </w:t>
      </w:r>
    </w:p>
    <w:p w14:paraId="32140425" w14:textId="77777777" w:rsidR="007F281E" w:rsidRDefault="007F281E" w:rsidP="007F281E">
      <w:pPr>
        <w:pStyle w:val="ListParagraph"/>
        <w:numPr>
          <w:ilvl w:val="1"/>
          <w:numId w:val="3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 xml:space="preserve">DRUC completes, or </w:t>
      </w:r>
    </w:p>
    <w:p w14:paraId="77ADDF5F" w14:textId="6BD74ACE" w:rsidR="007F281E" w:rsidRDefault="007F281E" w:rsidP="007F281E">
      <w:pPr>
        <w:pStyle w:val="ListParagraph"/>
        <w:numPr>
          <w:ilvl w:val="1"/>
          <w:numId w:val="3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>18:00</w:t>
      </w:r>
    </w:p>
    <w:p w14:paraId="35AA3878" w14:textId="77777777" w:rsidR="003215BE" w:rsidRDefault="007F281E" w:rsidP="003215BE">
      <w:pPr>
        <w:pStyle w:val="ListParagraph"/>
        <w:numPr>
          <w:ilvl w:val="0"/>
          <w:numId w:val="3"/>
        </w:numPr>
        <w:rPr>
          <w:rFonts w:eastAsia="Times New Roman"/>
          <w:color w:val="203864"/>
        </w:rPr>
      </w:pPr>
      <w:r>
        <w:rPr>
          <w:rFonts w:eastAsia="Times New Roman"/>
          <w:color w:val="203864"/>
        </w:rPr>
        <w:t xml:space="preserve">DRUC completion, or 1800 if no successful DRUC execution by 1800, will trigger Non-Spin Grouping report posting </w:t>
      </w:r>
    </w:p>
    <w:p w14:paraId="3E3D44C8" w14:textId="05410AD5" w:rsidR="003215BE" w:rsidRPr="003215BE" w:rsidRDefault="003215BE" w:rsidP="003215BE">
      <w:pPr>
        <w:pStyle w:val="ListParagraph"/>
        <w:numPr>
          <w:ilvl w:val="0"/>
          <w:numId w:val="3"/>
        </w:numPr>
        <w:rPr>
          <w:rFonts w:eastAsia="Times New Roman"/>
          <w:color w:val="203864"/>
        </w:rPr>
      </w:pPr>
      <w:r w:rsidRPr="003215BE">
        <w:rPr>
          <w:rFonts w:eastAsia="Times New Roman"/>
          <w:color w:val="203864"/>
        </w:rPr>
        <w:t xml:space="preserve">Real Time (once Manual Refresh in AS Manager is clicked): based on telemetry status and </w:t>
      </w:r>
      <w:r>
        <w:rPr>
          <w:rFonts w:eastAsia="Times New Roman"/>
          <w:color w:val="203864"/>
        </w:rPr>
        <w:t>Non-Spin</w:t>
      </w:r>
      <w:r w:rsidRPr="003215BE">
        <w:rPr>
          <w:rFonts w:eastAsia="Times New Roman"/>
          <w:color w:val="203864"/>
        </w:rPr>
        <w:t xml:space="preserve"> schedule, </w:t>
      </w:r>
    </w:p>
    <w:p w14:paraId="4F8483CC" w14:textId="6719917C" w:rsidR="003215BE" w:rsidRDefault="003215BE" w:rsidP="003215BE">
      <w:pPr>
        <w:pStyle w:val="ListParagraph"/>
        <w:numPr>
          <w:ilvl w:val="2"/>
          <w:numId w:val="3"/>
        </w:numPr>
        <w:rPr>
          <w:color w:val="203864"/>
        </w:rPr>
      </w:pPr>
      <w:r>
        <w:rPr>
          <w:color w:val="203864"/>
        </w:rPr>
        <w:t>Assign any qualified NCLR or Generation Resource without an assigned group in Day Ahead to Group 1</w:t>
      </w:r>
    </w:p>
    <w:p w14:paraId="29C10C77" w14:textId="194720AB" w:rsidR="003215BE" w:rsidRDefault="003215BE" w:rsidP="003215BE">
      <w:pPr>
        <w:pStyle w:val="ListParagraph"/>
        <w:numPr>
          <w:ilvl w:val="2"/>
          <w:numId w:val="3"/>
        </w:numPr>
        <w:rPr>
          <w:color w:val="203864"/>
        </w:rPr>
      </w:pPr>
      <w:r>
        <w:rPr>
          <w:color w:val="203864"/>
        </w:rPr>
        <w:t>Qualified Generation Resource or NCLRs with a group assigned in Day Ahead – no change</w:t>
      </w:r>
    </w:p>
    <w:p w14:paraId="0E557014" w14:textId="02BB6ABD" w:rsidR="00912FFD" w:rsidRDefault="00912FFD" w:rsidP="00912FFD">
      <w:pPr>
        <w:pStyle w:val="ListParagraph"/>
        <w:numPr>
          <w:ilvl w:val="0"/>
          <w:numId w:val="3"/>
        </w:numPr>
        <w:rPr>
          <w:color w:val="203864"/>
        </w:rPr>
      </w:pPr>
      <w:r>
        <w:rPr>
          <w:color w:val="203864"/>
        </w:rPr>
        <w:lastRenderedPageBreak/>
        <w:t>ERCOT may have to consider an overflow limit where if Group-1 becomes too large than the remaining Resources that were not assigned group in the day-ahead are considered for Group-2 and hence forth.</w:t>
      </w:r>
    </w:p>
    <w:p w14:paraId="2EA5EC03" w14:textId="2A0B86E5" w:rsidR="00912FFD" w:rsidRPr="00912FFD" w:rsidRDefault="00912FFD" w:rsidP="00912FFD">
      <w:pPr>
        <w:pStyle w:val="ListParagraph"/>
        <w:numPr>
          <w:ilvl w:val="0"/>
          <w:numId w:val="3"/>
        </w:numPr>
        <w:rPr>
          <w:color w:val="203864"/>
        </w:rPr>
      </w:pPr>
      <w:r>
        <w:rPr>
          <w:color w:val="203864"/>
        </w:rPr>
        <w:t xml:space="preserve">ERCOT proposes online unit providing offline non-spin using power augmentation should be receive its grouping assignment as described in para-5 with limitations stated under para-6 above.  ERCOT also requests stakeholder’s feedback with any alternate solutions for online units providing offline Non-Spin using power augmentation. </w:t>
      </w:r>
    </w:p>
    <w:p w14:paraId="2643CC5A" w14:textId="77777777" w:rsidR="007F281E" w:rsidRPr="00943221" w:rsidRDefault="007F281E" w:rsidP="003215BE">
      <w:pPr>
        <w:pStyle w:val="ListParagraph"/>
        <w:rPr>
          <w:color w:val="203864"/>
        </w:rPr>
      </w:pPr>
    </w:p>
    <w:p w14:paraId="20AE75A5" w14:textId="77777777" w:rsidR="00CD51F7" w:rsidRDefault="00CD51F7"/>
    <w:sectPr w:rsidR="00CD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C3F5B"/>
    <w:multiLevelType w:val="hybridMultilevel"/>
    <w:tmpl w:val="7FC2CBB8"/>
    <w:lvl w:ilvl="0" w:tplc="49E68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A74CB"/>
    <w:multiLevelType w:val="hybridMultilevel"/>
    <w:tmpl w:val="028C2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2"/>
    <w:rsid w:val="003215BE"/>
    <w:rsid w:val="007E0735"/>
    <w:rsid w:val="007F281E"/>
    <w:rsid w:val="00912FFD"/>
    <w:rsid w:val="00943221"/>
    <w:rsid w:val="00A20B37"/>
    <w:rsid w:val="00B76222"/>
    <w:rsid w:val="00CC7937"/>
    <w:rsid w:val="00C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9711"/>
  <w15:chartTrackingRefBased/>
  <w15:docId w15:val="{D0C88EF5-E2CE-4737-94A7-2BD15A80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2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222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943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Sharma</dc:creator>
  <cp:keywords/>
  <dc:description/>
  <cp:lastModifiedBy>Sandip Sharma</cp:lastModifiedBy>
  <cp:revision>2</cp:revision>
  <dcterms:created xsi:type="dcterms:W3CDTF">2021-10-14T21:50:00Z</dcterms:created>
  <dcterms:modified xsi:type="dcterms:W3CDTF">2021-10-14T21:50:00Z</dcterms:modified>
</cp:coreProperties>
</file>