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03F6E53E" w:rsidR="00C97625" w:rsidRPr="00595DDC" w:rsidRDefault="00AA2C99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Pr="00AA2C99">
                <w:rPr>
                  <w:rStyle w:val="Hyperlink"/>
                </w:rPr>
                <w:t>1097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00A71F3D" w:rsidR="00C97625" w:rsidRPr="009F3D0E" w:rsidRDefault="00355C2E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355C2E">
              <w:rPr>
                <w:szCs w:val="23"/>
              </w:rPr>
              <w:t>Create Resource Forced Outage Report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78716DB4" w:rsidR="00FC0BDC" w:rsidRPr="009F3D0E" w:rsidRDefault="00AA2C99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September 29, 2021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0FAEC141" w:rsidR="00124420" w:rsidRPr="002D68CF" w:rsidRDefault="00355C2E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355C2E">
              <w:rPr>
                <w:rFonts w:ascii="Arial" w:hAnsi="Arial" w:cs="Arial"/>
              </w:rPr>
              <w:t>Between $20k and $40k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ED67" w14:textId="1789D17E"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</w:t>
            </w:r>
            <w:r w:rsidR="00475C84" w:rsidRPr="00931063">
              <w:rPr>
                <w:rFonts w:cs="Arial"/>
              </w:rPr>
              <w:t>Public</w:t>
            </w:r>
            <w:r w:rsidR="00475C84">
              <w:rPr>
                <w:rFonts w:cs="Arial"/>
              </w:rPr>
              <w:t xml:space="preserve"> Utility Commission of Texas </w:t>
            </w:r>
            <w:r w:rsidR="00475C84" w:rsidRPr="00931063">
              <w:rPr>
                <w:rFonts w:cs="Arial"/>
              </w:rPr>
              <w:t>(</w:t>
            </w:r>
            <w:r w:rsidR="00475C84">
              <w:rPr>
                <w:rFonts w:cs="Arial"/>
              </w:rPr>
              <w:t>PUCT</w:t>
            </w:r>
            <w:r w:rsidR="00475C84" w:rsidRPr="00931063">
              <w:rPr>
                <w:rFonts w:cs="Arial"/>
              </w:rPr>
              <w:t>)</w:t>
            </w:r>
            <w:r w:rsidRPr="0026620F">
              <w:rPr>
                <w:rFonts w:cs="Arial"/>
              </w:rPr>
              <w:t xml:space="preserve"> prioritization and approval.</w:t>
            </w:r>
          </w:p>
          <w:p w14:paraId="192D6ACD" w14:textId="77777777" w:rsidR="0026620F" w:rsidRDefault="0026620F" w:rsidP="00B0156D">
            <w:pPr>
              <w:pStyle w:val="NormalArial"/>
              <w:rPr>
                <w:rFonts w:cs="Arial"/>
              </w:rPr>
            </w:pPr>
          </w:p>
          <w:p w14:paraId="7E6700E7" w14:textId="6FBFD9AE" w:rsidR="0026620F" w:rsidRPr="00511748" w:rsidRDefault="0026620F" w:rsidP="00DA3B1F">
            <w:pPr>
              <w:pStyle w:val="NormalArial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355C2E">
              <w:rPr>
                <w:rFonts w:cs="Arial"/>
              </w:rPr>
              <w:t>3</w:t>
            </w:r>
            <w:r w:rsidRPr="0026620F">
              <w:rPr>
                <w:rFonts w:cs="Arial"/>
              </w:rPr>
              <w:t xml:space="preserve"> to </w:t>
            </w:r>
            <w:r w:rsidR="00355C2E">
              <w:rPr>
                <w:rFonts w:cs="Arial"/>
              </w:rPr>
              <w:t>5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090329C8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355C2E">
              <w:t>10</w:t>
            </w:r>
            <w:r w:rsidR="00CB2C65" w:rsidRPr="00CB2C65">
              <w:t>0% ERCOT; 0%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3FED0EE4" w14:textId="633F8EF1" w:rsidR="004B1BFC" w:rsidRPr="00355C2E" w:rsidRDefault="00355C2E" w:rsidP="00355C2E">
            <w:pPr>
              <w:pStyle w:val="NormalArial"/>
              <w:numPr>
                <w:ilvl w:val="0"/>
                <w:numId w:val="7"/>
              </w:numPr>
            </w:pPr>
            <w:r w:rsidRPr="00355C2E">
              <w:t>Data Management &amp; Analytic Systems</w:t>
            </w:r>
            <w:r>
              <w:t xml:space="preserve">   90%</w:t>
            </w:r>
          </w:p>
          <w:p w14:paraId="49125BF0" w14:textId="0A44C260" w:rsidR="00355C2E" w:rsidRPr="00355C2E" w:rsidRDefault="00355C2E" w:rsidP="00355C2E">
            <w:pPr>
              <w:pStyle w:val="NormalArial"/>
              <w:numPr>
                <w:ilvl w:val="0"/>
                <w:numId w:val="7"/>
              </w:numPr>
            </w:pPr>
            <w:r w:rsidRPr="00355C2E">
              <w:t>ERCOT Website and MIS Systems</w:t>
            </w:r>
            <w:r>
              <w:t xml:space="preserve">         10%</w:t>
            </w:r>
          </w:p>
          <w:p w14:paraId="3F868CC6" w14:textId="2D4B9EA8" w:rsidR="00355C2E" w:rsidRPr="00FE71C0" w:rsidRDefault="00355C2E" w:rsidP="00355C2E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9BA99" w14:textId="695C50FA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AA2C99">
      <w:rPr>
        <w:rFonts w:ascii="Arial" w:hAnsi="Arial"/>
        <w:noProof/>
        <w:sz w:val="18"/>
      </w:rPr>
      <w:t>1097NPRR-02 Impact Analysis 092921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F2B421B"/>
    <w:multiLevelType w:val="hybridMultilevel"/>
    <w:tmpl w:val="942A8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55C2E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2C99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A2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rcot.com/mktrules/issues/NPRR109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1043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C Phillips</cp:lastModifiedBy>
  <cp:revision>5</cp:revision>
  <cp:lastPrinted>2007-01-12T13:31:00Z</cp:lastPrinted>
  <dcterms:created xsi:type="dcterms:W3CDTF">2019-09-09T19:40:00Z</dcterms:created>
  <dcterms:modified xsi:type="dcterms:W3CDTF">2021-09-29T12:25:00Z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