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14:paraId="7895665C" w14:textId="77777777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1D10E53" w14:textId="77777777"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2C1F75B9" w14:textId="03F6E53E" w:rsidR="00C97625" w:rsidRPr="00595DDC" w:rsidRDefault="00AA2C99" w:rsidP="002842DB">
            <w:pPr>
              <w:pStyle w:val="Header"/>
              <w:tabs>
                <w:tab w:val="clear" w:pos="4320"/>
                <w:tab w:val="clear" w:pos="8640"/>
              </w:tabs>
            </w:pPr>
            <w:hyperlink r:id="rId10" w:history="1">
              <w:r w:rsidRPr="00AA2C99">
                <w:rPr>
                  <w:rStyle w:val="Hyperlink"/>
                </w:rPr>
                <w:t>1097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DF3FF71" w14:textId="77777777"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249B6599" w14:textId="00A71F3D" w:rsidR="00C97625" w:rsidRPr="009F3D0E" w:rsidRDefault="00355C2E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 w:rsidRPr="00355C2E">
              <w:rPr>
                <w:szCs w:val="23"/>
              </w:rPr>
              <w:t>Create Resource Forced Outage Report</w:t>
            </w:r>
          </w:p>
        </w:tc>
      </w:tr>
      <w:tr w:rsidR="00FC0BDC" w14:paraId="2D5C54B7" w14:textId="7777777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4D814" w14:textId="77777777"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2261A" w14:textId="78716DB4" w:rsidR="00FC0BDC" w:rsidRPr="009F3D0E" w:rsidRDefault="00AA2C99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September 29, 2021</w:t>
            </w:r>
          </w:p>
        </w:tc>
      </w:tr>
      <w:tr w:rsidR="00F13670" w14:paraId="2E30B90D" w14:textId="77777777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2ABCD5" w14:textId="77777777" w:rsidR="00F13670" w:rsidRDefault="00883775">
            <w:pPr>
              <w:pStyle w:val="Header"/>
            </w:pPr>
            <w:r>
              <w:t xml:space="preserve">Estimated </w:t>
            </w:r>
            <w:r w:rsidR="00F13670">
              <w:t>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649B203D" w14:textId="0FAEC141" w:rsidR="00124420" w:rsidRPr="002D68CF" w:rsidRDefault="00355C2E" w:rsidP="00BC7F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355C2E">
              <w:rPr>
                <w:rFonts w:ascii="Arial" w:hAnsi="Arial" w:cs="Arial"/>
              </w:rPr>
              <w:t>Between $20k and $40k</w:t>
            </w:r>
          </w:p>
        </w:tc>
      </w:tr>
      <w:tr w:rsidR="00F13670" w14:paraId="509A943B" w14:textId="77777777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7E8FD" w14:textId="77777777" w:rsidR="00F13670" w:rsidRPr="00663934" w:rsidRDefault="00F13670" w:rsidP="00A53344">
            <w:pPr>
              <w:pStyle w:val="Header"/>
            </w:pPr>
            <w:r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1ED67" w14:textId="1789D17E" w:rsidR="00390F23" w:rsidRDefault="00390F23" w:rsidP="00B0156D">
            <w:pPr>
              <w:pStyle w:val="NormalArial"/>
              <w:rPr>
                <w:rFonts w:cs="Arial"/>
              </w:rPr>
            </w:pPr>
            <w:r w:rsidRPr="0026620F">
              <w:rPr>
                <w:rFonts w:cs="Arial"/>
              </w:rPr>
              <w:t xml:space="preserve">The timeline for implementing this </w:t>
            </w:r>
            <w:r w:rsidR="0026620F">
              <w:rPr>
                <w:rFonts w:cs="Arial"/>
              </w:rPr>
              <w:t>Nodal Protocol Revision Request (NPRR)</w:t>
            </w:r>
            <w:r w:rsidRPr="0026620F">
              <w:rPr>
                <w:rFonts w:cs="Arial"/>
              </w:rPr>
              <w:t xml:space="preserve"> is dependent upon </w:t>
            </w:r>
            <w:r w:rsidR="00475C84" w:rsidRPr="00931063">
              <w:rPr>
                <w:rFonts w:cs="Arial"/>
              </w:rPr>
              <w:t>Public</w:t>
            </w:r>
            <w:r w:rsidR="00475C84">
              <w:rPr>
                <w:rFonts w:cs="Arial"/>
              </w:rPr>
              <w:t xml:space="preserve"> Utility Commission of Texas </w:t>
            </w:r>
            <w:r w:rsidR="00475C84" w:rsidRPr="00931063">
              <w:rPr>
                <w:rFonts w:cs="Arial"/>
              </w:rPr>
              <w:t>(</w:t>
            </w:r>
            <w:r w:rsidR="00475C84">
              <w:rPr>
                <w:rFonts w:cs="Arial"/>
              </w:rPr>
              <w:t>PUCT</w:t>
            </w:r>
            <w:r w:rsidR="00475C84" w:rsidRPr="00931063">
              <w:rPr>
                <w:rFonts w:cs="Arial"/>
              </w:rPr>
              <w:t>)</w:t>
            </w:r>
            <w:r w:rsidRPr="0026620F">
              <w:rPr>
                <w:rFonts w:cs="Arial"/>
              </w:rPr>
              <w:t xml:space="preserve"> prioritization and approval.</w:t>
            </w:r>
          </w:p>
          <w:p w14:paraId="192D6ACD" w14:textId="77777777" w:rsidR="0026620F" w:rsidRDefault="0026620F" w:rsidP="00B0156D">
            <w:pPr>
              <w:pStyle w:val="NormalArial"/>
              <w:rPr>
                <w:rFonts w:cs="Arial"/>
              </w:rPr>
            </w:pPr>
          </w:p>
          <w:p w14:paraId="7E6700E7" w14:textId="6FBFD9AE" w:rsidR="0026620F" w:rsidRPr="00511748" w:rsidRDefault="0026620F" w:rsidP="00DA3B1F">
            <w:pPr>
              <w:pStyle w:val="NormalArial"/>
              <w:rPr>
                <w:sz w:val="22"/>
                <w:szCs w:val="22"/>
              </w:rPr>
            </w:pPr>
            <w:r w:rsidRPr="0026620F">
              <w:rPr>
                <w:rFonts w:cs="Arial"/>
              </w:rPr>
              <w:t xml:space="preserve">Estimated project duration:  </w:t>
            </w:r>
            <w:r w:rsidR="00355C2E">
              <w:rPr>
                <w:rFonts w:cs="Arial"/>
              </w:rPr>
              <w:t>3</w:t>
            </w:r>
            <w:r w:rsidRPr="0026620F">
              <w:rPr>
                <w:rFonts w:cs="Arial"/>
              </w:rPr>
              <w:t xml:space="preserve"> to </w:t>
            </w:r>
            <w:r w:rsidR="00355C2E">
              <w:rPr>
                <w:rFonts w:cs="Arial"/>
              </w:rPr>
              <w:t>5</w:t>
            </w:r>
            <w:r w:rsidRPr="0026620F">
              <w:rPr>
                <w:rFonts w:cs="Arial"/>
              </w:rPr>
              <w:t xml:space="preserve"> months</w:t>
            </w:r>
          </w:p>
        </w:tc>
      </w:tr>
      <w:tr w:rsidR="00F13670" w14:paraId="129A534C" w14:textId="7777777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356E14" w14:textId="77777777"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7DCCDC83" w14:textId="090329C8" w:rsidR="00D53917" w:rsidRDefault="009E0C28" w:rsidP="002D6CAB">
            <w:pPr>
              <w:pStyle w:val="NormalArial"/>
            </w:pPr>
            <w:r w:rsidRPr="009E0C28">
              <w:rPr>
                <w:rFonts w:cs="Arial"/>
                <w:color w:val="000000"/>
              </w:rPr>
              <w:t>Implementation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CB2C65" w:rsidRPr="00CB2C65">
              <w:t xml:space="preserve">Labor: </w:t>
            </w:r>
            <w:r w:rsidR="00355C2E">
              <w:t>10</w:t>
            </w:r>
            <w:r w:rsidR="00CB2C65" w:rsidRPr="00CB2C65">
              <w:t>0% ERCOT; 0% Vendor</w:t>
            </w:r>
          </w:p>
          <w:p w14:paraId="37349955" w14:textId="77777777" w:rsidR="00CB2C65" w:rsidRDefault="00CB2C65" w:rsidP="002D6CAB">
            <w:pPr>
              <w:pStyle w:val="NormalArial"/>
            </w:pPr>
          </w:p>
          <w:p w14:paraId="77EB2293" w14:textId="77777777" w:rsidR="00CB2C65" w:rsidRPr="00F02EB9" w:rsidRDefault="00CB2C65" w:rsidP="002D6CAB">
            <w:pPr>
              <w:pStyle w:val="NormalArial"/>
            </w:pPr>
            <w:r w:rsidRPr="00F02EB9">
              <w:t>Ongoing Requirements: No impact</w:t>
            </w:r>
            <w:r w:rsidR="00D95CCE">
              <w:t>s</w:t>
            </w:r>
            <w:r w:rsidRPr="00F02EB9">
              <w:t xml:space="preserve"> to ERCOT staffing.</w:t>
            </w:r>
          </w:p>
        </w:tc>
      </w:tr>
      <w:tr w:rsidR="00F13670" w14:paraId="27D35003" w14:textId="7777777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7A41AF" w14:textId="77777777"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7E369D74" w14:textId="77777777" w:rsidR="004C3BCE" w:rsidRDefault="009207B4" w:rsidP="002D6CAB">
            <w:pPr>
              <w:pStyle w:val="NormalArial"/>
              <w:rPr>
                <w:rFonts w:cs="Arial"/>
              </w:rPr>
            </w:pPr>
            <w:r w:rsidRPr="009207B4">
              <w:rPr>
                <w:rFonts w:cs="Arial"/>
              </w:rPr>
              <w:t>The following ERCOT systems would be impacted:</w:t>
            </w:r>
          </w:p>
          <w:p w14:paraId="104364E7" w14:textId="77777777" w:rsidR="009207B4" w:rsidRDefault="009207B4" w:rsidP="002D6CAB">
            <w:pPr>
              <w:pStyle w:val="NormalArial"/>
              <w:rPr>
                <w:rFonts w:cs="Arial"/>
              </w:rPr>
            </w:pPr>
          </w:p>
          <w:p w14:paraId="3FED0EE4" w14:textId="633F8EF1" w:rsidR="004B1BFC" w:rsidRPr="00355C2E" w:rsidRDefault="00355C2E" w:rsidP="00355C2E">
            <w:pPr>
              <w:pStyle w:val="NormalArial"/>
              <w:numPr>
                <w:ilvl w:val="0"/>
                <w:numId w:val="7"/>
              </w:numPr>
            </w:pPr>
            <w:r w:rsidRPr="00355C2E">
              <w:t>Data Management &amp; Analytic Systems</w:t>
            </w:r>
            <w:r>
              <w:t xml:space="preserve">   90%</w:t>
            </w:r>
          </w:p>
          <w:p w14:paraId="49125BF0" w14:textId="0A44C260" w:rsidR="00355C2E" w:rsidRPr="00355C2E" w:rsidRDefault="00355C2E" w:rsidP="00355C2E">
            <w:pPr>
              <w:pStyle w:val="NormalArial"/>
              <w:numPr>
                <w:ilvl w:val="0"/>
                <w:numId w:val="7"/>
              </w:numPr>
            </w:pPr>
            <w:r w:rsidRPr="00355C2E">
              <w:t>ERCOT Website and MIS Systems</w:t>
            </w:r>
            <w:r>
              <w:t xml:space="preserve">         10%</w:t>
            </w:r>
          </w:p>
          <w:p w14:paraId="3F868CC6" w14:textId="2D4B9EA8" w:rsidR="00355C2E" w:rsidRPr="00FE71C0" w:rsidRDefault="00355C2E" w:rsidP="00355C2E">
            <w:pPr>
              <w:pStyle w:val="NormalArial"/>
              <w:rPr>
                <w:sz w:val="22"/>
                <w:szCs w:val="22"/>
              </w:rPr>
            </w:pPr>
          </w:p>
        </w:tc>
      </w:tr>
      <w:tr w:rsidR="00F13670" w14:paraId="0568CC65" w14:textId="7777777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B152E3" w14:textId="77777777"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5DC5B976" w14:textId="77777777" w:rsidR="004D252E" w:rsidRPr="009266AD" w:rsidRDefault="00C63B97" w:rsidP="00D54DC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</w:t>
            </w:r>
            <w:r w:rsidR="001E4FDC">
              <w:rPr>
                <w:rFonts w:cs="Arial"/>
              </w:rPr>
              <w:t xml:space="preserve">ERCOT </w:t>
            </w:r>
            <w:r>
              <w:rPr>
                <w:rFonts w:cs="Arial"/>
              </w:rPr>
              <w:t>business fu</w:t>
            </w:r>
            <w:r w:rsidR="002D6CAB">
              <w:rPr>
                <w:rFonts w:cs="Arial"/>
              </w:rPr>
              <w:t>nctions</w:t>
            </w:r>
            <w:r>
              <w:rPr>
                <w:rFonts w:cs="Arial"/>
              </w:rPr>
              <w:t>.</w:t>
            </w:r>
          </w:p>
        </w:tc>
      </w:tr>
      <w:tr w:rsidR="00F13670" w14:paraId="240ABFE1" w14:textId="7777777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0760115" w14:textId="77777777"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6A14338E" w14:textId="77777777"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14:paraId="4B6FE6CA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541CBD32" w14:textId="7777777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1EF5BB3C" w14:textId="77777777" w:rsidR="00C97625" w:rsidRDefault="00CB2C65">
            <w:pPr>
              <w:pStyle w:val="Header"/>
              <w:jc w:val="center"/>
            </w:pPr>
            <w:r w:rsidRPr="00F02EB9">
              <w:t>Evaluation of Interim Solutions or Alternatives for a More Efficient Implementation</w:t>
            </w:r>
          </w:p>
        </w:tc>
      </w:tr>
      <w:tr w:rsidR="00C97625" w14:paraId="3B07BBA2" w14:textId="7777777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D92FD2E" w14:textId="77777777"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14:paraId="32B5FB50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0F9B0997" w14:textId="7777777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0A76EE27" w14:textId="77777777"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 w14:paraId="230280D6" w14:textId="77777777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9CB9AE8" w14:textId="77777777" w:rsidR="000A2646" w:rsidRPr="00A36BDB" w:rsidRDefault="00A36BDB" w:rsidP="0088379F">
            <w:pPr>
              <w:pStyle w:val="NormalArial"/>
            </w:pPr>
            <w:r w:rsidRPr="00A36BDB">
              <w:t>None.</w:t>
            </w:r>
          </w:p>
        </w:tc>
      </w:tr>
    </w:tbl>
    <w:p w14:paraId="32156151" w14:textId="77777777" w:rsidR="00BE76F0" w:rsidRDefault="00BE76F0" w:rsidP="00BE76F0"/>
    <w:sectPr w:rsidR="00BE76F0" w:rsidSect="001F5696">
      <w:headerReference w:type="default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BE2BEA" w14:textId="77777777" w:rsidR="00BF6B3B" w:rsidRDefault="00BF6B3B">
      <w:r>
        <w:separator/>
      </w:r>
    </w:p>
  </w:endnote>
  <w:endnote w:type="continuationSeparator" w:id="0">
    <w:p w14:paraId="6A8E44F1" w14:textId="77777777" w:rsidR="00BF6B3B" w:rsidRDefault="00BF6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9BA99" w14:textId="695C50FA" w:rsidR="006B0C5E" w:rsidRDefault="00892AB0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FILENAME   \* MERGEFORMAT </w:instrText>
    </w:r>
    <w:r>
      <w:rPr>
        <w:rFonts w:ascii="Arial" w:hAnsi="Arial"/>
        <w:sz w:val="18"/>
      </w:rPr>
      <w:fldChar w:fldCharType="separate"/>
    </w:r>
    <w:r w:rsidR="00AA2C99">
      <w:rPr>
        <w:rFonts w:ascii="Arial" w:hAnsi="Arial"/>
        <w:noProof/>
        <w:sz w:val="18"/>
      </w:rPr>
      <w:t>1097NPRR-02 Impact Analysis 092921</w:t>
    </w:r>
    <w:r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DB61BB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DB61BB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14:paraId="4C486D0D" w14:textId="77777777"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433684" w14:textId="77777777" w:rsidR="00BF6B3B" w:rsidRDefault="00BF6B3B">
      <w:r>
        <w:separator/>
      </w:r>
    </w:p>
  </w:footnote>
  <w:footnote w:type="continuationSeparator" w:id="0">
    <w:p w14:paraId="709CD1BB" w14:textId="77777777" w:rsidR="00BF6B3B" w:rsidRDefault="00BF6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C960A" w14:textId="77777777"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1524682"/>
    <w:multiLevelType w:val="hybridMultilevel"/>
    <w:tmpl w:val="718A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42EC2"/>
    <w:multiLevelType w:val="hybridMultilevel"/>
    <w:tmpl w:val="04AC9852"/>
    <w:lvl w:ilvl="0" w:tplc="DF8202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3E82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5F47D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3043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BAE9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EA42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32D3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F203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3EAD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684196"/>
    <w:multiLevelType w:val="multilevel"/>
    <w:tmpl w:val="AA44604E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5F2B421B"/>
    <w:multiLevelType w:val="hybridMultilevel"/>
    <w:tmpl w:val="942A8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211854"/>
    <w:multiLevelType w:val="hybridMultilevel"/>
    <w:tmpl w:val="D3B42F86"/>
    <w:lvl w:ilvl="0" w:tplc="3718204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C4F4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04D4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A2CF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8AF8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3830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F01B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14EE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1E3A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74569"/>
    <w:rsid w:val="00083944"/>
    <w:rsid w:val="0008577B"/>
    <w:rsid w:val="00093663"/>
    <w:rsid w:val="00094676"/>
    <w:rsid w:val="000A2646"/>
    <w:rsid w:val="000A399F"/>
    <w:rsid w:val="000A3DB5"/>
    <w:rsid w:val="000B0B1C"/>
    <w:rsid w:val="000B3B55"/>
    <w:rsid w:val="000E735D"/>
    <w:rsid w:val="000F657B"/>
    <w:rsid w:val="0010572B"/>
    <w:rsid w:val="0011160D"/>
    <w:rsid w:val="001128F3"/>
    <w:rsid w:val="00116E03"/>
    <w:rsid w:val="001218C5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1F5696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64C33"/>
    <w:rsid w:val="0026620F"/>
    <w:rsid w:val="00270E4F"/>
    <w:rsid w:val="00277037"/>
    <w:rsid w:val="002842DB"/>
    <w:rsid w:val="00284AFE"/>
    <w:rsid w:val="00285724"/>
    <w:rsid w:val="00287D44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55C2E"/>
    <w:rsid w:val="00361A4D"/>
    <w:rsid w:val="0037167C"/>
    <w:rsid w:val="003806C4"/>
    <w:rsid w:val="003821C4"/>
    <w:rsid w:val="00390F23"/>
    <w:rsid w:val="003971D4"/>
    <w:rsid w:val="003A3246"/>
    <w:rsid w:val="003A6591"/>
    <w:rsid w:val="003B3863"/>
    <w:rsid w:val="003C14AB"/>
    <w:rsid w:val="003C51CF"/>
    <w:rsid w:val="003C7219"/>
    <w:rsid w:val="003D29A2"/>
    <w:rsid w:val="003E7403"/>
    <w:rsid w:val="003E74C8"/>
    <w:rsid w:val="003F39B9"/>
    <w:rsid w:val="003F5136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5C84"/>
    <w:rsid w:val="0047741B"/>
    <w:rsid w:val="00482234"/>
    <w:rsid w:val="00483998"/>
    <w:rsid w:val="004938B8"/>
    <w:rsid w:val="004B1BFC"/>
    <w:rsid w:val="004B2AA2"/>
    <w:rsid w:val="004C389D"/>
    <w:rsid w:val="004C3BCE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26714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2"/>
    <w:rsid w:val="00595DDC"/>
    <w:rsid w:val="005973DA"/>
    <w:rsid w:val="005A2F63"/>
    <w:rsid w:val="005A6B20"/>
    <w:rsid w:val="005B47A6"/>
    <w:rsid w:val="005B47C7"/>
    <w:rsid w:val="005B56D9"/>
    <w:rsid w:val="005C17CC"/>
    <w:rsid w:val="005C5D46"/>
    <w:rsid w:val="005C6C67"/>
    <w:rsid w:val="005D1346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097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93C95"/>
    <w:rsid w:val="006B0C5E"/>
    <w:rsid w:val="006C3039"/>
    <w:rsid w:val="006E4E93"/>
    <w:rsid w:val="006E67E1"/>
    <w:rsid w:val="006F0D6E"/>
    <w:rsid w:val="007002AE"/>
    <w:rsid w:val="00711F35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83E13"/>
    <w:rsid w:val="007A427B"/>
    <w:rsid w:val="007B1349"/>
    <w:rsid w:val="007B2C06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263B"/>
    <w:rsid w:val="0083309D"/>
    <w:rsid w:val="008339AA"/>
    <w:rsid w:val="00843C34"/>
    <w:rsid w:val="0085096E"/>
    <w:rsid w:val="00851A89"/>
    <w:rsid w:val="00867431"/>
    <w:rsid w:val="0087450B"/>
    <w:rsid w:val="008765E2"/>
    <w:rsid w:val="00881FBC"/>
    <w:rsid w:val="00883775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67BD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07B4"/>
    <w:rsid w:val="009216C2"/>
    <w:rsid w:val="00922EDA"/>
    <w:rsid w:val="00923062"/>
    <w:rsid w:val="009266AD"/>
    <w:rsid w:val="00933826"/>
    <w:rsid w:val="00937A92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C28"/>
    <w:rsid w:val="009E0E28"/>
    <w:rsid w:val="009E2B6C"/>
    <w:rsid w:val="009F0EB6"/>
    <w:rsid w:val="009F3D0E"/>
    <w:rsid w:val="009F5415"/>
    <w:rsid w:val="00A06E42"/>
    <w:rsid w:val="00A24797"/>
    <w:rsid w:val="00A36BDB"/>
    <w:rsid w:val="00A36F8D"/>
    <w:rsid w:val="00A46EAE"/>
    <w:rsid w:val="00A47E2E"/>
    <w:rsid w:val="00A5034C"/>
    <w:rsid w:val="00A50D47"/>
    <w:rsid w:val="00A521B7"/>
    <w:rsid w:val="00A53344"/>
    <w:rsid w:val="00A6446D"/>
    <w:rsid w:val="00A72F4C"/>
    <w:rsid w:val="00A74BB6"/>
    <w:rsid w:val="00A76EE3"/>
    <w:rsid w:val="00A813DF"/>
    <w:rsid w:val="00A84D2E"/>
    <w:rsid w:val="00A953DF"/>
    <w:rsid w:val="00A96F5A"/>
    <w:rsid w:val="00AA2C99"/>
    <w:rsid w:val="00AA5DE9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456F"/>
    <w:rsid w:val="00BB7ED2"/>
    <w:rsid w:val="00BC322C"/>
    <w:rsid w:val="00BC7F7A"/>
    <w:rsid w:val="00BD14E5"/>
    <w:rsid w:val="00BE04AB"/>
    <w:rsid w:val="00BE76F0"/>
    <w:rsid w:val="00BF0BCD"/>
    <w:rsid w:val="00BF3CBB"/>
    <w:rsid w:val="00BF4C29"/>
    <w:rsid w:val="00BF6B3B"/>
    <w:rsid w:val="00C00C38"/>
    <w:rsid w:val="00C11A57"/>
    <w:rsid w:val="00C2321E"/>
    <w:rsid w:val="00C362B5"/>
    <w:rsid w:val="00C452DC"/>
    <w:rsid w:val="00C56D5E"/>
    <w:rsid w:val="00C63B97"/>
    <w:rsid w:val="00C706FF"/>
    <w:rsid w:val="00C768E2"/>
    <w:rsid w:val="00C957F9"/>
    <w:rsid w:val="00C97625"/>
    <w:rsid w:val="00CA17FC"/>
    <w:rsid w:val="00CB2C65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5CCE"/>
    <w:rsid w:val="00D96398"/>
    <w:rsid w:val="00D97AF9"/>
    <w:rsid w:val="00DA0842"/>
    <w:rsid w:val="00DA3B1F"/>
    <w:rsid w:val="00DB4DEF"/>
    <w:rsid w:val="00DB51C2"/>
    <w:rsid w:val="00DB56A5"/>
    <w:rsid w:val="00DB5B82"/>
    <w:rsid w:val="00DB61BB"/>
    <w:rsid w:val="00DB701A"/>
    <w:rsid w:val="00DC4479"/>
    <w:rsid w:val="00DC58FA"/>
    <w:rsid w:val="00DC7B53"/>
    <w:rsid w:val="00DC7E17"/>
    <w:rsid w:val="00DD1282"/>
    <w:rsid w:val="00DD5390"/>
    <w:rsid w:val="00DE239D"/>
    <w:rsid w:val="00DE35A9"/>
    <w:rsid w:val="00E014F4"/>
    <w:rsid w:val="00E03CD6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2D75"/>
    <w:rsid w:val="00E776F8"/>
    <w:rsid w:val="00E81C6F"/>
    <w:rsid w:val="00E83B6A"/>
    <w:rsid w:val="00E851D6"/>
    <w:rsid w:val="00E8702F"/>
    <w:rsid w:val="00E87AE5"/>
    <w:rsid w:val="00EA367F"/>
    <w:rsid w:val="00EB322E"/>
    <w:rsid w:val="00EB5291"/>
    <w:rsid w:val="00EC0CEF"/>
    <w:rsid w:val="00ED0FCB"/>
    <w:rsid w:val="00EE2D23"/>
    <w:rsid w:val="00EE65E9"/>
    <w:rsid w:val="00F01F3F"/>
    <w:rsid w:val="00F02EB9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567F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52C87EC0"/>
  <w15:chartTrackingRefBased/>
  <w15:docId w15:val="{8E447462-6FF9-48F1-BC28-52AE3785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6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CB2C65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A2C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ercot.com/mktrules/issues/NPRR1097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Props1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20FB0E-4C55-4105-B818-381374742E8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c34af464-7aa1-4edd-9be4-83dffc1cb926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The Electric Reliability Council of Texas</Company>
  <LinksUpToDate>false</LinksUpToDate>
  <CharactersWithSpaces>1043</CharactersWithSpaces>
  <SharedDoc>false</SharedDoc>
  <HLinks>
    <vt:vector size="6" baseType="variant">
      <vt:variant>
        <vt:i4>8192046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http://www.ercot.com/services/projects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cp:lastModifiedBy>C Phillips</cp:lastModifiedBy>
  <cp:revision>5</cp:revision>
  <cp:lastPrinted>2007-01-12T13:31:00Z</cp:lastPrinted>
  <dcterms:created xsi:type="dcterms:W3CDTF">2019-09-09T19:40:00Z</dcterms:created>
  <dcterms:modified xsi:type="dcterms:W3CDTF">2021-09-29T12:25:00Z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