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EEB9" w14:textId="77777777" w:rsidR="00741E91" w:rsidRPr="005A3CD1" w:rsidRDefault="00741E91">
      <w:pPr>
        <w:spacing w:before="2400"/>
        <w:jc w:val="center"/>
        <w:rPr>
          <w:b/>
          <w:sz w:val="36"/>
          <w:szCs w:val="36"/>
        </w:rPr>
      </w:pPr>
      <w:r w:rsidRPr="005A3CD1">
        <w:rPr>
          <w:b/>
          <w:sz w:val="36"/>
        </w:rPr>
        <w:t>ERCOT Nodal Operating Guides</w:t>
      </w:r>
    </w:p>
    <w:p w14:paraId="708B2D02" w14:textId="77777777" w:rsidR="00741E91" w:rsidRPr="005A3CD1" w:rsidRDefault="00741E91">
      <w:pPr>
        <w:jc w:val="center"/>
        <w:rPr>
          <w:b/>
          <w:sz w:val="36"/>
        </w:rPr>
      </w:pPr>
      <w:r w:rsidRPr="005A3CD1">
        <w:rPr>
          <w:b/>
          <w:sz w:val="36"/>
        </w:rPr>
        <w:t>Section 8</w:t>
      </w:r>
    </w:p>
    <w:p w14:paraId="264AA508" w14:textId="77777777" w:rsidR="00741E91" w:rsidRPr="005A3CD1" w:rsidRDefault="00741E91">
      <w:pPr>
        <w:spacing w:after="240"/>
        <w:jc w:val="center"/>
        <w:rPr>
          <w:b/>
          <w:sz w:val="36"/>
        </w:rPr>
      </w:pPr>
      <w:r w:rsidRPr="005A3CD1">
        <w:rPr>
          <w:b/>
          <w:sz w:val="36"/>
          <w:szCs w:val="36"/>
        </w:rPr>
        <w:t>Attachment C</w:t>
      </w:r>
    </w:p>
    <w:p w14:paraId="18A9EEC3" w14:textId="77777777" w:rsidR="00741E91" w:rsidRPr="005A3CD1" w:rsidRDefault="00741E91">
      <w:pPr>
        <w:jc w:val="center"/>
        <w:rPr>
          <w:b/>
          <w:sz w:val="36"/>
          <w:szCs w:val="36"/>
        </w:rPr>
      </w:pPr>
      <w:r w:rsidRPr="005A3CD1">
        <w:rPr>
          <w:b/>
          <w:sz w:val="36"/>
          <w:szCs w:val="36"/>
        </w:rPr>
        <w:t>Turbine Governor Speed Tests</w:t>
      </w:r>
    </w:p>
    <w:p w14:paraId="4A3973EC" w14:textId="043F1BB2" w:rsidR="002703FF" w:rsidRPr="00E266EA" w:rsidRDefault="00521332">
      <w:pPr>
        <w:spacing w:before="360"/>
        <w:jc w:val="center"/>
        <w:rPr>
          <w:b/>
        </w:rPr>
      </w:pPr>
      <w:r>
        <w:rPr>
          <w:b/>
        </w:rPr>
        <w:t xml:space="preserve">December </w:t>
      </w:r>
      <w:r w:rsidR="001F7C09">
        <w:rPr>
          <w:b/>
        </w:rPr>
        <w:t>5</w:t>
      </w:r>
      <w:r w:rsidR="007029CE">
        <w:rPr>
          <w:b/>
        </w:rPr>
        <w:t>, 2025</w:t>
      </w:r>
    </w:p>
    <w:p w14:paraId="192110B5" w14:textId="77777777" w:rsidR="00CD0B19" w:rsidRPr="00E266EA" w:rsidRDefault="00CD0B19" w:rsidP="00CD0B19">
      <w:pPr>
        <w:tabs>
          <w:tab w:val="left" w:pos="-720"/>
        </w:tabs>
        <w:suppressAutoHyphens/>
        <w:jc w:val="center"/>
        <w:rPr>
          <w:b/>
          <w:bCs/>
          <w:i/>
          <w:spacing w:val="-6"/>
        </w:rPr>
      </w:pPr>
    </w:p>
    <w:p w14:paraId="248ABFC8" w14:textId="77777777" w:rsidR="00741E91" w:rsidRPr="00E266EA" w:rsidRDefault="00741E91">
      <w:pPr>
        <w:pBdr>
          <w:top w:val="single" w:sz="4" w:space="1" w:color="auto"/>
        </w:pBdr>
        <w:spacing w:before="960"/>
        <w:rPr>
          <w:b/>
          <w:sz w:val="20"/>
        </w:rPr>
      </w:pPr>
    </w:p>
    <w:p w14:paraId="79EC0ED4" w14:textId="77777777" w:rsidR="00F118F8" w:rsidRPr="003B4C94" w:rsidRDefault="006E7349">
      <w:pPr>
        <w:pStyle w:val="TOC1"/>
        <w:tabs>
          <w:tab w:val="right" w:leader="dot" w:pos="8630"/>
        </w:tabs>
        <w:rPr>
          <w:rFonts w:ascii="Calibri" w:hAnsi="Calibri"/>
          <w:noProof/>
          <w:sz w:val="18"/>
          <w:szCs w:val="18"/>
        </w:rPr>
      </w:pPr>
      <w:r w:rsidRPr="00E266EA">
        <w:br w:type="page"/>
      </w:r>
      <w:bookmarkStart w:id="0" w:name="_Hlk121304199"/>
      <w:r w:rsidR="005A4C6C" w:rsidRPr="00F118F8">
        <w:rPr>
          <w:sz w:val="18"/>
          <w:szCs w:val="18"/>
        </w:rPr>
        <w:lastRenderedPageBreak/>
        <w:fldChar w:fldCharType="begin"/>
      </w:r>
      <w:r w:rsidR="005A4C6C" w:rsidRPr="003B4C94">
        <w:rPr>
          <w:sz w:val="18"/>
          <w:szCs w:val="18"/>
        </w:rPr>
        <w:instrText xml:space="preserve"> TOC \o "1-3" \h \z \u </w:instrText>
      </w:r>
      <w:r w:rsidR="005A4C6C" w:rsidRPr="003B4C94">
        <w:rPr>
          <w:sz w:val="18"/>
          <w:szCs w:val="18"/>
        </w:rPr>
        <w:fldChar w:fldCharType="separate"/>
      </w:r>
      <w:hyperlink w:anchor="_Toc121225175" w:history="1">
        <w:r w:rsidR="00F118F8" w:rsidRPr="003B4C94">
          <w:rPr>
            <w:rStyle w:val="Hyperlink"/>
            <w:rFonts w:ascii="Times New Roman Bold" w:hAnsi="Times New Roman Bold"/>
            <w:bCs/>
            <w:caps/>
            <w:noProof/>
            <w:kern w:val="32"/>
            <w:sz w:val="18"/>
            <w:szCs w:val="18"/>
            <w:lang w:val="x-none" w:eastAsia="x-none"/>
          </w:rPr>
          <w:t>Turbine Governor Speed Regulation Test for Mechanical-Hydraulic Governor</w:t>
        </w:r>
        <w:r w:rsidR="00F118F8" w:rsidRPr="003B4C94">
          <w:rPr>
            <w:noProof/>
            <w:webHidden/>
            <w:sz w:val="18"/>
            <w:szCs w:val="18"/>
          </w:rPr>
          <w:tab/>
        </w:r>
        <w:r w:rsidR="00F118F8" w:rsidRPr="003B4C94">
          <w:rPr>
            <w:noProof/>
            <w:webHidden/>
            <w:sz w:val="18"/>
            <w:szCs w:val="18"/>
          </w:rPr>
          <w:fldChar w:fldCharType="begin"/>
        </w:r>
        <w:r w:rsidR="00F118F8" w:rsidRPr="003B4C94">
          <w:rPr>
            <w:noProof/>
            <w:webHidden/>
            <w:sz w:val="18"/>
            <w:szCs w:val="18"/>
          </w:rPr>
          <w:instrText xml:space="preserve"> PAGEREF _Toc121225175 \h </w:instrText>
        </w:r>
        <w:r w:rsidR="00F118F8" w:rsidRPr="003B4C94">
          <w:rPr>
            <w:noProof/>
            <w:webHidden/>
            <w:sz w:val="18"/>
            <w:szCs w:val="18"/>
          </w:rPr>
        </w:r>
        <w:r w:rsidR="00F118F8" w:rsidRPr="003B4C94">
          <w:rPr>
            <w:noProof/>
            <w:webHidden/>
            <w:sz w:val="18"/>
            <w:szCs w:val="18"/>
          </w:rPr>
          <w:fldChar w:fldCharType="separate"/>
        </w:r>
        <w:r w:rsidR="00AD6BA3">
          <w:rPr>
            <w:noProof/>
            <w:webHidden/>
            <w:sz w:val="18"/>
            <w:szCs w:val="18"/>
          </w:rPr>
          <w:t>1</w:t>
        </w:r>
        <w:r w:rsidR="00F118F8" w:rsidRPr="003B4C94">
          <w:rPr>
            <w:noProof/>
            <w:webHidden/>
            <w:sz w:val="18"/>
            <w:szCs w:val="18"/>
          </w:rPr>
          <w:fldChar w:fldCharType="end"/>
        </w:r>
      </w:hyperlink>
    </w:p>
    <w:p w14:paraId="7001DD8A" w14:textId="77777777" w:rsidR="00F118F8" w:rsidRPr="003B4C94" w:rsidRDefault="00F118F8">
      <w:pPr>
        <w:pStyle w:val="TOC1"/>
        <w:tabs>
          <w:tab w:val="right" w:leader="dot" w:pos="8630"/>
        </w:tabs>
        <w:rPr>
          <w:rFonts w:ascii="Calibri" w:hAnsi="Calibri"/>
          <w:noProof/>
          <w:sz w:val="18"/>
          <w:szCs w:val="18"/>
        </w:rPr>
      </w:pPr>
      <w:hyperlink w:anchor="_Toc121225176" w:history="1">
        <w:r w:rsidRPr="003B4C94">
          <w:rPr>
            <w:rStyle w:val="Hyperlink"/>
            <w:rFonts w:ascii="Times New Roman Bold" w:hAnsi="Times New Roman Bold"/>
            <w:bCs/>
            <w:caps/>
            <w:noProof/>
            <w:kern w:val="32"/>
            <w:sz w:val="18"/>
            <w:szCs w:val="18"/>
            <w:lang w:val="x-none" w:eastAsia="x-none"/>
          </w:rPr>
          <w:t>Example o</w:t>
        </w:r>
        <w:r w:rsidRPr="003B4C94">
          <w:rPr>
            <w:rStyle w:val="Hyperlink"/>
            <w:rFonts w:ascii="Times New Roman Bold" w:hAnsi="Times New Roman Bold"/>
            <w:b/>
            <w:caps/>
            <w:noProof/>
            <w:kern w:val="32"/>
            <w:sz w:val="18"/>
            <w:szCs w:val="18"/>
            <w:lang w:val="x-none" w:eastAsia="x-none"/>
          </w:rPr>
          <w:t>f a Tu</w:t>
        </w:r>
        <w:r w:rsidRPr="003B4C94">
          <w:rPr>
            <w:rStyle w:val="Hyperlink"/>
            <w:rFonts w:ascii="Times New Roman Bold" w:hAnsi="Times New Roman Bold"/>
            <w:bCs/>
            <w:caps/>
            <w:noProof/>
            <w:kern w:val="32"/>
            <w:sz w:val="18"/>
            <w:szCs w:val="18"/>
            <w:lang w:val="x-none" w:eastAsia="x-none"/>
          </w:rPr>
          <w:t>rbine Governor Speed Regulation Test for Mechanical-Hydraulic Governor</w:t>
        </w:r>
        <w:r w:rsidRPr="003B4C94">
          <w:rPr>
            <w:noProof/>
            <w:webHidden/>
            <w:sz w:val="18"/>
            <w:szCs w:val="18"/>
          </w:rPr>
          <w:tab/>
        </w:r>
        <w:r w:rsidRPr="003B4C94">
          <w:rPr>
            <w:noProof/>
            <w:webHidden/>
            <w:sz w:val="18"/>
            <w:szCs w:val="18"/>
          </w:rPr>
          <w:fldChar w:fldCharType="begin"/>
        </w:r>
        <w:r w:rsidRPr="003B4C94">
          <w:rPr>
            <w:noProof/>
            <w:webHidden/>
            <w:sz w:val="18"/>
            <w:szCs w:val="18"/>
          </w:rPr>
          <w:instrText xml:space="preserve"> PAGEREF _Toc121225176 \h </w:instrText>
        </w:r>
        <w:r w:rsidRPr="003B4C94">
          <w:rPr>
            <w:noProof/>
            <w:webHidden/>
            <w:sz w:val="18"/>
            <w:szCs w:val="18"/>
          </w:rPr>
        </w:r>
        <w:r w:rsidRPr="003B4C94">
          <w:rPr>
            <w:noProof/>
            <w:webHidden/>
            <w:sz w:val="18"/>
            <w:szCs w:val="18"/>
          </w:rPr>
          <w:fldChar w:fldCharType="separate"/>
        </w:r>
        <w:r w:rsidR="00AD6BA3">
          <w:rPr>
            <w:noProof/>
            <w:webHidden/>
            <w:sz w:val="18"/>
            <w:szCs w:val="18"/>
          </w:rPr>
          <w:t>3</w:t>
        </w:r>
        <w:r w:rsidRPr="003B4C94">
          <w:rPr>
            <w:noProof/>
            <w:webHidden/>
            <w:sz w:val="18"/>
            <w:szCs w:val="18"/>
          </w:rPr>
          <w:fldChar w:fldCharType="end"/>
        </w:r>
      </w:hyperlink>
    </w:p>
    <w:p w14:paraId="129CE129" w14:textId="77777777" w:rsidR="00F118F8" w:rsidRPr="003B4C94" w:rsidRDefault="00F118F8">
      <w:pPr>
        <w:pStyle w:val="TOC1"/>
        <w:tabs>
          <w:tab w:val="right" w:leader="dot" w:pos="8630"/>
        </w:tabs>
        <w:rPr>
          <w:rFonts w:ascii="Calibri" w:hAnsi="Calibri"/>
          <w:noProof/>
          <w:sz w:val="18"/>
          <w:szCs w:val="18"/>
        </w:rPr>
      </w:pPr>
      <w:hyperlink w:anchor="_Toc121225177" w:history="1">
        <w:r w:rsidRPr="003B4C94">
          <w:rPr>
            <w:rStyle w:val="Hyperlink"/>
            <w:rFonts w:ascii="Times New Roman Bold" w:hAnsi="Times New Roman Bold"/>
            <w:b/>
            <w:caps/>
            <w:noProof/>
            <w:sz w:val="18"/>
            <w:szCs w:val="18"/>
            <w:lang w:val="x-none" w:eastAsia="x-none"/>
          </w:rPr>
          <w:t>Turbine Governor Speed Regulation Test for Electro-Hydraulic Governor</w:t>
        </w:r>
        <w:r w:rsidRPr="003B4C94">
          <w:rPr>
            <w:noProof/>
            <w:webHidden/>
            <w:sz w:val="18"/>
            <w:szCs w:val="18"/>
          </w:rPr>
          <w:tab/>
        </w:r>
        <w:r w:rsidRPr="003B4C94">
          <w:rPr>
            <w:noProof/>
            <w:webHidden/>
            <w:sz w:val="18"/>
            <w:szCs w:val="18"/>
          </w:rPr>
          <w:fldChar w:fldCharType="begin"/>
        </w:r>
        <w:r w:rsidRPr="003B4C94">
          <w:rPr>
            <w:noProof/>
            <w:webHidden/>
            <w:sz w:val="18"/>
            <w:szCs w:val="18"/>
          </w:rPr>
          <w:instrText xml:space="preserve"> PAGEREF _Toc121225177 \h </w:instrText>
        </w:r>
        <w:r w:rsidRPr="003B4C94">
          <w:rPr>
            <w:noProof/>
            <w:webHidden/>
            <w:sz w:val="18"/>
            <w:szCs w:val="18"/>
          </w:rPr>
        </w:r>
        <w:r w:rsidRPr="003B4C94">
          <w:rPr>
            <w:noProof/>
            <w:webHidden/>
            <w:sz w:val="18"/>
            <w:szCs w:val="18"/>
          </w:rPr>
          <w:fldChar w:fldCharType="separate"/>
        </w:r>
        <w:r w:rsidR="00AD6BA3">
          <w:rPr>
            <w:noProof/>
            <w:webHidden/>
            <w:sz w:val="18"/>
            <w:szCs w:val="18"/>
          </w:rPr>
          <w:t>5</w:t>
        </w:r>
        <w:r w:rsidRPr="003B4C94">
          <w:rPr>
            <w:noProof/>
            <w:webHidden/>
            <w:sz w:val="18"/>
            <w:szCs w:val="18"/>
          </w:rPr>
          <w:fldChar w:fldCharType="end"/>
        </w:r>
      </w:hyperlink>
    </w:p>
    <w:p w14:paraId="27769645" w14:textId="77777777" w:rsidR="00F118F8" w:rsidRPr="003B4C94" w:rsidRDefault="00F118F8">
      <w:pPr>
        <w:pStyle w:val="TOC1"/>
        <w:tabs>
          <w:tab w:val="right" w:leader="dot" w:pos="8630"/>
        </w:tabs>
        <w:rPr>
          <w:rFonts w:ascii="Calibri" w:hAnsi="Calibri"/>
          <w:noProof/>
          <w:sz w:val="18"/>
          <w:szCs w:val="18"/>
        </w:rPr>
      </w:pPr>
      <w:hyperlink w:anchor="_Toc121225178" w:history="1">
        <w:r w:rsidRPr="003B4C94">
          <w:rPr>
            <w:rStyle w:val="Hyperlink"/>
            <w:rFonts w:ascii="Times New Roman Bold" w:hAnsi="Times New Roman Bold"/>
            <w:b/>
            <w:caps/>
            <w:noProof/>
            <w:sz w:val="18"/>
            <w:szCs w:val="18"/>
            <w:lang w:val="x-none" w:eastAsia="x-none"/>
          </w:rPr>
          <w:t>Definitions</w:t>
        </w:r>
        <w:r w:rsidRPr="003B4C94">
          <w:rPr>
            <w:noProof/>
            <w:webHidden/>
            <w:sz w:val="18"/>
            <w:szCs w:val="18"/>
          </w:rPr>
          <w:tab/>
        </w:r>
        <w:r w:rsidRPr="003B4C94">
          <w:rPr>
            <w:noProof/>
            <w:webHidden/>
            <w:sz w:val="18"/>
            <w:szCs w:val="18"/>
          </w:rPr>
          <w:fldChar w:fldCharType="begin"/>
        </w:r>
        <w:r w:rsidRPr="003B4C94">
          <w:rPr>
            <w:noProof/>
            <w:webHidden/>
            <w:sz w:val="18"/>
            <w:szCs w:val="18"/>
          </w:rPr>
          <w:instrText xml:space="preserve"> PAGEREF _Toc121225178 \h </w:instrText>
        </w:r>
        <w:r w:rsidRPr="003B4C94">
          <w:rPr>
            <w:noProof/>
            <w:webHidden/>
            <w:sz w:val="18"/>
            <w:szCs w:val="18"/>
          </w:rPr>
        </w:r>
        <w:r w:rsidRPr="003B4C94">
          <w:rPr>
            <w:noProof/>
            <w:webHidden/>
            <w:sz w:val="18"/>
            <w:szCs w:val="18"/>
          </w:rPr>
          <w:fldChar w:fldCharType="separate"/>
        </w:r>
        <w:r w:rsidR="00AD6BA3">
          <w:rPr>
            <w:noProof/>
            <w:webHidden/>
            <w:sz w:val="18"/>
            <w:szCs w:val="18"/>
          </w:rPr>
          <w:t>7</w:t>
        </w:r>
        <w:r w:rsidRPr="003B4C94">
          <w:rPr>
            <w:noProof/>
            <w:webHidden/>
            <w:sz w:val="18"/>
            <w:szCs w:val="18"/>
          </w:rPr>
          <w:fldChar w:fldCharType="end"/>
        </w:r>
      </w:hyperlink>
    </w:p>
    <w:p w14:paraId="0B6FADA3" w14:textId="77777777" w:rsidR="00F118F8" w:rsidRPr="003B4C94" w:rsidRDefault="00F118F8">
      <w:pPr>
        <w:pStyle w:val="TOC1"/>
        <w:tabs>
          <w:tab w:val="right" w:leader="dot" w:pos="8630"/>
        </w:tabs>
        <w:rPr>
          <w:rFonts w:ascii="Calibri" w:hAnsi="Calibri"/>
          <w:noProof/>
          <w:sz w:val="18"/>
          <w:szCs w:val="18"/>
        </w:rPr>
      </w:pPr>
      <w:hyperlink w:anchor="_Toc121225179" w:history="1">
        <w:r w:rsidRPr="003B4C94">
          <w:rPr>
            <w:rStyle w:val="Hyperlink"/>
            <w:rFonts w:ascii="Times New Roman Bold" w:hAnsi="Times New Roman Bold"/>
            <w:caps/>
            <w:noProof/>
            <w:sz w:val="18"/>
            <w:szCs w:val="18"/>
          </w:rPr>
          <w:t>Generation Resource Frequency Response Test Procedure</w:t>
        </w:r>
        <w:r w:rsidRPr="003B4C94">
          <w:rPr>
            <w:noProof/>
            <w:webHidden/>
            <w:sz w:val="18"/>
            <w:szCs w:val="18"/>
          </w:rPr>
          <w:tab/>
        </w:r>
        <w:r w:rsidRPr="003B4C94">
          <w:rPr>
            <w:noProof/>
            <w:webHidden/>
            <w:sz w:val="18"/>
            <w:szCs w:val="18"/>
          </w:rPr>
          <w:fldChar w:fldCharType="begin"/>
        </w:r>
        <w:r w:rsidRPr="003B4C94">
          <w:rPr>
            <w:noProof/>
            <w:webHidden/>
            <w:sz w:val="18"/>
            <w:szCs w:val="18"/>
          </w:rPr>
          <w:instrText xml:space="preserve"> PAGEREF _Toc121225179 \h </w:instrText>
        </w:r>
        <w:r w:rsidRPr="003B4C94">
          <w:rPr>
            <w:noProof/>
            <w:webHidden/>
            <w:sz w:val="18"/>
            <w:szCs w:val="18"/>
          </w:rPr>
        </w:r>
        <w:r w:rsidRPr="003B4C94">
          <w:rPr>
            <w:noProof/>
            <w:webHidden/>
            <w:sz w:val="18"/>
            <w:szCs w:val="18"/>
          </w:rPr>
          <w:fldChar w:fldCharType="separate"/>
        </w:r>
        <w:r w:rsidR="00AD6BA3">
          <w:rPr>
            <w:noProof/>
            <w:webHidden/>
            <w:sz w:val="18"/>
            <w:szCs w:val="18"/>
          </w:rPr>
          <w:t>8</w:t>
        </w:r>
        <w:r w:rsidRPr="003B4C94">
          <w:rPr>
            <w:noProof/>
            <w:webHidden/>
            <w:sz w:val="18"/>
            <w:szCs w:val="18"/>
          </w:rPr>
          <w:fldChar w:fldCharType="end"/>
        </w:r>
      </w:hyperlink>
    </w:p>
    <w:p w14:paraId="5664EE27" w14:textId="77777777" w:rsidR="00F118F8" w:rsidRPr="003B4C94" w:rsidRDefault="00F118F8">
      <w:pPr>
        <w:pStyle w:val="TOC1"/>
        <w:tabs>
          <w:tab w:val="right" w:leader="dot" w:pos="8630"/>
        </w:tabs>
        <w:rPr>
          <w:rFonts w:ascii="Calibri" w:hAnsi="Calibri"/>
          <w:noProof/>
          <w:sz w:val="18"/>
          <w:szCs w:val="18"/>
        </w:rPr>
      </w:pPr>
      <w:hyperlink w:anchor="_Toc121225180" w:history="1">
        <w:r w:rsidRPr="003B4C94">
          <w:rPr>
            <w:rStyle w:val="Hyperlink"/>
            <w:rFonts w:ascii="Times New Roman Bold" w:hAnsi="Times New Roman Bold" w:cs="Arial"/>
            <w:bCs/>
            <w:caps/>
            <w:noProof/>
            <w:kern w:val="32"/>
            <w:sz w:val="18"/>
            <w:szCs w:val="18"/>
          </w:rPr>
          <w:t>Energy Storage resource (ESR) Frequency Response Test Procedure</w:t>
        </w:r>
        <w:r w:rsidRPr="003B4C94">
          <w:rPr>
            <w:noProof/>
            <w:webHidden/>
            <w:sz w:val="18"/>
            <w:szCs w:val="18"/>
          </w:rPr>
          <w:tab/>
        </w:r>
        <w:r w:rsidRPr="003B4C94">
          <w:rPr>
            <w:noProof/>
            <w:webHidden/>
            <w:sz w:val="18"/>
            <w:szCs w:val="18"/>
          </w:rPr>
          <w:fldChar w:fldCharType="begin"/>
        </w:r>
        <w:r w:rsidRPr="003B4C94">
          <w:rPr>
            <w:noProof/>
            <w:webHidden/>
            <w:sz w:val="18"/>
            <w:szCs w:val="18"/>
          </w:rPr>
          <w:instrText xml:space="preserve"> PAGEREF _Toc121225180 \h </w:instrText>
        </w:r>
        <w:r w:rsidRPr="003B4C94">
          <w:rPr>
            <w:noProof/>
            <w:webHidden/>
            <w:sz w:val="18"/>
            <w:szCs w:val="18"/>
          </w:rPr>
        </w:r>
        <w:r w:rsidRPr="003B4C94">
          <w:rPr>
            <w:noProof/>
            <w:webHidden/>
            <w:sz w:val="18"/>
            <w:szCs w:val="18"/>
          </w:rPr>
          <w:fldChar w:fldCharType="separate"/>
        </w:r>
        <w:r w:rsidR="00AD6BA3">
          <w:rPr>
            <w:noProof/>
            <w:webHidden/>
            <w:sz w:val="18"/>
            <w:szCs w:val="18"/>
          </w:rPr>
          <w:t>11</w:t>
        </w:r>
        <w:r w:rsidRPr="003B4C94">
          <w:rPr>
            <w:noProof/>
            <w:webHidden/>
            <w:sz w:val="18"/>
            <w:szCs w:val="18"/>
          </w:rPr>
          <w:fldChar w:fldCharType="end"/>
        </w:r>
      </w:hyperlink>
    </w:p>
    <w:p w14:paraId="791120E3" w14:textId="77777777" w:rsidR="00F118F8" w:rsidRPr="003B4C94" w:rsidRDefault="00F118F8">
      <w:pPr>
        <w:pStyle w:val="TOC1"/>
        <w:tabs>
          <w:tab w:val="right" w:leader="dot" w:pos="8630"/>
        </w:tabs>
        <w:rPr>
          <w:rFonts w:ascii="Calibri" w:hAnsi="Calibri"/>
          <w:noProof/>
          <w:sz w:val="18"/>
          <w:szCs w:val="18"/>
        </w:rPr>
      </w:pPr>
      <w:hyperlink w:anchor="_Toc121225181" w:history="1">
        <w:r w:rsidRPr="003B4C94">
          <w:rPr>
            <w:rStyle w:val="Hyperlink"/>
            <w:rFonts w:ascii="Times New Roman Bold" w:hAnsi="Times New Roman Bold"/>
            <w:caps/>
            <w:noProof/>
            <w:sz w:val="18"/>
            <w:szCs w:val="18"/>
          </w:rPr>
          <w:t xml:space="preserve">HISTORICAL GENERATION RESOURCE, Energy Stoarage Resource (ESR) </w:t>
        </w:r>
        <w:r w:rsidRPr="003B4C94">
          <w:rPr>
            <w:rStyle w:val="Hyperlink"/>
            <w:rFonts w:ascii="Times New Roman Bold" w:hAnsi="Times New Roman Bold"/>
            <w:noProof/>
            <w:sz w:val="18"/>
            <w:szCs w:val="18"/>
          </w:rPr>
          <w:t>OR CONTROLLABLE LOAD RESOURCE</w:t>
        </w:r>
        <w:r w:rsidRPr="003B4C94">
          <w:rPr>
            <w:rStyle w:val="Hyperlink"/>
            <w:rFonts w:ascii="Times New Roman Bold" w:hAnsi="Times New Roman Bold"/>
            <w:caps/>
            <w:noProof/>
            <w:sz w:val="18"/>
            <w:szCs w:val="18"/>
          </w:rPr>
          <w:t xml:space="preserve"> FREQUENCY RESPONSE TEST FORM</w:t>
        </w:r>
        <w:r w:rsidRPr="003B4C94">
          <w:rPr>
            <w:noProof/>
            <w:webHidden/>
            <w:sz w:val="18"/>
            <w:szCs w:val="18"/>
          </w:rPr>
          <w:tab/>
        </w:r>
        <w:r w:rsidRPr="003B4C94">
          <w:rPr>
            <w:noProof/>
            <w:webHidden/>
            <w:sz w:val="18"/>
            <w:szCs w:val="18"/>
          </w:rPr>
          <w:fldChar w:fldCharType="begin"/>
        </w:r>
        <w:r w:rsidRPr="003B4C94">
          <w:rPr>
            <w:noProof/>
            <w:webHidden/>
            <w:sz w:val="18"/>
            <w:szCs w:val="18"/>
          </w:rPr>
          <w:instrText xml:space="preserve"> PAGEREF _Toc121225181 \h </w:instrText>
        </w:r>
        <w:r w:rsidRPr="003B4C94">
          <w:rPr>
            <w:noProof/>
            <w:webHidden/>
            <w:sz w:val="18"/>
            <w:szCs w:val="18"/>
          </w:rPr>
        </w:r>
        <w:r w:rsidRPr="003B4C94">
          <w:rPr>
            <w:noProof/>
            <w:webHidden/>
            <w:sz w:val="18"/>
            <w:szCs w:val="18"/>
          </w:rPr>
          <w:fldChar w:fldCharType="separate"/>
        </w:r>
        <w:r w:rsidR="00AD6BA3">
          <w:rPr>
            <w:noProof/>
            <w:webHidden/>
            <w:sz w:val="18"/>
            <w:szCs w:val="18"/>
          </w:rPr>
          <w:t>16</w:t>
        </w:r>
        <w:r w:rsidRPr="003B4C94">
          <w:rPr>
            <w:noProof/>
            <w:webHidden/>
            <w:sz w:val="18"/>
            <w:szCs w:val="18"/>
          </w:rPr>
          <w:fldChar w:fldCharType="end"/>
        </w:r>
      </w:hyperlink>
    </w:p>
    <w:p w14:paraId="212792B0" w14:textId="77777777" w:rsidR="00F118F8" w:rsidRPr="003B4C94" w:rsidRDefault="00F118F8">
      <w:pPr>
        <w:pStyle w:val="TOC1"/>
        <w:tabs>
          <w:tab w:val="right" w:leader="dot" w:pos="8630"/>
        </w:tabs>
        <w:rPr>
          <w:rFonts w:ascii="Calibri" w:hAnsi="Calibri"/>
          <w:noProof/>
          <w:sz w:val="18"/>
          <w:szCs w:val="18"/>
        </w:rPr>
      </w:pPr>
      <w:hyperlink w:anchor="_Toc121225182" w:history="1">
        <w:r w:rsidRPr="003B4C94">
          <w:rPr>
            <w:rStyle w:val="Hyperlink"/>
            <w:rFonts w:ascii="Times New Roman Bold" w:hAnsi="Times New Roman Bold"/>
            <w:caps/>
            <w:noProof/>
            <w:sz w:val="18"/>
            <w:szCs w:val="18"/>
          </w:rPr>
          <w:t>Controllable load resource Frequency Response Test Procedure</w:t>
        </w:r>
        <w:r w:rsidRPr="003B4C94">
          <w:rPr>
            <w:noProof/>
            <w:webHidden/>
            <w:sz w:val="18"/>
            <w:szCs w:val="18"/>
          </w:rPr>
          <w:tab/>
        </w:r>
        <w:r w:rsidRPr="003B4C94">
          <w:rPr>
            <w:noProof/>
            <w:webHidden/>
            <w:sz w:val="18"/>
            <w:szCs w:val="18"/>
          </w:rPr>
          <w:fldChar w:fldCharType="begin"/>
        </w:r>
        <w:r w:rsidRPr="003B4C94">
          <w:rPr>
            <w:noProof/>
            <w:webHidden/>
            <w:sz w:val="18"/>
            <w:szCs w:val="18"/>
          </w:rPr>
          <w:instrText xml:space="preserve"> PAGEREF _Toc121225182 \h </w:instrText>
        </w:r>
        <w:r w:rsidRPr="003B4C94">
          <w:rPr>
            <w:noProof/>
            <w:webHidden/>
            <w:sz w:val="18"/>
            <w:szCs w:val="18"/>
          </w:rPr>
        </w:r>
        <w:r w:rsidRPr="003B4C94">
          <w:rPr>
            <w:noProof/>
            <w:webHidden/>
            <w:sz w:val="18"/>
            <w:szCs w:val="18"/>
          </w:rPr>
          <w:fldChar w:fldCharType="separate"/>
        </w:r>
        <w:r w:rsidR="00AD6BA3">
          <w:rPr>
            <w:noProof/>
            <w:webHidden/>
            <w:sz w:val="18"/>
            <w:szCs w:val="18"/>
          </w:rPr>
          <w:t>21</w:t>
        </w:r>
        <w:r w:rsidRPr="003B4C94">
          <w:rPr>
            <w:noProof/>
            <w:webHidden/>
            <w:sz w:val="18"/>
            <w:szCs w:val="18"/>
          </w:rPr>
          <w:fldChar w:fldCharType="end"/>
        </w:r>
      </w:hyperlink>
    </w:p>
    <w:p w14:paraId="063324E9" w14:textId="77777777" w:rsidR="00741E91" w:rsidRPr="003B4C94" w:rsidRDefault="005A4C6C" w:rsidP="005A4C6C">
      <w:pPr>
        <w:pStyle w:val="TOC1"/>
        <w:tabs>
          <w:tab w:val="right" w:leader="dot" w:pos="8630"/>
        </w:tabs>
        <w:rPr>
          <w:sz w:val="18"/>
          <w:szCs w:val="18"/>
        </w:rPr>
        <w:sectPr w:rsidR="00741E91" w:rsidRPr="003B4C94" w:rsidSect="00B24DA3">
          <w:headerReference w:type="default" r:id="rId8"/>
          <w:footerReference w:type="default" r:id="rId9"/>
          <w:pgSz w:w="12240" w:h="15840"/>
          <w:pgMar w:top="1440" w:right="1800" w:bottom="1440" w:left="1800" w:header="720" w:footer="720" w:gutter="0"/>
          <w:cols w:space="720"/>
          <w:titlePg/>
          <w:docGrid w:linePitch="360"/>
        </w:sectPr>
      </w:pPr>
      <w:r w:rsidRPr="00F118F8">
        <w:rPr>
          <w:sz w:val="18"/>
          <w:szCs w:val="18"/>
        </w:rPr>
        <w:fldChar w:fldCharType="end"/>
      </w:r>
    </w:p>
    <w:p w14:paraId="1A72586A" w14:textId="77777777" w:rsidR="001F7C09" w:rsidRPr="008E2C0D" w:rsidRDefault="001F7C09" w:rsidP="001F7C09">
      <w:pPr>
        <w:keepNext/>
        <w:spacing w:after="60"/>
        <w:jc w:val="center"/>
        <w:outlineLvl w:val="0"/>
        <w:rPr>
          <w:rFonts w:ascii="Times New Roman Bold" w:hAnsi="Times New Roman Bold"/>
          <w:bCs/>
          <w:caps/>
          <w:kern w:val="32"/>
          <w:sz w:val="28"/>
          <w:szCs w:val="32"/>
          <w:lang w:val="x-none" w:eastAsia="x-none"/>
        </w:rPr>
      </w:pPr>
      <w:bookmarkStart w:id="1" w:name="_Toc350415574"/>
      <w:bookmarkEnd w:id="0"/>
      <w:r w:rsidRPr="008E2C0D">
        <w:rPr>
          <w:rFonts w:ascii="Times New Roman Bold" w:hAnsi="Times New Roman Bold"/>
          <w:bCs/>
          <w:caps/>
          <w:kern w:val="32"/>
          <w:sz w:val="28"/>
          <w:szCs w:val="32"/>
          <w:lang w:val="x-none" w:eastAsia="x-none"/>
        </w:rPr>
        <w:lastRenderedPageBreak/>
        <w:t>Turbine Governor Speed Regulation Test for Mechanical-Hydraulic Governor</w:t>
      </w:r>
    </w:p>
    <w:p w14:paraId="2FB6AD3B" w14:textId="77777777" w:rsidR="001F7C09" w:rsidRPr="008E2C0D" w:rsidRDefault="001F7C09" w:rsidP="001F7C09"/>
    <w:p w14:paraId="0E20784B" w14:textId="77777777" w:rsidR="001F7C09" w:rsidRPr="008E2C0D" w:rsidRDefault="001F7C09" w:rsidP="001F7C09">
      <w:pPr>
        <w:spacing w:before="240" w:after="120"/>
        <w:rPr>
          <w:b/>
          <w:i/>
          <w:smallCaps/>
          <w:color w:val="000000"/>
        </w:rPr>
      </w:pPr>
      <w:r w:rsidRPr="008E2C0D">
        <w:rPr>
          <w:b/>
          <w:i/>
          <w:smallCaps/>
          <w:color w:val="000000"/>
        </w:rPr>
        <w:t>General Information</w:t>
      </w:r>
    </w:p>
    <w:p w14:paraId="0EB39025" w14:textId="77777777" w:rsidR="001F7C09" w:rsidRPr="008E2C0D" w:rsidRDefault="001F7C09" w:rsidP="001F7C09">
      <w:pPr>
        <w:spacing w:after="120"/>
        <w:rPr>
          <w:color w:val="000000"/>
          <w:u w:val="single"/>
        </w:rPr>
      </w:pPr>
      <w:r w:rsidRPr="008E2C0D">
        <w:rPr>
          <w:color w:val="000000"/>
        </w:rPr>
        <w:t xml:space="preserve">Unit Code (16 characters): </w:t>
      </w:r>
      <w:r w:rsidRPr="008E2C0D">
        <w:rPr>
          <w:color w:val="000000"/>
          <w:u w:val="single"/>
        </w:rPr>
        <w:t xml:space="preserve">  </w:t>
      </w:r>
      <w:r w:rsidRPr="008E2C0D">
        <w:rPr>
          <w:color w:val="000000"/>
          <w:u w:val="single"/>
        </w:rPr>
        <w:tab/>
      </w:r>
      <w:r w:rsidRPr="008E2C0D">
        <w:rPr>
          <w:color w:val="000000"/>
          <w:u w:val="single"/>
        </w:rPr>
        <w:tab/>
      </w:r>
      <w:r w:rsidRPr="008E2C0D">
        <w:rPr>
          <w:color w:val="000000"/>
          <w:u w:val="single"/>
        </w:rPr>
        <w:tab/>
      </w:r>
      <w:r w:rsidRPr="008E2C0D">
        <w:rPr>
          <w:color w:val="000000"/>
        </w:rPr>
        <w:t>Location (County):</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p>
    <w:p w14:paraId="19AD8614" w14:textId="77777777" w:rsidR="001F7C09" w:rsidRPr="008E2C0D" w:rsidRDefault="001F7C09" w:rsidP="001F7C09">
      <w:pPr>
        <w:spacing w:after="120"/>
        <w:rPr>
          <w:color w:val="000000"/>
        </w:rPr>
      </w:pPr>
      <w:r w:rsidRPr="008E2C0D">
        <w:rPr>
          <w:color w:val="000000"/>
        </w:rPr>
        <w:t xml:space="preserve">Unit Name:  </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rPr>
        <w:t xml:space="preserve">Date of test:  </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p>
    <w:p w14:paraId="30FD6E4E" w14:textId="77777777" w:rsidR="001F7C09" w:rsidRPr="008E2C0D" w:rsidRDefault="001F7C09" w:rsidP="001F7C09">
      <w:pPr>
        <w:spacing w:after="120"/>
        <w:rPr>
          <w:color w:val="000000"/>
        </w:rPr>
      </w:pPr>
      <w:r w:rsidRPr="008E2C0D">
        <w:rPr>
          <w:color w:val="000000"/>
        </w:rPr>
        <w:t>QSE:</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r w:rsidRPr="008E2C0D">
        <w:rPr>
          <w:color w:val="000000"/>
        </w:rPr>
        <w:t xml:space="preserve">Resource Entity:  </w:t>
      </w:r>
      <w:r w:rsidRPr="008E2C0D">
        <w:rPr>
          <w:color w:val="000000"/>
          <w:u w:val="single"/>
        </w:rPr>
        <w:tab/>
      </w:r>
      <w:r w:rsidRPr="008E2C0D">
        <w:rPr>
          <w:color w:val="000000"/>
          <w:u w:val="single"/>
        </w:rPr>
        <w:tab/>
      </w:r>
      <w:r w:rsidRPr="008E2C0D">
        <w:rPr>
          <w:color w:val="000000"/>
          <w:u w:val="single"/>
        </w:rPr>
        <w:tab/>
      </w:r>
      <w:r w:rsidRPr="008E2C0D">
        <w:rPr>
          <w:color w:val="000000"/>
          <w:u w:val="single"/>
        </w:rPr>
        <w:tab/>
      </w:r>
    </w:p>
    <w:p w14:paraId="057D734B" w14:textId="77777777" w:rsidR="001F7C09" w:rsidRPr="008E2C0D" w:rsidRDefault="001F7C09" w:rsidP="001F7C09"/>
    <w:p w14:paraId="38BCA644" w14:textId="77777777" w:rsidR="001F7C09" w:rsidRPr="008E2C0D" w:rsidRDefault="001F7C09" w:rsidP="001F7C09">
      <w:pPr>
        <w:spacing w:before="240" w:after="240"/>
        <w:outlineLvl w:val="7"/>
        <w:rPr>
          <w:b/>
          <w:i/>
        </w:rPr>
      </w:pPr>
      <w:r w:rsidRPr="008E2C0D">
        <w:rPr>
          <w:b/>
          <w:i/>
        </w:rPr>
        <w:t>Steady State Speed Regulation at High-Speed Stop</w:t>
      </w:r>
    </w:p>
    <w:p w14:paraId="38434403" w14:textId="77777777" w:rsidR="001F7C09" w:rsidRPr="008E2C0D" w:rsidRDefault="001F7C09" w:rsidP="001F7C09">
      <w:pPr>
        <w:jc w:val="center"/>
      </w:pPr>
      <w:r w:rsidRPr="007029CE">
        <w:rPr>
          <w:noProof/>
          <w:spacing w:val="-2"/>
          <w:position w:val="-24"/>
        </w:rPr>
        <w:pict w14:anchorId="62DD1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50" type="#_x0000_t75" style="width:93pt;height:30.6pt;visibility:visible">
            <v:imagedata r:id="rId10" o:title=""/>
          </v:shape>
        </w:pict>
      </w:r>
    </w:p>
    <w:p w14:paraId="0795019B" w14:textId="77777777" w:rsidR="001F7C09" w:rsidRPr="008E2C0D" w:rsidRDefault="001F7C09" w:rsidP="001F7C09"/>
    <w:p w14:paraId="7A6B5AF7" w14:textId="77777777" w:rsidR="001F7C09" w:rsidRPr="008E2C0D" w:rsidRDefault="001F7C09" w:rsidP="001F7C09">
      <w:r w:rsidRPr="008E2C0D">
        <w:t>Where:</w:t>
      </w:r>
    </w:p>
    <w:p w14:paraId="038DB6C3" w14:textId="77777777" w:rsidR="001F7C09" w:rsidRPr="008E2C0D" w:rsidRDefault="001F7C09" w:rsidP="001F7C09"/>
    <w:p w14:paraId="6EA90239" w14:textId="77777777" w:rsidR="001F7C09" w:rsidRPr="008E2C0D" w:rsidRDefault="001F7C09" w:rsidP="001F7C09">
      <w:pPr>
        <w:ind w:left="720" w:hanging="720"/>
      </w:pPr>
      <w:r w:rsidRPr="008E2C0D">
        <w:t>A =</w:t>
      </w:r>
      <w:r w:rsidRPr="008E2C0D">
        <w:tab/>
        <w:t>Speed with speed changer set at high-speed stop and with throttle (or stop) valves open and machine running idle on the Governor.</w:t>
      </w:r>
    </w:p>
    <w:p w14:paraId="64C72510" w14:textId="77777777" w:rsidR="001F7C09" w:rsidRPr="008E2C0D" w:rsidRDefault="001F7C09" w:rsidP="001F7C09">
      <w:pPr>
        <w:ind w:left="720" w:hanging="720"/>
      </w:pPr>
      <w:r w:rsidRPr="008E2C0D">
        <w:t>B =</w:t>
      </w:r>
      <w:r w:rsidRPr="008E2C0D">
        <w:tab/>
        <w:t>Speed with speed changer set at high-speed stop and when governing valves just reach wide-open position.</w:t>
      </w:r>
    </w:p>
    <w:p w14:paraId="46E5C76E" w14:textId="77777777" w:rsidR="001F7C09" w:rsidRPr="008E2C0D" w:rsidRDefault="001F7C09" w:rsidP="001F7C09"/>
    <w:p w14:paraId="7820A106" w14:textId="77777777" w:rsidR="001F7C09" w:rsidRPr="008E2C0D" w:rsidRDefault="001F7C09" w:rsidP="001F7C09">
      <w:pPr>
        <w:spacing w:before="240" w:after="240"/>
        <w:outlineLvl w:val="7"/>
        <w:rPr>
          <w:i/>
        </w:rPr>
      </w:pPr>
      <w:r w:rsidRPr="008E2C0D">
        <w:rPr>
          <w:b/>
          <w:i/>
        </w:rPr>
        <w:t xml:space="preserve">Steady State Speed Regulation at Synchronous Speed </w:t>
      </w:r>
      <w:r w:rsidRPr="008E2C0D">
        <w:rPr>
          <w:i/>
          <w:vertAlign w:val="superscript"/>
        </w:rPr>
        <w:footnoteReference w:id="1"/>
      </w:r>
    </w:p>
    <w:p w14:paraId="16CE49C2" w14:textId="77777777" w:rsidR="001F7C09" w:rsidRPr="008E2C0D" w:rsidRDefault="001F7C09" w:rsidP="001F7C09">
      <w:pPr>
        <w:jc w:val="center"/>
      </w:pPr>
      <w:r w:rsidRPr="007029CE">
        <w:rPr>
          <w:noProof/>
          <w:spacing w:val="-2"/>
          <w:position w:val="-24"/>
        </w:rPr>
        <w:pict w14:anchorId="58145FF9">
          <v:shape id="Picture 11" o:spid="_x0000_i1051" type="#_x0000_t75" style="width:93pt;height:30.6pt;visibility:visible">
            <v:imagedata r:id="rId11" o:title=""/>
          </v:shape>
        </w:pict>
      </w:r>
    </w:p>
    <w:p w14:paraId="02F06495" w14:textId="77777777" w:rsidR="001F7C09" w:rsidRPr="008E2C0D" w:rsidRDefault="001F7C09" w:rsidP="001F7C09"/>
    <w:p w14:paraId="5B4F5815" w14:textId="77777777" w:rsidR="001F7C09" w:rsidRPr="008E2C0D" w:rsidRDefault="001F7C09" w:rsidP="001F7C09">
      <w:r w:rsidRPr="008E2C0D">
        <w:t>Where:</w:t>
      </w:r>
    </w:p>
    <w:p w14:paraId="0DF30111" w14:textId="77777777" w:rsidR="001F7C09" w:rsidRPr="008E2C0D" w:rsidRDefault="001F7C09" w:rsidP="001F7C09"/>
    <w:p w14:paraId="3E7C8EB7" w14:textId="77777777" w:rsidR="001F7C09" w:rsidRPr="008E2C0D" w:rsidRDefault="001F7C09" w:rsidP="001F7C09">
      <w:pPr>
        <w:ind w:left="720" w:hanging="720"/>
      </w:pPr>
      <w:r w:rsidRPr="008E2C0D">
        <w:t>C =</w:t>
      </w:r>
      <w:r w:rsidRPr="008E2C0D">
        <w:tab/>
        <w:t>Speed with speed changer set for synchronous speed and with throttle (or stop) valves open and machine running idle on the Governor.</w:t>
      </w:r>
    </w:p>
    <w:p w14:paraId="4B7BDC65" w14:textId="77777777" w:rsidR="001F7C09" w:rsidRPr="008E2C0D" w:rsidRDefault="001F7C09" w:rsidP="001F7C09">
      <w:pPr>
        <w:ind w:left="720" w:hanging="720"/>
      </w:pPr>
      <w:r w:rsidRPr="008E2C0D">
        <w:t>D =</w:t>
      </w:r>
      <w:r w:rsidRPr="008E2C0D">
        <w:tab/>
        <w:t>Speed with speed changer set at the same position as in C above and when governing valves just reach wide open position.</w:t>
      </w:r>
    </w:p>
    <w:p w14:paraId="69C2E754" w14:textId="77777777" w:rsidR="001F7C09" w:rsidRPr="008E2C0D" w:rsidRDefault="001F7C09" w:rsidP="001F7C09"/>
    <w:p w14:paraId="75317D25" w14:textId="77777777" w:rsidR="001F7C09" w:rsidRPr="008E2C0D" w:rsidRDefault="001F7C09" w:rsidP="001F7C09">
      <w:pPr>
        <w:spacing w:before="240" w:after="240"/>
        <w:outlineLvl w:val="7"/>
        <w:rPr>
          <w:b/>
          <w:i/>
          <w:lang w:val="x-none" w:eastAsia="x-none"/>
        </w:rPr>
      </w:pPr>
      <w:r w:rsidRPr="008E2C0D">
        <w:rPr>
          <w:b/>
          <w:i/>
          <w:lang w:val="x-none" w:eastAsia="x-none"/>
        </w:rPr>
        <w:t>Steady State Speed Regulation at Low-Speed Stop</w:t>
      </w:r>
    </w:p>
    <w:p w14:paraId="069AE969" w14:textId="77777777" w:rsidR="001F7C09" w:rsidRPr="008E2C0D" w:rsidRDefault="001F7C09" w:rsidP="001F7C09">
      <w:pPr>
        <w:jc w:val="center"/>
      </w:pPr>
      <w:r w:rsidRPr="007029CE">
        <w:rPr>
          <w:noProof/>
          <w:spacing w:val="-2"/>
          <w:position w:val="-24"/>
        </w:rPr>
        <w:pict w14:anchorId="20B2BB89">
          <v:shape id="Picture 10" o:spid="_x0000_i1052" type="#_x0000_t75" style="width:93pt;height:30.6pt;visibility:visible">
            <v:imagedata r:id="rId12" o:title=""/>
          </v:shape>
        </w:pict>
      </w:r>
    </w:p>
    <w:p w14:paraId="7FF90315" w14:textId="77777777" w:rsidR="001F7C09" w:rsidRPr="008E2C0D" w:rsidRDefault="001F7C09" w:rsidP="001F7C09"/>
    <w:p w14:paraId="0EF847B3" w14:textId="77777777" w:rsidR="001F7C09" w:rsidRPr="008E2C0D" w:rsidRDefault="001F7C09" w:rsidP="001F7C09">
      <w:r w:rsidRPr="008E2C0D">
        <w:t>Where:</w:t>
      </w:r>
    </w:p>
    <w:p w14:paraId="65E3564C" w14:textId="77777777" w:rsidR="001F7C09" w:rsidRPr="008E2C0D" w:rsidRDefault="001F7C09" w:rsidP="001F7C09"/>
    <w:p w14:paraId="5D728B42" w14:textId="77777777" w:rsidR="001F7C09" w:rsidRPr="008E2C0D" w:rsidRDefault="001F7C09" w:rsidP="001F7C09">
      <w:pPr>
        <w:ind w:left="720" w:hanging="720"/>
      </w:pPr>
      <w:r w:rsidRPr="008E2C0D">
        <w:lastRenderedPageBreak/>
        <w:t>E =</w:t>
      </w:r>
      <w:r w:rsidRPr="008E2C0D">
        <w:tab/>
        <w:t xml:space="preserve">Speed with speed changer set at </w:t>
      </w:r>
      <w:proofErr w:type="gramStart"/>
      <w:r w:rsidRPr="008E2C0D">
        <w:t>low-speed</w:t>
      </w:r>
      <w:proofErr w:type="gramEnd"/>
      <w:r w:rsidRPr="008E2C0D">
        <w:t xml:space="preserve"> stop and with throttle (or stop) valves open and machine running idle on the Governor.</w:t>
      </w:r>
    </w:p>
    <w:p w14:paraId="0E55412A" w14:textId="77777777" w:rsidR="001F7C09" w:rsidRPr="008E2C0D" w:rsidRDefault="001F7C09" w:rsidP="001F7C09">
      <w:pPr>
        <w:ind w:left="720" w:hanging="720"/>
      </w:pPr>
      <w:r w:rsidRPr="008E2C0D">
        <w:t>F =</w:t>
      </w:r>
      <w:r w:rsidRPr="008E2C0D">
        <w:tab/>
        <w:t xml:space="preserve">Speed with speed changer set at </w:t>
      </w:r>
      <w:proofErr w:type="gramStart"/>
      <w:r w:rsidRPr="008E2C0D">
        <w:t>low-speed</w:t>
      </w:r>
      <w:proofErr w:type="gramEnd"/>
      <w:r w:rsidRPr="008E2C0D">
        <w:t xml:space="preserve"> stop and when governing valves just reach wide-open position.</w:t>
      </w:r>
    </w:p>
    <w:p w14:paraId="77B1A818" w14:textId="77777777" w:rsidR="001F7C09" w:rsidRPr="008E2C0D" w:rsidRDefault="001F7C09" w:rsidP="001F7C09">
      <w:pPr>
        <w:ind w:left="720" w:hanging="720"/>
      </w:pPr>
    </w:p>
    <w:p w14:paraId="758A97A1" w14:textId="77777777" w:rsidR="001F7C09" w:rsidRPr="008E2C0D" w:rsidRDefault="001F7C09" w:rsidP="001F7C09">
      <w:r w:rsidRPr="007029CE">
        <w:rPr>
          <w:noProof/>
          <w:spacing w:val="-2"/>
          <w:u w:val="single"/>
        </w:rPr>
        <w:pict w14:anchorId="03D135B7">
          <v:shape id="Picture 9" o:spid="_x0000_i1053" type="#_x0000_t75" style="width:435.6pt;height:204.6pt;visibility:visible">
            <v:imagedata r:id="rId13" o:title="" croptop="-5170f" cropbottom="-5672f" cropleft="-1656f" cropright="-885f"/>
          </v:shape>
        </w:pict>
      </w:r>
    </w:p>
    <w:p w14:paraId="60E7DF84" w14:textId="77777777" w:rsidR="001F7C09" w:rsidRPr="008E2C0D" w:rsidRDefault="001F7C09" w:rsidP="001F7C09"/>
    <w:p w14:paraId="3A76B7AD" w14:textId="77777777" w:rsidR="001F7C09" w:rsidRPr="008E2C0D" w:rsidRDefault="001F7C09" w:rsidP="001F7C09">
      <w:pPr>
        <w:jc w:val="center"/>
      </w:pPr>
      <w:r w:rsidRPr="008E2C0D">
        <w:t xml:space="preserve">E, </w:t>
      </w:r>
      <w:proofErr w:type="gramStart"/>
      <w:r w:rsidRPr="008E2C0D">
        <w:t>F @</w:t>
      </w:r>
      <w:proofErr w:type="gramEnd"/>
      <w:r w:rsidRPr="008E2C0D">
        <w:t xml:space="preserve"> </w:t>
      </w:r>
      <w:proofErr w:type="gramStart"/>
      <w:r w:rsidRPr="008E2C0D">
        <w:t>Low Speed</w:t>
      </w:r>
      <w:proofErr w:type="gramEnd"/>
      <w:r w:rsidRPr="008E2C0D">
        <w:t xml:space="preserve"> Stop</w:t>
      </w:r>
    </w:p>
    <w:p w14:paraId="777130D3" w14:textId="77777777" w:rsidR="001F7C09" w:rsidRPr="008E2C0D" w:rsidRDefault="001F7C09" w:rsidP="001F7C09">
      <w:pPr>
        <w:jc w:val="center"/>
      </w:pPr>
      <w:r w:rsidRPr="008E2C0D">
        <w:t xml:space="preserve">C, </w:t>
      </w:r>
      <w:proofErr w:type="gramStart"/>
      <w:r w:rsidRPr="008E2C0D">
        <w:t>D @</w:t>
      </w:r>
      <w:proofErr w:type="gramEnd"/>
      <w:r w:rsidRPr="008E2C0D">
        <w:t xml:space="preserve"> Sync. Speed</w:t>
      </w:r>
    </w:p>
    <w:p w14:paraId="4C6B0BB5" w14:textId="77777777" w:rsidR="001F7C09" w:rsidRPr="008E2C0D" w:rsidRDefault="001F7C09" w:rsidP="001F7C09">
      <w:pPr>
        <w:jc w:val="center"/>
      </w:pPr>
      <w:r w:rsidRPr="008E2C0D">
        <w:t xml:space="preserve">A, </w:t>
      </w:r>
      <w:proofErr w:type="gramStart"/>
      <w:r w:rsidRPr="008E2C0D">
        <w:t>B @</w:t>
      </w:r>
      <w:proofErr w:type="gramEnd"/>
      <w:r w:rsidRPr="008E2C0D">
        <w:t xml:space="preserve"> </w:t>
      </w:r>
      <w:proofErr w:type="gramStart"/>
      <w:r w:rsidRPr="008E2C0D">
        <w:t>High Speed</w:t>
      </w:r>
      <w:proofErr w:type="gramEnd"/>
      <w:r w:rsidRPr="008E2C0D">
        <w:t xml:space="preserve"> Stop</w:t>
      </w:r>
    </w:p>
    <w:p w14:paraId="41ACFEBD" w14:textId="77777777" w:rsidR="001F7C09" w:rsidRPr="008E2C0D" w:rsidRDefault="001F7C09" w:rsidP="001F7C09"/>
    <w:p w14:paraId="24B5664A" w14:textId="77777777" w:rsidR="001F7C09" w:rsidRPr="008E2C0D" w:rsidRDefault="001F7C09" w:rsidP="001F7C09">
      <w:pPr>
        <w:jc w:val="center"/>
        <w:rPr>
          <w:b/>
        </w:rPr>
      </w:pPr>
      <w:r w:rsidRPr="008E2C0D">
        <w:rPr>
          <w:b/>
        </w:rPr>
        <w:t>Test Data</w:t>
      </w:r>
    </w:p>
    <w:tbl>
      <w:tblPr>
        <w:tblW w:w="0" w:type="auto"/>
        <w:jc w:val="center"/>
        <w:tblLook w:val="0000" w:firstRow="0" w:lastRow="0" w:firstColumn="0" w:lastColumn="0" w:noHBand="0" w:noVBand="0"/>
      </w:tblPr>
      <w:tblGrid>
        <w:gridCol w:w="2109"/>
        <w:gridCol w:w="1124"/>
        <w:gridCol w:w="1124"/>
        <w:gridCol w:w="1124"/>
        <w:gridCol w:w="1124"/>
        <w:gridCol w:w="1124"/>
        <w:gridCol w:w="1127"/>
      </w:tblGrid>
      <w:tr w:rsidR="001F7C09" w:rsidRPr="008E2C0D" w14:paraId="5663DFC5" w14:textId="77777777" w:rsidTr="00E72A98">
        <w:trPr>
          <w:jc w:val="center"/>
        </w:trPr>
        <w:tc>
          <w:tcPr>
            <w:tcW w:w="2160" w:type="dxa"/>
            <w:tcBorders>
              <w:bottom w:val="single" w:sz="12" w:space="0" w:color="auto"/>
              <w:right w:val="single" w:sz="12" w:space="0" w:color="auto"/>
            </w:tcBorders>
          </w:tcPr>
          <w:p w14:paraId="5E21DF40" w14:textId="77777777" w:rsidR="001F7C09" w:rsidRPr="008E2C0D" w:rsidRDefault="001F7C09" w:rsidP="00E72A98">
            <w:pPr>
              <w:tabs>
                <w:tab w:val="left" w:pos="-720"/>
              </w:tabs>
              <w:suppressAutoHyphens/>
              <w:jc w:val="center"/>
              <w:rPr>
                <w:b/>
                <w:spacing w:val="-2"/>
              </w:rPr>
            </w:pPr>
            <w:r w:rsidRPr="008E2C0D">
              <w:rPr>
                <w:b/>
                <w:spacing w:val="-2"/>
              </w:rPr>
              <w:t>Point</w:t>
            </w:r>
          </w:p>
        </w:tc>
        <w:tc>
          <w:tcPr>
            <w:tcW w:w="1166" w:type="dxa"/>
            <w:tcBorders>
              <w:left w:val="single" w:sz="12" w:space="0" w:color="auto"/>
              <w:bottom w:val="single" w:sz="12" w:space="0" w:color="auto"/>
            </w:tcBorders>
          </w:tcPr>
          <w:p w14:paraId="547E8732" w14:textId="77777777" w:rsidR="001F7C09" w:rsidRPr="008E2C0D" w:rsidRDefault="001F7C09" w:rsidP="00E72A98">
            <w:pPr>
              <w:tabs>
                <w:tab w:val="left" w:pos="-720"/>
              </w:tabs>
              <w:suppressAutoHyphens/>
              <w:jc w:val="center"/>
              <w:rPr>
                <w:b/>
                <w:spacing w:val="-2"/>
              </w:rPr>
            </w:pPr>
            <w:r w:rsidRPr="008E2C0D">
              <w:rPr>
                <w:b/>
                <w:spacing w:val="-2"/>
              </w:rPr>
              <w:t>A</w:t>
            </w:r>
          </w:p>
        </w:tc>
        <w:tc>
          <w:tcPr>
            <w:tcW w:w="1166" w:type="dxa"/>
            <w:tcBorders>
              <w:bottom w:val="single" w:sz="12" w:space="0" w:color="auto"/>
            </w:tcBorders>
          </w:tcPr>
          <w:p w14:paraId="1515670D" w14:textId="77777777" w:rsidR="001F7C09" w:rsidRPr="008E2C0D" w:rsidRDefault="001F7C09" w:rsidP="00E72A98">
            <w:pPr>
              <w:tabs>
                <w:tab w:val="left" w:pos="-720"/>
              </w:tabs>
              <w:suppressAutoHyphens/>
              <w:jc w:val="center"/>
              <w:rPr>
                <w:b/>
                <w:spacing w:val="-2"/>
              </w:rPr>
            </w:pPr>
            <w:r w:rsidRPr="008E2C0D">
              <w:rPr>
                <w:b/>
                <w:spacing w:val="-2"/>
              </w:rPr>
              <w:t>B</w:t>
            </w:r>
          </w:p>
        </w:tc>
        <w:tc>
          <w:tcPr>
            <w:tcW w:w="1166" w:type="dxa"/>
            <w:tcBorders>
              <w:bottom w:val="single" w:sz="12" w:space="0" w:color="auto"/>
            </w:tcBorders>
          </w:tcPr>
          <w:p w14:paraId="711F280D" w14:textId="77777777" w:rsidR="001F7C09" w:rsidRPr="008E2C0D" w:rsidRDefault="001F7C09" w:rsidP="00E72A98">
            <w:pPr>
              <w:tabs>
                <w:tab w:val="left" w:pos="-720"/>
              </w:tabs>
              <w:suppressAutoHyphens/>
              <w:jc w:val="center"/>
              <w:rPr>
                <w:b/>
                <w:spacing w:val="-2"/>
              </w:rPr>
            </w:pPr>
            <w:r w:rsidRPr="008E2C0D">
              <w:rPr>
                <w:b/>
                <w:spacing w:val="-2"/>
              </w:rPr>
              <w:t>C</w:t>
            </w:r>
          </w:p>
        </w:tc>
        <w:tc>
          <w:tcPr>
            <w:tcW w:w="1166" w:type="dxa"/>
            <w:tcBorders>
              <w:bottom w:val="single" w:sz="12" w:space="0" w:color="auto"/>
            </w:tcBorders>
          </w:tcPr>
          <w:p w14:paraId="53505BC1" w14:textId="77777777" w:rsidR="001F7C09" w:rsidRPr="008E2C0D" w:rsidRDefault="001F7C09" w:rsidP="00E72A98">
            <w:pPr>
              <w:tabs>
                <w:tab w:val="left" w:pos="-720"/>
              </w:tabs>
              <w:suppressAutoHyphens/>
              <w:jc w:val="center"/>
              <w:rPr>
                <w:b/>
                <w:spacing w:val="-2"/>
              </w:rPr>
            </w:pPr>
            <w:r w:rsidRPr="008E2C0D">
              <w:rPr>
                <w:b/>
                <w:spacing w:val="-2"/>
              </w:rPr>
              <w:t>D</w:t>
            </w:r>
          </w:p>
        </w:tc>
        <w:tc>
          <w:tcPr>
            <w:tcW w:w="1166" w:type="dxa"/>
            <w:tcBorders>
              <w:bottom w:val="single" w:sz="12" w:space="0" w:color="auto"/>
            </w:tcBorders>
          </w:tcPr>
          <w:p w14:paraId="4CDCDDA5" w14:textId="77777777" w:rsidR="001F7C09" w:rsidRPr="008E2C0D" w:rsidRDefault="001F7C09" w:rsidP="00E72A98">
            <w:pPr>
              <w:tabs>
                <w:tab w:val="left" w:pos="-720"/>
              </w:tabs>
              <w:suppressAutoHyphens/>
              <w:jc w:val="center"/>
              <w:rPr>
                <w:b/>
                <w:spacing w:val="-2"/>
              </w:rPr>
            </w:pPr>
            <w:r w:rsidRPr="008E2C0D">
              <w:rPr>
                <w:b/>
                <w:spacing w:val="-2"/>
              </w:rPr>
              <w:t>E</w:t>
            </w:r>
          </w:p>
        </w:tc>
        <w:tc>
          <w:tcPr>
            <w:tcW w:w="1170" w:type="dxa"/>
            <w:tcBorders>
              <w:bottom w:val="single" w:sz="12" w:space="0" w:color="auto"/>
            </w:tcBorders>
          </w:tcPr>
          <w:p w14:paraId="502FD74F" w14:textId="77777777" w:rsidR="001F7C09" w:rsidRPr="008E2C0D" w:rsidRDefault="001F7C09" w:rsidP="00E72A98">
            <w:pPr>
              <w:tabs>
                <w:tab w:val="left" w:pos="-720"/>
              </w:tabs>
              <w:suppressAutoHyphens/>
              <w:jc w:val="center"/>
              <w:rPr>
                <w:b/>
                <w:spacing w:val="-2"/>
              </w:rPr>
            </w:pPr>
            <w:r w:rsidRPr="008E2C0D">
              <w:rPr>
                <w:b/>
                <w:spacing w:val="-2"/>
              </w:rPr>
              <w:t>F</w:t>
            </w:r>
          </w:p>
        </w:tc>
      </w:tr>
      <w:tr w:rsidR="001F7C09" w:rsidRPr="008E2C0D" w14:paraId="217E93A1" w14:textId="77777777" w:rsidTr="00E72A98">
        <w:trPr>
          <w:jc w:val="center"/>
        </w:trPr>
        <w:tc>
          <w:tcPr>
            <w:tcW w:w="2160" w:type="dxa"/>
            <w:tcBorders>
              <w:top w:val="single" w:sz="12" w:space="0" w:color="auto"/>
              <w:right w:val="single" w:sz="12" w:space="0" w:color="auto"/>
            </w:tcBorders>
          </w:tcPr>
          <w:p w14:paraId="508C5BE3" w14:textId="77777777" w:rsidR="001F7C09" w:rsidRPr="008E2C0D" w:rsidRDefault="001F7C09" w:rsidP="00E72A98">
            <w:pPr>
              <w:tabs>
                <w:tab w:val="left" w:pos="-720"/>
              </w:tabs>
              <w:suppressAutoHyphens/>
              <w:jc w:val="both"/>
              <w:rPr>
                <w:spacing w:val="-2"/>
              </w:rPr>
            </w:pPr>
            <w:r w:rsidRPr="008E2C0D">
              <w:rPr>
                <w:spacing w:val="-2"/>
              </w:rPr>
              <w:t>Speed, RPM</w:t>
            </w:r>
          </w:p>
        </w:tc>
        <w:tc>
          <w:tcPr>
            <w:tcW w:w="1166" w:type="dxa"/>
            <w:tcBorders>
              <w:top w:val="single" w:sz="12" w:space="0" w:color="auto"/>
              <w:left w:val="single" w:sz="12" w:space="0" w:color="auto"/>
            </w:tcBorders>
          </w:tcPr>
          <w:p w14:paraId="33ADECB5" w14:textId="77777777" w:rsidR="001F7C09" w:rsidRPr="008E2C0D" w:rsidRDefault="001F7C09" w:rsidP="00E72A98">
            <w:pPr>
              <w:tabs>
                <w:tab w:val="left" w:pos="-720"/>
              </w:tabs>
              <w:suppressAutoHyphens/>
              <w:jc w:val="both"/>
              <w:rPr>
                <w:spacing w:val="-2"/>
              </w:rPr>
            </w:pPr>
          </w:p>
        </w:tc>
        <w:tc>
          <w:tcPr>
            <w:tcW w:w="1166" w:type="dxa"/>
            <w:tcBorders>
              <w:top w:val="single" w:sz="12" w:space="0" w:color="auto"/>
            </w:tcBorders>
          </w:tcPr>
          <w:p w14:paraId="325E9C0B" w14:textId="77777777" w:rsidR="001F7C09" w:rsidRPr="008E2C0D" w:rsidRDefault="001F7C09" w:rsidP="00E72A98">
            <w:pPr>
              <w:tabs>
                <w:tab w:val="left" w:pos="-720"/>
              </w:tabs>
              <w:suppressAutoHyphens/>
              <w:jc w:val="both"/>
              <w:rPr>
                <w:spacing w:val="-2"/>
              </w:rPr>
            </w:pPr>
          </w:p>
        </w:tc>
        <w:tc>
          <w:tcPr>
            <w:tcW w:w="1166" w:type="dxa"/>
            <w:tcBorders>
              <w:top w:val="single" w:sz="12" w:space="0" w:color="auto"/>
            </w:tcBorders>
          </w:tcPr>
          <w:p w14:paraId="729525FD" w14:textId="77777777" w:rsidR="001F7C09" w:rsidRPr="008E2C0D" w:rsidRDefault="001F7C09" w:rsidP="00E72A98">
            <w:pPr>
              <w:tabs>
                <w:tab w:val="left" w:pos="-720"/>
              </w:tabs>
              <w:suppressAutoHyphens/>
              <w:jc w:val="both"/>
              <w:rPr>
                <w:spacing w:val="-2"/>
              </w:rPr>
            </w:pPr>
          </w:p>
        </w:tc>
        <w:tc>
          <w:tcPr>
            <w:tcW w:w="1166" w:type="dxa"/>
            <w:tcBorders>
              <w:top w:val="single" w:sz="12" w:space="0" w:color="auto"/>
            </w:tcBorders>
          </w:tcPr>
          <w:p w14:paraId="5EDF4C80" w14:textId="77777777" w:rsidR="001F7C09" w:rsidRPr="008E2C0D" w:rsidRDefault="001F7C09" w:rsidP="00E72A98">
            <w:pPr>
              <w:tabs>
                <w:tab w:val="left" w:pos="-720"/>
              </w:tabs>
              <w:suppressAutoHyphens/>
              <w:jc w:val="both"/>
              <w:rPr>
                <w:spacing w:val="-2"/>
              </w:rPr>
            </w:pPr>
          </w:p>
        </w:tc>
        <w:tc>
          <w:tcPr>
            <w:tcW w:w="1166" w:type="dxa"/>
            <w:tcBorders>
              <w:top w:val="single" w:sz="12" w:space="0" w:color="auto"/>
            </w:tcBorders>
          </w:tcPr>
          <w:p w14:paraId="3786B26D" w14:textId="77777777" w:rsidR="001F7C09" w:rsidRPr="008E2C0D" w:rsidRDefault="001F7C09" w:rsidP="00E72A98">
            <w:pPr>
              <w:tabs>
                <w:tab w:val="left" w:pos="-720"/>
              </w:tabs>
              <w:suppressAutoHyphens/>
              <w:jc w:val="both"/>
              <w:rPr>
                <w:spacing w:val="-2"/>
              </w:rPr>
            </w:pPr>
          </w:p>
        </w:tc>
        <w:tc>
          <w:tcPr>
            <w:tcW w:w="1170" w:type="dxa"/>
            <w:tcBorders>
              <w:top w:val="single" w:sz="12" w:space="0" w:color="auto"/>
            </w:tcBorders>
          </w:tcPr>
          <w:p w14:paraId="4577D6F7" w14:textId="77777777" w:rsidR="001F7C09" w:rsidRPr="008E2C0D" w:rsidRDefault="001F7C09" w:rsidP="00E72A98">
            <w:pPr>
              <w:tabs>
                <w:tab w:val="left" w:pos="-720"/>
              </w:tabs>
              <w:suppressAutoHyphens/>
              <w:jc w:val="both"/>
              <w:rPr>
                <w:spacing w:val="-2"/>
              </w:rPr>
            </w:pPr>
          </w:p>
        </w:tc>
      </w:tr>
      <w:tr w:rsidR="001F7C09" w:rsidRPr="008E2C0D" w14:paraId="7F38A4AC" w14:textId="77777777" w:rsidTr="00E72A98">
        <w:trPr>
          <w:jc w:val="center"/>
        </w:trPr>
        <w:tc>
          <w:tcPr>
            <w:tcW w:w="2160" w:type="dxa"/>
            <w:tcBorders>
              <w:right w:val="single" w:sz="12" w:space="0" w:color="auto"/>
            </w:tcBorders>
          </w:tcPr>
          <w:p w14:paraId="0FF24F6C" w14:textId="77777777" w:rsidR="001F7C09" w:rsidRPr="008E2C0D" w:rsidRDefault="001F7C09" w:rsidP="00E72A98">
            <w:pPr>
              <w:tabs>
                <w:tab w:val="left" w:pos="-720"/>
              </w:tabs>
              <w:suppressAutoHyphens/>
              <w:jc w:val="both"/>
              <w:rPr>
                <w:spacing w:val="-2"/>
              </w:rPr>
            </w:pPr>
          </w:p>
        </w:tc>
        <w:tc>
          <w:tcPr>
            <w:tcW w:w="1166" w:type="dxa"/>
            <w:tcBorders>
              <w:left w:val="single" w:sz="12" w:space="0" w:color="auto"/>
            </w:tcBorders>
          </w:tcPr>
          <w:p w14:paraId="5DDDA418" w14:textId="77777777" w:rsidR="001F7C09" w:rsidRPr="008E2C0D" w:rsidRDefault="001F7C09" w:rsidP="00E72A98">
            <w:pPr>
              <w:tabs>
                <w:tab w:val="left" w:pos="-720"/>
              </w:tabs>
              <w:suppressAutoHyphens/>
              <w:jc w:val="both"/>
              <w:rPr>
                <w:spacing w:val="-2"/>
              </w:rPr>
            </w:pPr>
          </w:p>
        </w:tc>
        <w:tc>
          <w:tcPr>
            <w:tcW w:w="1166" w:type="dxa"/>
          </w:tcPr>
          <w:p w14:paraId="1AED1FF6" w14:textId="77777777" w:rsidR="001F7C09" w:rsidRPr="008E2C0D" w:rsidRDefault="001F7C09" w:rsidP="00E72A98">
            <w:pPr>
              <w:tabs>
                <w:tab w:val="left" w:pos="-720"/>
              </w:tabs>
              <w:suppressAutoHyphens/>
              <w:jc w:val="both"/>
              <w:rPr>
                <w:spacing w:val="-2"/>
              </w:rPr>
            </w:pPr>
          </w:p>
        </w:tc>
        <w:tc>
          <w:tcPr>
            <w:tcW w:w="1166" w:type="dxa"/>
          </w:tcPr>
          <w:p w14:paraId="15EFE1C8" w14:textId="77777777" w:rsidR="001F7C09" w:rsidRPr="008E2C0D" w:rsidRDefault="001F7C09" w:rsidP="00E72A98">
            <w:pPr>
              <w:tabs>
                <w:tab w:val="left" w:pos="-720"/>
              </w:tabs>
              <w:suppressAutoHyphens/>
              <w:jc w:val="both"/>
              <w:rPr>
                <w:spacing w:val="-2"/>
              </w:rPr>
            </w:pPr>
          </w:p>
        </w:tc>
        <w:tc>
          <w:tcPr>
            <w:tcW w:w="1166" w:type="dxa"/>
          </w:tcPr>
          <w:p w14:paraId="2EB57F16" w14:textId="77777777" w:rsidR="001F7C09" w:rsidRPr="008E2C0D" w:rsidRDefault="001F7C09" w:rsidP="00E72A98">
            <w:pPr>
              <w:tabs>
                <w:tab w:val="left" w:pos="-720"/>
              </w:tabs>
              <w:suppressAutoHyphens/>
              <w:jc w:val="both"/>
              <w:rPr>
                <w:spacing w:val="-2"/>
              </w:rPr>
            </w:pPr>
          </w:p>
        </w:tc>
        <w:tc>
          <w:tcPr>
            <w:tcW w:w="1166" w:type="dxa"/>
          </w:tcPr>
          <w:p w14:paraId="03D94923" w14:textId="77777777" w:rsidR="001F7C09" w:rsidRPr="008E2C0D" w:rsidRDefault="001F7C09" w:rsidP="00E72A98">
            <w:pPr>
              <w:tabs>
                <w:tab w:val="left" w:pos="-720"/>
              </w:tabs>
              <w:suppressAutoHyphens/>
              <w:jc w:val="both"/>
              <w:rPr>
                <w:spacing w:val="-2"/>
              </w:rPr>
            </w:pPr>
          </w:p>
        </w:tc>
        <w:tc>
          <w:tcPr>
            <w:tcW w:w="1170" w:type="dxa"/>
          </w:tcPr>
          <w:p w14:paraId="41D76489" w14:textId="77777777" w:rsidR="001F7C09" w:rsidRPr="008E2C0D" w:rsidRDefault="001F7C09" w:rsidP="00E72A98">
            <w:pPr>
              <w:tabs>
                <w:tab w:val="left" w:pos="-720"/>
              </w:tabs>
              <w:suppressAutoHyphens/>
              <w:jc w:val="both"/>
              <w:rPr>
                <w:spacing w:val="-2"/>
              </w:rPr>
            </w:pPr>
          </w:p>
        </w:tc>
      </w:tr>
      <w:tr w:rsidR="001F7C09" w:rsidRPr="008E2C0D" w14:paraId="4F2C9D18" w14:textId="77777777" w:rsidTr="00E72A98">
        <w:trPr>
          <w:jc w:val="center"/>
        </w:trPr>
        <w:tc>
          <w:tcPr>
            <w:tcW w:w="2160" w:type="dxa"/>
            <w:tcBorders>
              <w:right w:val="single" w:sz="12" w:space="0" w:color="auto"/>
            </w:tcBorders>
          </w:tcPr>
          <w:p w14:paraId="3B125092" w14:textId="77777777" w:rsidR="001F7C09" w:rsidRPr="008E2C0D" w:rsidRDefault="001F7C09" w:rsidP="00E72A98">
            <w:pPr>
              <w:tabs>
                <w:tab w:val="left" w:pos="-720"/>
              </w:tabs>
              <w:suppressAutoHyphens/>
              <w:jc w:val="both"/>
              <w:rPr>
                <w:spacing w:val="-2"/>
              </w:rPr>
            </w:pPr>
            <w:r w:rsidRPr="008E2C0D">
              <w:rPr>
                <w:spacing w:val="-2"/>
              </w:rPr>
              <w:t>Frequency Hz</w:t>
            </w:r>
          </w:p>
        </w:tc>
        <w:tc>
          <w:tcPr>
            <w:tcW w:w="1166" w:type="dxa"/>
            <w:tcBorders>
              <w:left w:val="single" w:sz="12" w:space="0" w:color="auto"/>
            </w:tcBorders>
          </w:tcPr>
          <w:p w14:paraId="48A9D511" w14:textId="77777777" w:rsidR="001F7C09" w:rsidRPr="008E2C0D" w:rsidRDefault="001F7C09" w:rsidP="00E72A98">
            <w:pPr>
              <w:tabs>
                <w:tab w:val="left" w:pos="-720"/>
              </w:tabs>
              <w:suppressAutoHyphens/>
              <w:jc w:val="both"/>
              <w:rPr>
                <w:spacing w:val="-2"/>
              </w:rPr>
            </w:pPr>
          </w:p>
        </w:tc>
        <w:tc>
          <w:tcPr>
            <w:tcW w:w="1166" w:type="dxa"/>
          </w:tcPr>
          <w:p w14:paraId="365FD9D3" w14:textId="77777777" w:rsidR="001F7C09" w:rsidRPr="008E2C0D" w:rsidRDefault="001F7C09" w:rsidP="00E72A98">
            <w:pPr>
              <w:tabs>
                <w:tab w:val="left" w:pos="-720"/>
              </w:tabs>
              <w:suppressAutoHyphens/>
              <w:jc w:val="both"/>
              <w:rPr>
                <w:spacing w:val="-2"/>
              </w:rPr>
            </w:pPr>
          </w:p>
        </w:tc>
        <w:tc>
          <w:tcPr>
            <w:tcW w:w="1166" w:type="dxa"/>
          </w:tcPr>
          <w:p w14:paraId="163435AB" w14:textId="77777777" w:rsidR="001F7C09" w:rsidRPr="008E2C0D" w:rsidRDefault="001F7C09" w:rsidP="00E72A98">
            <w:pPr>
              <w:tabs>
                <w:tab w:val="left" w:pos="-720"/>
              </w:tabs>
              <w:suppressAutoHyphens/>
              <w:jc w:val="both"/>
              <w:rPr>
                <w:spacing w:val="-2"/>
              </w:rPr>
            </w:pPr>
          </w:p>
        </w:tc>
        <w:tc>
          <w:tcPr>
            <w:tcW w:w="1166" w:type="dxa"/>
          </w:tcPr>
          <w:p w14:paraId="6BFB9592" w14:textId="77777777" w:rsidR="001F7C09" w:rsidRPr="008E2C0D" w:rsidRDefault="001F7C09" w:rsidP="00E72A98">
            <w:pPr>
              <w:tabs>
                <w:tab w:val="left" w:pos="-720"/>
              </w:tabs>
              <w:suppressAutoHyphens/>
              <w:jc w:val="both"/>
              <w:rPr>
                <w:spacing w:val="-2"/>
              </w:rPr>
            </w:pPr>
          </w:p>
        </w:tc>
        <w:tc>
          <w:tcPr>
            <w:tcW w:w="1166" w:type="dxa"/>
          </w:tcPr>
          <w:p w14:paraId="2DA5E193" w14:textId="77777777" w:rsidR="001F7C09" w:rsidRPr="008E2C0D" w:rsidRDefault="001F7C09" w:rsidP="00E72A98">
            <w:pPr>
              <w:tabs>
                <w:tab w:val="left" w:pos="-720"/>
              </w:tabs>
              <w:suppressAutoHyphens/>
              <w:jc w:val="both"/>
              <w:rPr>
                <w:spacing w:val="-2"/>
              </w:rPr>
            </w:pPr>
          </w:p>
        </w:tc>
        <w:tc>
          <w:tcPr>
            <w:tcW w:w="1170" w:type="dxa"/>
          </w:tcPr>
          <w:p w14:paraId="4FCB8EA8" w14:textId="77777777" w:rsidR="001F7C09" w:rsidRPr="008E2C0D" w:rsidRDefault="001F7C09" w:rsidP="00E72A98">
            <w:pPr>
              <w:tabs>
                <w:tab w:val="left" w:pos="-720"/>
              </w:tabs>
              <w:suppressAutoHyphens/>
              <w:jc w:val="both"/>
              <w:rPr>
                <w:spacing w:val="-2"/>
              </w:rPr>
            </w:pPr>
          </w:p>
        </w:tc>
      </w:tr>
    </w:tbl>
    <w:p w14:paraId="7D93884B" w14:textId="77777777" w:rsidR="001F7C09" w:rsidRPr="008E2C0D" w:rsidRDefault="001F7C09" w:rsidP="001F7C09"/>
    <w:p w14:paraId="1FE098A3" w14:textId="77777777" w:rsidR="001F7C09" w:rsidRPr="008E2C0D" w:rsidRDefault="001F7C09" w:rsidP="001F7C09">
      <w:pPr>
        <w:rPr>
          <w:b/>
        </w:rPr>
      </w:pPr>
      <w:r w:rsidRPr="008E2C0D">
        <w:rPr>
          <w:b/>
        </w:rPr>
        <w:t>Speed Changer Travel Time:</w:t>
      </w:r>
    </w:p>
    <w:p w14:paraId="064C7491" w14:textId="77777777" w:rsidR="001F7C09" w:rsidRPr="008E2C0D" w:rsidRDefault="001F7C09" w:rsidP="001F7C09"/>
    <w:p w14:paraId="3E209FDD" w14:textId="77777777" w:rsidR="001F7C09" w:rsidRPr="008E2C0D" w:rsidRDefault="001F7C09" w:rsidP="001F7C09">
      <w:pPr>
        <w:ind w:left="720"/>
      </w:pPr>
      <w:r w:rsidRPr="008E2C0D">
        <w:t>(a)</w:t>
      </w:r>
      <w:r w:rsidRPr="008E2C0D">
        <w:tab/>
        <w:t>From Low-Speed Stop to High-Speed Stop in _________seconds.</w:t>
      </w:r>
    </w:p>
    <w:p w14:paraId="04A1BC2D" w14:textId="77777777" w:rsidR="001F7C09" w:rsidRPr="008E2C0D" w:rsidRDefault="001F7C09" w:rsidP="001F7C09">
      <w:pPr>
        <w:ind w:left="720"/>
      </w:pPr>
      <w:r w:rsidRPr="008E2C0D">
        <w:t>(b)</w:t>
      </w:r>
      <w:r w:rsidRPr="008E2C0D">
        <w:tab/>
        <w:t>From High-Speed Stop to Low-Speed Stop in _________seconds.</w:t>
      </w:r>
    </w:p>
    <w:p w14:paraId="4BBCCA7C" w14:textId="77777777" w:rsidR="001F7C09" w:rsidRPr="008E2C0D" w:rsidRDefault="001F7C09" w:rsidP="001F7C09"/>
    <w:p w14:paraId="24B0E378" w14:textId="77777777" w:rsidR="001F7C09" w:rsidRPr="008E2C0D" w:rsidRDefault="001F7C09" w:rsidP="001F7C09">
      <w:r w:rsidRPr="008E2C0D">
        <w:t xml:space="preserve">Over-speed Trip Test Speed </w:t>
      </w:r>
      <w:proofErr w:type="gramStart"/>
      <w:r w:rsidRPr="008E2C0D">
        <w:t>at __</w:t>
      </w:r>
      <w:proofErr w:type="gramEnd"/>
      <w:r w:rsidRPr="008E2C0D">
        <w:t>_______rpm.</w:t>
      </w:r>
    </w:p>
    <w:p w14:paraId="31134611" w14:textId="77777777" w:rsidR="001F7C09" w:rsidRPr="008E2C0D" w:rsidRDefault="001F7C09" w:rsidP="001F7C09"/>
    <w:p w14:paraId="4B73BAFD" w14:textId="77777777" w:rsidR="001F7C09" w:rsidRPr="008E2C0D" w:rsidRDefault="001F7C09" w:rsidP="001F7C09">
      <w:r w:rsidRPr="008E2C0D">
        <w:t>Comments:</w:t>
      </w:r>
      <w:r w:rsidRPr="008E2C0D">
        <w:rPr>
          <w:u w:val="single"/>
        </w:rPr>
        <w:t xml:space="preser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31D95A52" w14:textId="77777777" w:rsidR="001F7C09" w:rsidRPr="008E2C0D" w:rsidRDefault="001F7C09" w:rsidP="001F7C09">
      <w:pPr>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A6AD088" w14:textId="77777777" w:rsidR="001F7C09" w:rsidRPr="008E2C0D" w:rsidRDefault="001F7C09" w:rsidP="001F7C09">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6ECEDBF4" w14:textId="77777777" w:rsidR="001F7C09" w:rsidRPr="008E2C0D" w:rsidRDefault="001F7C09" w:rsidP="001F7C09">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10D904DF" w14:textId="77777777" w:rsidR="001F7C09" w:rsidRPr="008E2C0D" w:rsidRDefault="001F7C09" w:rsidP="001F7C09">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09CA1C5" w14:textId="77777777" w:rsidR="001F7C09" w:rsidRPr="008E2C0D" w:rsidRDefault="001F7C09" w:rsidP="001F7C09"/>
    <w:p w14:paraId="43F6FCB3" w14:textId="77777777" w:rsidR="001F7C09" w:rsidRPr="008E2C0D" w:rsidRDefault="001F7C09" w:rsidP="001F7C09">
      <w:pPr>
        <w:spacing w:after="120"/>
        <w:rPr>
          <w:b/>
          <w:i/>
          <w:smallCaps/>
        </w:rPr>
      </w:pPr>
      <w:r w:rsidRPr="008E2C0D">
        <w:rPr>
          <w:b/>
          <w:i/>
          <w:smallCaps/>
        </w:rPr>
        <w:t>Submittal</w:t>
      </w:r>
    </w:p>
    <w:p w14:paraId="75493BDC" w14:textId="77777777" w:rsidR="001F7C09" w:rsidRPr="008E2C0D" w:rsidRDefault="001F7C09" w:rsidP="001F7C09">
      <w:pPr>
        <w:spacing w:after="120"/>
      </w:pPr>
      <w:r w:rsidRPr="008E2C0D">
        <w:t xml:space="preserve">Resource Entity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158A6926" w14:textId="77777777" w:rsidR="001F7C09" w:rsidRPr="008E2C0D" w:rsidRDefault="001F7C09" w:rsidP="001F7C09">
      <w:pPr>
        <w:spacing w:after="120"/>
      </w:pPr>
      <w:r w:rsidRPr="008E2C0D">
        <w:lastRenderedPageBreak/>
        <w:t xml:space="preserve">QSE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79F0A4F4" w14:textId="77777777" w:rsidR="001F7C09" w:rsidRPr="008E2C0D" w:rsidRDefault="001F7C09" w:rsidP="001F7C09">
      <w:pPr>
        <w:spacing w:after="120"/>
      </w:pPr>
      <w:r w:rsidRPr="008E2C0D">
        <w:t xml:space="preserve">Date submitted to ERCOT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1FF50FCA" w14:textId="77777777" w:rsidR="001F7C09" w:rsidRPr="008E2C0D" w:rsidRDefault="001F7C09" w:rsidP="001F7C09"/>
    <w:p w14:paraId="176B88A2" w14:textId="77777777" w:rsidR="001F7C09" w:rsidRPr="008E2C0D" w:rsidRDefault="001F7C09" w:rsidP="001F7C09">
      <w:pPr>
        <w:keepNext/>
        <w:spacing w:before="240" w:after="60"/>
        <w:jc w:val="center"/>
        <w:outlineLvl w:val="0"/>
        <w:rPr>
          <w:bCs/>
          <w:kern w:val="32"/>
          <w:szCs w:val="32"/>
          <w:lang w:val="x-none" w:eastAsia="x-none"/>
        </w:rPr>
      </w:pPr>
      <w:r w:rsidRPr="008E2C0D">
        <w:rPr>
          <w:rFonts w:ascii="Times New Roman Bold" w:hAnsi="Times New Roman Bold"/>
          <w:bCs/>
          <w:caps/>
          <w:kern w:val="32"/>
          <w:sz w:val="28"/>
          <w:szCs w:val="32"/>
          <w:lang w:val="x-none" w:eastAsia="x-none"/>
        </w:rPr>
        <w:t>Example of a Turbine Governor Speed Regulation Test for Mechanical-Hydraulic Governor</w:t>
      </w:r>
    </w:p>
    <w:p w14:paraId="136576F0" w14:textId="77777777" w:rsidR="001F7C09" w:rsidRPr="008E2C0D" w:rsidRDefault="001F7C09" w:rsidP="001F7C09"/>
    <w:p w14:paraId="36907EA0" w14:textId="77777777" w:rsidR="001F7C09" w:rsidRPr="008E2C0D" w:rsidRDefault="001F7C09" w:rsidP="001F7C09">
      <w:pPr>
        <w:spacing w:before="240" w:after="240"/>
        <w:outlineLvl w:val="7"/>
        <w:rPr>
          <w:b/>
          <w:i/>
          <w:lang w:val="x-none" w:eastAsia="x-none"/>
        </w:rPr>
      </w:pPr>
      <w:r w:rsidRPr="008E2C0D">
        <w:rPr>
          <w:b/>
          <w:i/>
          <w:lang w:val="x-none" w:eastAsia="x-none"/>
        </w:rPr>
        <w:t>Steady State Speed Regulation at High-Speed Stop</w:t>
      </w:r>
    </w:p>
    <w:p w14:paraId="605684C2" w14:textId="77777777" w:rsidR="001F7C09" w:rsidRPr="008E2C0D" w:rsidRDefault="001F7C09" w:rsidP="001F7C09">
      <w:pPr>
        <w:jc w:val="center"/>
      </w:pPr>
      <w:r w:rsidRPr="007029CE">
        <w:rPr>
          <w:noProof/>
          <w:spacing w:val="-2"/>
          <w:position w:val="-24"/>
        </w:rPr>
        <w:pict w14:anchorId="0C0650C6">
          <v:shape id="Picture 8" o:spid="_x0000_i1054" type="#_x0000_t75" style="width:243.6pt;height:30.6pt;visibility:visible">
            <v:imagedata r:id="rId14" o:title=""/>
          </v:shape>
        </w:pict>
      </w:r>
    </w:p>
    <w:p w14:paraId="722FEF00" w14:textId="77777777" w:rsidR="001F7C09" w:rsidRPr="008E2C0D" w:rsidRDefault="001F7C09" w:rsidP="001F7C09"/>
    <w:p w14:paraId="33F0BBC0" w14:textId="77777777" w:rsidR="001F7C09" w:rsidRPr="008E2C0D" w:rsidRDefault="001F7C09" w:rsidP="001F7C09">
      <w:r w:rsidRPr="008E2C0D">
        <w:t>Where:</w:t>
      </w:r>
    </w:p>
    <w:p w14:paraId="355F8C31" w14:textId="77777777" w:rsidR="001F7C09" w:rsidRPr="008E2C0D" w:rsidRDefault="001F7C09" w:rsidP="001F7C09"/>
    <w:p w14:paraId="2D920CAB" w14:textId="77777777" w:rsidR="001F7C09" w:rsidRPr="008E2C0D" w:rsidRDefault="001F7C09" w:rsidP="001F7C09">
      <w:pPr>
        <w:tabs>
          <w:tab w:val="left" w:pos="720"/>
        </w:tabs>
        <w:ind w:left="720" w:hanging="720"/>
        <w:rPr>
          <w:lang w:val="x-none" w:eastAsia="x-none"/>
        </w:rPr>
      </w:pPr>
      <w:r w:rsidRPr="008E2C0D">
        <w:rPr>
          <w:lang w:val="x-none" w:eastAsia="x-none"/>
        </w:rPr>
        <w:t>A =</w:t>
      </w:r>
      <w:r w:rsidRPr="008E2C0D">
        <w:rPr>
          <w:lang w:val="x-none" w:eastAsia="x-none"/>
        </w:rPr>
        <w:tab/>
        <w:t>Speed with speed changer set at high-speed stop and with throttle (or stop) valves open and machine running idle on the Governor.</w:t>
      </w:r>
    </w:p>
    <w:p w14:paraId="56FCBFEE" w14:textId="77777777" w:rsidR="001F7C09" w:rsidRPr="008E2C0D" w:rsidRDefault="001F7C09" w:rsidP="001F7C09">
      <w:pPr>
        <w:tabs>
          <w:tab w:val="left" w:pos="720"/>
        </w:tabs>
        <w:ind w:left="720" w:hanging="720"/>
        <w:rPr>
          <w:lang w:val="x-none" w:eastAsia="x-none"/>
        </w:rPr>
      </w:pPr>
      <w:r w:rsidRPr="008E2C0D">
        <w:rPr>
          <w:lang w:val="x-none" w:eastAsia="x-none"/>
        </w:rPr>
        <w:t>B =</w:t>
      </w:r>
      <w:r w:rsidRPr="008E2C0D">
        <w:rPr>
          <w:lang w:val="x-none" w:eastAsia="x-none"/>
        </w:rPr>
        <w:tab/>
        <w:t>Speed with speed changer set at high-speed stop and when governing valves just reach wide-open position.</w:t>
      </w:r>
    </w:p>
    <w:p w14:paraId="395BF610" w14:textId="77777777" w:rsidR="001F7C09" w:rsidRPr="008E2C0D" w:rsidRDefault="001F7C09" w:rsidP="001F7C09"/>
    <w:p w14:paraId="17FB8D2C" w14:textId="77777777" w:rsidR="001F7C09" w:rsidRPr="008E2C0D" w:rsidRDefault="001F7C09" w:rsidP="001F7C09">
      <w:pPr>
        <w:spacing w:before="240" w:after="240"/>
        <w:outlineLvl w:val="7"/>
        <w:rPr>
          <w:b/>
          <w:lang w:val="x-none" w:eastAsia="x-none"/>
        </w:rPr>
      </w:pPr>
      <w:r w:rsidRPr="008E2C0D">
        <w:rPr>
          <w:b/>
          <w:i/>
          <w:lang w:val="x-none" w:eastAsia="x-none"/>
        </w:rPr>
        <w:t xml:space="preserve">Steady State Speed Regulation at Synchronous Speed </w:t>
      </w:r>
      <w:r w:rsidRPr="008E2C0D">
        <w:rPr>
          <w:b/>
          <w:i/>
          <w:vertAlign w:val="superscript"/>
          <w:lang w:val="x-none" w:eastAsia="x-none"/>
        </w:rPr>
        <w:footnoteReference w:id="2"/>
      </w:r>
    </w:p>
    <w:p w14:paraId="28637DCB" w14:textId="77777777" w:rsidR="001F7C09" w:rsidRPr="008E2C0D" w:rsidRDefault="001F7C09" w:rsidP="001F7C09">
      <w:pPr>
        <w:jc w:val="center"/>
      </w:pPr>
      <w:r w:rsidRPr="007029CE">
        <w:rPr>
          <w:noProof/>
          <w:spacing w:val="-2"/>
          <w:position w:val="-24"/>
        </w:rPr>
        <w:pict w14:anchorId="6955849C">
          <v:shape id="Picture 7" o:spid="_x0000_i1055" type="#_x0000_t75" style="width:244.8pt;height:30.6pt;visibility:visible">
            <v:imagedata r:id="rId15" o:title=""/>
          </v:shape>
        </w:pict>
      </w:r>
    </w:p>
    <w:p w14:paraId="0BDDA00D" w14:textId="77777777" w:rsidR="001F7C09" w:rsidRPr="008E2C0D" w:rsidRDefault="001F7C09" w:rsidP="001F7C09"/>
    <w:p w14:paraId="5051DB41" w14:textId="77777777" w:rsidR="001F7C09" w:rsidRPr="008E2C0D" w:rsidRDefault="001F7C09" w:rsidP="001F7C09">
      <w:r w:rsidRPr="008E2C0D">
        <w:t>Where:</w:t>
      </w:r>
    </w:p>
    <w:p w14:paraId="6F551FDB" w14:textId="77777777" w:rsidR="001F7C09" w:rsidRPr="008E2C0D" w:rsidRDefault="001F7C09" w:rsidP="001F7C09"/>
    <w:p w14:paraId="2FB40D32" w14:textId="77777777" w:rsidR="001F7C09" w:rsidRPr="008E2C0D" w:rsidRDefault="001F7C09" w:rsidP="001F7C09">
      <w:pPr>
        <w:tabs>
          <w:tab w:val="left" w:pos="720"/>
        </w:tabs>
        <w:ind w:left="720" w:hanging="720"/>
        <w:rPr>
          <w:lang w:val="x-none" w:eastAsia="x-none"/>
        </w:rPr>
      </w:pPr>
      <w:r w:rsidRPr="008E2C0D">
        <w:rPr>
          <w:lang w:val="x-none" w:eastAsia="x-none"/>
        </w:rPr>
        <w:t>C =</w:t>
      </w:r>
      <w:r w:rsidRPr="008E2C0D">
        <w:rPr>
          <w:lang w:val="x-none" w:eastAsia="x-none"/>
        </w:rPr>
        <w:tab/>
        <w:t>Speed with speed changer set for synchronous speed and with throttle (or stop) valves open and machine running idle on the Governor.</w:t>
      </w:r>
    </w:p>
    <w:p w14:paraId="296AFBBA" w14:textId="77777777" w:rsidR="001F7C09" w:rsidRPr="008E2C0D" w:rsidRDefault="001F7C09" w:rsidP="001F7C09">
      <w:pPr>
        <w:tabs>
          <w:tab w:val="left" w:pos="720"/>
        </w:tabs>
        <w:ind w:left="720" w:hanging="720"/>
      </w:pPr>
      <w:r w:rsidRPr="008E2C0D">
        <w:t>D =</w:t>
      </w:r>
      <w:r w:rsidRPr="008E2C0D">
        <w:tab/>
        <w:t>Speed with speed changer set at the same position as in C above and when governing valves just reach wide open position.</w:t>
      </w:r>
    </w:p>
    <w:p w14:paraId="0847C9C4" w14:textId="77777777" w:rsidR="001F7C09" w:rsidRPr="008E2C0D" w:rsidRDefault="001F7C09" w:rsidP="001F7C09"/>
    <w:p w14:paraId="45142AB6" w14:textId="77777777" w:rsidR="001F7C09" w:rsidRPr="008E2C0D" w:rsidRDefault="001F7C09" w:rsidP="001F7C09">
      <w:pPr>
        <w:spacing w:before="240" w:after="240"/>
        <w:outlineLvl w:val="7"/>
        <w:rPr>
          <w:b/>
          <w:i/>
          <w:lang w:val="x-none" w:eastAsia="x-none"/>
        </w:rPr>
      </w:pPr>
      <w:r w:rsidRPr="008E2C0D">
        <w:rPr>
          <w:b/>
          <w:i/>
          <w:lang w:val="x-none" w:eastAsia="x-none"/>
        </w:rPr>
        <w:t>Steady State Speed Regulation at Low-Speed Stop</w:t>
      </w:r>
    </w:p>
    <w:p w14:paraId="31B75F09" w14:textId="77777777" w:rsidR="001F7C09" w:rsidRPr="008E2C0D" w:rsidRDefault="001F7C09" w:rsidP="001F7C09">
      <w:pPr>
        <w:jc w:val="center"/>
      </w:pPr>
      <w:r w:rsidRPr="007029CE">
        <w:rPr>
          <w:noProof/>
          <w:spacing w:val="-2"/>
          <w:position w:val="-24"/>
        </w:rPr>
        <w:pict w14:anchorId="10CD35DB">
          <v:shape id="Picture 6" o:spid="_x0000_i1056" type="#_x0000_t75" style="width:243.6pt;height:30.6pt;visibility:visible">
            <v:imagedata r:id="rId16" o:title=""/>
          </v:shape>
        </w:pict>
      </w:r>
    </w:p>
    <w:p w14:paraId="62C5AAB8" w14:textId="77777777" w:rsidR="001F7C09" w:rsidRPr="008E2C0D" w:rsidRDefault="001F7C09" w:rsidP="001F7C09"/>
    <w:p w14:paraId="54333580" w14:textId="77777777" w:rsidR="001F7C09" w:rsidRPr="008E2C0D" w:rsidRDefault="001F7C09" w:rsidP="001F7C09">
      <w:r w:rsidRPr="008E2C0D">
        <w:t>Where:</w:t>
      </w:r>
    </w:p>
    <w:p w14:paraId="4B98557A" w14:textId="77777777" w:rsidR="001F7C09" w:rsidRPr="008E2C0D" w:rsidRDefault="001F7C09" w:rsidP="001F7C09"/>
    <w:p w14:paraId="2E140B54" w14:textId="77777777" w:rsidR="001F7C09" w:rsidRPr="008E2C0D" w:rsidRDefault="001F7C09" w:rsidP="001F7C09">
      <w:pPr>
        <w:tabs>
          <w:tab w:val="left" w:pos="720"/>
        </w:tabs>
        <w:ind w:left="720" w:hanging="720"/>
      </w:pPr>
      <w:r w:rsidRPr="008E2C0D">
        <w:t>E =</w:t>
      </w:r>
      <w:r w:rsidRPr="008E2C0D">
        <w:tab/>
        <w:t xml:space="preserve">Speed with speed changer set at </w:t>
      </w:r>
      <w:proofErr w:type="gramStart"/>
      <w:r w:rsidRPr="008E2C0D">
        <w:t>low-speed</w:t>
      </w:r>
      <w:proofErr w:type="gramEnd"/>
      <w:r w:rsidRPr="008E2C0D">
        <w:t xml:space="preserve"> stop and with throttle (or stop) valves open and machine running idle on the Governor.</w:t>
      </w:r>
    </w:p>
    <w:p w14:paraId="52035F78" w14:textId="77777777" w:rsidR="001F7C09" w:rsidRPr="008E2C0D" w:rsidRDefault="001F7C09" w:rsidP="001F7C09">
      <w:pPr>
        <w:tabs>
          <w:tab w:val="left" w:pos="720"/>
        </w:tabs>
        <w:ind w:left="720" w:hanging="720"/>
        <w:rPr>
          <w:lang w:val="x-none" w:eastAsia="x-none"/>
        </w:rPr>
      </w:pPr>
      <w:r w:rsidRPr="008E2C0D">
        <w:rPr>
          <w:lang w:val="x-none" w:eastAsia="x-none"/>
        </w:rPr>
        <w:lastRenderedPageBreak/>
        <w:t>F =</w:t>
      </w:r>
      <w:r w:rsidRPr="008E2C0D">
        <w:rPr>
          <w:lang w:val="x-none" w:eastAsia="x-none"/>
        </w:rPr>
        <w:tab/>
        <w:t>Speed with speed changer set at low-speed stop and when governing valves just reach wide-open position.</w:t>
      </w:r>
    </w:p>
    <w:p w14:paraId="66726325" w14:textId="77777777" w:rsidR="001F7C09" w:rsidRPr="008E2C0D" w:rsidRDefault="001F7C09" w:rsidP="001F7C09">
      <w:pPr>
        <w:tabs>
          <w:tab w:val="left" w:pos="720"/>
        </w:tabs>
        <w:ind w:left="720" w:hanging="720"/>
        <w:rPr>
          <w:lang w:val="x-none" w:eastAsia="x-none"/>
        </w:rPr>
      </w:pPr>
    </w:p>
    <w:p w14:paraId="4D527981" w14:textId="77777777" w:rsidR="001F7C09" w:rsidRPr="008E2C0D" w:rsidRDefault="001F7C09" w:rsidP="001F7C09">
      <w:r w:rsidRPr="007029CE">
        <w:rPr>
          <w:noProof/>
          <w:spacing w:val="-2"/>
          <w:u w:val="single"/>
        </w:rPr>
        <w:pict w14:anchorId="2B97DC97">
          <v:shape id="Picture 5" o:spid="_x0000_i1057" type="#_x0000_t75" style="width:468pt;height:203.4pt;visibility:visible">
            <v:imagedata r:id="rId17" o:title="" croptop="-4831f" cropbottom="-5539f" cropleft="-1587f" cropright="-29f"/>
          </v:shape>
        </w:pict>
      </w:r>
    </w:p>
    <w:p w14:paraId="700C1563" w14:textId="77777777" w:rsidR="001F7C09" w:rsidRPr="008E2C0D" w:rsidRDefault="001F7C09" w:rsidP="001F7C09"/>
    <w:p w14:paraId="1A9D7AC4" w14:textId="77777777" w:rsidR="001F7C09" w:rsidRPr="008E2C0D" w:rsidRDefault="001F7C09" w:rsidP="001F7C09">
      <w:pPr>
        <w:jc w:val="center"/>
      </w:pPr>
      <w:r w:rsidRPr="008E2C0D">
        <w:t xml:space="preserve">E, </w:t>
      </w:r>
      <w:proofErr w:type="gramStart"/>
      <w:r w:rsidRPr="008E2C0D">
        <w:t>F @</w:t>
      </w:r>
      <w:proofErr w:type="gramEnd"/>
      <w:r w:rsidRPr="008E2C0D">
        <w:t xml:space="preserve"> </w:t>
      </w:r>
      <w:proofErr w:type="gramStart"/>
      <w:r w:rsidRPr="008E2C0D">
        <w:t>Low Speed</w:t>
      </w:r>
      <w:proofErr w:type="gramEnd"/>
      <w:r w:rsidRPr="008E2C0D">
        <w:t xml:space="preserve"> Stop</w:t>
      </w:r>
    </w:p>
    <w:p w14:paraId="267B7829" w14:textId="77777777" w:rsidR="001F7C09" w:rsidRPr="008E2C0D" w:rsidRDefault="001F7C09" w:rsidP="001F7C09">
      <w:pPr>
        <w:jc w:val="center"/>
      </w:pPr>
      <w:r w:rsidRPr="008E2C0D">
        <w:t xml:space="preserve">C, </w:t>
      </w:r>
      <w:proofErr w:type="gramStart"/>
      <w:r w:rsidRPr="008E2C0D">
        <w:t>D @</w:t>
      </w:r>
      <w:proofErr w:type="gramEnd"/>
      <w:r w:rsidRPr="008E2C0D">
        <w:t xml:space="preserve"> Sync. Speed</w:t>
      </w:r>
    </w:p>
    <w:p w14:paraId="69BD9741" w14:textId="77777777" w:rsidR="001F7C09" w:rsidRPr="008E2C0D" w:rsidRDefault="001F7C09" w:rsidP="001F7C09">
      <w:pPr>
        <w:jc w:val="center"/>
      </w:pPr>
      <w:r w:rsidRPr="008E2C0D">
        <w:t xml:space="preserve">A, </w:t>
      </w:r>
      <w:proofErr w:type="gramStart"/>
      <w:r w:rsidRPr="008E2C0D">
        <w:t>B @</w:t>
      </w:r>
      <w:proofErr w:type="gramEnd"/>
      <w:r w:rsidRPr="008E2C0D">
        <w:t xml:space="preserve"> </w:t>
      </w:r>
      <w:proofErr w:type="gramStart"/>
      <w:r w:rsidRPr="008E2C0D">
        <w:t>High Speed</w:t>
      </w:r>
      <w:proofErr w:type="gramEnd"/>
      <w:r w:rsidRPr="008E2C0D">
        <w:t xml:space="preserve"> Stop</w:t>
      </w:r>
    </w:p>
    <w:p w14:paraId="29609B11" w14:textId="77777777" w:rsidR="001F7C09" w:rsidRPr="008E2C0D" w:rsidRDefault="001F7C09" w:rsidP="001F7C09"/>
    <w:p w14:paraId="7A2997B7" w14:textId="77777777" w:rsidR="001F7C09" w:rsidRPr="008E2C0D" w:rsidRDefault="001F7C09" w:rsidP="001F7C09">
      <w:pPr>
        <w:jc w:val="center"/>
        <w:rPr>
          <w:b/>
        </w:rPr>
      </w:pPr>
      <w:r w:rsidRPr="008E2C0D">
        <w:rPr>
          <w:b/>
        </w:rPr>
        <w:t>Test Data</w:t>
      </w:r>
    </w:p>
    <w:tbl>
      <w:tblPr>
        <w:tblW w:w="0" w:type="auto"/>
        <w:jc w:val="center"/>
        <w:tblLook w:val="0000" w:firstRow="0" w:lastRow="0" w:firstColumn="0" w:lastColumn="0" w:noHBand="0" w:noVBand="0"/>
      </w:tblPr>
      <w:tblGrid>
        <w:gridCol w:w="2084"/>
        <w:gridCol w:w="1128"/>
        <w:gridCol w:w="1128"/>
        <w:gridCol w:w="1128"/>
        <w:gridCol w:w="1128"/>
        <w:gridCol w:w="1128"/>
        <w:gridCol w:w="1132"/>
      </w:tblGrid>
      <w:tr w:rsidR="001F7C09" w:rsidRPr="008E2C0D" w14:paraId="2296C125" w14:textId="77777777" w:rsidTr="00E72A98">
        <w:trPr>
          <w:jc w:val="center"/>
        </w:trPr>
        <w:tc>
          <w:tcPr>
            <w:tcW w:w="2160" w:type="dxa"/>
            <w:tcBorders>
              <w:bottom w:val="single" w:sz="12" w:space="0" w:color="auto"/>
              <w:right w:val="single" w:sz="12" w:space="0" w:color="auto"/>
            </w:tcBorders>
          </w:tcPr>
          <w:p w14:paraId="28AE3EB1" w14:textId="77777777" w:rsidR="001F7C09" w:rsidRPr="008E2C0D" w:rsidRDefault="001F7C09" w:rsidP="00E72A98">
            <w:pPr>
              <w:tabs>
                <w:tab w:val="left" w:pos="-720"/>
              </w:tabs>
              <w:suppressAutoHyphens/>
              <w:jc w:val="center"/>
              <w:rPr>
                <w:b/>
                <w:spacing w:val="-2"/>
              </w:rPr>
            </w:pPr>
            <w:r w:rsidRPr="008E2C0D">
              <w:rPr>
                <w:b/>
                <w:spacing w:val="-2"/>
              </w:rPr>
              <w:t>Point</w:t>
            </w:r>
          </w:p>
        </w:tc>
        <w:tc>
          <w:tcPr>
            <w:tcW w:w="1166" w:type="dxa"/>
            <w:tcBorders>
              <w:left w:val="single" w:sz="12" w:space="0" w:color="auto"/>
              <w:bottom w:val="single" w:sz="12" w:space="0" w:color="auto"/>
            </w:tcBorders>
          </w:tcPr>
          <w:p w14:paraId="3FA7E5D7" w14:textId="77777777" w:rsidR="001F7C09" w:rsidRPr="008E2C0D" w:rsidRDefault="001F7C09" w:rsidP="00E72A98">
            <w:pPr>
              <w:tabs>
                <w:tab w:val="left" w:pos="-720"/>
              </w:tabs>
              <w:suppressAutoHyphens/>
              <w:jc w:val="center"/>
              <w:rPr>
                <w:b/>
                <w:spacing w:val="-2"/>
              </w:rPr>
            </w:pPr>
            <w:r w:rsidRPr="008E2C0D">
              <w:rPr>
                <w:b/>
                <w:spacing w:val="-2"/>
              </w:rPr>
              <w:t>A</w:t>
            </w:r>
          </w:p>
        </w:tc>
        <w:tc>
          <w:tcPr>
            <w:tcW w:w="1166" w:type="dxa"/>
            <w:tcBorders>
              <w:bottom w:val="single" w:sz="12" w:space="0" w:color="auto"/>
            </w:tcBorders>
          </w:tcPr>
          <w:p w14:paraId="27294545" w14:textId="77777777" w:rsidR="001F7C09" w:rsidRPr="008E2C0D" w:rsidRDefault="001F7C09" w:rsidP="00E72A98">
            <w:pPr>
              <w:tabs>
                <w:tab w:val="left" w:pos="-720"/>
              </w:tabs>
              <w:suppressAutoHyphens/>
              <w:jc w:val="center"/>
              <w:rPr>
                <w:b/>
                <w:spacing w:val="-2"/>
              </w:rPr>
            </w:pPr>
            <w:r w:rsidRPr="008E2C0D">
              <w:rPr>
                <w:b/>
                <w:spacing w:val="-2"/>
              </w:rPr>
              <w:t>B</w:t>
            </w:r>
          </w:p>
        </w:tc>
        <w:tc>
          <w:tcPr>
            <w:tcW w:w="1166" w:type="dxa"/>
            <w:tcBorders>
              <w:bottom w:val="single" w:sz="12" w:space="0" w:color="auto"/>
            </w:tcBorders>
          </w:tcPr>
          <w:p w14:paraId="75532B93" w14:textId="77777777" w:rsidR="001F7C09" w:rsidRPr="008E2C0D" w:rsidRDefault="001F7C09" w:rsidP="00E72A98">
            <w:pPr>
              <w:tabs>
                <w:tab w:val="left" w:pos="-720"/>
              </w:tabs>
              <w:suppressAutoHyphens/>
              <w:jc w:val="center"/>
              <w:rPr>
                <w:b/>
                <w:spacing w:val="-2"/>
              </w:rPr>
            </w:pPr>
            <w:r w:rsidRPr="008E2C0D">
              <w:rPr>
                <w:b/>
                <w:spacing w:val="-2"/>
              </w:rPr>
              <w:t>C</w:t>
            </w:r>
          </w:p>
        </w:tc>
        <w:tc>
          <w:tcPr>
            <w:tcW w:w="1166" w:type="dxa"/>
            <w:tcBorders>
              <w:bottom w:val="single" w:sz="12" w:space="0" w:color="auto"/>
            </w:tcBorders>
          </w:tcPr>
          <w:p w14:paraId="12BB997F" w14:textId="77777777" w:rsidR="001F7C09" w:rsidRPr="008E2C0D" w:rsidRDefault="001F7C09" w:rsidP="00E72A98">
            <w:pPr>
              <w:tabs>
                <w:tab w:val="left" w:pos="-720"/>
              </w:tabs>
              <w:suppressAutoHyphens/>
              <w:jc w:val="center"/>
              <w:rPr>
                <w:b/>
                <w:spacing w:val="-2"/>
              </w:rPr>
            </w:pPr>
            <w:r w:rsidRPr="008E2C0D">
              <w:rPr>
                <w:b/>
                <w:spacing w:val="-2"/>
              </w:rPr>
              <w:t>D</w:t>
            </w:r>
          </w:p>
        </w:tc>
        <w:tc>
          <w:tcPr>
            <w:tcW w:w="1166" w:type="dxa"/>
            <w:tcBorders>
              <w:bottom w:val="single" w:sz="12" w:space="0" w:color="auto"/>
            </w:tcBorders>
          </w:tcPr>
          <w:p w14:paraId="41FC509D" w14:textId="77777777" w:rsidR="001F7C09" w:rsidRPr="008E2C0D" w:rsidRDefault="001F7C09" w:rsidP="00E72A98">
            <w:pPr>
              <w:tabs>
                <w:tab w:val="left" w:pos="-720"/>
              </w:tabs>
              <w:suppressAutoHyphens/>
              <w:jc w:val="center"/>
              <w:rPr>
                <w:b/>
                <w:spacing w:val="-2"/>
              </w:rPr>
            </w:pPr>
            <w:r w:rsidRPr="008E2C0D">
              <w:rPr>
                <w:b/>
                <w:spacing w:val="-2"/>
              </w:rPr>
              <w:t>E</w:t>
            </w:r>
          </w:p>
        </w:tc>
        <w:tc>
          <w:tcPr>
            <w:tcW w:w="1170" w:type="dxa"/>
            <w:tcBorders>
              <w:bottom w:val="single" w:sz="12" w:space="0" w:color="auto"/>
            </w:tcBorders>
          </w:tcPr>
          <w:p w14:paraId="07AD68B6" w14:textId="77777777" w:rsidR="001F7C09" w:rsidRPr="008E2C0D" w:rsidRDefault="001F7C09" w:rsidP="00E72A98">
            <w:pPr>
              <w:tabs>
                <w:tab w:val="left" w:pos="-720"/>
              </w:tabs>
              <w:suppressAutoHyphens/>
              <w:jc w:val="center"/>
              <w:rPr>
                <w:b/>
                <w:spacing w:val="-2"/>
              </w:rPr>
            </w:pPr>
            <w:r w:rsidRPr="008E2C0D">
              <w:rPr>
                <w:b/>
                <w:spacing w:val="-2"/>
              </w:rPr>
              <w:t>F</w:t>
            </w:r>
          </w:p>
        </w:tc>
      </w:tr>
      <w:tr w:rsidR="001F7C09" w:rsidRPr="008E2C0D" w14:paraId="05DD623C" w14:textId="77777777" w:rsidTr="00E72A98">
        <w:trPr>
          <w:jc w:val="center"/>
        </w:trPr>
        <w:tc>
          <w:tcPr>
            <w:tcW w:w="2160" w:type="dxa"/>
            <w:tcBorders>
              <w:top w:val="single" w:sz="12" w:space="0" w:color="auto"/>
              <w:right w:val="single" w:sz="12" w:space="0" w:color="auto"/>
            </w:tcBorders>
          </w:tcPr>
          <w:p w14:paraId="0C7C76AC" w14:textId="77777777" w:rsidR="001F7C09" w:rsidRPr="008E2C0D" w:rsidRDefault="001F7C09" w:rsidP="00E72A98">
            <w:pPr>
              <w:tabs>
                <w:tab w:val="left" w:pos="-720"/>
              </w:tabs>
              <w:suppressAutoHyphens/>
              <w:jc w:val="both"/>
              <w:rPr>
                <w:spacing w:val="-2"/>
              </w:rPr>
            </w:pPr>
            <w:r w:rsidRPr="008E2C0D">
              <w:rPr>
                <w:spacing w:val="-2"/>
              </w:rPr>
              <w:t>Speed, RPM</w:t>
            </w:r>
          </w:p>
        </w:tc>
        <w:tc>
          <w:tcPr>
            <w:tcW w:w="1166" w:type="dxa"/>
            <w:tcBorders>
              <w:top w:val="single" w:sz="12" w:space="0" w:color="auto"/>
              <w:left w:val="single" w:sz="12" w:space="0" w:color="auto"/>
            </w:tcBorders>
          </w:tcPr>
          <w:p w14:paraId="1DE149E0" w14:textId="77777777" w:rsidR="001F7C09" w:rsidRPr="008E2C0D" w:rsidRDefault="001F7C09" w:rsidP="00E72A98">
            <w:pPr>
              <w:tabs>
                <w:tab w:val="left" w:pos="-720"/>
              </w:tabs>
              <w:suppressAutoHyphens/>
              <w:jc w:val="center"/>
              <w:rPr>
                <w:spacing w:val="-2"/>
              </w:rPr>
            </w:pPr>
            <w:r w:rsidRPr="008E2C0D">
              <w:rPr>
                <w:spacing w:val="-2"/>
              </w:rPr>
              <w:t>3850</w:t>
            </w:r>
          </w:p>
        </w:tc>
        <w:tc>
          <w:tcPr>
            <w:tcW w:w="1166" w:type="dxa"/>
            <w:tcBorders>
              <w:top w:val="single" w:sz="12" w:space="0" w:color="auto"/>
            </w:tcBorders>
          </w:tcPr>
          <w:p w14:paraId="66DBE25A" w14:textId="77777777" w:rsidR="001F7C09" w:rsidRPr="008E2C0D" w:rsidRDefault="001F7C09" w:rsidP="00E72A98">
            <w:pPr>
              <w:tabs>
                <w:tab w:val="left" w:pos="-720"/>
              </w:tabs>
              <w:suppressAutoHyphens/>
              <w:jc w:val="center"/>
              <w:rPr>
                <w:spacing w:val="-2"/>
              </w:rPr>
            </w:pPr>
            <w:r w:rsidRPr="008E2C0D">
              <w:rPr>
                <w:spacing w:val="-2"/>
              </w:rPr>
              <w:t>3570</w:t>
            </w:r>
          </w:p>
        </w:tc>
        <w:tc>
          <w:tcPr>
            <w:tcW w:w="1166" w:type="dxa"/>
            <w:tcBorders>
              <w:top w:val="single" w:sz="12" w:space="0" w:color="auto"/>
            </w:tcBorders>
          </w:tcPr>
          <w:p w14:paraId="1C877795" w14:textId="77777777" w:rsidR="001F7C09" w:rsidRPr="008E2C0D" w:rsidRDefault="001F7C09" w:rsidP="00E72A98">
            <w:pPr>
              <w:tabs>
                <w:tab w:val="left" w:pos="-720"/>
              </w:tabs>
              <w:suppressAutoHyphens/>
              <w:jc w:val="center"/>
              <w:rPr>
                <w:spacing w:val="-2"/>
              </w:rPr>
            </w:pPr>
            <w:r w:rsidRPr="008E2C0D">
              <w:rPr>
                <w:spacing w:val="-2"/>
              </w:rPr>
              <w:t>3600</w:t>
            </w:r>
          </w:p>
        </w:tc>
        <w:tc>
          <w:tcPr>
            <w:tcW w:w="1166" w:type="dxa"/>
            <w:tcBorders>
              <w:top w:val="single" w:sz="12" w:space="0" w:color="auto"/>
            </w:tcBorders>
          </w:tcPr>
          <w:p w14:paraId="14033D4A" w14:textId="77777777" w:rsidR="001F7C09" w:rsidRPr="008E2C0D" w:rsidRDefault="001F7C09" w:rsidP="00E72A98">
            <w:pPr>
              <w:tabs>
                <w:tab w:val="left" w:pos="-720"/>
              </w:tabs>
              <w:suppressAutoHyphens/>
              <w:jc w:val="center"/>
              <w:rPr>
                <w:spacing w:val="-2"/>
              </w:rPr>
            </w:pPr>
            <w:r w:rsidRPr="008E2C0D">
              <w:rPr>
                <w:spacing w:val="-2"/>
              </w:rPr>
              <w:t>3310</w:t>
            </w:r>
          </w:p>
        </w:tc>
        <w:tc>
          <w:tcPr>
            <w:tcW w:w="1166" w:type="dxa"/>
            <w:tcBorders>
              <w:top w:val="single" w:sz="12" w:space="0" w:color="auto"/>
            </w:tcBorders>
          </w:tcPr>
          <w:p w14:paraId="5B52EF29" w14:textId="77777777" w:rsidR="001F7C09" w:rsidRPr="008E2C0D" w:rsidRDefault="001F7C09" w:rsidP="00E72A98">
            <w:pPr>
              <w:tabs>
                <w:tab w:val="left" w:pos="-720"/>
              </w:tabs>
              <w:suppressAutoHyphens/>
              <w:jc w:val="center"/>
              <w:rPr>
                <w:spacing w:val="-2"/>
              </w:rPr>
            </w:pPr>
            <w:r w:rsidRPr="008E2C0D">
              <w:rPr>
                <w:spacing w:val="-2"/>
              </w:rPr>
              <w:t>3500</w:t>
            </w:r>
          </w:p>
        </w:tc>
        <w:tc>
          <w:tcPr>
            <w:tcW w:w="1170" w:type="dxa"/>
            <w:tcBorders>
              <w:top w:val="single" w:sz="12" w:space="0" w:color="auto"/>
            </w:tcBorders>
          </w:tcPr>
          <w:p w14:paraId="17ADE957" w14:textId="77777777" w:rsidR="001F7C09" w:rsidRPr="008E2C0D" w:rsidRDefault="001F7C09" w:rsidP="00E72A98">
            <w:pPr>
              <w:tabs>
                <w:tab w:val="left" w:pos="-720"/>
              </w:tabs>
              <w:suppressAutoHyphens/>
              <w:jc w:val="center"/>
              <w:rPr>
                <w:spacing w:val="-2"/>
              </w:rPr>
            </w:pPr>
            <w:r w:rsidRPr="008E2C0D">
              <w:rPr>
                <w:spacing w:val="-2"/>
              </w:rPr>
              <w:t>3210</w:t>
            </w:r>
          </w:p>
        </w:tc>
      </w:tr>
      <w:tr w:rsidR="001F7C09" w:rsidRPr="008E2C0D" w14:paraId="3E10D719" w14:textId="77777777" w:rsidTr="00E72A98">
        <w:trPr>
          <w:jc w:val="center"/>
        </w:trPr>
        <w:tc>
          <w:tcPr>
            <w:tcW w:w="2160" w:type="dxa"/>
            <w:tcBorders>
              <w:right w:val="single" w:sz="12" w:space="0" w:color="auto"/>
            </w:tcBorders>
          </w:tcPr>
          <w:p w14:paraId="190E510B" w14:textId="77777777" w:rsidR="001F7C09" w:rsidRPr="008E2C0D" w:rsidRDefault="001F7C09" w:rsidP="00E72A98">
            <w:pPr>
              <w:tabs>
                <w:tab w:val="left" w:pos="-720"/>
              </w:tabs>
              <w:suppressAutoHyphens/>
              <w:jc w:val="both"/>
              <w:rPr>
                <w:spacing w:val="-2"/>
              </w:rPr>
            </w:pPr>
          </w:p>
        </w:tc>
        <w:tc>
          <w:tcPr>
            <w:tcW w:w="1166" w:type="dxa"/>
            <w:tcBorders>
              <w:left w:val="single" w:sz="12" w:space="0" w:color="auto"/>
            </w:tcBorders>
          </w:tcPr>
          <w:p w14:paraId="5547E424" w14:textId="77777777" w:rsidR="001F7C09" w:rsidRPr="008E2C0D" w:rsidRDefault="001F7C09" w:rsidP="00E72A98">
            <w:pPr>
              <w:tabs>
                <w:tab w:val="left" w:pos="-720"/>
              </w:tabs>
              <w:suppressAutoHyphens/>
              <w:jc w:val="center"/>
              <w:rPr>
                <w:spacing w:val="-2"/>
              </w:rPr>
            </w:pPr>
          </w:p>
        </w:tc>
        <w:tc>
          <w:tcPr>
            <w:tcW w:w="1166" w:type="dxa"/>
          </w:tcPr>
          <w:p w14:paraId="42082E6B" w14:textId="77777777" w:rsidR="001F7C09" w:rsidRPr="008E2C0D" w:rsidRDefault="001F7C09" w:rsidP="00E72A98">
            <w:pPr>
              <w:tabs>
                <w:tab w:val="left" w:pos="-720"/>
              </w:tabs>
              <w:suppressAutoHyphens/>
              <w:jc w:val="center"/>
              <w:rPr>
                <w:spacing w:val="-2"/>
              </w:rPr>
            </w:pPr>
          </w:p>
        </w:tc>
        <w:tc>
          <w:tcPr>
            <w:tcW w:w="1166" w:type="dxa"/>
          </w:tcPr>
          <w:p w14:paraId="4EE98394" w14:textId="77777777" w:rsidR="001F7C09" w:rsidRPr="008E2C0D" w:rsidRDefault="001F7C09" w:rsidP="00E72A98">
            <w:pPr>
              <w:tabs>
                <w:tab w:val="left" w:pos="-720"/>
              </w:tabs>
              <w:suppressAutoHyphens/>
              <w:jc w:val="center"/>
              <w:rPr>
                <w:spacing w:val="-2"/>
              </w:rPr>
            </w:pPr>
          </w:p>
        </w:tc>
        <w:tc>
          <w:tcPr>
            <w:tcW w:w="1166" w:type="dxa"/>
          </w:tcPr>
          <w:p w14:paraId="6F69B442" w14:textId="77777777" w:rsidR="001F7C09" w:rsidRPr="008E2C0D" w:rsidRDefault="001F7C09" w:rsidP="00E72A98">
            <w:pPr>
              <w:tabs>
                <w:tab w:val="left" w:pos="-720"/>
              </w:tabs>
              <w:suppressAutoHyphens/>
              <w:jc w:val="center"/>
              <w:rPr>
                <w:spacing w:val="-2"/>
              </w:rPr>
            </w:pPr>
          </w:p>
        </w:tc>
        <w:tc>
          <w:tcPr>
            <w:tcW w:w="1166" w:type="dxa"/>
          </w:tcPr>
          <w:p w14:paraId="45352C9B" w14:textId="77777777" w:rsidR="001F7C09" w:rsidRPr="008E2C0D" w:rsidRDefault="001F7C09" w:rsidP="00E72A98">
            <w:pPr>
              <w:tabs>
                <w:tab w:val="left" w:pos="-720"/>
              </w:tabs>
              <w:suppressAutoHyphens/>
              <w:jc w:val="center"/>
              <w:rPr>
                <w:spacing w:val="-2"/>
              </w:rPr>
            </w:pPr>
          </w:p>
        </w:tc>
        <w:tc>
          <w:tcPr>
            <w:tcW w:w="1170" w:type="dxa"/>
          </w:tcPr>
          <w:p w14:paraId="23FD0E0D" w14:textId="77777777" w:rsidR="001F7C09" w:rsidRPr="008E2C0D" w:rsidRDefault="001F7C09" w:rsidP="00E72A98">
            <w:pPr>
              <w:tabs>
                <w:tab w:val="left" w:pos="-720"/>
              </w:tabs>
              <w:suppressAutoHyphens/>
              <w:jc w:val="center"/>
              <w:rPr>
                <w:spacing w:val="-2"/>
              </w:rPr>
            </w:pPr>
          </w:p>
        </w:tc>
      </w:tr>
      <w:tr w:rsidR="001F7C09" w:rsidRPr="008E2C0D" w14:paraId="60FE584A" w14:textId="77777777" w:rsidTr="00E72A98">
        <w:trPr>
          <w:jc w:val="center"/>
        </w:trPr>
        <w:tc>
          <w:tcPr>
            <w:tcW w:w="2160" w:type="dxa"/>
            <w:tcBorders>
              <w:right w:val="single" w:sz="12" w:space="0" w:color="auto"/>
            </w:tcBorders>
          </w:tcPr>
          <w:p w14:paraId="2718B3C6" w14:textId="77777777" w:rsidR="001F7C09" w:rsidRPr="008E2C0D" w:rsidRDefault="001F7C09" w:rsidP="00E72A98">
            <w:pPr>
              <w:tabs>
                <w:tab w:val="left" w:pos="-720"/>
              </w:tabs>
              <w:suppressAutoHyphens/>
              <w:jc w:val="both"/>
              <w:rPr>
                <w:spacing w:val="-2"/>
              </w:rPr>
            </w:pPr>
            <w:r w:rsidRPr="008E2C0D">
              <w:rPr>
                <w:spacing w:val="-2"/>
              </w:rPr>
              <w:t>Frequency Hz</w:t>
            </w:r>
          </w:p>
        </w:tc>
        <w:tc>
          <w:tcPr>
            <w:tcW w:w="1166" w:type="dxa"/>
            <w:tcBorders>
              <w:left w:val="single" w:sz="12" w:space="0" w:color="auto"/>
            </w:tcBorders>
          </w:tcPr>
          <w:p w14:paraId="79B576A9" w14:textId="77777777" w:rsidR="001F7C09" w:rsidRPr="008E2C0D" w:rsidRDefault="001F7C09" w:rsidP="00E72A98">
            <w:pPr>
              <w:tabs>
                <w:tab w:val="left" w:pos="-720"/>
              </w:tabs>
              <w:suppressAutoHyphens/>
              <w:jc w:val="center"/>
              <w:rPr>
                <w:spacing w:val="-2"/>
              </w:rPr>
            </w:pPr>
            <w:r w:rsidRPr="008E2C0D">
              <w:rPr>
                <w:spacing w:val="-2"/>
              </w:rPr>
              <w:t>64.2</w:t>
            </w:r>
          </w:p>
        </w:tc>
        <w:tc>
          <w:tcPr>
            <w:tcW w:w="1166" w:type="dxa"/>
          </w:tcPr>
          <w:p w14:paraId="41963964" w14:textId="77777777" w:rsidR="001F7C09" w:rsidRPr="008E2C0D" w:rsidRDefault="001F7C09" w:rsidP="00E72A98">
            <w:pPr>
              <w:tabs>
                <w:tab w:val="left" w:pos="-720"/>
              </w:tabs>
              <w:suppressAutoHyphens/>
              <w:jc w:val="center"/>
              <w:rPr>
                <w:spacing w:val="-2"/>
              </w:rPr>
            </w:pPr>
            <w:r w:rsidRPr="008E2C0D">
              <w:rPr>
                <w:spacing w:val="-2"/>
              </w:rPr>
              <w:t>59.5</w:t>
            </w:r>
          </w:p>
        </w:tc>
        <w:tc>
          <w:tcPr>
            <w:tcW w:w="1166" w:type="dxa"/>
          </w:tcPr>
          <w:p w14:paraId="3B247EE1" w14:textId="77777777" w:rsidR="001F7C09" w:rsidRPr="008E2C0D" w:rsidRDefault="001F7C09" w:rsidP="00E72A98">
            <w:pPr>
              <w:tabs>
                <w:tab w:val="left" w:pos="-720"/>
              </w:tabs>
              <w:suppressAutoHyphens/>
              <w:jc w:val="center"/>
              <w:rPr>
                <w:spacing w:val="-2"/>
              </w:rPr>
            </w:pPr>
            <w:r w:rsidRPr="008E2C0D">
              <w:rPr>
                <w:spacing w:val="-2"/>
              </w:rPr>
              <w:t>60.0</w:t>
            </w:r>
          </w:p>
        </w:tc>
        <w:tc>
          <w:tcPr>
            <w:tcW w:w="1166" w:type="dxa"/>
          </w:tcPr>
          <w:p w14:paraId="02245782" w14:textId="77777777" w:rsidR="001F7C09" w:rsidRPr="008E2C0D" w:rsidRDefault="001F7C09" w:rsidP="00E72A98">
            <w:pPr>
              <w:tabs>
                <w:tab w:val="left" w:pos="-720"/>
              </w:tabs>
              <w:suppressAutoHyphens/>
              <w:jc w:val="center"/>
              <w:rPr>
                <w:spacing w:val="-2"/>
              </w:rPr>
            </w:pPr>
            <w:r w:rsidRPr="008E2C0D">
              <w:rPr>
                <w:spacing w:val="-2"/>
              </w:rPr>
              <w:t>55.0</w:t>
            </w:r>
          </w:p>
        </w:tc>
        <w:tc>
          <w:tcPr>
            <w:tcW w:w="1166" w:type="dxa"/>
          </w:tcPr>
          <w:p w14:paraId="473DBA91" w14:textId="77777777" w:rsidR="001F7C09" w:rsidRPr="008E2C0D" w:rsidRDefault="001F7C09" w:rsidP="00E72A98">
            <w:pPr>
              <w:tabs>
                <w:tab w:val="left" w:pos="-720"/>
              </w:tabs>
              <w:suppressAutoHyphens/>
              <w:jc w:val="center"/>
              <w:rPr>
                <w:spacing w:val="-2"/>
              </w:rPr>
            </w:pPr>
            <w:r w:rsidRPr="008E2C0D">
              <w:rPr>
                <w:spacing w:val="-2"/>
              </w:rPr>
              <w:t>58.3</w:t>
            </w:r>
          </w:p>
        </w:tc>
        <w:tc>
          <w:tcPr>
            <w:tcW w:w="1170" w:type="dxa"/>
          </w:tcPr>
          <w:p w14:paraId="262B2A31" w14:textId="77777777" w:rsidR="001F7C09" w:rsidRPr="008E2C0D" w:rsidRDefault="001F7C09" w:rsidP="00E72A98">
            <w:pPr>
              <w:tabs>
                <w:tab w:val="left" w:pos="-720"/>
              </w:tabs>
              <w:suppressAutoHyphens/>
              <w:jc w:val="center"/>
              <w:rPr>
                <w:spacing w:val="-2"/>
              </w:rPr>
            </w:pPr>
            <w:r w:rsidRPr="008E2C0D">
              <w:rPr>
                <w:spacing w:val="-2"/>
              </w:rPr>
              <w:t>53.5</w:t>
            </w:r>
          </w:p>
        </w:tc>
      </w:tr>
    </w:tbl>
    <w:p w14:paraId="188DFB75" w14:textId="77777777" w:rsidR="001F7C09" w:rsidRPr="008E2C0D" w:rsidRDefault="001F7C09" w:rsidP="001F7C09"/>
    <w:p w14:paraId="19F4728D" w14:textId="77777777" w:rsidR="001F7C09" w:rsidRPr="008E2C0D" w:rsidRDefault="001F7C09" w:rsidP="001F7C09">
      <w:pPr>
        <w:rPr>
          <w:b/>
        </w:rPr>
      </w:pPr>
      <w:r w:rsidRPr="008E2C0D">
        <w:rPr>
          <w:b/>
        </w:rPr>
        <w:t>Speed Changer Travel Time:</w:t>
      </w:r>
    </w:p>
    <w:p w14:paraId="51DB43CB" w14:textId="77777777" w:rsidR="001F7C09" w:rsidRPr="008E2C0D" w:rsidRDefault="001F7C09" w:rsidP="001F7C09"/>
    <w:p w14:paraId="63C4A1E7" w14:textId="77777777" w:rsidR="001F7C09" w:rsidRPr="008E2C0D" w:rsidRDefault="001F7C09" w:rsidP="001F7C09">
      <w:pPr>
        <w:spacing w:after="240"/>
        <w:ind w:left="1440" w:hanging="720"/>
        <w:rPr>
          <w:szCs w:val="20"/>
          <w:lang w:val="x-none" w:eastAsia="x-none"/>
        </w:rPr>
      </w:pPr>
      <w:r w:rsidRPr="008E2C0D">
        <w:rPr>
          <w:szCs w:val="20"/>
          <w:lang w:val="x-none" w:eastAsia="x-none"/>
        </w:rPr>
        <w:t>(a)</w:t>
      </w:r>
      <w:r w:rsidRPr="008E2C0D">
        <w:rPr>
          <w:szCs w:val="20"/>
          <w:lang w:val="x-none" w:eastAsia="x-none"/>
        </w:rPr>
        <w:tab/>
        <w:t xml:space="preserve">From low-speed stop to high-speed stop in </w:t>
      </w:r>
      <w:r w:rsidRPr="008E2C0D">
        <w:rPr>
          <w:szCs w:val="20"/>
          <w:lang w:val="x-none" w:eastAsia="x-none"/>
        </w:rPr>
        <w:tab/>
        <w:t>73</w:t>
      </w:r>
      <w:r w:rsidRPr="008E2C0D">
        <w:rPr>
          <w:szCs w:val="20"/>
          <w:lang w:val="x-none" w:eastAsia="x-none"/>
        </w:rPr>
        <w:tab/>
        <w:t>seconds.</w:t>
      </w:r>
    </w:p>
    <w:p w14:paraId="09840EFC" w14:textId="77777777" w:rsidR="001F7C09" w:rsidRPr="008E2C0D" w:rsidRDefault="001F7C09" w:rsidP="001F7C09">
      <w:pPr>
        <w:spacing w:after="240"/>
        <w:ind w:left="1440" w:hanging="720"/>
        <w:rPr>
          <w:szCs w:val="20"/>
          <w:lang w:val="x-none" w:eastAsia="x-none"/>
        </w:rPr>
      </w:pPr>
      <w:r w:rsidRPr="008E2C0D">
        <w:rPr>
          <w:szCs w:val="20"/>
          <w:lang w:val="x-none" w:eastAsia="x-none"/>
        </w:rPr>
        <w:t>(b)</w:t>
      </w:r>
      <w:r w:rsidRPr="008E2C0D">
        <w:rPr>
          <w:szCs w:val="20"/>
          <w:lang w:val="x-none" w:eastAsia="x-none"/>
        </w:rPr>
        <w:tab/>
        <w:t xml:space="preserve">From high-speed stop to low-speed stop in </w:t>
      </w:r>
      <w:r w:rsidRPr="008E2C0D">
        <w:rPr>
          <w:szCs w:val="20"/>
          <w:lang w:val="x-none" w:eastAsia="x-none"/>
        </w:rPr>
        <w:tab/>
        <w:t>74</w:t>
      </w:r>
      <w:r w:rsidRPr="008E2C0D">
        <w:rPr>
          <w:szCs w:val="20"/>
          <w:lang w:val="x-none" w:eastAsia="x-none"/>
        </w:rPr>
        <w:tab/>
        <w:t>seconds.</w:t>
      </w:r>
    </w:p>
    <w:p w14:paraId="2A3F9AE3" w14:textId="77777777" w:rsidR="001F7C09" w:rsidRPr="008E2C0D" w:rsidRDefault="001F7C09" w:rsidP="001F7C09"/>
    <w:p w14:paraId="6525B8ED" w14:textId="77777777" w:rsidR="001F7C09" w:rsidRPr="008E2C0D" w:rsidRDefault="001F7C09" w:rsidP="001F7C09">
      <w:r w:rsidRPr="008E2C0D">
        <w:t xml:space="preserve">Over-speed trip test speed at </w:t>
      </w:r>
      <w:r w:rsidRPr="008E2C0D">
        <w:rPr>
          <w:u w:val="single"/>
        </w:rPr>
        <w:tab/>
        <w:t>3965</w:t>
      </w:r>
      <w:r w:rsidRPr="008E2C0D">
        <w:rPr>
          <w:u w:val="single"/>
        </w:rPr>
        <w:tab/>
      </w:r>
      <w:r w:rsidRPr="008E2C0D">
        <w:t>rpm.</w:t>
      </w:r>
    </w:p>
    <w:p w14:paraId="73343A5B" w14:textId="77777777" w:rsidR="001F7C09" w:rsidRPr="008E2C0D" w:rsidRDefault="001F7C09" w:rsidP="001F7C09"/>
    <w:p w14:paraId="35AFA23B" w14:textId="77777777" w:rsidR="001F7C09" w:rsidRPr="008E2C0D" w:rsidRDefault="001F7C09" w:rsidP="001F7C09">
      <w:pPr>
        <w:spacing w:before="120" w:after="120"/>
      </w:pPr>
      <w:r w:rsidRPr="008E2C0D">
        <w:t>Comments:</w:t>
      </w:r>
      <w:r w:rsidRPr="008E2C0D">
        <w:rPr>
          <w:u w:val="single"/>
        </w:rPr>
        <w:t xml:space="preser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2DEF7DF0" w14:textId="77777777" w:rsidR="001F7C09" w:rsidRPr="008E2C0D" w:rsidRDefault="001F7C09" w:rsidP="001F7C09">
      <w:pPr>
        <w:spacing w:before="120" w:after="120"/>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7BF251F" w14:textId="77777777" w:rsidR="001F7C09" w:rsidRPr="008E2C0D" w:rsidRDefault="001F7C09" w:rsidP="001F7C09">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AFFF44C" w14:textId="77777777" w:rsidR="001F7C09" w:rsidRPr="008E2C0D" w:rsidRDefault="001F7C09" w:rsidP="001F7C09">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284BDFE0" w14:textId="77777777" w:rsidR="001F7C09" w:rsidRPr="008E2C0D" w:rsidRDefault="001F7C09" w:rsidP="001F7C09">
      <w:pPr>
        <w:spacing w:before="120" w:after="120"/>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01D86D2B" w14:textId="77777777" w:rsidR="001F7C09" w:rsidRPr="008E2C0D" w:rsidRDefault="001F7C09" w:rsidP="001F7C09">
      <w:pPr>
        <w:keepNext/>
        <w:spacing w:before="240" w:after="60"/>
        <w:jc w:val="center"/>
        <w:outlineLvl w:val="0"/>
        <w:rPr>
          <w:rFonts w:ascii="Times New Roman Bold" w:hAnsi="Times New Roman Bold"/>
          <w:b/>
          <w:caps/>
          <w:sz w:val="28"/>
          <w:szCs w:val="20"/>
          <w:lang w:val="x-none" w:eastAsia="x-none"/>
        </w:rPr>
      </w:pPr>
      <w:r w:rsidRPr="008E2C0D">
        <w:rPr>
          <w:rFonts w:ascii="Times New Roman Bold" w:hAnsi="Times New Roman Bold"/>
          <w:b/>
          <w:caps/>
          <w:sz w:val="28"/>
          <w:szCs w:val="20"/>
          <w:lang w:val="x-none" w:eastAsia="x-none"/>
        </w:rPr>
        <w:lastRenderedPageBreak/>
        <w:t>Turbine Governor Speed Regulation Test for Electro-Hydraulic Governor</w:t>
      </w:r>
    </w:p>
    <w:p w14:paraId="66E0C776" w14:textId="77777777" w:rsidR="001F7C09" w:rsidRPr="008E2C0D" w:rsidRDefault="001F7C09" w:rsidP="001F7C09">
      <w:pPr>
        <w:ind w:firstLine="720"/>
      </w:pPr>
    </w:p>
    <w:p w14:paraId="5850E697" w14:textId="77777777" w:rsidR="001F7C09" w:rsidRPr="008E2C0D" w:rsidRDefault="001F7C09" w:rsidP="001F7C09">
      <w:pPr>
        <w:spacing w:after="120"/>
        <w:rPr>
          <w:b/>
          <w:i/>
          <w:smallCaps/>
        </w:rPr>
      </w:pPr>
      <w:r w:rsidRPr="008E2C0D">
        <w:rPr>
          <w:b/>
          <w:i/>
          <w:smallCaps/>
        </w:rPr>
        <w:t>General Information</w:t>
      </w:r>
    </w:p>
    <w:p w14:paraId="32AB0ED7" w14:textId="77777777" w:rsidR="001F7C09" w:rsidRPr="008E2C0D" w:rsidRDefault="001F7C09" w:rsidP="001F7C09">
      <w:pPr>
        <w:spacing w:after="120"/>
        <w:rPr>
          <w:u w:val="single"/>
        </w:rPr>
      </w:pPr>
      <w:r w:rsidRPr="008E2C0D">
        <w:t xml:space="preserve">Unit Code (16 characters): </w:t>
      </w:r>
      <w:r w:rsidRPr="008E2C0D">
        <w:rPr>
          <w:u w:val="single"/>
        </w:rPr>
        <w:t xml:space="preserve">  </w:t>
      </w:r>
      <w:r w:rsidRPr="008E2C0D">
        <w:rPr>
          <w:u w:val="single"/>
        </w:rPr>
        <w:tab/>
      </w:r>
      <w:r w:rsidRPr="008E2C0D">
        <w:rPr>
          <w:u w:val="single"/>
        </w:rPr>
        <w:tab/>
      </w:r>
      <w:r w:rsidRPr="008E2C0D">
        <w:rPr>
          <w:u w:val="single"/>
        </w:rPr>
        <w:tab/>
      </w:r>
      <w:r w:rsidRPr="008E2C0D">
        <w:t>Location (County):</w:t>
      </w:r>
      <w:r w:rsidRPr="008E2C0D">
        <w:rPr>
          <w:u w:val="single"/>
        </w:rPr>
        <w:tab/>
      </w:r>
      <w:r w:rsidRPr="008E2C0D">
        <w:rPr>
          <w:u w:val="single"/>
        </w:rPr>
        <w:tab/>
      </w:r>
      <w:r w:rsidRPr="008E2C0D">
        <w:rPr>
          <w:u w:val="single"/>
        </w:rPr>
        <w:tab/>
      </w:r>
      <w:r w:rsidRPr="008E2C0D">
        <w:rPr>
          <w:u w:val="single"/>
        </w:rPr>
        <w:tab/>
      </w:r>
    </w:p>
    <w:p w14:paraId="67651BBB" w14:textId="77777777" w:rsidR="001F7C09" w:rsidRPr="008E2C0D" w:rsidRDefault="001F7C09" w:rsidP="001F7C09">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Date of test:  </w:t>
      </w:r>
      <w:r w:rsidRPr="008E2C0D">
        <w:rPr>
          <w:u w:val="single"/>
        </w:rPr>
        <w:tab/>
      </w:r>
      <w:r w:rsidRPr="008E2C0D">
        <w:rPr>
          <w:u w:val="single"/>
        </w:rPr>
        <w:tab/>
      </w:r>
      <w:r w:rsidRPr="008E2C0D">
        <w:rPr>
          <w:u w:val="single"/>
        </w:rPr>
        <w:tab/>
      </w:r>
      <w:r w:rsidRPr="008E2C0D">
        <w:rPr>
          <w:u w:val="single"/>
        </w:rPr>
        <w:tab/>
      </w:r>
      <w:r w:rsidRPr="008E2C0D">
        <w:rPr>
          <w:u w:val="single"/>
        </w:rPr>
        <w:tab/>
      </w:r>
    </w:p>
    <w:p w14:paraId="2CE5B5AB" w14:textId="77777777" w:rsidR="001F7C09" w:rsidRPr="008E2C0D" w:rsidRDefault="001F7C09" w:rsidP="001F7C09">
      <w:pPr>
        <w:spacing w:after="120"/>
      </w:pPr>
      <w:r w:rsidRPr="008E2C0D">
        <w:t>QSE:</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rPr>
          <w:u w:val="single"/>
        </w:rPr>
        <w:tab/>
      </w:r>
    </w:p>
    <w:p w14:paraId="037727B5" w14:textId="77777777" w:rsidR="001F7C09" w:rsidRPr="008E2C0D" w:rsidRDefault="001F7C09" w:rsidP="001F7C09"/>
    <w:p w14:paraId="0D3B0247" w14:textId="77777777" w:rsidR="001F7C09" w:rsidRPr="008E2C0D" w:rsidRDefault="001F7C09" w:rsidP="001F7C09">
      <w:pPr>
        <w:spacing w:before="240" w:after="240"/>
        <w:outlineLvl w:val="7"/>
        <w:rPr>
          <w:b/>
          <w:i/>
          <w:lang w:val="x-none" w:eastAsia="x-none"/>
        </w:rPr>
      </w:pPr>
      <w:r w:rsidRPr="008E2C0D">
        <w:rPr>
          <w:b/>
          <w:i/>
          <w:lang w:val="x-none" w:eastAsia="x-none"/>
        </w:rPr>
        <w:t>Turbine Governor Speed Regulation Test Procedures</w:t>
      </w:r>
    </w:p>
    <w:p w14:paraId="2BD32820" w14:textId="77777777" w:rsidR="001F7C09" w:rsidRPr="008E2C0D" w:rsidRDefault="001F7C09" w:rsidP="001F7C09">
      <w:pPr>
        <w:spacing w:after="240"/>
        <w:ind w:left="1440" w:hanging="720"/>
        <w:rPr>
          <w:szCs w:val="20"/>
          <w:lang w:val="x-none" w:eastAsia="x-none"/>
        </w:rPr>
      </w:pPr>
      <w:r w:rsidRPr="008E2C0D">
        <w:rPr>
          <w:szCs w:val="20"/>
          <w:lang w:val="x-none" w:eastAsia="x-none"/>
        </w:rPr>
        <w:t>(a)</w:t>
      </w:r>
      <w:r w:rsidRPr="008E2C0D">
        <w:rPr>
          <w:szCs w:val="20"/>
          <w:lang w:val="x-none" w:eastAsia="x-none"/>
        </w:rPr>
        <w:tab/>
        <w:t>Simulate unit On-Line and turbine speed at 3600 RPM.</w:t>
      </w:r>
    </w:p>
    <w:p w14:paraId="5EB70E4B" w14:textId="77777777" w:rsidR="001F7C09" w:rsidRPr="008E2C0D" w:rsidRDefault="001F7C09" w:rsidP="001F7C09">
      <w:pPr>
        <w:spacing w:after="240"/>
        <w:ind w:left="1440" w:hanging="720"/>
        <w:rPr>
          <w:szCs w:val="20"/>
          <w:lang w:val="x-none" w:eastAsia="x-none"/>
        </w:rPr>
      </w:pPr>
      <w:r w:rsidRPr="008E2C0D">
        <w:rPr>
          <w:szCs w:val="20"/>
          <w:lang w:val="x-none" w:eastAsia="x-none"/>
        </w:rPr>
        <w:t>(b)</w:t>
      </w:r>
      <w:r w:rsidRPr="008E2C0D">
        <w:rPr>
          <w:szCs w:val="20"/>
          <w:lang w:val="x-none" w:eastAsia="x-none"/>
        </w:rPr>
        <w:tab/>
        <w:t>Set Load reference at minimum value.</w:t>
      </w:r>
    </w:p>
    <w:p w14:paraId="2FAC35B4" w14:textId="77777777" w:rsidR="001F7C09" w:rsidRPr="008E2C0D" w:rsidRDefault="001F7C09" w:rsidP="001F7C09">
      <w:pPr>
        <w:spacing w:after="240"/>
        <w:ind w:left="1440" w:hanging="720"/>
        <w:rPr>
          <w:szCs w:val="20"/>
          <w:lang w:val="x-none" w:eastAsia="x-none"/>
        </w:rPr>
      </w:pPr>
      <w:r w:rsidRPr="008E2C0D">
        <w:rPr>
          <w:szCs w:val="20"/>
          <w:lang w:val="x-none" w:eastAsia="x-none"/>
        </w:rPr>
        <w:t>(c)</w:t>
      </w:r>
      <w:r w:rsidRPr="008E2C0D">
        <w:rPr>
          <w:szCs w:val="20"/>
          <w:lang w:val="x-none" w:eastAsia="x-none"/>
        </w:rPr>
        <w:tab/>
        <w:t>Monitor valve demand signal and record as value “A” (in %).</w:t>
      </w:r>
    </w:p>
    <w:p w14:paraId="7C9507CA" w14:textId="77777777" w:rsidR="001F7C09" w:rsidRPr="008E2C0D" w:rsidRDefault="001F7C09" w:rsidP="001F7C09">
      <w:pPr>
        <w:spacing w:after="240"/>
        <w:ind w:left="1440" w:hanging="720"/>
        <w:rPr>
          <w:szCs w:val="20"/>
          <w:lang w:val="x-none" w:eastAsia="x-none"/>
        </w:rPr>
      </w:pPr>
      <w:r w:rsidRPr="008E2C0D">
        <w:rPr>
          <w:szCs w:val="20"/>
          <w:lang w:val="x-none" w:eastAsia="x-none"/>
        </w:rPr>
        <w:t>(d)</w:t>
      </w:r>
      <w:r w:rsidRPr="008E2C0D">
        <w:rPr>
          <w:szCs w:val="20"/>
          <w:lang w:val="x-none" w:eastAsia="x-none"/>
        </w:rPr>
        <w:tab/>
        <w:t>Reduce speed until valve demand just reaches maximum value.</w:t>
      </w:r>
      <w:r w:rsidRPr="008E2C0D">
        <w:rPr>
          <w:szCs w:val="20"/>
          <w:lang w:val="x-none" w:eastAsia="x-none"/>
        </w:rPr>
        <w:br/>
        <w:t>Record valve demand as value “B” (in %) and speed as value “C” (in RPM).</w:t>
      </w:r>
    </w:p>
    <w:p w14:paraId="7C58C292" w14:textId="77777777" w:rsidR="001F7C09" w:rsidRPr="008E2C0D" w:rsidRDefault="001F7C09" w:rsidP="001F7C09">
      <w:pPr>
        <w:spacing w:after="240"/>
        <w:ind w:left="1440" w:hanging="720"/>
        <w:rPr>
          <w:szCs w:val="20"/>
          <w:lang w:val="x-none" w:eastAsia="x-none"/>
        </w:rPr>
      </w:pPr>
      <w:r w:rsidRPr="008E2C0D">
        <w:rPr>
          <w:szCs w:val="20"/>
          <w:lang w:val="x-none" w:eastAsia="x-none"/>
        </w:rPr>
        <w:t>(e)</w:t>
      </w:r>
      <w:r w:rsidRPr="008E2C0D">
        <w:rPr>
          <w:szCs w:val="20"/>
          <w:lang w:val="x-none" w:eastAsia="x-none"/>
        </w:rPr>
        <w:tab/>
        <w:t>Set speed at 3600 and Load reference at maximum value.</w:t>
      </w:r>
    </w:p>
    <w:p w14:paraId="742D5458" w14:textId="77777777" w:rsidR="001F7C09" w:rsidRPr="008E2C0D" w:rsidRDefault="001F7C09" w:rsidP="001F7C09">
      <w:pPr>
        <w:spacing w:after="240"/>
        <w:ind w:left="1440" w:hanging="720"/>
        <w:rPr>
          <w:szCs w:val="20"/>
          <w:lang w:val="x-none" w:eastAsia="x-none"/>
        </w:rPr>
      </w:pPr>
      <w:r w:rsidRPr="008E2C0D">
        <w:rPr>
          <w:szCs w:val="20"/>
          <w:lang w:val="x-none" w:eastAsia="x-none"/>
        </w:rPr>
        <w:t>(f)</w:t>
      </w:r>
      <w:r w:rsidRPr="008E2C0D">
        <w:rPr>
          <w:szCs w:val="20"/>
          <w:lang w:val="x-none" w:eastAsia="x-none"/>
        </w:rPr>
        <w:tab/>
        <w:t>Monitor valve demand signal and record as value “D” (in %).</w:t>
      </w:r>
    </w:p>
    <w:p w14:paraId="0A09B72C" w14:textId="77777777" w:rsidR="001F7C09" w:rsidRPr="008E2C0D" w:rsidRDefault="001F7C09" w:rsidP="001F7C09">
      <w:pPr>
        <w:spacing w:after="240"/>
        <w:ind w:left="1440" w:hanging="720"/>
        <w:rPr>
          <w:szCs w:val="20"/>
          <w:lang w:val="x-none" w:eastAsia="x-none"/>
        </w:rPr>
      </w:pPr>
      <w:r w:rsidRPr="008E2C0D">
        <w:rPr>
          <w:szCs w:val="20"/>
          <w:lang w:val="x-none" w:eastAsia="x-none"/>
        </w:rPr>
        <w:t>(g)</w:t>
      </w:r>
      <w:r w:rsidRPr="008E2C0D">
        <w:rPr>
          <w:szCs w:val="20"/>
          <w:lang w:val="x-none" w:eastAsia="x-none"/>
        </w:rPr>
        <w:tab/>
        <w:t>Increase speed until valve demand just reaches minimum value.</w:t>
      </w:r>
      <w:r w:rsidRPr="008E2C0D">
        <w:rPr>
          <w:szCs w:val="20"/>
          <w:lang w:val="x-none" w:eastAsia="x-none"/>
        </w:rPr>
        <w:br/>
        <w:t>Record valve demand as value “E” (in %) and speed as value “F” (in RPM).</w:t>
      </w:r>
    </w:p>
    <w:p w14:paraId="31C4C88F" w14:textId="77777777" w:rsidR="001F7C09" w:rsidRPr="008E2C0D" w:rsidRDefault="001F7C09" w:rsidP="001F7C09">
      <w:pPr>
        <w:spacing w:before="240" w:after="240"/>
        <w:outlineLvl w:val="7"/>
        <w:rPr>
          <w:b/>
          <w:i/>
          <w:lang w:val="x-none" w:eastAsia="x-none"/>
        </w:rPr>
      </w:pPr>
      <w:r w:rsidRPr="008E2C0D">
        <w:rPr>
          <w:b/>
          <w:i/>
          <w:lang w:val="x-none" w:eastAsia="x-none"/>
        </w:rPr>
        <w:t>Turbine Governor Speed Regulation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733"/>
        <w:gridCol w:w="817"/>
        <w:gridCol w:w="803"/>
        <w:gridCol w:w="817"/>
        <w:gridCol w:w="720"/>
        <w:gridCol w:w="803"/>
      </w:tblGrid>
      <w:tr w:rsidR="001F7C09" w:rsidRPr="008E2C0D" w14:paraId="73DF4368" w14:textId="77777777" w:rsidTr="00E72A98">
        <w:trPr>
          <w:jc w:val="center"/>
        </w:trPr>
        <w:tc>
          <w:tcPr>
            <w:tcW w:w="2775" w:type="dxa"/>
          </w:tcPr>
          <w:p w14:paraId="654EEAEA" w14:textId="77777777" w:rsidR="001F7C09" w:rsidRPr="008E2C0D" w:rsidRDefault="001F7C09" w:rsidP="00E72A98">
            <w:pPr>
              <w:jc w:val="center"/>
            </w:pPr>
          </w:p>
        </w:tc>
        <w:tc>
          <w:tcPr>
            <w:tcW w:w="733" w:type="dxa"/>
          </w:tcPr>
          <w:p w14:paraId="1F971277" w14:textId="77777777" w:rsidR="001F7C09" w:rsidRPr="008E2C0D" w:rsidRDefault="001F7C09" w:rsidP="00E72A98">
            <w:pPr>
              <w:jc w:val="center"/>
              <w:rPr>
                <w:b/>
              </w:rPr>
            </w:pPr>
            <w:r w:rsidRPr="008E2C0D">
              <w:rPr>
                <w:b/>
              </w:rPr>
              <w:t>A</w:t>
            </w:r>
          </w:p>
        </w:tc>
        <w:tc>
          <w:tcPr>
            <w:tcW w:w="817" w:type="dxa"/>
          </w:tcPr>
          <w:p w14:paraId="01AC1196" w14:textId="77777777" w:rsidR="001F7C09" w:rsidRPr="008E2C0D" w:rsidRDefault="001F7C09" w:rsidP="00E72A98">
            <w:pPr>
              <w:jc w:val="center"/>
              <w:rPr>
                <w:b/>
              </w:rPr>
            </w:pPr>
            <w:r w:rsidRPr="008E2C0D">
              <w:rPr>
                <w:b/>
              </w:rPr>
              <w:t>B</w:t>
            </w:r>
          </w:p>
        </w:tc>
        <w:tc>
          <w:tcPr>
            <w:tcW w:w="803" w:type="dxa"/>
          </w:tcPr>
          <w:p w14:paraId="412B5D5E" w14:textId="77777777" w:rsidR="001F7C09" w:rsidRPr="008E2C0D" w:rsidRDefault="001F7C09" w:rsidP="00E72A98">
            <w:pPr>
              <w:jc w:val="center"/>
              <w:rPr>
                <w:b/>
              </w:rPr>
            </w:pPr>
            <w:r w:rsidRPr="008E2C0D">
              <w:rPr>
                <w:b/>
              </w:rPr>
              <w:t>C</w:t>
            </w:r>
          </w:p>
        </w:tc>
        <w:tc>
          <w:tcPr>
            <w:tcW w:w="817" w:type="dxa"/>
          </w:tcPr>
          <w:p w14:paraId="37A9A9A1" w14:textId="77777777" w:rsidR="001F7C09" w:rsidRPr="008E2C0D" w:rsidRDefault="001F7C09" w:rsidP="00E72A98">
            <w:pPr>
              <w:jc w:val="center"/>
              <w:rPr>
                <w:b/>
              </w:rPr>
            </w:pPr>
            <w:r w:rsidRPr="008E2C0D">
              <w:rPr>
                <w:b/>
              </w:rPr>
              <w:t>D</w:t>
            </w:r>
          </w:p>
        </w:tc>
        <w:tc>
          <w:tcPr>
            <w:tcW w:w="720" w:type="dxa"/>
          </w:tcPr>
          <w:p w14:paraId="02DD651A" w14:textId="77777777" w:rsidR="001F7C09" w:rsidRPr="008E2C0D" w:rsidRDefault="001F7C09" w:rsidP="00E72A98">
            <w:pPr>
              <w:jc w:val="center"/>
              <w:rPr>
                <w:b/>
              </w:rPr>
            </w:pPr>
            <w:r w:rsidRPr="008E2C0D">
              <w:rPr>
                <w:b/>
              </w:rPr>
              <w:t>E</w:t>
            </w:r>
          </w:p>
        </w:tc>
        <w:tc>
          <w:tcPr>
            <w:tcW w:w="803" w:type="dxa"/>
          </w:tcPr>
          <w:p w14:paraId="027C413C" w14:textId="77777777" w:rsidR="001F7C09" w:rsidRPr="008E2C0D" w:rsidRDefault="001F7C09" w:rsidP="00E72A98">
            <w:pPr>
              <w:jc w:val="center"/>
              <w:rPr>
                <w:b/>
              </w:rPr>
            </w:pPr>
            <w:r w:rsidRPr="008E2C0D">
              <w:rPr>
                <w:b/>
              </w:rPr>
              <w:t>F</w:t>
            </w:r>
          </w:p>
        </w:tc>
      </w:tr>
      <w:tr w:rsidR="001F7C09" w:rsidRPr="008E2C0D" w14:paraId="6EB0955D" w14:textId="77777777" w:rsidTr="00E72A98">
        <w:trPr>
          <w:jc w:val="center"/>
        </w:trPr>
        <w:tc>
          <w:tcPr>
            <w:tcW w:w="2775" w:type="dxa"/>
            <w:vAlign w:val="center"/>
          </w:tcPr>
          <w:p w14:paraId="5729EEDA" w14:textId="77777777" w:rsidR="001F7C09" w:rsidRPr="008E2C0D" w:rsidRDefault="001F7C09" w:rsidP="00E72A98">
            <w:r w:rsidRPr="008E2C0D">
              <w:t>Valve Demand (%)</w:t>
            </w:r>
          </w:p>
        </w:tc>
        <w:tc>
          <w:tcPr>
            <w:tcW w:w="733" w:type="dxa"/>
          </w:tcPr>
          <w:p w14:paraId="7EBD0020" w14:textId="77777777" w:rsidR="001F7C09" w:rsidRPr="008E2C0D" w:rsidRDefault="001F7C09" w:rsidP="00E72A98">
            <w:pPr>
              <w:ind w:left="360"/>
              <w:rPr>
                <w:lang w:val="x-none" w:eastAsia="x-none"/>
              </w:rPr>
            </w:pPr>
          </w:p>
        </w:tc>
        <w:tc>
          <w:tcPr>
            <w:tcW w:w="817" w:type="dxa"/>
          </w:tcPr>
          <w:p w14:paraId="33BAD126" w14:textId="77777777" w:rsidR="001F7C09" w:rsidRPr="008E2C0D" w:rsidRDefault="001F7C09" w:rsidP="00E72A98"/>
        </w:tc>
        <w:tc>
          <w:tcPr>
            <w:tcW w:w="803" w:type="dxa"/>
          </w:tcPr>
          <w:p w14:paraId="20F66CA8" w14:textId="77777777" w:rsidR="001F7C09" w:rsidRPr="008E2C0D" w:rsidRDefault="001F7C09" w:rsidP="00E72A98"/>
        </w:tc>
        <w:tc>
          <w:tcPr>
            <w:tcW w:w="817" w:type="dxa"/>
          </w:tcPr>
          <w:p w14:paraId="28B3384F" w14:textId="77777777" w:rsidR="001F7C09" w:rsidRPr="008E2C0D" w:rsidRDefault="001F7C09" w:rsidP="00E72A98"/>
        </w:tc>
        <w:tc>
          <w:tcPr>
            <w:tcW w:w="720" w:type="dxa"/>
          </w:tcPr>
          <w:p w14:paraId="7E83E8EA" w14:textId="77777777" w:rsidR="001F7C09" w:rsidRPr="008E2C0D" w:rsidRDefault="001F7C09" w:rsidP="00E72A98"/>
        </w:tc>
        <w:tc>
          <w:tcPr>
            <w:tcW w:w="803" w:type="dxa"/>
          </w:tcPr>
          <w:p w14:paraId="258B5E62" w14:textId="77777777" w:rsidR="001F7C09" w:rsidRPr="008E2C0D" w:rsidRDefault="001F7C09" w:rsidP="00E72A98"/>
        </w:tc>
      </w:tr>
      <w:tr w:rsidR="001F7C09" w:rsidRPr="008E2C0D" w14:paraId="27A6E16F" w14:textId="77777777" w:rsidTr="00E72A98">
        <w:trPr>
          <w:trHeight w:val="548"/>
          <w:jc w:val="center"/>
        </w:trPr>
        <w:tc>
          <w:tcPr>
            <w:tcW w:w="2775" w:type="dxa"/>
            <w:vAlign w:val="center"/>
          </w:tcPr>
          <w:p w14:paraId="075F00BB" w14:textId="77777777" w:rsidR="001F7C09" w:rsidRPr="008E2C0D" w:rsidRDefault="001F7C09" w:rsidP="00E72A98">
            <w:pPr>
              <w:rPr>
                <w:b/>
              </w:rPr>
            </w:pPr>
            <w:r w:rsidRPr="008E2C0D">
              <w:rPr>
                <w:b/>
              </w:rPr>
              <w:t>Speed (rpm)</w:t>
            </w:r>
          </w:p>
        </w:tc>
        <w:tc>
          <w:tcPr>
            <w:tcW w:w="733" w:type="dxa"/>
          </w:tcPr>
          <w:p w14:paraId="62ABC7CB" w14:textId="77777777" w:rsidR="001F7C09" w:rsidRPr="008E2C0D" w:rsidRDefault="001F7C09" w:rsidP="00E72A98"/>
        </w:tc>
        <w:tc>
          <w:tcPr>
            <w:tcW w:w="817" w:type="dxa"/>
          </w:tcPr>
          <w:p w14:paraId="731CA9FC" w14:textId="77777777" w:rsidR="001F7C09" w:rsidRPr="008E2C0D" w:rsidRDefault="001F7C09" w:rsidP="00E72A98"/>
        </w:tc>
        <w:tc>
          <w:tcPr>
            <w:tcW w:w="803" w:type="dxa"/>
          </w:tcPr>
          <w:p w14:paraId="2DB21053" w14:textId="77777777" w:rsidR="001F7C09" w:rsidRPr="008E2C0D" w:rsidRDefault="001F7C09" w:rsidP="00E72A98"/>
        </w:tc>
        <w:tc>
          <w:tcPr>
            <w:tcW w:w="817" w:type="dxa"/>
          </w:tcPr>
          <w:p w14:paraId="232909A9" w14:textId="77777777" w:rsidR="001F7C09" w:rsidRPr="008E2C0D" w:rsidRDefault="001F7C09" w:rsidP="00E72A98"/>
        </w:tc>
        <w:tc>
          <w:tcPr>
            <w:tcW w:w="720" w:type="dxa"/>
          </w:tcPr>
          <w:p w14:paraId="78645323" w14:textId="77777777" w:rsidR="001F7C09" w:rsidRPr="008E2C0D" w:rsidRDefault="001F7C09" w:rsidP="00E72A98"/>
        </w:tc>
        <w:tc>
          <w:tcPr>
            <w:tcW w:w="803" w:type="dxa"/>
          </w:tcPr>
          <w:p w14:paraId="3BD64F24" w14:textId="77777777" w:rsidR="001F7C09" w:rsidRPr="008E2C0D" w:rsidRDefault="001F7C09" w:rsidP="00E72A98"/>
        </w:tc>
      </w:tr>
    </w:tbl>
    <w:p w14:paraId="4823327F" w14:textId="77777777" w:rsidR="001F7C09" w:rsidRPr="008E2C0D" w:rsidRDefault="001F7C09" w:rsidP="001F7C09"/>
    <w:p w14:paraId="0954FD71" w14:textId="77777777" w:rsidR="001F7C09" w:rsidRPr="008E2C0D" w:rsidRDefault="001F7C09" w:rsidP="001F7C09">
      <w:pPr>
        <w:spacing w:before="240" w:after="240"/>
        <w:outlineLvl w:val="7"/>
        <w:rPr>
          <w:b/>
          <w:i/>
          <w:lang w:val="x-none" w:eastAsia="x-none"/>
        </w:rPr>
      </w:pPr>
      <w:r w:rsidRPr="008E2C0D">
        <w:rPr>
          <w:b/>
          <w:i/>
          <w:lang w:val="x-none" w:eastAsia="x-none"/>
        </w:rPr>
        <w:t>Speed Regulation With Decreasing Speed</w:t>
      </w:r>
    </w:p>
    <w:p w14:paraId="1C8BA095" w14:textId="77777777" w:rsidR="001F7C09" w:rsidRPr="008E2C0D" w:rsidRDefault="001F7C09" w:rsidP="001F7C09">
      <w:pPr>
        <w:jc w:val="center"/>
      </w:pPr>
      <w:r w:rsidRPr="007029CE">
        <w:rPr>
          <w:noProof/>
          <w:spacing w:val="-2"/>
          <w:position w:val="-28"/>
        </w:rPr>
        <w:pict w14:anchorId="7BF65203">
          <v:shape id="Picture 4" o:spid="_x0000_i1058" type="#_x0000_t75" style="width:157.8pt;height:31.8pt;visibility:visible">
            <v:imagedata r:id="rId18" o:title=""/>
          </v:shape>
        </w:pict>
      </w:r>
    </w:p>
    <w:p w14:paraId="339C4760" w14:textId="77777777" w:rsidR="001F7C09" w:rsidRPr="008E2C0D" w:rsidRDefault="001F7C09" w:rsidP="001F7C09"/>
    <w:p w14:paraId="0D6B0026" w14:textId="77777777" w:rsidR="001F7C09" w:rsidRPr="008E2C0D" w:rsidRDefault="001F7C09" w:rsidP="001F7C09">
      <w:pPr>
        <w:spacing w:before="240" w:after="240"/>
        <w:outlineLvl w:val="7"/>
        <w:rPr>
          <w:b/>
          <w:i/>
          <w:lang w:val="x-none" w:eastAsia="x-none"/>
        </w:rPr>
      </w:pPr>
    </w:p>
    <w:p w14:paraId="5CF17636" w14:textId="77777777" w:rsidR="001F7C09" w:rsidRPr="008E2C0D" w:rsidRDefault="001F7C09" w:rsidP="001F7C09">
      <w:pPr>
        <w:spacing w:before="240" w:after="240"/>
        <w:outlineLvl w:val="7"/>
        <w:rPr>
          <w:b/>
          <w:i/>
          <w:lang w:val="x-none" w:eastAsia="x-none"/>
        </w:rPr>
      </w:pPr>
    </w:p>
    <w:p w14:paraId="3650EF9A" w14:textId="77777777" w:rsidR="001F7C09" w:rsidRPr="008E2C0D" w:rsidRDefault="001F7C09" w:rsidP="001F7C09">
      <w:pPr>
        <w:spacing w:before="240" w:after="240"/>
        <w:outlineLvl w:val="7"/>
        <w:rPr>
          <w:b/>
          <w:i/>
          <w:lang w:val="x-none" w:eastAsia="x-none"/>
        </w:rPr>
      </w:pPr>
      <w:r w:rsidRPr="008E2C0D">
        <w:rPr>
          <w:b/>
          <w:i/>
          <w:lang w:val="x-none" w:eastAsia="x-none"/>
        </w:rPr>
        <w:lastRenderedPageBreak/>
        <w:t>Speed Regulation With Increasing Speed</w:t>
      </w:r>
    </w:p>
    <w:p w14:paraId="5A04B5B2" w14:textId="77777777" w:rsidR="001F7C09" w:rsidRPr="008E2C0D" w:rsidRDefault="001F7C09" w:rsidP="001F7C09">
      <w:pPr>
        <w:jc w:val="center"/>
      </w:pPr>
      <w:r w:rsidRPr="007029CE">
        <w:rPr>
          <w:noProof/>
          <w:spacing w:val="-2"/>
          <w:position w:val="-28"/>
        </w:rPr>
        <w:pict w14:anchorId="33B53008">
          <v:shape id="Picture 3" o:spid="_x0000_i1059" type="#_x0000_t75" style="width:157.8pt;height:31.8pt;visibility:visible">
            <v:imagedata r:id="rId19" o:title=""/>
          </v:shape>
        </w:pict>
      </w:r>
    </w:p>
    <w:p w14:paraId="01BB43D6" w14:textId="77777777" w:rsidR="001F7C09" w:rsidRPr="008E2C0D" w:rsidRDefault="001F7C09" w:rsidP="001F7C09"/>
    <w:p w14:paraId="082617E0" w14:textId="77777777" w:rsidR="001F7C09" w:rsidRPr="008E2C0D" w:rsidRDefault="001F7C09" w:rsidP="001F7C09">
      <w:pPr>
        <w:spacing w:before="120" w:after="120"/>
      </w:pPr>
      <w:r w:rsidRPr="008E2C0D">
        <w:t xml:space="preserve">Comments: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386EA985" w14:textId="77777777" w:rsidR="001F7C09" w:rsidRPr="008E2C0D" w:rsidRDefault="001F7C09" w:rsidP="001F7C09">
      <w:pPr>
        <w:spacing w:before="120" w:after="120"/>
        <w:rPr>
          <w:u w:val="single"/>
        </w:rPr>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086A262E" w14:textId="77777777" w:rsidR="001F7C09" w:rsidRPr="008E2C0D" w:rsidRDefault="001F7C09" w:rsidP="001F7C09">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6B477937" w14:textId="77777777" w:rsidR="001F7C09" w:rsidRPr="008E2C0D" w:rsidRDefault="001F7C09" w:rsidP="001F7C09">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30023043" w14:textId="77777777" w:rsidR="001F7C09" w:rsidRPr="008E2C0D" w:rsidRDefault="001F7C09" w:rsidP="001F7C09">
      <w:pPr>
        <w:spacing w:before="120" w:after="120"/>
      </w:pP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F0248CA" w14:textId="77777777" w:rsidR="001F7C09" w:rsidRPr="008E2C0D" w:rsidRDefault="001F7C09" w:rsidP="001F7C09"/>
    <w:p w14:paraId="75AF4E0A" w14:textId="77777777" w:rsidR="001F7C09" w:rsidRPr="008E2C0D" w:rsidRDefault="001F7C09" w:rsidP="001F7C09">
      <w:pPr>
        <w:rPr>
          <w:b/>
          <w:i/>
          <w:smallCaps/>
        </w:rPr>
      </w:pPr>
      <w:r w:rsidRPr="008E2C0D">
        <w:rPr>
          <w:b/>
          <w:i/>
          <w:smallCaps/>
        </w:rPr>
        <w:t>Submittal</w:t>
      </w:r>
    </w:p>
    <w:p w14:paraId="6151BB9C" w14:textId="77777777" w:rsidR="001F7C09" w:rsidRPr="008E2C0D" w:rsidRDefault="001F7C09" w:rsidP="001F7C09">
      <w:pPr>
        <w:spacing w:before="120" w:after="100" w:afterAutospacing="1"/>
      </w:pPr>
      <w:r w:rsidRPr="008E2C0D">
        <w:t xml:space="preserve">Resource Entity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179731C1" w14:textId="77777777" w:rsidR="001F7C09" w:rsidRPr="008E2C0D" w:rsidRDefault="001F7C09" w:rsidP="001F7C09">
      <w:pPr>
        <w:spacing w:before="120" w:after="100" w:afterAutospacing="1"/>
      </w:pPr>
      <w:r w:rsidRPr="008E2C0D">
        <w:t xml:space="preserve">QSE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1E5C8A0A" w14:textId="77777777" w:rsidR="001F7C09" w:rsidRPr="008E2C0D" w:rsidRDefault="001F7C09" w:rsidP="001F7C09">
      <w:pPr>
        <w:spacing w:before="120" w:after="100" w:afterAutospacing="1"/>
        <w:rPr>
          <w:u w:val="single"/>
        </w:rPr>
      </w:pPr>
      <w:r w:rsidRPr="008E2C0D">
        <w:t xml:space="preserve">Date submitted to ERCOT Representative: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p>
    <w:p w14:paraId="5F285BB3" w14:textId="77777777" w:rsidR="001F7C09" w:rsidRPr="008E2C0D" w:rsidRDefault="001F7C09" w:rsidP="001F7C09">
      <w:pPr>
        <w:keepNext/>
        <w:spacing w:before="240" w:after="60"/>
        <w:jc w:val="center"/>
        <w:outlineLvl w:val="0"/>
        <w:rPr>
          <w:b/>
          <w:bCs/>
          <w:caps/>
          <w:kern w:val="32"/>
          <w:sz w:val="28"/>
          <w:szCs w:val="32"/>
          <w:lang w:val="x-none" w:eastAsia="x-none"/>
        </w:rPr>
      </w:pPr>
      <w:r w:rsidRPr="008E2C0D">
        <w:rPr>
          <w:rFonts w:ascii="Times New Roman Bold" w:hAnsi="Times New Roman Bold"/>
          <w:b/>
          <w:caps/>
          <w:sz w:val="28"/>
          <w:szCs w:val="20"/>
          <w:lang w:val="x-none" w:eastAsia="x-none"/>
        </w:rPr>
        <w:t>Definitions</w:t>
      </w:r>
      <w:r w:rsidRPr="008E2C0D">
        <w:rPr>
          <w:rFonts w:ascii="Times New Roman Bold" w:hAnsi="Times New Roman Bold"/>
          <w:b/>
          <w:bCs/>
          <w:caps/>
          <w:sz w:val="28"/>
          <w:szCs w:val="32"/>
          <w:lang w:val="x-none" w:eastAsia="x-none"/>
        </w:rPr>
        <w:t xml:space="preserve"> </w:t>
      </w:r>
    </w:p>
    <w:p w14:paraId="2A52D977" w14:textId="77777777" w:rsidR="001F7C09" w:rsidRPr="008E2C0D" w:rsidRDefault="001F7C09" w:rsidP="001F7C09"/>
    <w:tbl>
      <w:tblPr>
        <w:tblW w:w="0" w:type="auto"/>
        <w:tblCellMar>
          <w:top w:w="58" w:type="dxa"/>
          <w:left w:w="115" w:type="dxa"/>
          <w:bottom w:w="58" w:type="dxa"/>
          <w:right w:w="115" w:type="dxa"/>
        </w:tblCellMar>
        <w:tblLook w:val="0000" w:firstRow="0" w:lastRow="0" w:firstColumn="0" w:lastColumn="0" w:noHBand="0" w:noVBand="0"/>
      </w:tblPr>
      <w:tblGrid>
        <w:gridCol w:w="1749"/>
        <w:gridCol w:w="7121"/>
      </w:tblGrid>
      <w:tr w:rsidR="001F7C09" w:rsidRPr="008E2C0D" w14:paraId="234A1708" w14:textId="77777777" w:rsidTr="00E72A98">
        <w:tc>
          <w:tcPr>
            <w:tcW w:w="1749" w:type="dxa"/>
          </w:tcPr>
          <w:p w14:paraId="476D723D" w14:textId="77777777" w:rsidR="001F7C09" w:rsidRPr="008E2C0D" w:rsidRDefault="001F7C09" w:rsidP="00E72A98">
            <w:pPr>
              <w:rPr>
                <w:b/>
              </w:rPr>
            </w:pPr>
            <w:r w:rsidRPr="008E2C0D">
              <w:rPr>
                <w:b/>
              </w:rPr>
              <w:t>System Frequency Response</w:t>
            </w:r>
          </w:p>
        </w:tc>
        <w:tc>
          <w:tcPr>
            <w:tcW w:w="7121" w:type="dxa"/>
          </w:tcPr>
          <w:p w14:paraId="4CC456FD" w14:textId="77777777" w:rsidR="001F7C09" w:rsidRPr="008E2C0D" w:rsidRDefault="001F7C09" w:rsidP="00E72A98">
            <w:r w:rsidRPr="008E2C0D">
              <w:t xml:space="preserve">This response is a function of two key variables: </w:t>
            </w:r>
            <w:proofErr w:type="gramStart"/>
            <w:r w:rsidRPr="008E2C0D">
              <w:t>the Primary</w:t>
            </w:r>
            <w:proofErr w:type="gramEnd"/>
            <w:r w:rsidRPr="008E2C0D">
              <w:t xml:space="preserve"> Frequency Response from Governors and Load dampening of the connected Load.</w:t>
            </w:r>
          </w:p>
        </w:tc>
      </w:tr>
      <w:tr w:rsidR="001F7C09" w:rsidRPr="008E2C0D" w14:paraId="71E63E02" w14:textId="77777777" w:rsidTr="00E72A98">
        <w:tc>
          <w:tcPr>
            <w:tcW w:w="1749" w:type="dxa"/>
          </w:tcPr>
          <w:p w14:paraId="6C624FB1" w14:textId="77777777" w:rsidR="001F7C09" w:rsidRPr="008E2C0D" w:rsidRDefault="001F7C09" w:rsidP="00E72A98">
            <w:pPr>
              <w:rPr>
                <w:b/>
              </w:rPr>
            </w:pPr>
            <w:r w:rsidRPr="008E2C0D">
              <w:rPr>
                <w:b/>
              </w:rPr>
              <w:t>Percent Droop Settings</w:t>
            </w:r>
          </w:p>
        </w:tc>
        <w:tc>
          <w:tcPr>
            <w:tcW w:w="7121" w:type="dxa"/>
          </w:tcPr>
          <w:p w14:paraId="12982593" w14:textId="77777777" w:rsidR="001F7C09" w:rsidRPr="008E2C0D" w:rsidRDefault="001F7C09" w:rsidP="00E72A98">
            <w:r w:rsidRPr="008E2C0D">
              <w:t xml:space="preserve">Also known as Frequency Regulation, Speed Regulation, Speed Sensitivity, Speed Error and others.  Percent </w:t>
            </w:r>
            <w:proofErr w:type="gramStart"/>
            <w:r w:rsidRPr="008E2C0D">
              <w:t>droop</w:t>
            </w:r>
            <w:proofErr w:type="gramEnd"/>
            <w:r w:rsidRPr="008E2C0D">
              <w:t xml:space="preserve"> is the percent change in nominal frequency that will cause generator output to change from no Load to full Load.   For synchronous Resources, it is the change in steady state rotor speed, expressed in percent of rated speed, when power output is gradually reduced from rated to zero power.  A common </w:t>
            </w:r>
            <w:proofErr w:type="gramStart"/>
            <w:r w:rsidRPr="008E2C0D">
              <w:t>percent</w:t>
            </w:r>
            <w:proofErr w:type="gramEnd"/>
            <w:r w:rsidRPr="008E2C0D">
              <w:t xml:space="preserve"> </w:t>
            </w:r>
            <w:proofErr w:type="gramStart"/>
            <w:r w:rsidRPr="008E2C0D">
              <w:t>droop</w:t>
            </w:r>
            <w:proofErr w:type="gramEnd"/>
            <w:r w:rsidRPr="008E2C0D">
              <w:t xml:space="preserve"> setting is 5% for both high and low frequency excursions.</w:t>
            </w:r>
          </w:p>
        </w:tc>
      </w:tr>
      <w:tr w:rsidR="001F7C09" w:rsidRPr="008E2C0D" w14:paraId="368AB011" w14:textId="77777777" w:rsidTr="00E72A98">
        <w:trPr>
          <w:trHeight w:val="850"/>
        </w:trPr>
        <w:tc>
          <w:tcPr>
            <w:tcW w:w="1749" w:type="dxa"/>
          </w:tcPr>
          <w:p w14:paraId="28E5C91D" w14:textId="77777777" w:rsidR="001F7C09" w:rsidRPr="008E2C0D" w:rsidRDefault="001F7C09" w:rsidP="00E72A98">
            <w:pPr>
              <w:rPr>
                <w:b/>
              </w:rPr>
            </w:pPr>
            <w:r w:rsidRPr="008E2C0D">
              <w:rPr>
                <w:b/>
              </w:rPr>
              <w:t>Dead-Band</w:t>
            </w:r>
          </w:p>
        </w:tc>
        <w:tc>
          <w:tcPr>
            <w:tcW w:w="7121" w:type="dxa"/>
          </w:tcPr>
          <w:p w14:paraId="12613714" w14:textId="77777777" w:rsidR="001F7C09" w:rsidRPr="008E2C0D" w:rsidRDefault="001F7C09" w:rsidP="00E72A98">
            <w:r w:rsidRPr="008E2C0D">
              <w:t>The range of deviations of system frequency (+/-</w:t>
            </w:r>
            <w:proofErr w:type="gramStart"/>
            <w:r w:rsidRPr="008E2C0D">
              <w:t>) that</w:t>
            </w:r>
            <w:proofErr w:type="gramEnd"/>
            <w:r w:rsidRPr="008E2C0D">
              <w:t xml:space="preserve"> produces no Governor response, and therefore, no frequency (speed) regulation.  It is expressed in </w:t>
            </w:r>
            <w:proofErr w:type="gramStart"/>
            <w:r w:rsidRPr="008E2C0D">
              <w:t>percent</w:t>
            </w:r>
            <w:proofErr w:type="gramEnd"/>
            <w:r w:rsidRPr="008E2C0D">
              <w:t xml:space="preserve"> of rated speed, Hz, or RPM.</w:t>
            </w:r>
          </w:p>
        </w:tc>
      </w:tr>
      <w:tr w:rsidR="001F7C09" w:rsidRPr="008E2C0D" w14:paraId="4076C699" w14:textId="77777777" w:rsidTr="00E72A98">
        <w:trPr>
          <w:trHeight w:val="643"/>
        </w:trPr>
        <w:tc>
          <w:tcPr>
            <w:tcW w:w="1749" w:type="dxa"/>
          </w:tcPr>
          <w:p w14:paraId="01913FB1" w14:textId="77777777" w:rsidR="001F7C09" w:rsidRPr="008E2C0D" w:rsidRDefault="001F7C09" w:rsidP="00E72A98">
            <w:pPr>
              <w:rPr>
                <w:b/>
              </w:rPr>
            </w:pPr>
            <w:r w:rsidRPr="008E2C0D">
              <w:rPr>
                <w:b/>
              </w:rPr>
              <w:t>Valve Position Limiter</w:t>
            </w:r>
          </w:p>
        </w:tc>
        <w:tc>
          <w:tcPr>
            <w:tcW w:w="7121" w:type="dxa"/>
          </w:tcPr>
          <w:p w14:paraId="3C450FAA" w14:textId="77777777" w:rsidR="001F7C09" w:rsidRPr="008E2C0D" w:rsidRDefault="001F7C09" w:rsidP="00E72A98">
            <w:r w:rsidRPr="008E2C0D">
              <w:t>A device that acts on the speed and Load governing system to prevent the Governor-controlled valves from opening beyond a pre-set limit.</w:t>
            </w:r>
          </w:p>
        </w:tc>
      </w:tr>
      <w:tr w:rsidR="001F7C09" w:rsidRPr="008E2C0D" w14:paraId="27D6EDDD" w14:textId="77777777" w:rsidTr="00E72A98">
        <w:tc>
          <w:tcPr>
            <w:tcW w:w="1749" w:type="dxa"/>
          </w:tcPr>
          <w:p w14:paraId="27ADB8B8" w14:textId="77777777" w:rsidR="001F7C09" w:rsidRPr="008E2C0D" w:rsidRDefault="001F7C09" w:rsidP="00E72A98">
            <w:pPr>
              <w:rPr>
                <w:b/>
              </w:rPr>
            </w:pPr>
            <w:r w:rsidRPr="008E2C0D">
              <w:rPr>
                <w:b/>
              </w:rPr>
              <w:t>Blocked Governor Operation</w:t>
            </w:r>
          </w:p>
        </w:tc>
        <w:tc>
          <w:tcPr>
            <w:tcW w:w="7121" w:type="dxa"/>
          </w:tcPr>
          <w:p w14:paraId="4E943C37" w14:textId="77777777" w:rsidR="001F7C09" w:rsidRPr="008E2C0D" w:rsidRDefault="001F7C09" w:rsidP="00E72A98">
            <w:r w:rsidRPr="008E2C0D">
              <w:t xml:space="preserve">Operating the generating unit with the control system adjusted to prevent the turbine governor from responding to system frequency (speed) variations.  </w:t>
            </w:r>
            <w:proofErr w:type="gramStart"/>
            <w:r w:rsidRPr="008E2C0D">
              <w:t>In an effort to</w:t>
            </w:r>
            <w:proofErr w:type="gramEnd"/>
            <w:r w:rsidRPr="008E2C0D">
              <w:t xml:space="preserve"> reduce speed Governor operation in some generating units, turbine control systems can be adjusted to block </w:t>
            </w:r>
            <w:r w:rsidRPr="008E2C0D">
              <w:lastRenderedPageBreak/>
              <w:t xml:space="preserve">the operation of the Governor after the unit is in parallel with the system and is running at its desired output.  Selection of a high </w:t>
            </w:r>
            <w:proofErr w:type="gramStart"/>
            <w:r w:rsidRPr="008E2C0D">
              <w:t>percent</w:t>
            </w:r>
            <w:proofErr w:type="gramEnd"/>
            <w:r w:rsidRPr="008E2C0D">
              <w:t xml:space="preserve"> </w:t>
            </w:r>
            <w:proofErr w:type="gramStart"/>
            <w:r w:rsidRPr="008E2C0D">
              <w:t>droop</w:t>
            </w:r>
            <w:proofErr w:type="gramEnd"/>
            <w:r w:rsidRPr="008E2C0D">
              <w:t xml:space="preserve"> characteristic or a large Governor Dead-Band constitutes a form of blocked Governor action.</w:t>
            </w:r>
          </w:p>
        </w:tc>
      </w:tr>
      <w:tr w:rsidR="001F7C09" w:rsidRPr="008E2C0D" w14:paraId="5763B9F2" w14:textId="77777777" w:rsidTr="00E72A98">
        <w:tc>
          <w:tcPr>
            <w:tcW w:w="1749" w:type="dxa"/>
          </w:tcPr>
          <w:p w14:paraId="7B6FEFA1" w14:textId="77777777" w:rsidR="001F7C09" w:rsidRPr="008E2C0D" w:rsidRDefault="001F7C09" w:rsidP="00E72A98">
            <w:pPr>
              <w:rPr>
                <w:b/>
              </w:rPr>
            </w:pPr>
            <w:r w:rsidRPr="008E2C0D">
              <w:rPr>
                <w:b/>
              </w:rPr>
              <w:lastRenderedPageBreak/>
              <w:t>Variable Pressure Operation</w:t>
            </w:r>
          </w:p>
        </w:tc>
        <w:tc>
          <w:tcPr>
            <w:tcW w:w="7121" w:type="dxa"/>
          </w:tcPr>
          <w:p w14:paraId="1048E41C" w14:textId="77777777" w:rsidR="001F7C09" w:rsidRPr="008E2C0D" w:rsidRDefault="001F7C09" w:rsidP="00E72A98">
            <w:r w:rsidRPr="008E2C0D">
              <w:t xml:space="preserve">Varying the boiler pressure to improve turbine efficiency at lower Loads.  Two methods are normally used.  The first method, the turbine control (G.E.) or Governor (Westinghouse) valves are positioned in </w:t>
            </w:r>
            <w:proofErr w:type="gramStart"/>
            <w:r w:rsidRPr="008E2C0D">
              <w:t>the</w:t>
            </w:r>
            <w:proofErr w:type="gramEnd"/>
            <w:r w:rsidRPr="008E2C0D">
              <w:t xml:space="preserve"> wide-open </w:t>
            </w:r>
            <w:proofErr w:type="gramStart"/>
            <w:r w:rsidRPr="008E2C0D">
              <w:t>position</w:t>
            </w:r>
            <w:proofErr w:type="gramEnd"/>
            <w:r w:rsidRPr="008E2C0D">
              <w:t xml:space="preserve"> and the generator is changed by changing the boiler pressure.  With this method, there is very little, if any response to frequency excursions.  The second method, the valves are positioned at approximately 50% open.  The valves are still able to respond to system disturbances.  Normal changes in generation requirements are made by varying the boiler pressure until the unit is at rated pressure.  After full pressure is reached, the turbine valves are used to make the required generation changes.</w:t>
            </w:r>
          </w:p>
        </w:tc>
      </w:tr>
    </w:tbl>
    <w:p w14:paraId="27E16676" w14:textId="77777777" w:rsidR="001F7C09" w:rsidRPr="008E2C0D" w:rsidRDefault="001F7C09" w:rsidP="001F7C09"/>
    <w:p w14:paraId="0D2485C7" w14:textId="77777777" w:rsidR="001F7C09" w:rsidRPr="008E2C0D" w:rsidRDefault="001F7C09" w:rsidP="001F7C09">
      <w:pPr>
        <w:keepNext/>
        <w:spacing w:after="60"/>
        <w:jc w:val="center"/>
        <w:outlineLvl w:val="0"/>
        <w:rPr>
          <w:rFonts w:ascii="Times New Roman Bold" w:hAnsi="Times New Roman Bold" w:cs="Arial"/>
          <w:bCs/>
          <w:caps/>
          <w:kern w:val="32"/>
          <w:sz w:val="28"/>
          <w:szCs w:val="32"/>
        </w:rPr>
      </w:pPr>
      <w:r w:rsidRPr="008E2C0D">
        <w:rPr>
          <w:rFonts w:ascii="Times New Roman Bold" w:hAnsi="Times New Roman Bold" w:cs="Arial"/>
          <w:bCs/>
          <w:caps/>
          <w:kern w:val="32"/>
          <w:sz w:val="28"/>
          <w:szCs w:val="32"/>
        </w:rPr>
        <w:t>Generation Resource Frequency Response Test Procedure</w:t>
      </w:r>
    </w:p>
    <w:p w14:paraId="4D2CCCA7" w14:textId="77777777" w:rsidR="001F7C09" w:rsidRPr="008E2C0D" w:rsidRDefault="001F7C09" w:rsidP="001F7C09">
      <w:pPr>
        <w:spacing w:before="240" w:after="120"/>
        <w:jc w:val="both"/>
        <w:rPr>
          <w:b/>
          <w:i/>
          <w:smallCaps/>
        </w:rPr>
      </w:pPr>
      <w:r w:rsidRPr="008E2C0D">
        <w:rPr>
          <w:b/>
          <w:i/>
          <w:smallCaps/>
        </w:rPr>
        <w:t>Description of the Test</w:t>
      </w:r>
    </w:p>
    <w:p w14:paraId="4AB406B2" w14:textId="77777777" w:rsidR="001F7C09" w:rsidRPr="008E2C0D" w:rsidRDefault="001F7C09" w:rsidP="001F7C09">
      <w:pPr>
        <w:spacing w:after="240"/>
        <w:ind w:left="720" w:hanging="720"/>
        <w:rPr>
          <w:szCs w:val="20"/>
        </w:rPr>
      </w:pPr>
      <w:r w:rsidRPr="008E2C0D">
        <w:rPr>
          <w:szCs w:val="20"/>
        </w:rPr>
        <w:t>1.</w:t>
      </w:r>
      <w:r w:rsidRPr="008E2C0D">
        <w:rPr>
          <w:szCs w:val="20"/>
        </w:rPr>
        <w:tab/>
        <w:t xml:space="preserve">The frequency response function of </w:t>
      </w:r>
      <w:proofErr w:type="gramStart"/>
      <w:r w:rsidRPr="008E2C0D">
        <w:rPr>
          <w:szCs w:val="20"/>
        </w:rPr>
        <w:t>the Generation</w:t>
      </w:r>
      <w:proofErr w:type="gramEnd"/>
      <w:r w:rsidRPr="008E2C0D">
        <w:rPr>
          <w:szCs w:val="20"/>
        </w:rPr>
        <w:t xml:space="preserve"> Resource is tested On-Line at a Load level that allows </w:t>
      </w:r>
      <w:proofErr w:type="gramStart"/>
      <w:r w:rsidRPr="008E2C0D">
        <w:rPr>
          <w:szCs w:val="20"/>
        </w:rPr>
        <w:t>the Generation</w:t>
      </w:r>
      <w:proofErr w:type="gramEnd"/>
      <w:r w:rsidRPr="008E2C0D">
        <w:rPr>
          <w:szCs w:val="20"/>
        </w:rPr>
        <w:t xml:space="preserve"> Resource to increase or decrease Load without reaching low operating limits or high operating limits.  If the Generation Resource cannot be tested </w:t>
      </w:r>
      <w:proofErr w:type="gramStart"/>
      <w:r w:rsidRPr="008E2C0D">
        <w:rPr>
          <w:szCs w:val="20"/>
        </w:rPr>
        <w:t>On-Line</w:t>
      </w:r>
      <w:proofErr w:type="gramEnd"/>
      <w:r w:rsidRPr="008E2C0D">
        <w:rPr>
          <w:szCs w:val="20"/>
        </w:rPr>
        <w:t xml:space="preserve"> then it will notify ERCOT that it will be conducting an Off-Line test.  The recommended level is 92% Base Load or below. </w:t>
      </w:r>
    </w:p>
    <w:p w14:paraId="7771C74F" w14:textId="77777777" w:rsidR="001F7C09" w:rsidRPr="008E2C0D" w:rsidRDefault="001F7C09" w:rsidP="001F7C09">
      <w:pPr>
        <w:spacing w:after="240"/>
        <w:ind w:left="720" w:hanging="720"/>
        <w:rPr>
          <w:szCs w:val="20"/>
        </w:rPr>
      </w:pPr>
      <w:r w:rsidRPr="008E2C0D">
        <w:rPr>
          <w:szCs w:val="20"/>
        </w:rPr>
        <w:t>2.</w:t>
      </w:r>
      <w:r w:rsidRPr="008E2C0D">
        <w:rPr>
          <w:szCs w:val="20"/>
        </w:rPr>
        <w:tab/>
        <w:t>The test is performed by adding a frequency offset signal that exceeds the Governor Dead-Band value to the measured frequency signal.  This should create immediate step change in the measured frequency signal.</w:t>
      </w:r>
    </w:p>
    <w:p w14:paraId="62F80A13" w14:textId="77777777" w:rsidR="001F7C09" w:rsidRPr="008E2C0D" w:rsidRDefault="001F7C09" w:rsidP="001F7C09">
      <w:pPr>
        <w:spacing w:after="240"/>
        <w:ind w:left="720" w:hanging="720"/>
        <w:rPr>
          <w:szCs w:val="20"/>
        </w:rPr>
      </w:pPr>
      <w:r w:rsidRPr="008E2C0D">
        <w:rPr>
          <w:szCs w:val="20"/>
        </w:rPr>
        <w:t>3.</w:t>
      </w:r>
      <w:r w:rsidRPr="008E2C0D">
        <w:rPr>
          <w:szCs w:val="20"/>
        </w:rPr>
        <w:tab/>
        <w:t>The test starts at time t0 when the frequency Dead-Band is exceeded and signal “Generation Resource Frequency Response On” becomes active.</w:t>
      </w:r>
    </w:p>
    <w:p w14:paraId="60A755CA" w14:textId="77777777" w:rsidR="001F7C09" w:rsidRPr="008E2C0D" w:rsidRDefault="001F7C09" w:rsidP="001F7C09">
      <w:pPr>
        <w:spacing w:after="240"/>
        <w:ind w:left="720" w:hanging="720"/>
        <w:rPr>
          <w:szCs w:val="20"/>
        </w:rPr>
      </w:pPr>
      <w:r w:rsidRPr="008E2C0D">
        <w:rPr>
          <w:szCs w:val="20"/>
        </w:rPr>
        <w:t>4.</w:t>
      </w:r>
      <w:r w:rsidRPr="008E2C0D">
        <w:rPr>
          <w:szCs w:val="20"/>
        </w:rPr>
        <w:tab/>
        <w:t>The following signals should be recorded at least two seconds:  Unit MW Output, “Generation Resource Frequency Response On.”</w:t>
      </w:r>
    </w:p>
    <w:p w14:paraId="0E930CE3" w14:textId="77777777" w:rsidR="001F7C09" w:rsidRPr="008E2C0D" w:rsidRDefault="001F7C09" w:rsidP="001F7C09">
      <w:pPr>
        <w:spacing w:after="240"/>
        <w:ind w:left="720" w:hanging="720"/>
        <w:rPr>
          <w:szCs w:val="20"/>
        </w:rPr>
      </w:pPr>
      <w:r w:rsidRPr="008E2C0D">
        <w:rPr>
          <w:szCs w:val="20"/>
        </w:rPr>
        <w:t>5.</w:t>
      </w:r>
      <w:r w:rsidRPr="008E2C0D">
        <w:rPr>
          <w:szCs w:val="20"/>
        </w:rPr>
        <w:tab/>
        <w:t xml:space="preserve">The duration of the test is 100 seconds.  After 100 seconds, the offset signal should be </w:t>
      </w:r>
      <w:proofErr w:type="gramStart"/>
      <w:r w:rsidRPr="008E2C0D">
        <w:rPr>
          <w:szCs w:val="20"/>
        </w:rPr>
        <w:t>removed</w:t>
      </w:r>
      <w:proofErr w:type="gramEnd"/>
      <w:r w:rsidRPr="008E2C0D">
        <w:rPr>
          <w:szCs w:val="20"/>
        </w:rPr>
        <w:t xml:space="preserve"> and the Generation Resource should return to pretest power output.</w:t>
      </w:r>
    </w:p>
    <w:p w14:paraId="3A622686" w14:textId="77777777" w:rsidR="001F7C09" w:rsidRPr="008E2C0D" w:rsidRDefault="001F7C09" w:rsidP="001F7C09">
      <w:pPr>
        <w:spacing w:after="240"/>
        <w:ind w:left="720" w:hanging="720"/>
        <w:rPr>
          <w:szCs w:val="20"/>
        </w:rPr>
      </w:pPr>
      <w:r w:rsidRPr="008E2C0D">
        <w:rPr>
          <w:szCs w:val="20"/>
        </w:rPr>
        <w:t>6.</w:t>
      </w:r>
      <w:r w:rsidRPr="008E2C0D">
        <w:rPr>
          <w:szCs w:val="20"/>
        </w:rPr>
        <w:tab/>
        <w:t>The test should be conducted both with positive and negative frequency offsets.</w:t>
      </w:r>
    </w:p>
    <w:p w14:paraId="626CB626" w14:textId="77777777" w:rsidR="001F7C09" w:rsidRPr="008E2C0D" w:rsidRDefault="001F7C09" w:rsidP="001F7C09">
      <w:pPr>
        <w:spacing w:after="240"/>
        <w:ind w:left="720" w:hanging="720"/>
        <w:rPr>
          <w:szCs w:val="20"/>
        </w:rPr>
      </w:pPr>
      <w:r w:rsidRPr="008E2C0D">
        <w:rPr>
          <w:szCs w:val="20"/>
        </w:rPr>
        <w:t>7.</w:t>
      </w:r>
      <w:r w:rsidRPr="008E2C0D">
        <w:rPr>
          <w:szCs w:val="20"/>
        </w:rPr>
        <w:tab/>
        <w:t xml:space="preserve">The test is considered successful after the signal becomes active if at least 70% of the calculated MW contribution is delivered within 16 seconds and the response is maintained for an additional 30 seconds. </w:t>
      </w:r>
    </w:p>
    <w:p w14:paraId="7F94B6FA" w14:textId="77777777" w:rsidR="001F7C09" w:rsidRPr="008E2C0D" w:rsidRDefault="001F7C09" w:rsidP="001F7C09">
      <w:pPr>
        <w:spacing w:after="240"/>
        <w:ind w:left="720" w:hanging="720"/>
        <w:rPr>
          <w:szCs w:val="20"/>
        </w:rPr>
      </w:pPr>
      <w:r w:rsidRPr="008E2C0D">
        <w:rPr>
          <w:szCs w:val="20"/>
        </w:rPr>
        <w:lastRenderedPageBreak/>
        <w:t>8.</w:t>
      </w:r>
      <w:r w:rsidRPr="008E2C0D">
        <w:rPr>
          <w:szCs w:val="20"/>
        </w:rPr>
        <w:tab/>
        <w:t xml:space="preserve">Governor </w:t>
      </w:r>
      <w:proofErr w:type="gramStart"/>
      <w:r w:rsidRPr="008E2C0D">
        <w:rPr>
          <w:szCs w:val="20"/>
        </w:rPr>
        <w:t>droop</w:t>
      </w:r>
      <w:proofErr w:type="gramEnd"/>
      <w:r w:rsidRPr="008E2C0D">
        <w:rPr>
          <w:szCs w:val="20"/>
        </w:rPr>
        <w:t xml:space="preserve"> and Governor Dead-Band settings shall be set in accordance with Section 2.2.7, Turbine Speed Governors.</w:t>
      </w:r>
    </w:p>
    <w:p w14:paraId="073C9999" w14:textId="77777777" w:rsidR="001F7C09" w:rsidRPr="00AD6BA3" w:rsidRDefault="001F7C09" w:rsidP="001F7C09">
      <w:pPr>
        <w:spacing w:before="240" w:after="120"/>
        <w:jc w:val="both"/>
        <w:rPr>
          <w:b/>
          <w:i/>
          <w:smallCaps/>
        </w:rPr>
      </w:pPr>
      <w:r w:rsidRPr="00AD6BA3">
        <w:rPr>
          <w:b/>
          <w:i/>
          <w:smallCaps/>
        </w:rPr>
        <w:t>Definitions</w:t>
      </w:r>
    </w:p>
    <w:p w14:paraId="3ADD30F7" w14:textId="77777777" w:rsidR="001F7C09" w:rsidRPr="008E2C0D" w:rsidRDefault="001F7C09" w:rsidP="001F7C09">
      <w:r w:rsidRPr="00AD6BA3">
        <w:rPr>
          <w:b/>
        </w:rPr>
        <w:t>Generation Resource Base Load =</w:t>
      </w:r>
      <w:r w:rsidRPr="00AD6BA3">
        <w:t xml:space="preserve"> Maximum Droop Response Range (MDRR)</w:t>
      </w:r>
      <w:r>
        <w:t xml:space="preserve"> </w:t>
      </w:r>
    </w:p>
    <w:p w14:paraId="52AC37EA" w14:textId="77777777" w:rsidR="001F7C09" w:rsidRPr="008E2C0D" w:rsidRDefault="001F7C09" w:rsidP="001F7C09">
      <w:pPr>
        <w:ind w:left="2700" w:hanging="2700"/>
        <w:rPr>
          <w:b/>
        </w:rPr>
      </w:pPr>
    </w:p>
    <w:p w14:paraId="33E9F116" w14:textId="77777777" w:rsidR="001F7C09" w:rsidRPr="008E2C0D" w:rsidRDefault="001F7C09" w:rsidP="001F7C09">
      <w:r w:rsidRPr="008E2C0D">
        <w:rPr>
          <w:b/>
        </w:rPr>
        <w:t>Gain MW for 0.1Hz</w:t>
      </w:r>
      <w:r w:rsidRPr="008E2C0D">
        <w:t xml:space="preserve"> = </w:t>
      </w:r>
      <w:r w:rsidRPr="008E2C0D">
        <w:rPr>
          <w:position w:val="-28"/>
        </w:rPr>
        <w:object w:dxaOrig="4200" w:dyaOrig="660" w14:anchorId="49006EF5">
          <v:shape id="_x0000_i1060" type="#_x0000_t75" style="width:210pt;height:31.8pt" o:ole="">
            <v:imagedata r:id="rId20" o:title=""/>
          </v:shape>
          <o:OLEObject Type="Embed" ProgID="Equation.3" ShapeID="_x0000_i1060" DrawAspect="Content" ObjectID="_1825653789" r:id="rId21"/>
        </w:object>
      </w:r>
    </w:p>
    <w:p w14:paraId="30D2B41B" w14:textId="77777777" w:rsidR="001F7C09" w:rsidRPr="008E2C0D" w:rsidRDefault="001F7C09" w:rsidP="001F7C09">
      <w:pPr>
        <w:ind w:left="2070" w:firstLine="90"/>
      </w:pPr>
    </w:p>
    <w:p w14:paraId="1E5444DB" w14:textId="77777777" w:rsidR="001F7C09" w:rsidRPr="008E2C0D" w:rsidRDefault="001F7C09" w:rsidP="001F7C09">
      <w:r w:rsidRPr="008E2C0D">
        <w:t>Where:</w:t>
      </w:r>
    </w:p>
    <w:p w14:paraId="21E23F41" w14:textId="77777777" w:rsidR="001F7C09" w:rsidRPr="008E2C0D" w:rsidRDefault="001F7C09" w:rsidP="001F7C09"/>
    <w:p w14:paraId="7FA17534" w14:textId="77777777" w:rsidR="001F7C09" w:rsidRPr="008E2C0D" w:rsidRDefault="001F7C09" w:rsidP="001F7C09">
      <w:r w:rsidRPr="008E2C0D">
        <w:rPr>
          <w:i/>
        </w:rPr>
        <w:t>P</w:t>
      </w:r>
      <w:r w:rsidRPr="008E2C0D">
        <w:t xml:space="preserve"> = Generation Resource Base Load (MW)</w:t>
      </w:r>
    </w:p>
    <w:p w14:paraId="701A4EDD" w14:textId="77777777" w:rsidR="001F7C09" w:rsidRPr="008E2C0D" w:rsidRDefault="001F7C09" w:rsidP="001F7C09"/>
    <w:p w14:paraId="3C50619B" w14:textId="77777777" w:rsidR="001F7C09" w:rsidRPr="008E2C0D" w:rsidRDefault="001F7C09" w:rsidP="001F7C09">
      <w:r w:rsidRPr="008E2C0D">
        <w:rPr>
          <w:i/>
        </w:rPr>
        <w:t>Droop</w:t>
      </w:r>
      <w:r w:rsidRPr="008E2C0D">
        <w:t xml:space="preserve"> </w:t>
      </w:r>
      <w:r w:rsidRPr="008E2C0D">
        <w:tab/>
        <w:t>= droop (%)</w:t>
      </w:r>
    </w:p>
    <w:p w14:paraId="72BD51BF" w14:textId="77777777" w:rsidR="001F7C09" w:rsidRPr="008E2C0D" w:rsidRDefault="001F7C09" w:rsidP="001F7C09"/>
    <w:p w14:paraId="63F5EF71" w14:textId="77777777" w:rsidR="001F7C09" w:rsidRPr="008E2C0D" w:rsidRDefault="001F7C09" w:rsidP="001F7C09">
      <w:r w:rsidRPr="008E2C0D">
        <w:rPr>
          <w:b/>
        </w:rPr>
        <w:t>Frequency Offset</w:t>
      </w:r>
      <w:r w:rsidRPr="008E2C0D">
        <w:t xml:space="preserve"> = +0.2 Hz and -0.2 Hz (+12 rpm and -12 rpm, for 3600 sync speed machines), outside Governor Dead-Band</w:t>
      </w:r>
    </w:p>
    <w:p w14:paraId="6CEFA0FC" w14:textId="77777777" w:rsidR="001F7C09" w:rsidRPr="008E2C0D" w:rsidRDefault="001F7C09" w:rsidP="001F7C09">
      <w:pPr>
        <w:rPr>
          <w:b/>
        </w:rPr>
      </w:pPr>
    </w:p>
    <w:p w14:paraId="3FFFC2B5" w14:textId="77777777" w:rsidR="001F7C09" w:rsidRPr="008E2C0D" w:rsidRDefault="001F7C09" w:rsidP="001F7C09">
      <w:r w:rsidRPr="008E2C0D">
        <w:rPr>
          <w:b/>
        </w:rPr>
        <w:t>Test frequency</w:t>
      </w:r>
      <w:r w:rsidRPr="008E2C0D">
        <w:t xml:space="preserve"> = Measured Frequency + Frequency Offset</w:t>
      </w:r>
    </w:p>
    <w:p w14:paraId="51DD679B" w14:textId="77777777" w:rsidR="001F7C09" w:rsidRPr="008E2C0D" w:rsidRDefault="001F7C09" w:rsidP="001F7C09">
      <w:pPr>
        <w:rPr>
          <w:b/>
        </w:rPr>
      </w:pPr>
    </w:p>
    <w:p w14:paraId="35DC7495" w14:textId="77777777" w:rsidR="001F7C09" w:rsidRPr="008E2C0D" w:rsidRDefault="001F7C09" w:rsidP="001F7C09">
      <w:r w:rsidRPr="008E2C0D">
        <w:rPr>
          <w:b/>
        </w:rPr>
        <w:t>MW Contribution</w:t>
      </w:r>
      <w:r w:rsidRPr="008E2C0D">
        <w:t xml:space="preserve"> = Gain MW to 0.1 Hz *10*Frequency Offset</w:t>
      </w:r>
    </w:p>
    <w:p w14:paraId="657158B6" w14:textId="77777777" w:rsidR="001F7C09" w:rsidRPr="008E2C0D" w:rsidRDefault="001F7C09" w:rsidP="001F7C09"/>
    <w:p w14:paraId="48651D20" w14:textId="77777777" w:rsidR="001F7C09" w:rsidRPr="008E2C0D" w:rsidRDefault="001F7C09" w:rsidP="001F7C09">
      <w:r w:rsidRPr="008E2C0D">
        <w:rPr>
          <w:b/>
        </w:rPr>
        <w:t>Calculated droop</w:t>
      </w:r>
      <w:r w:rsidRPr="008E2C0D">
        <w:t xml:space="preserve"> = - </w:t>
      </w:r>
      <w:r w:rsidRPr="008E2C0D">
        <w:rPr>
          <w:position w:val="-24"/>
        </w:rPr>
        <w:object w:dxaOrig="1120" w:dyaOrig="620" w14:anchorId="30AD94DB">
          <v:shape id="_x0000_i1061" type="#_x0000_t75" style="width:56.4pt;height:30.6pt" o:ole="">
            <v:imagedata r:id="rId22" o:title=""/>
          </v:shape>
          <o:OLEObject Type="Embed" ProgID="Equation.3" ShapeID="_x0000_i1061" DrawAspect="Content" ObjectID="_1825653790" r:id="rId23"/>
        </w:object>
      </w:r>
    </w:p>
    <w:p w14:paraId="6A1B3AC0" w14:textId="77777777" w:rsidR="001F7C09" w:rsidRPr="008E2C0D" w:rsidRDefault="001F7C09" w:rsidP="001F7C09"/>
    <w:p w14:paraId="31A9C7B2" w14:textId="77777777" w:rsidR="001F7C09" w:rsidRPr="008E2C0D" w:rsidRDefault="001F7C09" w:rsidP="001F7C09">
      <w:r w:rsidRPr="008E2C0D">
        <w:t>Where:</w:t>
      </w:r>
    </w:p>
    <w:p w14:paraId="595EB960" w14:textId="77777777" w:rsidR="001F7C09" w:rsidRPr="008E2C0D" w:rsidRDefault="001F7C09" w:rsidP="001F7C09"/>
    <w:p w14:paraId="21FA7D2E" w14:textId="77777777" w:rsidR="001F7C09" w:rsidRPr="008E2C0D" w:rsidRDefault="001F7C09" w:rsidP="001F7C09">
      <w:r w:rsidRPr="008E2C0D">
        <w:t>P = Generation Resource Base Load (MW)</w:t>
      </w:r>
    </w:p>
    <w:p w14:paraId="21A1175E" w14:textId="77777777" w:rsidR="001F7C09" w:rsidRPr="008E2C0D" w:rsidRDefault="001F7C09" w:rsidP="001F7C09"/>
    <w:p w14:paraId="3C0A39D4" w14:textId="77777777" w:rsidR="001F7C09" w:rsidRPr="008E2C0D" w:rsidRDefault="001F7C09" w:rsidP="001F7C09">
      <w:proofErr w:type="spellStart"/>
      <w:r w:rsidRPr="008E2C0D">
        <w:t>ΔHz</w:t>
      </w:r>
      <w:proofErr w:type="spellEnd"/>
      <w:r w:rsidRPr="008E2C0D">
        <w:t xml:space="preserve"> = Change in frequency (Hz), </w:t>
      </w:r>
      <w:proofErr w:type="gramStart"/>
      <w:r w:rsidRPr="008E2C0D">
        <w:t>taking into account</w:t>
      </w:r>
      <w:proofErr w:type="gramEnd"/>
      <w:r w:rsidRPr="008E2C0D">
        <w:t xml:space="preserve"> Governor Dead-Band</w:t>
      </w:r>
    </w:p>
    <w:p w14:paraId="6F595B32" w14:textId="77777777" w:rsidR="001F7C09" w:rsidRPr="008E2C0D" w:rsidRDefault="001F7C09" w:rsidP="001F7C09"/>
    <w:p w14:paraId="520C7D8E" w14:textId="77777777" w:rsidR="001F7C09" w:rsidRPr="008E2C0D" w:rsidRDefault="001F7C09" w:rsidP="001F7C09">
      <w:r w:rsidRPr="008E2C0D">
        <w:t>ΔMW = Change in power output (MW)</w:t>
      </w:r>
    </w:p>
    <w:p w14:paraId="44399C1C" w14:textId="77777777" w:rsidR="001F7C09" w:rsidRPr="008E2C0D" w:rsidRDefault="001F7C09" w:rsidP="001F7C09"/>
    <w:p w14:paraId="7126AABF" w14:textId="77777777" w:rsidR="001F7C09" w:rsidRPr="008E2C0D" w:rsidRDefault="001F7C09" w:rsidP="001F7C09">
      <w:pPr>
        <w:rPr>
          <w:b/>
          <w:i/>
          <w:smallCaps/>
        </w:rPr>
      </w:pPr>
      <w:r w:rsidRPr="008E2C0D">
        <w:rPr>
          <w:b/>
          <w:i/>
          <w:smallCaps/>
        </w:rPr>
        <w:t>Example</w:t>
      </w:r>
    </w:p>
    <w:p w14:paraId="737153A6" w14:textId="77777777" w:rsidR="001F7C09" w:rsidRPr="008E2C0D" w:rsidRDefault="001F7C09" w:rsidP="001F7C09"/>
    <w:p w14:paraId="5DA307A8" w14:textId="77777777" w:rsidR="001F7C09" w:rsidRPr="008E2C0D" w:rsidRDefault="001F7C09" w:rsidP="001F7C09">
      <w:r w:rsidRPr="008E2C0D">
        <w:t>Generation Resource Base Load = 150 MW</w:t>
      </w:r>
    </w:p>
    <w:p w14:paraId="526997B7" w14:textId="77777777" w:rsidR="001F7C09" w:rsidRPr="008E2C0D" w:rsidRDefault="001F7C09" w:rsidP="001F7C09"/>
    <w:p w14:paraId="37EE1F99" w14:textId="77777777" w:rsidR="001F7C09" w:rsidRPr="008E2C0D" w:rsidRDefault="001F7C09" w:rsidP="001F7C09">
      <w:r w:rsidRPr="008E2C0D">
        <w:t>Droop = 0.05 or 5% (use 0.05 for calculation)</w:t>
      </w:r>
    </w:p>
    <w:p w14:paraId="453EFB6F" w14:textId="77777777" w:rsidR="001F7C09" w:rsidRPr="008E2C0D" w:rsidRDefault="001F7C09" w:rsidP="001F7C09"/>
    <w:p w14:paraId="1C40BCC6" w14:textId="77777777" w:rsidR="001F7C09" w:rsidRPr="008E2C0D" w:rsidRDefault="001F7C09" w:rsidP="001F7C09">
      <w:r w:rsidRPr="008E2C0D">
        <w:t>Governor Dead-Band = 0.034</w:t>
      </w:r>
    </w:p>
    <w:p w14:paraId="7A96BD89" w14:textId="77777777" w:rsidR="001F7C09" w:rsidRPr="008E2C0D" w:rsidRDefault="001F7C09" w:rsidP="001F7C09"/>
    <w:p w14:paraId="03F22729" w14:textId="77777777" w:rsidR="001F7C09" w:rsidRPr="008E2C0D" w:rsidRDefault="001F7C09" w:rsidP="001F7C09">
      <w:r w:rsidRPr="008E2C0D">
        <w:t xml:space="preserve">Gain MW to 0.1 Hz = </w:t>
      </w:r>
      <w:r w:rsidRPr="008E2C0D">
        <w:rPr>
          <w:position w:val="-28"/>
        </w:rPr>
        <w:object w:dxaOrig="2400" w:dyaOrig="660" w14:anchorId="0E3465F6">
          <v:shape id="_x0000_i1062" type="#_x0000_t75" style="width:120pt;height:31.8pt" o:ole="">
            <v:imagedata r:id="rId24" o:title=""/>
          </v:shape>
          <o:OLEObject Type="Embed" ProgID="Equation.3" ShapeID="_x0000_i1062" DrawAspect="Content" ObjectID="_1825653791" r:id="rId25"/>
        </w:object>
      </w:r>
      <w:r w:rsidRPr="008E2C0D">
        <w:t xml:space="preserve"> = +/- 5.06 MW/0.1 Hz</w:t>
      </w:r>
    </w:p>
    <w:p w14:paraId="7BD50311" w14:textId="77777777" w:rsidR="001F7C09" w:rsidRPr="008E2C0D" w:rsidRDefault="001F7C09" w:rsidP="001F7C09"/>
    <w:p w14:paraId="35E3A5B4" w14:textId="77777777" w:rsidR="001F7C09" w:rsidRPr="008E2C0D" w:rsidRDefault="001F7C09" w:rsidP="001F7C09">
      <w:r w:rsidRPr="008E2C0D">
        <w:t>MW Contribution = 5.06*10*+/- (0.2) = +/-10.12 MW</w:t>
      </w:r>
    </w:p>
    <w:p w14:paraId="7958AE0C" w14:textId="77777777" w:rsidR="001F7C09" w:rsidRPr="008E2C0D" w:rsidRDefault="001F7C09" w:rsidP="001F7C09"/>
    <w:p w14:paraId="5A1A0362" w14:textId="77777777" w:rsidR="001F7C09" w:rsidRPr="008E2C0D" w:rsidRDefault="001F7C09" w:rsidP="001F7C09">
      <w:r w:rsidRPr="008E2C0D">
        <w:t>Expected under-frequency response:</w:t>
      </w:r>
      <w:r w:rsidRPr="008E2C0D">
        <w:tab/>
        <w:t xml:space="preserve"> +10.12 MW in 16 sec. for -0.2 Hz offset</w:t>
      </w:r>
    </w:p>
    <w:p w14:paraId="3300BEB6" w14:textId="77777777" w:rsidR="001F7C09" w:rsidRPr="008E2C0D" w:rsidRDefault="001F7C09" w:rsidP="001F7C09">
      <w:r w:rsidRPr="008E2C0D">
        <w:t xml:space="preserve">Expected over-frequency response: </w:t>
      </w:r>
      <w:r w:rsidRPr="008E2C0D">
        <w:tab/>
        <w:t>-10.12 MW in 16 sec. for +0.2 Hz offset</w:t>
      </w:r>
    </w:p>
    <w:p w14:paraId="3EA12C7A" w14:textId="77777777" w:rsidR="001F7C09" w:rsidRPr="008E2C0D" w:rsidRDefault="001F7C09" w:rsidP="001F7C09"/>
    <w:p w14:paraId="48340E6D" w14:textId="77777777" w:rsidR="001F7C09" w:rsidRPr="008E2C0D" w:rsidRDefault="001F7C09" w:rsidP="001F7C09">
      <w:r w:rsidRPr="008E2C0D">
        <w:t>Minimum accepted under-frequency response: +7.08 MW in 15 sec. for -0.2 Hz offset</w:t>
      </w:r>
    </w:p>
    <w:p w14:paraId="101A37BA" w14:textId="77777777" w:rsidR="001F7C09" w:rsidRPr="008E2C0D" w:rsidRDefault="001F7C09" w:rsidP="001F7C09">
      <w:r w:rsidRPr="008E2C0D">
        <w:t>Minimum accepted over-frequency response:    -7.08 MW in 15 sec. for +0.2 Hz offset</w:t>
      </w:r>
    </w:p>
    <w:p w14:paraId="58D8A306" w14:textId="77777777" w:rsidR="001F7C09" w:rsidRPr="008E2C0D" w:rsidRDefault="001F7C09" w:rsidP="001F7C09"/>
    <w:p w14:paraId="09F30FD3" w14:textId="77777777" w:rsidR="001F7C09" w:rsidRPr="008E2C0D" w:rsidRDefault="001F7C09" w:rsidP="001F7C09">
      <w:r w:rsidRPr="008E2C0D">
        <w:t xml:space="preserve">Calculated </w:t>
      </w:r>
      <w:proofErr w:type="gramStart"/>
      <w:r w:rsidRPr="008E2C0D">
        <w:t>droop</w:t>
      </w:r>
      <w:proofErr w:type="gramEnd"/>
      <w:r w:rsidRPr="008E2C0D">
        <w:t xml:space="preserve"> for 8 MW increase in power output in 16 sec. for -0.2 Hz offset:</w:t>
      </w:r>
    </w:p>
    <w:p w14:paraId="4CB2C1AE" w14:textId="77777777" w:rsidR="001F7C09" w:rsidRPr="008E2C0D" w:rsidRDefault="001F7C09" w:rsidP="001F7C09"/>
    <w:p w14:paraId="00BD1A9D" w14:textId="77777777" w:rsidR="001F7C09" w:rsidRPr="008E2C0D" w:rsidRDefault="001F7C09" w:rsidP="001F7C09">
      <w:r w:rsidRPr="008E2C0D">
        <w:t xml:space="preserve">Calculated </w:t>
      </w:r>
      <w:proofErr w:type="gramStart"/>
      <w:r w:rsidRPr="008E2C0D">
        <w:t>droop</w:t>
      </w:r>
      <w:proofErr w:type="gramEnd"/>
      <w:r w:rsidRPr="008E2C0D">
        <w:t xml:space="preserve"> = -</w:t>
      </w:r>
      <w:r w:rsidRPr="008E2C0D">
        <w:rPr>
          <w:position w:val="-24"/>
        </w:rPr>
        <w:object w:dxaOrig="1060" w:dyaOrig="620" w14:anchorId="0B383E06">
          <v:shape id="_x0000_i1063" type="#_x0000_t75" style="width:52.8pt;height:30.6pt" o:ole="">
            <v:imagedata r:id="rId26" o:title=""/>
          </v:shape>
          <o:OLEObject Type="Embed" ProgID="Equation.3" ShapeID="_x0000_i1063" DrawAspect="Content" ObjectID="_1825653792" r:id="rId27"/>
        </w:object>
      </w:r>
      <w:r w:rsidRPr="008E2C0D">
        <w:t xml:space="preserve"> = 0.0625 or 6.25%</w:t>
      </w:r>
    </w:p>
    <w:p w14:paraId="71B2A9D0" w14:textId="77777777" w:rsidR="001F7C09" w:rsidRDefault="001F7C09" w:rsidP="001F7C09">
      <w:pPr>
        <w:jc w:val="center"/>
        <w:rPr>
          <w:rFonts w:ascii="Times New Roman Bold" w:hAnsi="Times New Roman Bold"/>
          <w:b/>
          <w:caps/>
          <w:sz w:val="28"/>
        </w:rPr>
      </w:pPr>
    </w:p>
    <w:p w14:paraId="6E2973EB" w14:textId="77777777" w:rsidR="001F7C09" w:rsidRPr="008E2C0D" w:rsidRDefault="001F7C09" w:rsidP="001F7C09">
      <w:pPr>
        <w:jc w:val="center"/>
      </w:pPr>
      <w:r w:rsidRPr="008E2C0D">
        <w:rPr>
          <w:rFonts w:ascii="Times New Roman Bold" w:hAnsi="Times New Roman Bold"/>
          <w:b/>
          <w:caps/>
          <w:sz w:val="28"/>
        </w:rPr>
        <w:t>Generation Resource FREQUENCY RESPONSE TEST FORM</w:t>
      </w:r>
    </w:p>
    <w:p w14:paraId="4750DE34" w14:textId="77777777" w:rsidR="001F7C09" w:rsidRPr="008E2C0D" w:rsidRDefault="001F7C09" w:rsidP="001F7C09">
      <w:pPr>
        <w:spacing w:before="240" w:after="120"/>
        <w:rPr>
          <w:b/>
          <w:i/>
          <w:smallCaps/>
        </w:rPr>
      </w:pPr>
      <w:r w:rsidRPr="008E2C0D">
        <w:rPr>
          <w:b/>
          <w:i/>
          <w:smallCaps/>
        </w:rPr>
        <w:t>General Information</w:t>
      </w:r>
    </w:p>
    <w:p w14:paraId="04695706" w14:textId="77777777" w:rsidR="001F7C09" w:rsidRPr="008E2C0D" w:rsidRDefault="001F7C09" w:rsidP="001F7C09">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t xml:space="preserve"> </w:t>
      </w:r>
    </w:p>
    <w:p w14:paraId="583C2465" w14:textId="77777777" w:rsidR="001F7C09" w:rsidRPr="008E2C0D" w:rsidRDefault="001F7C09" w:rsidP="001F7C09">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164D1EC5" w14:textId="77777777" w:rsidR="001F7C09" w:rsidRPr="008E2C0D" w:rsidRDefault="001F7C09" w:rsidP="001F7C09">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p>
    <w:p w14:paraId="27A22A82" w14:textId="77777777" w:rsidR="001F7C09" w:rsidRPr="008E2C0D" w:rsidRDefault="001F7C09" w:rsidP="001F7C09">
      <w:pPr>
        <w:spacing w:after="120"/>
        <w:rPr>
          <w:b/>
          <w:i/>
          <w:smallCaps/>
        </w:rPr>
      </w:pPr>
    </w:p>
    <w:p w14:paraId="134586E2" w14:textId="77777777" w:rsidR="001F7C09" w:rsidRPr="008E2C0D" w:rsidRDefault="001F7C09" w:rsidP="001F7C09">
      <w:pPr>
        <w:spacing w:after="120"/>
        <w:rPr>
          <w:b/>
          <w:i/>
          <w:smallCaps/>
        </w:rPr>
      </w:pPr>
      <w:r w:rsidRPr="008E2C0D">
        <w:rPr>
          <w:b/>
          <w:i/>
          <w:smallCaps/>
        </w:rPr>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1F7C09" w:rsidRPr="008E2C0D" w14:paraId="264541D8" w14:textId="77777777" w:rsidTr="00E72A98">
        <w:trPr>
          <w:trHeight w:val="387"/>
        </w:trPr>
        <w:tc>
          <w:tcPr>
            <w:tcW w:w="450" w:type="dxa"/>
          </w:tcPr>
          <w:p w14:paraId="6D5454C8" w14:textId="77777777" w:rsidR="001F7C09" w:rsidRPr="008E2C0D" w:rsidRDefault="001F7C09" w:rsidP="00E72A98">
            <w:pPr>
              <w:jc w:val="center"/>
              <w:rPr>
                <w:b/>
              </w:rPr>
            </w:pPr>
          </w:p>
        </w:tc>
        <w:tc>
          <w:tcPr>
            <w:tcW w:w="4140" w:type="dxa"/>
          </w:tcPr>
          <w:p w14:paraId="57455DD6" w14:textId="77777777" w:rsidR="001F7C09" w:rsidRPr="008E2C0D" w:rsidRDefault="001F7C09" w:rsidP="00E72A98">
            <w:pPr>
              <w:jc w:val="center"/>
              <w:rPr>
                <w:b/>
              </w:rPr>
            </w:pPr>
          </w:p>
        </w:tc>
        <w:tc>
          <w:tcPr>
            <w:tcW w:w="2160" w:type="dxa"/>
          </w:tcPr>
          <w:p w14:paraId="1B2DCB36" w14:textId="77777777" w:rsidR="001F7C09" w:rsidRPr="008E2C0D" w:rsidRDefault="001F7C09" w:rsidP="00E72A98">
            <w:pPr>
              <w:jc w:val="center"/>
              <w:rPr>
                <w:b/>
              </w:rPr>
            </w:pPr>
            <w:r w:rsidRPr="008E2C0D">
              <w:rPr>
                <w:b/>
              </w:rPr>
              <w:t>Test with +0.2 Hz</w:t>
            </w:r>
          </w:p>
        </w:tc>
        <w:tc>
          <w:tcPr>
            <w:tcW w:w="1998" w:type="dxa"/>
          </w:tcPr>
          <w:p w14:paraId="46D9A2BF" w14:textId="77777777" w:rsidR="001F7C09" w:rsidRPr="008E2C0D" w:rsidRDefault="001F7C09" w:rsidP="00E72A98">
            <w:pPr>
              <w:jc w:val="center"/>
              <w:rPr>
                <w:b/>
              </w:rPr>
            </w:pPr>
            <w:r w:rsidRPr="008E2C0D">
              <w:rPr>
                <w:b/>
              </w:rPr>
              <w:t>Test with -0.2 Hz</w:t>
            </w:r>
          </w:p>
        </w:tc>
      </w:tr>
      <w:tr w:rsidR="001F7C09" w:rsidRPr="008E2C0D" w14:paraId="6367F767" w14:textId="77777777" w:rsidTr="00E72A98">
        <w:trPr>
          <w:trHeight w:val="494"/>
        </w:trPr>
        <w:tc>
          <w:tcPr>
            <w:tcW w:w="450" w:type="dxa"/>
          </w:tcPr>
          <w:p w14:paraId="49FBC7BF" w14:textId="77777777" w:rsidR="001F7C09" w:rsidRPr="008E2C0D" w:rsidRDefault="001F7C09" w:rsidP="00E72A98">
            <w:pPr>
              <w:jc w:val="center"/>
              <w:rPr>
                <w:b/>
              </w:rPr>
            </w:pPr>
            <w:r w:rsidRPr="008E2C0D">
              <w:rPr>
                <w:b/>
              </w:rPr>
              <w:t>1</w:t>
            </w:r>
          </w:p>
        </w:tc>
        <w:tc>
          <w:tcPr>
            <w:tcW w:w="4140" w:type="dxa"/>
          </w:tcPr>
          <w:p w14:paraId="5B2AC0C7" w14:textId="77777777" w:rsidR="001F7C09" w:rsidRPr="008E2C0D" w:rsidRDefault="001F7C09" w:rsidP="00E72A98">
            <w:pPr>
              <w:jc w:val="center"/>
              <w:rPr>
                <w:b/>
              </w:rPr>
            </w:pPr>
            <w:r w:rsidRPr="008E2C0D">
              <w:rPr>
                <w:b/>
              </w:rPr>
              <w:t>Generation Resource Base Load</w:t>
            </w:r>
          </w:p>
        </w:tc>
        <w:tc>
          <w:tcPr>
            <w:tcW w:w="2160" w:type="dxa"/>
          </w:tcPr>
          <w:p w14:paraId="12327CB2" w14:textId="77777777" w:rsidR="001F7C09" w:rsidRPr="008E2C0D" w:rsidRDefault="001F7C09" w:rsidP="00E72A98">
            <w:pPr>
              <w:jc w:val="right"/>
            </w:pPr>
          </w:p>
        </w:tc>
        <w:tc>
          <w:tcPr>
            <w:tcW w:w="1998" w:type="dxa"/>
          </w:tcPr>
          <w:p w14:paraId="35E66971" w14:textId="77777777" w:rsidR="001F7C09" w:rsidRPr="008E2C0D" w:rsidRDefault="001F7C09" w:rsidP="00E72A98">
            <w:pPr>
              <w:jc w:val="right"/>
            </w:pPr>
          </w:p>
        </w:tc>
      </w:tr>
      <w:tr w:rsidR="001F7C09" w:rsidRPr="008E2C0D" w14:paraId="36F9D234" w14:textId="77777777" w:rsidTr="00E72A98">
        <w:trPr>
          <w:trHeight w:val="485"/>
        </w:trPr>
        <w:tc>
          <w:tcPr>
            <w:tcW w:w="450" w:type="dxa"/>
          </w:tcPr>
          <w:p w14:paraId="268B2514" w14:textId="77777777" w:rsidR="001F7C09" w:rsidRPr="008E2C0D" w:rsidRDefault="001F7C09" w:rsidP="00E72A98">
            <w:pPr>
              <w:jc w:val="center"/>
              <w:rPr>
                <w:b/>
              </w:rPr>
            </w:pPr>
            <w:r w:rsidRPr="008E2C0D">
              <w:rPr>
                <w:b/>
              </w:rPr>
              <w:t>2</w:t>
            </w:r>
          </w:p>
        </w:tc>
        <w:tc>
          <w:tcPr>
            <w:tcW w:w="4140" w:type="dxa"/>
          </w:tcPr>
          <w:p w14:paraId="431A3101" w14:textId="77777777" w:rsidR="001F7C09" w:rsidRPr="008E2C0D" w:rsidRDefault="001F7C09" w:rsidP="00E72A98">
            <w:pPr>
              <w:jc w:val="center"/>
              <w:rPr>
                <w:b/>
              </w:rPr>
            </w:pPr>
            <w:r w:rsidRPr="008E2C0D">
              <w:rPr>
                <w:b/>
              </w:rPr>
              <w:t>GAIN MW to 0.1Hz</w:t>
            </w:r>
          </w:p>
        </w:tc>
        <w:tc>
          <w:tcPr>
            <w:tcW w:w="2160" w:type="dxa"/>
          </w:tcPr>
          <w:p w14:paraId="5ED6CACE" w14:textId="77777777" w:rsidR="001F7C09" w:rsidRPr="008E2C0D" w:rsidRDefault="001F7C09" w:rsidP="00E72A98">
            <w:pPr>
              <w:jc w:val="right"/>
            </w:pPr>
          </w:p>
        </w:tc>
        <w:tc>
          <w:tcPr>
            <w:tcW w:w="1998" w:type="dxa"/>
          </w:tcPr>
          <w:p w14:paraId="712F19B3" w14:textId="77777777" w:rsidR="001F7C09" w:rsidRPr="008E2C0D" w:rsidRDefault="001F7C09" w:rsidP="00E72A98">
            <w:pPr>
              <w:jc w:val="right"/>
            </w:pPr>
          </w:p>
        </w:tc>
      </w:tr>
      <w:tr w:rsidR="001F7C09" w:rsidRPr="008E2C0D" w14:paraId="3028FB3F" w14:textId="77777777" w:rsidTr="00E72A98">
        <w:trPr>
          <w:trHeight w:val="360"/>
        </w:trPr>
        <w:tc>
          <w:tcPr>
            <w:tcW w:w="450" w:type="dxa"/>
          </w:tcPr>
          <w:p w14:paraId="2901D734" w14:textId="77777777" w:rsidR="001F7C09" w:rsidRPr="008E2C0D" w:rsidRDefault="001F7C09" w:rsidP="00E72A98">
            <w:pPr>
              <w:jc w:val="center"/>
              <w:rPr>
                <w:b/>
              </w:rPr>
            </w:pPr>
            <w:r w:rsidRPr="008E2C0D">
              <w:rPr>
                <w:b/>
              </w:rPr>
              <w:t>3</w:t>
            </w:r>
          </w:p>
        </w:tc>
        <w:tc>
          <w:tcPr>
            <w:tcW w:w="4140" w:type="dxa"/>
          </w:tcPr>
          <w:p w14:paraId="46A9B637" w14:textId="77777777" w:rsidR="001F7C09" w:rsidRPr="008E2C0D" w:rsidRDefault="001F7C09" w:rsidP="00E72A98">
            <w:pPr>
              <w:jc w:val="center"/>
              <w:rPr>
                <w:b/>
              </w:rPr>
            </w:pPr>
            <w:r w:rsidRPr="008E2C0D">
              <w:rPr>
                <w:b/>
              </w:rPr>
              <w:t xml:space="preserve">Calculated </w:t>
            </w:r>
          </w:p>
          <w:p w14:paraId="77C02B07" w14:textId="77777777" w:rsidR="001F7C09" w:rsidRPr="008E2C0D" w:rsidRDefault="001F7C09" w:rsidP="00E72A98">
            <w:pPr>
              <w:jc w:val="center"/>
              <w:rPr>
                <w:b/>
              </w:rPr>
            </w:pPr>
            <w:r w:rsidRPr="008E2C0D">
              <w:rPr>
                <w:b/>
              </w:rPr>
              <w:t>MW Contribution</w:t>
            </w:r>
          </w:p>
        </w:tc>
        <w:tc>
          <w:tcPr>
            <w:tcW w:w="2160" w:type="dxa"/>
          </w:tcPr>
          <w:p w14:paraId="223F9D96" w14:textId="77777777" w:rsidR="001F7C09" w:rsidRPr="008E2C0D" w:rsidRDefault="001F7C09" w:rsidP="00E72A98">
            <w:pPr>
              <w:jc w:val="right"/>
            </w:pPr>
          </w:p>
        </w:tc>
        <w:tc>
          <w:tcPr>
            <w:tcW w:w="1998" w:type="dxa"/>
          </w:tcPr>
          <w:p w14:paraId="7D8D48A6" w14:textId="77777777" w:rsidR="001F7C09" w:rsidRPr="008E2C0D" w:rsidRDefault="001F7C09" w:rsidP="00E72A98">
            <w:pPr>
              <w:jc w:val="right"/>
            </w:pPr>
          </w:p>
        </w:tc>
      </w:tr>
      <w:tr w:rsidR="001F7C09" w:rsidRPr="008E2C0D" w14:paraId="5E81B9A7" w14:textId="77777777" w:rsidTr="00E72A98">
        <w:trPr>
          <w:trHeight w:val="539"/>
        </w:trPr>
        <w:tc>
          <w:tcPr>
            <w:tcW w:w="450" w:type="dxa"/>
          </w:tcPr>
          <w:p w14:paraId="2F3B6BF1" w14:textId="77777777" w:rsidR="001F7C09" w:rsidRPr="008E2C0D" w:rsidRDefault="001F7C09" w:rsidP="00E72A98">
            <w:pPr>
              <w:jc w:val="center"/>
              <w:rPr>
                <w:b/>
              </w:rPr>
            </w:pPr>
            <w:r w:rsidRPr="008E2C0D">
              <w:rPr>
                <w:b/>
              </w:rPr>
              <w:t>4</w:t>
            </w:r>
          </w:p>
        </w:tc>
        <w:tc>
          <w:tcPr>
            <w:tcW w:w="4140" w:type="dxa"/>
          </w:tcPr>
          <w:p w14:paraId="15A8BE0B" w14:textId="77777777" w:rsidR="001F7C09" w:rsidRPr="008E2C0D" w:rsidRDefault="001F7C09" w:rsidP="00E72A98">
            <w:pPr>
              <w:jc w:val="center"/>
              <w:rPr>
                <w:b/>
              </w:rPr>
            </w:pPr>
            <w:r w:rsidRPr="008E2C0D">
              <w:rPr>
                <w:b/>
              </w:rPr>
              <w:t>MW at test start (t</w:t>
            </w:r>
            <w:r w:rsidRPr="008E2C0D">
              <w:rPr>
                <w:b/>
                <w:vertAlign w:val="subscript"/>
              </w:rPr>
              <w:t>0</w:t>
            </w:r>
            <w:r w:rsidRPr="008E2C0D">
              <w:rPr>
                <w:b/>
              </w:rPr>
              <w:t>)</w:t>
            </w:r>
          </w:p>
        </w:tc>
        <w:tc>
          <w:tcPr>
            <w:tcW w:w="2160" w:type="dxa"/>
          </w:tcPr>
          <w:p w14:paraId="058F5609" w14:textId="77777777" w:rsidR="001F7C09" w:rsidRPr="008E2C0D" w:rsidRDefault="001F7C09" w:rsidP="00E72A98">
            <w:pPr>
              <w:spacing w:before="240" w:after="60"/>
              <w:jc w:val="right"/>
              <w:outlineLvl w:val="8"/>
            </w:pPr>
          </w:p>
        </w:tc>
        <w:tc>
          <w:tcPr>
            <w:tcW w:w="1998" w:type="dxa"/>
          </w:tcPr>
          <w:p w14:paraId="66E446EC" w14:textId="77777777" w:rsidR="001F7C09" w:rsidRPr="008E2C0D" w:rsidRDefault="001F7C09" w:rsidP="00E72A98">
            <w:pPr>
              <w:spacing w:before="240" w:after="60"/>
              <w:jc w:val="right"/>
              <w:outlineLvl w:val="8"/>
            </w:pPr>
          </w:p>
        </w:tc>
      </w:tr>
      <w:tr w:rsidR="001F7C09" w:rsidRPr="008E2C0D" w14:paraId="38F23D05" w14:textId="77777777" w:rsidTr="00E72A98">
        <w:trPr>
          <w:trHeight w:val="449"/>
        </w:trPr>
        <w:tc>
          <w:tcPr>
            <w:tcW w:w="450" w:type="dxa"/>
          </w:tcPr>
          <w:p w14:paraId="31BC276B" w14:textId="77777777" w:rsidR="001F7C09" w:rsidRPr="008E2C0D" w:rsidRDefault="001F7C09" w:rsidP="00E72A98">
            <w:pPr>
              <w:jc w:val="center"/>
              <w:rPr>
                <w:b/>
              </w:rPr>
            </w:pPr>
            <w:r w:rsidRPr="008E2C0D">
              <w:rPr>
                <w:b/>
              </w:rPr>
              <w:t>5</w:t>
            </w:r>
          </w:p>
        </w:tc>
        <w:tc>
          <w:tcPr>
            <w:tcW w:w="4140" w:type="dxa"/>
          </w:tcPr>
          <w:p w14:paraId="1A40EEFE" w14:textId="77777777" w:rsidR="001F7C09" w:rsidRPr="008E2C0D" w:rsidRDefault="001F7C09" w:rsidP="00E72A98">
            <w:pPr>
              <w:jc w:val="center"/>
              <w:rPr>
                <w:b/>
              </w:rPr>
            </w:pPr>
            <w:r w:rsidRPr="008E2C0D">
              <w:rPr>
                <w:b/>
              </w:rPr>
              <w:t>MW at t</w:t>
            </w:r>
            <w:r w:rsidRPr="008E2C0D">
              <w:rPr>
                <w:b/>
                <w:vertAlign w:val="subscript"/>
              </w:rPr>
              <w:t xml:space="preserve">0 </w:t>
            </w:r>
            <w:r w:rsidRPr="008E2C0D">
              <w:rPr>
                <w:b/>
              </w:rPr>
              <w:t>+ 16 sec</w:t>
            </w:r>
          </w:p>
        </w:tc>
        <w:tc>
          <w:tcPr>
            <w:tcW w:w="2160" w:type="dxa"/>
          </w:tcPr>
          <w:p w14:paraId="481D45D0" w14:textId="77777777" w:rsidR="001F7C09" w:rsidRPr="008E2C0D" w:rsidRDefault="001F7C09" w:rsidP="00E72A98">
            <w:pPr>
              <w:jc w:val="right"/>
            </w:pPr>
            <w:r w:rsidRPr="008E2C0D">
              <w:rPr>
                <w:b/>
              </w:rPr>
              <w:t xml:space="preserve"> </w:t>
            </w:r>
          </w:p>
        </w:tc>
        <w:tc>
          <w:tcPr>
            <w:tcW w:w="1998" w:type="dxa"/>
          </w:tcPr>
          <w:p w14:paraId="260C179A" w14:textId="77777777" w:rsidR="001F7C09" w:rsidRPr="008E2C0D" w:rsidRDefault="001F7C09" w:rsidP="00E72A98">
            <w:pPr>
              <w:jc w:val="right"/>
            </w:pPr>
          </w:p>
        </w:tc>
      </w:tr>
      <w:tr w:rsidR="001F7C09" w:rsidRPr="008E2C0D" w14:paraId="17529BA1" w14:textId="77777777" w:rsidTr="00E72A98">
        <w:trPr>
          <w:trHeight w:val="494"/>
        </w:trPr>
        <w:tc>
          <w:tcPr>
            <w:tcW w:w="450" w:type="dxa"/>
          </w:tcPr>
          <w:p w14:paraId="401BCCFF" w14:textId="77777777" w:rsidR="001F7C09" w:rsidRPr="008E2C0D" w:rsidRDefault="001F7C09" w:rsidP="00E72A98">
            <w:pPr>
              <w:jc w:val="center"/>
              <w:rPr>
                <w:b/>
              </w:rPr>
            </w:pPr>
            <w:r w:rsidRPr="008E2C0D">
              <w:rPr>
                <w:b/>
              </w:rPr>
              <w:t>6</w:t>
            </w:r>
          </w:p>
        </w:tc>
        <w:tc>
          <w:tcPr>
            <w:tcW w:w="4140" w:type="dxa"/>
          </w:tcPr>
          <w:p w14:paraId="059426DC" w14:textId="77777777" w:rsidR="001F7C09" w:rsidRPr="008E2C0D" w:rsidRDefault="001F7C09" w:rsidP="00E72A98">
            <w:pPr>
              <w:jc w:val="center"/>
              <w:rPr>
                <w:b/>
              </w:rPr>
            </w:pPr>
            <w:r w:rsidRPr="008E2C0D">
              <w:rPr>
                <w:b/>
              </w:rPr>
              <w:t>MW Contribution</w:t>
            </w:r>
          </w:p>
          <w:p w14:paraId="1FA37FB2" w14:textId="77777777" w:rsidR="001F7C09" w:rsidRPr="008E2C0D" w:rsidRDefault="001F7C09" w:rsidP="00E72A98">
            <w:pPr>
              <w:jc w:val="center"/>
              <w:rPr>
                <w:b/>
              </w:rPr>
            </w:pPr>
            <w:r w:rsidRPr="008E2C0D">
              <w:rPr>
                <w:b/>
              </w:rPr>
              <w:t>at t</w:t>
            </w:r>
            <w:r w:rsidRPr="008E2C0D">
              <w:rPr>
                <w:b/>
                <w:vertAlign w:val="subscript"/>
              </w:rPr>
              <w:t xml:space="preserve">0 </w:t>
            </w:r>
            <w:r w:rsidRPr="008E2C0D">
              <w:rPr>
                <w:b/>
              </w:rPr>
              <w:t>+ 16 sec</w:t>
            </w:r>
          </w:p>
        </w:tc>
        <w:tc>
          <w:tcPr>
            <w:tcW w:w="2160" w:type="dxa"/>
          </w:tcPr>
          <w:p w14:paraId="5E6684DD" w14:textId="77777777" w:rsidR="001F7C09" w:rsidRPr="008E2C0D" w:rsidRDefault="001F7C09" w:rsidP="00E72A98">
            <w:pPr>
              <w:spacing w:before="240" w:after="60"/>
              <w:jc w:val="right"/>
              <w:outlineLvl w:val="8"/>
            </w:pPr>
          </w:p>
        </w:tc>
        <w:tc>
          <w:tcPr>
            <w:tcW w:w="1998" w:type="dxa"/>
          </w:tcPr>
          <w:p w14:paraId="1E03EAC7" w14:textId="77777777" w:rsidR="001F7C09" w:rsidRPr="008E2C0D" w:rsidRDefault="001F7C09" w:rsidP="00E72A98">
            <w:pPr>
              <w:spacing w:before="240" w:after="60"/>
              <w:jc w:val="right"/>
              <w:outlineLvl w:val="8"/>
            </w:pPr>
          </w:p>
        </w:tc>
      </w:tr>
      <w:tr w:rsidR="001F7C09" w:rsidRPr="008E2C0D" w14:paraId="4F399497" w14:textId="77777777" w:rsidTr="00E72A98">
        <w:trPr>
          <w:trHeight w:val="440"/>
        </w:trPr>
        <w:tc>
          <w:tcPr>
            <w:tcW w:w="450" w:type="dxa"/>
          </w:tcPr>
          <w:p w14:paraId="57291FF7" w14:textId="77777777" w:rsidR="001F7C09" w:rsidRPr="008E2C0D" w:rsidRDefault="001F7C09" w:rsidP="00E72A98">
            <w:pPr>
              <w:jc w:val="center"/>
              <w:rPr>
                <w:b/>
              </w:rPr>
            </w:pPr>
            <w:r w:rsidRPr="008E2C0D">
              <w:rPr>
                <w:b/>
              </w:rPr>
              <w:t>7</w:t>
            </w:r>
          </w:p>
        </w:tc>
        <w:tc>
          <w:tcPr>
            <w:tcW w:w="4140" w:type="dxa"/>
          </w:tcPr>
          <w:p w14:paraId="5FBC3493" w14:textId="77777777" w:rsidR="001F7C09" w:rsidRPr="008E2C0D" w:rsidRDefault="001F7C09" w:rsidP="00E72A98">
            <w:pPr>
              <w:jc w:val="center"/>
              <w:rPr>
                <w:b/>
              </w:rPr>
            </w:pPr>
            <w:r w:rsidRPr="008E2C0D">
              <w:rPr>
                <w:b/>
              </w:rPr>
              <w:t>MW at t</w:t>
            </w:r>
            <w:r w:rsidRPr="008E2C0D">
              <w:rPr>
                <w:b/>
                <w:vertAlign w:val="subscript"/>
              </w:rPr>
              <w:t xml:space="preserve">0 </w:t>
            </w:r>
            <w:r w:rsidRPr="008E2C0D">
              <w:rPr>
                <w:b/>
              </w:rPr>
              <w:t>+ 46 sec</w:t>
            </w:r>
          </w:p>
        </w:tc>
        <w:tc>
          <w:tcPr>
            <w:tcW w:w="2160" w:type="dxa"/>
          </w:tcPr>
          <w:p w14:paraId="5239D02E" w14:textId="77777777" w:rsidR="001F7C09" w:rsidRPr="008E2C0D" w:rsidRDefault="001F7C09" w:rsidP="00E72A98">
            <w:pPr>
              <w:spacing w:before="240" w:after="60"/>
              <w:jc w:val="right"/>
              <w:outlineLvl w:val="8"/>
            </w:pPr>
          </w:p>
        </w:tc>
        <w:tc>
          <w:tcPr>
            <w:tcW w:w="1998" w:type="dxa"/>
          </w:tcPr>
          <w:p w14:paraId="0EF45A51" w14:textId="77777777" w:rsidR="001F7C09" w:rsidRPr="008E2C0D" w:rsidRDefault="001F7C09" w:rsidP="00E72A98">
            <w:pPr>
              <w:spacing w:before="240" w:after="60"/>
              <w:jc w:val="right"/>
              <w:outlineLvl w:val="8"/>
            </w:pPr>
          </w:p>
        </w:tc>
      </w:tr>
      <w:tr w:rsidR="001F7C09" w:rsidRPr="008E2C0D" w14:paraId="36C28629" w14:textId="77777777" w:rsidTr="00E72A98">
        <w:trPr>
          <w:trHeight w:val="360"/>
        </w:trPr>
        <w:tc>
          <w:tcPr>
            <w:tcW w:w="450" w:type="dxa"/>
          </w:tcPr>
          <w:p w14:paraId="6F06436A" w14:textId="77777777" w:rsidR="001F7C09" w:rsidRPr="008E2C0D" w:rsidRDefault="001F7C09" w:rsidP="00E72A98">
            <w:pPr>
              <w:jc w:val="center"/>
              <w:rPr>
                <w:b/>
              </w:rPr>
            </w:pPr>
            <w:r w:rsidRPr="008E2C0D">
              <w:rPr>
                <w:b/>
              </w:rPr>
              <w:t>8</w:t>
            </w:r>
          </w:p>
        </w:tc>
        <w:tc>
          <w:tcPr>
            <w:tcW w:w="4140" w:type="dxa"/>
          </w:tcPr>
          <w:p w14:paraId="5E551C30" w14:textId="77777777" w:rsidR="001F7C09" w:rsidRPr="008E2C0D" w:rsidRDefault="001F7C09" w:rsidP="00E72A98">
            <w:pPr>
              <w:jc w:val="center"/>
              <w:rPr>
                <w:b/>
              </w:rPr>
            </w:pPr>
            <w:r w:rsidRPr="008E2C0D">
              <w:rPr>
                <w:b/>
              </w:rPr>
              <w:t>Calculated droop</w:t>
            </w:r>
          </w:p>
        </w:tc>
        <w:tc>
          <w:tcPr>
            <w:tcW w:w="2160" w:type="dxa"/>
          </w:tcPr>
          <w:p w14:paraId="02273FD3" w14:textId="77777777" w:rsidR="001F7C09" w:rsidRPr="008E2C0D" w:rsidRDefault="001F7C09" w:rsidP="00E72A98">
            <w:pPr>
              <w:jc w:val="right"/>
            </w:pPr>
          </w:p>
        </w:tc>
        <w:tc>
          <w:tcPr>
            <w:tcW w:w="1998" w:type="dxa"/>
          </w:tcPr>
          <w:p w14:paraId="36C821B9" w14:textId="77777777" w:rsidR="001F7C09" w:rsidRPr="008E2C0D" w:rsidRDefault="001F7C09" w:rsidP="00E72A98">
            <w:pPr>
              <w:jc w:val="right"/>
            </w:pPr>
          </w:p>
        </w:tc>
      </w:tr>
      <w:tr w:rsidR="001F7C09" w:rsidRPr="008E2C0D" w14:paraId="5C08014E" w14:textId="77777777" w:rsidTr="00E72A98">
        <w:trPr>
          <w:trHeight w:val="360"/>
        </w:trPr>
        <w:tc>
          <w:tcPr>
            <w:tcW w:w="450" w:type="dxa"/>
          </w:tcPr>
          <w:p w14:paraId="5FA1961B" w14:textId="77777777" w:rsidR="001F7C09" w:rsidRPr="008E2C0D" w:rsidRDefault="001F7C09" w:rsidP="00E72A98">
            <w:pPr>
              <w:jc w:val="center"/>
              <w:rPr>
                <w:b/>
              </w:rPr>
            </w:pPr>
            <w:r w:rsidRPr="008E2C0D">
              <w:rPr>
                <w:b/>
              </w:rPr>
              <w:t>9</w:t>
            </w:r>
          </w:p>
        </w:tc>
        <w:tc>
          <w:tcPr>
            <w:tcW w:w="4140" w:type="dxa"/>
          </w:tcPr>
          <w:p w14:paraId="55086106" w14:textId="77777777" w:rsidR="001F7C09" w:rsidRPr="008E2C0D" w:rsidRDefault="001F7C09" w:rsidP="00E72A98">
            <w:pPr>
              <w:jc w:val="center"/>
              <w:rPr>
                <w:b/>
              </w:rPr>
            </w:pPr>
            <w:r w:rsidRPr="008E2C0D">
              <w:rPr>
                <w:b/>
              </w:rPr>
              <w:t>CONCLUSION</w:t>
            </w:r>
          </w:p>
          <w:p w14:paraId="3D7F0D81" w14:textId="77777777" w:rsidR="001F7C09" w:rsidRPr="008E2C0D" w:rsidRDefault="001F7C09" w:rsidP="00E72A98">
            <w:pPr>
              <w:jc w:val="center"/>
              <w:rPr>
                <w:b/>
              </w:rPr>
            </w:pPr>
            <w:r w:rsidRPr="008E2C0D">
              <w:rPr>
                <w:b/>
              </w:rPr>
              <w:t>(PASSED/FAILED)</w:t>
            </w:r>
          </w:p>
        </w:tc>
        <w:tc>
          <w:tcPr>
            <w:tcW w:w="2160" w:type="dxa"/>
          </w:tcPr>
          <w:p w14:paraId="4E35DE09" w14:textId="77777777" w:rsidR="001F7C09" w:rsidRPr="008E2C0D" w:rsidRDefault="001F7C09" w:rsidP="00E72A98">
            <w:pPr>
              <w:jc w:val="right"/>
            </w:pPr>
          </w:p>
        </w:tc>
        <w:tc>
          <w:tcPr>
            <w:tcW w:w="1998" w:type="dxa"/>
          </w:tcPr>
          <w:p w14:paraId="0393E6C0" w14:textId="77777777" w:rsidR="001F7C09" w:rsidRPr="008E2C0D" w:rsidRDefault="001F7C09" w:rsidP="00E72A98">
            <w:pPr>
              <w:jc w:val="right"/>
            </w:pPr>
          </w:p>
        </w:tc>
      </w:tr>
    </w:tbl>
    <w:p w14:paraId="3A26F7F6" w14:textId="77777777" w:rsidR="001F7C09" w:rsidRPr="008E2C0D" w:rsidRDefault="001F7C09" w:rsidP="001F7C09"/>
    <w:p w14:paraId="04035E0E" w14:textId="77777777" w:rsidR="001F7C09" w:rsidRPr="008E2C0D" w:rsidRDefault="001F7C09" w:rsidP="001F7C09">
      <w:pPr>
        <w:spacing w:line="360" w:lineRule="auto"/>
        <w:rPr>
          <w:u w:val="single"/>
        </w:rPr>
      </w:pPr>
      <w:r w:rsidRPr="008E2C0D">
        <w:rPr>
          <w:b/>
          <w:i/>
        </w:rPr>
        <w:t>Comments</w:t>
      </w:r>
      <w:r w:rsidRPr="008E2C0D">
        <w:t>: ________________________________________________________________________</w:t>
      </w:r>
      <w:r w:rsidRPr="008E2C0D">
        <w:lastRenderedPageBreak/>
        <w:t>________________________________________________________________________________________________________________________________________________</w:t>
      </w:r>
    </w:p>
    <w:p w14:paraId="103BEFB8" w14:textId="77777777" w:rsidR="001F7C09" w:rsidRPr="008E2C0D" w:rsidRDefault="001F7C09" w:rsidP="001F7C09"/>
    <w:p w14:paraId="666814E6" w14:textId="77777777" w:rsidR="001F7C09" w:rsidRPr="008E2C0D" w:rsidRDefault="001F7C09" w:rsidP="001F7C09">
      <w:pPr>
        <w:spacing w:after="120"/>
        <w:rPr>
          <w:b/>
          <w:i/>
          <w:smallCaps/>
        </w:rPr>
      </w:pPr>
      <w:r w:rsidRPr="008E2C0D">
        <w:rPr>
          <w:b/>
          <w:i/>
          <w:smallCaps/>
        </w:rPr>
        <w:t>Submittal</w:t>
      </w:r>
    </w:p>
    <w:p w14:paraId="41F69817" w14:textId="77777777" w:rsidR="001F7C09" w:rsidRPr="008E2C0D" w:rsidRDefault="001F7C09" w:rsidP="001F7C09">
      <w:pPr>
        <w:spacing w:after="120"/>
        <w:jc w:val="both"/>
        <w:rPr>
          <w:u w:val="single"/>
        </w:rPr>
      </w:pPr>
      <w:r w:rsidRPr="008E2C0D">
        <w:t>Resource Entity Representative:  _____________________________________________</w:t>
      </w:r>
    </w:p>
    <w:p w14:paraId="2C3590B6" w14:textId="77777777" w:rsidR="001F7C09" w:rsidRPr="008E2C0D" w:rsidRDefault="001F7C09" w:rsidP="001F7C09">
      <w:pPr>
        <w:spacing w:after="120"/>
        <w:jc w:val="both"/>
        <w:rPr>
          <w:u w:val="single"/>
        </w:rPr>
      </w:pPr>
      <w:r w:rsidRPr="008E2C0D">
        <w:t>QSE Representative:  ______________________________________________________</w:t>
      </w:r>
    </w:p>
    <w:p w14:paraId="1DFD4E3E" w14:textId="77777777" w:rsidR="001F7C09" w:rsidRPr="008E2C0D" w:rsidRDefault="001F7C09" w:rsidP="001F7C09">
      <w:pPr>
        <w:spacing w:after="120"/>
        <w:jc w:val="center"/>
        <w:rPr>
          <w:u w:val="single"/>
        </w:rPr>
      </w:pPr>
      <w:r w:rsidRPr="008E2C0D">
        <w:t>Date submitted to ERCOT Representative: _____________________________________</w:t>
      </w:r>
    </w:p>
    <w:p w14:paraId="19AF55E0" w14:textId="77777777" w:rsidR="001F7C09" w:rsidRPr="008E2C0D" w:rsidRDefault="001F7C09" w:rsidP="001F7C09">
      <w:pPr>
        <w:spacing w:after="120"/>
        <w:jc w:val="center"/>
        <w:rPr>
          <w:rFonts w:ascii="Times New Roman Bold" w:hAnsi="Times New Roman Bold"/>
          <w:b/>
          <w:caps/>
          <w:sz w:val="28"/>
          <w:szCs w:val="20"/>
        </w:rPr>
      </w:pPr>
    </w:p>
    <w:p w14:paraId="767E3270" w14:textId="77777777" w:rsidR="001F7C09" w:rsidRPr="008E2C0D" w:rsidRDefault="001F7C09" w:rsidP="001F7C09">
      <w:pPr>
        <w:spacing w:after="120"/>
        <w:jc w:val="center"/>
        <w:rPr>
          <w:rFonts w:ascii="Times New Roman Bold" w:hAnsi="Times New Roman Bold"/>
          <w:b/>
          <w:caps/>
          <w:sz w:val="28"/>
          <w:szCs w:val="20"/>
        </w:rPr>
      </w:pPr>
    </w:p>
    <w:p w14:paraId="6261D823" w14:textId="77777777" w:rsidR="001F7C09" w:rsidRPr="008E2C0D" w:rsidRDefault="001F7C09" w:rsidP="001F7C09">
      <w:pPr>
        <w:keepNext/>
        <w:spacing w:before="240" w:after="60"/>
        <w:jc w:val="center"/>
        <w:outlineLvl w:val="0"/>
        <w:rPr>
          <w:rFonts w:ascii="Times New Roman Bold" w:hAnsi="Times New Roman Bold" w:cs="Arial"/>
          <w:bCs/>
          <w:caps/>
          <w:kern w:val="32"/>
          <w:sz w:val="28"/>
          <w:szCs w:val="32"/>
        </w:rPr>
      </w:pPr>
      <w:r w:rsidRPr="008E2C0D">
        <w:rPr>
          <w:rFonts w:ascii="Times New Roman Bold" w:hAnsi="Times New Roman Bold" w:cs="Arial"/>
          <w:bCs/>
          <w:caps/>
          <w:kern w:val="32"/>
          <w:sz w:val="28"/>
          <w:szCs w:val="32"/>
        </w:rPr>
        <w:t>Energy Storage resource Frequency Response Test Procedure</w:t>
      </w:r>
    </w:p>
    <w:p w14:paraId="5EADB4D1" w14:textId="77777777" w:rsidR="001F7C09" w:rsidRPr="008E2C0D" w:rsidRDefault="001F7C09" w:rsidP="001F7C09">
      <w:pPr>
        <w:spacing w:before="240" w:after="120"/>
        <w:jc w:val="both"/>
        <w:rPr>
          <w:b/>
          <w:i/>
          <w:smallCaps/>
        </w:rPr>
      </w:pPr>
      <w:r w:rsidRPr="008E2C0D">
        <w:rPr>
          <w:b/>
          <w:i/>
          <w:smallCaps/>
        </w:rPr>
        <w:t>Description of the Test</w:t>
      </w:r>
    </w:p>
    <w:p w14:paraId="48FEAAAA" w14:textId="77777777" w:rsidR="001F7C09" w:rsidRPr="008E2C0D" w:rsidRDefault="001F7C09" w:rsidP="001F7C09">
      <w:pPr>
        <w:numPr>
          <w:ilvl w:val="0"/>
          <w:numId w:val="8"/>
        </w:numPr>
        <w:spacing w:after="240" w:line="259" w:lineRule="auto"/>
        <w:ind w:left="720"/>
        <w:rPr>
          <w:szCs w:val="20"/>
        </w:rPr>
      </w:pPr>
      <w:r w:rsidRPr="008E2C0D">
        <w:rPr>
          <w:szCs w:val="20"/>
        </w:rPr>
        <w:t xml:space="preserve">An Energy Storage Resource (ESR) is tested On-Line in both maximum charging and discharging modes at a level that allows the ESR to increase or decrease Load without reaching its operating limits.  If the ESR cannot be tested </w:t>
      </w:r>
      <w:proofErr w:type="gramStart"/>
      <w:r w:rsidRPr="008E2C0D">
        <w:rPr>
          <w:szCs w:val="20"/>
        </w:rPr>
        <w:t>On-Line</w:t>
      </w:r>
      <w:proofErr w:type="gramEnd"/>
      <w:r w:rsidRPr="008E2C0D">
        <w:rPr>
          <w:szCs w:val="20"/>
        </w:rPr>
        <w:t xml:space="preserve"> then it will notify ERCOT that it will be conducting an Off-Line test.  </w:t>
      </w:r>
    </w:p>
    <w:p w14:paraId="6CE61572" w14:textId="77777777" w:rsidR="001F7C09" w:rsidRPr="008E2C0D" w:rsidRDefault="001F7C09" w:rsidP="001F7C09">
      <w:pPr>
        <w:spacing w:after="240"/>
        <w:ind w:left="720" w:hanging="720"/>
        <w:rPr>
          <w:szCs w:val="20"/>
        </w:rPr>
      </w:pPr>
      <w:r w:rsidRPr="008E2C0D">
        <w:rPr>
          <w:szCs w:val="20"/>
        </w:rPr>
        <w:t>2.</w:t>
      </w:r>
      <w:r w:rsidRPr="008E2C0D">
        <w:rPr>
          <w:szCs w:val="20"/>
        </w:rPr>
        <w:tab/>
        <w:t>The test is performed by adding a frequency offset signal that exceeds the Governor Dead-Band value to the measured frequency signal.  This should create an immediate step-change in the measured frequency signal.</w:t>
      </w:r>
    </w:p>
    <w:p w14:paraId="51D1A083" w14:textId="77777777" w:rsidR="001F7C09" w:rsidRPr="008E2C0D" w:rsidRDefault="001F7C09" w:rsidP="001F7C09">
      <w:pPr>
        <w:spacing w:after="240"/>
        <w:ind w:left="720" w:hanging="720"/>
        <w:rPr>
          <w:szCs w:val="20"/>
        </w:rPr>
      </w:pPr>
      <w:r w:rsidRPr="008E2C0D">
        <w:rPr>
          <w:szCs w:val="20"/>
        </w:rPr>
        <w:t>3.</w:t>
      </w:r>
      <w:r w:rsidRPr="008E2C0D">
        <w:rPr>
          <w:szCs w:val="20"/>
        </w:rPr>
        <w:tab/>
        <w:t>The test starts at time t0 when the frequency dead-band is exceeded.</w:t>
      </w:r>
    </w:p>
    <w:p w14:paraId="7207A338" w14:textId="77777777" w:rsidR="001F7C09" w:rsidRPr="008E2C0D" w:rsidRDefault="001F7C09" w:rsidP="001F7C09">
      <w:pPr>
        <w:spacing w:after="240"/>
        <w:ind w:left="720" w:hanging="720"/>
        <w:rPr>
          <w:szCs w:val="20"/>
        </w:rPr>
      </w:pPr>
      <w:r w:rsidRPr="008E2C0D">
        <w:rPr>
          <w:szCs w:val="20"/>
        </w:rPr>
        <w:t>4.</w:t>
      </w:r>
      <w:r w:rsidRPr="008E2C0D">
        <w:rPr>
          <w:szCs w:val="20"/>
        </w:rPr>
        <w:tab/>
        <w:t>The following signals should be recorded for at least two seconds: unit MW level and frequency offset signal.</w:t>
      </w:r>
    </w:p>
    <w:p w14:paraId="2A0D8F2F" w14:textId="77777777" w:rsidR="001F7C09" w:rsidRPr="008E2C0D" w:rsidRDefault="001F7C09" w:rsidP="001F7C09">
      <w:pPr>
        <w:spacing w:after="240"/>
        <w:ind w:left="720" w:hanging="720"/>
        <w:rPr>
          <w:szCs w:val="20"/>
        </w:rPr>
      </w:pPr>
      <w:r w:rsidRPr="008E2C0D">
        <w:rPr>
          <w:szCs w:val="20"/>
        </w:rPr>
        <w:t>5.</w:t>
      </w:r>
      <w:r w:rsidRPr="008E2C0D">
        <w:rPr>
          <w:szCs w:val="20"/>
        </w:rPr>
        <w:tab/>
        <w:t xml:space="preserve">The duration of the test is 100 seconds.  After 100 seconds, the offset signal should be </w:t>
      </w:r>
      <w:proofErr w:type="gramStart"/>
      <w:r w:rsidRPr="008E2C0D">
        <w:rPr>
          <w:szCs w:val="20"/>
        </w:rPr>
        <w:t>removed</w:t>
      </w:r>
      <w:proofErr w:type="gramEnd"/>
      <w:r w:rsidRPr="008E2C0D">
        <w:rPr>
          <w:szCs w:val="20"/>
        </w:rPr>
        <w:t xml:space="preserve"> and the Energy Storage Resource should return to the pretest MW level.</w:t>
      </w:r>
    </w:p>
    <w:p w14:paraId="653AD105" w14:textId="77777777" w:rsidR="001F7C09" w:rsidRPr="008E2C0D" w:rsidRDefault="001F7C09" w:rsidP="001F7C09">
      <w:pPr>
        <w:spacing w:after="240"/>
        <w:ind w:left="720" w:hanging="720"/>
        <w:rPr>
          <w:szCs w:val="20"/>
        </w:rPr>
      </w:pPr>
      <w:r w:rsidRPr="008E2C0D">
        <w:rPr>
          <w:szCs w:val="20"/>
        </w:rPr>
        <w:t>6.</w:t>
      </w:r>
      <w:r w:rsidRPr="008E2C0D">
        <w:rPr>
          <w:szCs w:val="20"/>
        </w:rPr>
        <w:tab/>
        <w:t>The test should be conducted with both positive and negative frequency offsets.</w:t>
      </w:r>
    </w:p>
    <w:p w14:paraId="1C718995" w14:textId="77777777" w:rsidR="001F7C09" w:rsidRPr="008E2C0D" w:rsidRDefault="001F7C09" w:rsidP="001F7C09">
      <w:pPr>
        <w:spacing w:after="240"/>
        <w:ind w:left="720" w:hanging="720"/>
        <w:rPr>
          <w:szCs w:val="20"/>
        </w:rPr>
      </w:pPr>
      <w:r w:rsidRPr="008E2C0D">
        <w:rPr>
          <w:szCs w:val="20"/>
        </w:rPr>
        <w:t>7.</w:t>
      </w:r>
      <w:r w:rsidRPr="008E2C0D">
        <w:rPr>
          <w:szCs w:val="20"/>
        </w:rPr>
        <w:tab/>
        <w:t xml:space="preserve">The test is considered successful after the signal becomes active if at least 70% of the calculated MW contribution is delivered within 16 seconds and the response is maintained for an additional 30 seconds. </w:t>
      </w:r>
    </w:p>
    <w:p w14:paraId="4AB7C7A9" w14:textId="77777777" w:rsidR="001F7C09" w:rsidRPr="008E2C0D" w:rsidRDefault="001F7C09" w:rsidP="001F7C09">
      <w:pPr>
        <w:spacing w:after="240"/>
        <w:ind w:left="720" w:hanging="720"/>
        <w:rPr>
          <w:szCs w:val="20"/>
        </w:rPr>
      </w:pPr>
      <w:r w:rsidRPr="008E2C0D">
        <w:rPr>
          <w:szCs w:val="20"/>
        </w:rPr>
        <w:t>8.</w:t>
      </w:r>
      <w:r w:rsidRPr="008E2C0D">
        <w:rPr>
          <w:szCs w:val="20"/>
        </w:rPr>
        <w:tab/>
        <w:t xml:space="preserve">Governor </w:t>
      </w:r>
      <w:proofErr w:type="gramStart"/>
      <w:r w:rsidRPr="008E2C0D">
        <w:rPr>
          <w:szCs w:val="20"/>
        </w:rPr>
        <w:t>droop</w:t>
      </w:r>
      <w:proofErr w:type="gramEnd"/>
      <w:r w:rsidRPr="008E2C0D">
        <w:rPr>
          <w:szCs w:val="20"/>
        </w:rPr>
        <w:t xml:space="preserve"> and Governor Dead-Band settings shall be set in accordance with Section 2.2.7, Turbine Speed Governors.</w:t>
      </w:r>
    </w:p>
    <w:p w14:paraId="07737085" w14:textId="77777777" w:rsidR="001F7C09" w:rsidRPr="008E2C0D" w:rsidRDefault="001F7C09" w:rsidP="001F7C09">
      <w:pPr>
        <w:spacing w:before="240" w:after="120"/>
        <w:jc w:val="both"/>
        <w:rPr>
          <w:b/>
          <w:i/>
          <w:smallCaps/>
        </w:rPr>
      </w:pPr>
      <w:r w:rsidRPr="008E2C0D">
        <w:rPr>
          <w:b/>
          <w:i/>
          <w:smallCaps/>
        </w:rPr>
        <w:t>Definitions</w:t>
      </w:r>
    </w:p>
    <w:p w14:paraId="72B054C9" w14:textId="77777777" w:rsidR="001F7C09" w:rsidRPr="008E2C0D" w:rsidRDefault="001F7C09" w:rsidP="001F7C09">
      <w:pPr>
        <w:spacing w:after="240"/>
      </w:pPr>
      <w:r w:rsidRPr="008E2C0D">
        <w:rPr>
          <w:b/>
        </w:rPr>
        <w:lastRenderedPageBreak/>
        <w:t xml:space="preserve">Energy Storage </w:t>
      </w:r>
      <w:r w:rsidRPr="00AD6BA3">
        <w:rPr>
          <w:b/>
        </w:rPr>
        <w:t>Resource Base Load =</w:t>
      </w:r>
      <w:r w:rsidRPr="00AD6BA3">
        <w:t xml:space="preserve"> MDRR for low frequency test and for high frequency test</w:t>
      </w:r>
      <w:r w:rsidRPr="008E2C0D">
        <w:t xml:space="preserve"> </w:t>
      </w:r>
    </w:p>
    <w:p w14:paraId="71B1A53E" w14:textId="77777777" w:rsidR="001F7C09" w:rsidRPr="008E2C0D" w:rsidRDefault="001F7C09" w:rsidP="001F7C09">
      <w:r>
        <w:rPr>
          <w:noProof/>
        </w:rPr>
        <w:pict w14:anchorId="15826A8F">
          <v:group id="_x0000_s1086" editas="canvas" style="position:absolute;margin-left:121.4pt;margin-top:.55pt;width:208.5pt;height:30pt;z-index:251658752" coordsize="26479,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">
            <v:shape id="_x0000_s1087" type="#_x0000_t75" style="position:absolute;width:26479;height:3810;visibility:visible">
              <v:fill o:detectmouseclick="t"/>
              <v:path o:connecttype="none"/>
            </v:shape>
            <v:line id="Line 23" o:spid="_x0000_s1088" style="position:absolute;visibility:visible" from="254,1752" to="25126,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" strokeweight=".5pt"/>
            <v:rect id="Rectangle 24" o:spid="_x0000_s1089" style="position:absolute;left:23607;top:2095;width:1276;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" filled="f" stroked="f">
              <v:textbox style="mso-next-textbox:#Rectangle 24;mso-fit-shape-to-text:t" inset="0,0,0,0">
                <w:txbxContent>
                  <w:p w14:paraId="1C0E34EC" w14:textId="77777777" w:rsidR="001F7C09" w:rsidRDefault="001F7C09" w:rsidP="001F7C09">
                    <w:r>
                      <w:rPr>
                        <w:color w:val="000000"/>
                        <w:sz w:val="20"/>
                        <w:szCs w:val="20"/>
                      </w:rPr>
                      <w:t>10</w:t>
                    </w:r>
                  </w:p>
                </w:txbxContent>
              </v:textbox>
            </v:rect>
            <v:rect id="Rectangle 25" o:spid="_x0000_s1090" style="position:absolute;left:22569;top:1968;width:641;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" filled="f" stroked="f">
              <v:textbox style="mso-next-textbox:#Rectangle 25;mso-fit-shape-to-text:t" inset="0,0,0,0">
                <w:txbxContent>
                  <w:p w14:paraId="6F1FF8D4" w14:textId="77777777" w:rsidR="001F7C09" w:rsidRDefault="001F7C09" w:rsidP="001F7C09">
                    <w:r>
                      <w:rPr>
                        <w:color w:val="000000"/>
                        <w:sz w:val="20"/>
                        <w:szCs w:val="20"/>
                      </w:rPr>
                      <w:t>*</w:t>
                    </w:r>
                  </w:p>
                </w:txbxContent>
              </v:textbox>
            </v:rect>
            <v:rect id="Rectangle 26" o:spid="_x0000_s1091" style="position:absolute;left:21698;top:1968;width:426;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" filled="f" stroked="f">
              <v:textbox style="mso-next-textbox:#Rectangle 26;mso-fit-shape-to-text:t" inset="0,0,0,0">
                <w:txbxContent>
                  <w:p w14:paraId="7ED48106" w14:textId="77777777" w:rsidR="001F7C09" w:rsidRDefault="001F7C09" w:rsidP="001F7C09">
                    <w:r>
                      <w:rPr>
                        <w:color w:val="000000"/>
                        <w:sz w:val="20"/>
                        <w:szCs w:val="20"/>
                      </w:rPr>
                      <w:t>)</w:t>
                    </w:r>
                  </w:p>
                </w:txbxContent>
              </v:textbox>
            </v:rect>
            <v:rect id="Rectangle 27" o:spid="_x0000_s1092" style="position:absolute;left:6051;top:1936;width:1276;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" filled="f" stroked="f">
              <v:textbox style="mso-next-textbox:#Rectangle 27;mso-fit-shape-to-text:t" inset="0,0,0,0">
                <w:txbxContent>
                  <w:p w14:paraId="37C3E884" w14:textId="77777777" w:rsidR="001F7C09" w:rsidRDefault="001F7C09" w:rsidP="001F7C09">
                    <w:r>
                      <w:rPr>
                        <w:color w:val="000000"/>
                        <w:sz w:val="20"/>
                        <w:szCs w:val="20"/>
                      </w:rPr>
                      <w:t>60</w:t>
                    </w:r>
                  </w:p>
                </w:txbxContent>
              </v:textbox>
            </v:rect>
            <v:rect id="Rectangle 28" o:spid="_x0000_s1093" style="position:absolute;left:4787;top:2044;width:641;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" filled="f" stroked="f">
              <v:textbox style="mso-next-textbox:#Rectangle 28;mso-fit-shape-to-text:t" inset="0,0,0,0">
                <w:txbxContent>
                  <w:p w14:paraId="51D0F93C" w14:textId="77777777" w:rsidR="001F7C09" w:rsidRDefault="001F7C09" w:rsidP="001F7C09">
                    <w:r>
                      <w:rPr>
                        <w:color w:val="000000"/>
                        <w:sz w:val="20"/>
                        <w:szCs w:val="20"/>
                      </w:rPr>
                      <w:t>*</w:t>
                    </w:r>
                  </w:p>
                </w:txbxContent>
              </v:textbox>
            </v:rect>
            <v:rect id="Rectangle 29" o:spid="_x0000_s1094" style="position:absolute;left:330;top:1936;width:425;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" filled="f" stroked="f">
              <v:textbox style="mso-next-textbox:#Rectangle 29;mso-fit-shape-to-text:t" inset="0,0,0,0">
                <w:txbxContent>
                  <w:p w14:paraId="7DFD82D4" w14:textId="77777777" w:rsidR="001F7C09" w:rsidRDefault="001F7C09" w:rsidP="001F7C09">
                    <w:r>
                      <w:rPr>
                        <w:color w:val="000000"/>
                        <w:sz w:val="20"/>
                        <w:szCs w:val="20"/>
                      </w:rPr>
                      <w:t>(</w:t>
                    </w:r>
                  </w:p>
                </w:txbxContent>
              </v:textbox>
            </v:rect>
            <v:rect id="Rectangle 30" o:spid="_x0000_s1095" style="position:absolute;left:18580;top:1936;width:2686;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" filled="f" stroked="f">
              <v:textbox style="mso-next-textbox:#Rectangle 30;mso-fit-shape-to-text:t" inset="0,0,0,0">
                <w:txbxContent>
                  <w:p w14:paraId="32A75893" w14:textId="77777777" w:rsidR="001F7C09" w:rsidRDefault="001F7C09" w:rsidP="001F7C09">
                    <w:r>
                      <w:rPr>
                        <w:i/>
                        <w:iCs/>
                        <w:color w:val="000000"/>
                        <w:sz w:val="20"/>
                        <w:szCs w:val="20"/>
                      </w:rPr>
                      <w:t>Band</w:t>
                    </w:r>
                  </w:p>
                </w:txbxContent>
              </v:textbox>
            </v:rect>
            <v:rect id="Rectangle 32" o:spid="_x0000_s1096" style="position:absolute;left:8934;top:1936;width:7696;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" filled="f" stroked="f">
              <v:textbox style="mso-next-textbox:#Rectangle 32;mso-fit-shape-to-text:t" inset="0,0,0,0">
                <w:txbxContent>
                  <w:p w14:paraId="1C05ADE6" w14:textId="77777777" w:rsidR="001F7C09" w:rsidRDefault="001F7C09" w:rsidP="001F7C09">
                    <w:proofErr w:type="spellStart"/>
                    <w:r>
                      <w:rPr>
                        <w:i/>
                        <w:iCs/>
                        <w:color w:val="000000"/>
                        <w:sz w:val="20"/>
                        <w:szCs w:val="20"/>
                      </w:rPr>
                      <w:t>GovernorDead</w:t>
                    </w:r>
                    <w:proofErr w:type="spellEnd"/>
                  </w:p>
                </w:txbxContent>
              </v:textbox>
            </v:rect>
            <v:rect id="Rectangle 33" o:spid="_x0000_s1097" style="position:absolute;left:920;top:1936;width:3321;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" filled="f" stroked="f">
              <v:textbox style="mso-next-textbox:#Rectangle 33;mso-fit-shape-to-text:t" inset="0,0,0,0">
                <w:txbxContent>
                  <w:p w14:paraId="43892CFF" w14:textId="77777777" w:rsidR="001F7C09" w:rsidRDefault="001F7C09" w:rsidP="001F7C09">
                    <w:r>
                      <w:rPr>
                        <w:i/>
                        <w:iCs/>
                        <w:color w:val="000000"/>
                        <w:sz w:val="20"/>
                        <w:szCs w:val="20"/>
                      </w:rPr>
                      <w:t>Droop</w:t>
                    </w:r>
                  </w:p>
                </w:txbxContent>
              </v:textbox>
            </v:rect>
            <v:rect id="Rectangle 34" o:spid="_x0000_s1098" style="position:absolute;left:12757;top:82;width:781;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" filled="f" stroked="f">
              <v:textbox style="mso-next-textbox:#Rectangle 34;mso-fit-shape-to-text:t" inset="0,0,0,0">
                <w:txbxContent>
                  <w:p w14:paraId="30022417" w14:textId="77777777" w:rsidR="001F7C09" w:rsidRDefault="001F7C09" w:rsidP="001F7C09">
                    <w:r>
                      <w:rPr>
                        <w:i/>
                        <w:iCs/>
                        <w:color w:val="000000"/>
                        <w:sz w:val="20"/>
                        <w:szCs w:val="20"/>
                      </w:rPr>
                      <w:t>P</w:t>
                    </w:r>
                  </w:p>
                </w:txbxContent>
              </v:textbox>
            </v:rect>
            <v:rect id="Rectangle 35" o:spid="_x0000_s1099" style="position:absolute;left:17317;top:1752;width:699;height:167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" filled="f" stroked="f">
              <v:textbox style="mso-next-textbox:#Rectangle 35" inset="0,0,0,0">
                <w:txbxContent>
                  <w:p w14:paraId="7BCCAF61" w14:textId="77777777" w:rsidR="001F7C09" w:rsidRDefault="001F7C09" w:rsidP="001F7C09">
                    <w:r>
                      <w:rPr>
                        <w:rFonts w:ascii="Symbol" w:hAnsi="Symbol" w:cs="Symbol"/>
                        <w:color w:val="000000"/>
                        <w:sz w:val="20"/>
                        <w:szCs w:val="20"/>
                      </w:rPr>
                      <w:t></w:t>
                    </w:r>
                  </w:p>
                </w:txbxContent>
              </v:textbox>
            </v:rect>
            <v:rect id="Rectangle 36" o:spid="_x0000_s1100" style="position:absolute;left:7848;top:1790;width:699;height:155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" filled="f" stroked="f">
              <v:textbox style="mso-next-textbox:#Rectangle 36;mso-fit-shape-to-text:t" inset="0,0,0,0">
                <w:txbxContent>
                  <w:p w14:paraId="6C7C8B73" w14:textId="77777777" w:rsidR="001F7C09" w:rsidRDefault="001F7C09" w:rsidP="001F7C09">
                    <w:r>
                      <w:rPr>
                        <w:rFonts w:ascii="Symbol" w:hAnsi="Symbol" w:cs="Symbol"/>
                        <w:color w:val="000000"/>
                        <w:sz w:val="20"/>
                        <w:szCs w:val="20"/>
                      </w:rPr>
                      <w:t></w:t>
                    </w:r>
                  </w:p>
                </w:txbxContent>
              </v:textbox>
            </v:rect>
          </v:group>
        </w:pict>
      </w:r>
      <w:r w:rsidRPr="008E2C0D">
        <w:rPr>
          <w:b/>
        </w:rPr>
        <w:t>Gain MW for 0.1Hz</w:t>
      </w:r>
      <w:r w:rsidRPr="008E2C0D">
        <w:t xml:space="preserve"> =</w:t>
      </w:r>
    </w:p>
    <w:p w14:paraId="471D3009" w14:textId="77777777" w:rsidR="001F7C09" w:rsidRPr="008E2C0D" w:rsidRDefault="001F7C09" w:rsidP="001F7C09">
      <w:pPr>
        <w:ind w:left="2070" w:firstLine="90"/>
      </w:pPr>
    </w:p>
    <w:p w14:paraId="45C8B47E" w14:textId="77777777" w:rsidR="001F7C09" w:rsidRPr="008E2C0D" w:rsidRDefault="001F7C09" w:rsidP="001F7C09">
      <w:r w:rsidRPr="008E2C0D">
        <w:t>Where:</w:t>
      </w:r>
    </w:p>
    <w:p w14:paraId="3FC11CD7" w14:textId="77777777" w:rsidR="001F7C09" w:rsidRPr="008E2C0D" w:rsidRDefault="001F7C09" w:rsidP="001F7C09"/>
    <w:p w14:paraId="6E7C407D" w14:textId="77777777" w:rsidR="001F7C09" w:rsidRPr="008E2C0D" w:rsidRDefault="001F7C09" w:rsidP="001F7C09">
      <w:r w:rsidRPr="008E2C0D">
        <w:rPr>
          <w:i/>
        </w:rPr>
        <w:t>P</w:t>
      </w:r>
      <w:r w:rsidRPr="008E2C0D">
        <w:t xml:space="preserve"> = Energy Storage Resource Base Load (MW)</w:t>
      </w:r>
    </w:p>
    <w:p w14:paraId="2FC2FA31" w14:textId="77777777" w:rsidR="001F7C09" w:rsidRPr="008E2C0D" w:rsidRDefault="001F7C09" w:rsidP="001F7C09"/>
    <w:p w14:paraId="6604EA2A" w14:textId="77777777" w:rsidR="001F7C09" w:rsidRPr="008E2C0D" w:rsidRDefault="001F7C09" w:rsidP="001F7C09">
      <w:r w:rsidRPr="008E2C0D">
        <w:rPr>
          <w:i/>
        </w:rPr>
        <w:t>Droop</w:t>
      </w:r>
      <w:r w:rsidRPr="008E2C0D">
        <w:t xml:space="preserve"> </w:t>
      </w:r>
      <w:r w:rsidRPr="008E2C0D">
        <w:tab/>
        <w:t>= droop (%)</w:t>
      </w:r>
    </w:p>
    <w:p w14:paraId="65982838" w14:textId="77777777" w:rsidR="001F7C09" w:rsidRPr="008E2C0D" w:rsidRDefault="001F7C09" w:rsidP="001F7C09"/>
    <w:p w14:paraId="194BD9D1" w14:textId="77777777" w:rsidR="001F7C09" w:rsidRPr="008E2C0D" w:rsidRDefault="001F7C09" w:rsidP="001F7C09">
      <w:r w:rsidRPr="008E2C0D">
        <w:rPr>
          <w:b/>
        </w:rPr>
        <w:t>Frequency Offset</w:t>
      </w:r>
      <w:r w:rsidRPr="008E2C0D">
        <w:t xml:space="preserve"> = +0.2 Hz and -0.2 Hz (+12 rpm and -12 rpm, for 3600 sync speed machines), outside Governor Dead-Band</w:t>
      </w:r>
    </w:p>
    <w:p w14:paraId="0DEFE8DE" w14:textId="77777777" w:rsidR="001F7C09" w:rsidRPr="008E2C0D" w:rsidRDefault="001F7C09" w:rsidP="001F7C09">
      <w:pPr>
        <w:rPr>
          <w:b/>
        </w:rPr>
      </w:pPr>
    </w:p>
    <w:p w14:paraId="47C53A21" w14:textId="77777777" w:rsidR="001F7C09" w:rsidRPr="008E2C0D" w:rsidRDefault="001F7C09" w:rsidP="001F7C09">
      <w:r w:rsidRPr="008E2C0D">
        <w:rPr>
          <w:b/>
        </w:rPr>
        <w:t>Test frequency</w:t>
      </w:r>
      <w:r w:rsidRPr="008E2C0D">
        <w:t xml:space="preserve"> = Measured Frequency + Frequency Offset</w:t>
      </w:r>
    </w:p>
    <w:p w14:paraId="7453E7A4" w14:textId="77777777" w:rsidR="001F7C09" w:rsidRPr="008E2C0D" w:rsidRDefault="001F7C09" w:rsidP="001F7C09">
      <w:pPr>
        <w:rPr>
          <w:b/>
        </w:rPr>
      </w:pPr>
    </w:p>
    <w:p w14:paraId="51EA6EBF" w14:textId="77777777" w:rsidR="001F7C09" w:rsidRPr="008E2C0D" w:rsidRDefault="001F7C09" w:rsidP="001F7C09">
      <w:r w:rsidRPr="008E2C0D">
        <w:rPr>
          <w:b/>
        </w:rPr>
        <w:t>MW Contribution</w:t>
      </w:r>
      <w:r w:rsidRPr="008E2C0D">
        <w:t xml:space="preserve"> = Gain MW to 0.1 Hz *10*Frequency Offset</w:t>
      </w:r>
    </w:p>
    <w:p w14:paraId="29A76C15" w14:textId="77777777" w:rsidR="001F7C09" w:rsidRPr="008E2C0D" w:rsidRDefault="001F7C09" w:rsidP="001F7C09"/>
    <w:p w14:paraId="16EA1B2D" w14:textId="77777777" w:rsidR="001F7C09" w:rsidRPr="008E2C0D" w:rsidRDefault="001F7C09" w:rsidP="001F7C09">
      <w:r w:rsidRPr="008E2C0D">
        <w:rPr>
          <w:b/>
        </w:rPr>
        <w:t>Calculated droop</w:t>
      </w:r>
      <w:r w:rsidRPr="008E2C0D">
        <w:t xml:space="preserve"> = - </w:t>
      </w:r>
      <w:r w:rsidRPr="007029CE">
        <w:rPr>
          <w:noProof/>
          <w:position w:val="-24"/>
        </w:rPr>
        <w:pict w14:anchorId="07B033BD">
          <v:shape id="Picture 2" o:spid="_x0000_i1064" type="#_x0000_t75" style="width:57.6pt;height:28.8pt;visibility:visible">
            <v:imagedata r:id="rId22" o:title=""/>
          </v:shape>
        </w:pict>
      </w:r>
    </w:p>
    <w:p w14:paraId="2E215402" w14:textId="77777777" w:rsidR="001F7C09" w:rsidRPr="008E2C0D" w:rsidRDefault="001F7C09" w:rsidP="001F7C09"/>
    <w:p w14:paraId="4FA08F37" w14:textId="77777777" w:rsidR="001F7C09" w:rsidRPr="008E2C0D" w:rsidRDefault="001F7C09" w:rsidP="001F7C09">
      <w:r w:rsidRPr="008E2C0D">
        <w:t>Where:</w:t>
      </w:r>
    </w:p>
    <w:p w14:paraId="5DA31D8D" w14:textId="77777777" w:rsidR="001F7C09" w:rsidRPr="008E2C0D" w:rsidRDefault="001F7C09" w:rsidP="001F7C09"/>
    <w:p w14:paraId="55B18BA1" w14:textId="77777777" w:rsidR="001F7C09" w:rsidRPr="008E2C0D" w:rsidRDefault="001F7C09" w:rsidP="001F7C09">
      <w:r w:rsidRPr="008E2C0D">
        <w:t>P = Energy Storage Resource Base Load (MW)</w:t>
      </w:r>
    </w:p>
    <w:p w14:paraId="17467E6D" w14:textId="77777777" w:rsidR="001F7C09" w:rsidRPr="008E2C0D" w:rsidRDefault="001F7C09" w:rsidP="001F7C09"/>
    <w:p w14:paraId="066CD466" w14:textId="77777777" w:rsidR="001F7C09" w:rsidRPr="008E2C0D" w:rsidRDefault="001F7C09" w:rsidP="001F7C09">
      <w:proofErr w:type="spellStart"/>
      <w:r w:rsidRPr="008E2C0D">
        <w:t>ΔHz</w:t>
      </w:r>
      <w:proofErr w:type="spellEnd"/>
      <w:r w:rsidRPr="008E2C0D">
        <w:t xml:space="preserve"> = Change in frequency (Hz), </w:t>
      </w:r>
      <w:proofErr w:type="gramStart"/>
      <w:r w:rsidRPr="008E2C0D">
        <w:t>taking into account</w:t>
      </w:r>
      <w:proofErr w:type="gramEnd"/>
      <w:r w:rsidRPr="008E2C0D">
        <w:t xml:space="preserve"> Governor Dead-Band</w:t>
      </w:r>
    </w:p>
    <w:p w14:paraId="181CF465" w14:textId="77777777" w:rsidR="001F7C09" w:rsidRPr="008E2C0D" w:rsidRDefault="001F7C09" w:rsidP="001F7C09"/>
    <w:p w14:paraId="29D88808" w14:textId="77777777" w:rsidR="001F7C09" w:rsidRPr="008E2C0D" w:rsidRDefault="001F7C09" w:rsidP="001F7C09">
      <w:r w:rsidRPr="008E2C0D">
        <w:t>ΔMW = Change in power level (MW)</w:t>
      </w:r>
    </w:p>
    <w:p w14:paraId="72E75D5D" w14:textId="77777777" w:rsidR="001F7C09" w:rsidRPr="008E2C0D" w:rsidRDefault="001F7C09" w:rsidP="001F7C09"/>
    <w:p w14:paraId="30F5BD69" w14:textId="77777777" w:rsidR="001F7C09" w:rsidRPr="008E2C0D" w:rsidRDefault="001F7C09" w:rsidP="001F7C09">
      <w:pPr>
        <w:rPr>
          <w:b/>
          <w:i/>
          <w:smallCaps/>
        </w:rPr>
      </w:pPr>
      <w:r w:rsidRPr="008E2C0D">
        <w:rPr>
          <w:b/>
          <w:i/>
          <w:smallCaps/>
        </w:rPr>
        <w:t>Example</w:t>
      </w:r>
    </w:p>
    <w:p w14:paraId="5E702C1A" w14:textId="77777777" w:rsidR="001F7C09" w:rsidRPr="008E2C0D" w:rsidRDefault="001F7C09" w:rsidP="001F7C09"/>
    <w:p w14:paraId="1058BBD0" w14:textId="77777777" w:rsidR="001F7C09" w:rsidRPr="008E2C0D" w:rsidRDefault="001F7C09" w:rsidP="001F7C09">
      <w:r w:rsidRPr="008E2C0D">
        <w:t>Energy Storage Resource Base Load = 150 MW, when discharging</w:t>
      </w:r>
    </w:p>
    <w:p w14:paraId="3729D049" w14:textId="77777777" w:rsidR="001F7C09" w:rsidRPr="008E2C0D" w:rsidRDefault="001F7C09" w:rsidP="001F7C09"/>
    <w:p w14:paraId="5A28636C" w14:textId="77777777" w:rsidR="001F7C09" w:rsidRPr="008E2C0D" w:rsidRDefault="001F7C09" w:rsidP="001F7C09">
      <w:r w:rsidRPr="008E2C0D">
        <w:t>Droop = 0.05 or 5% (use 0.05 for calculation)</w:t>
      </w:r>
    </w:p>
    <w:p w14:paraId="5A7B1D72" w14:textId="77777777" w:rsidR="001F7C09" w:rsidRPr="008E2C0D" w:rsidRDefault="001F7C09" w:rsidP="001F7C09"/>
    <w:p w14:paraId="402577E1" w14:textId="77777777" w:rsidR="001F7C09" w:rsidRPr="008E2C0D" w:rsidRDefault="001F7C09" w:rsidP="001F7C09">
      <w:r w:rsidRPr="008E2C0D">
        <w:t>Governor Dead-Band = 0.017</w:t>
      </w:r>
    </w:p>
    <w:p w14:paraId="7874C7EE" w14:textId="77777777" w:rsidR="001F7C09" w:rsidRPr="008E2C0D" w:rsidRDefault="001F7C09" w:rsidP="001F7C09"/>
    <w:p w14:paraId="3326E375" w14:textId="77777777" w:rsidR="001F7C09" w:rsidRPr="008E2C0D" w:rsidRDefault="001F7C09" w:rsidP="001F7C09">
      <w:r w:rsidRPr="008E2C0D">
        <w:t xml:space="preserve">Gain MW to 0.1 Hz = </w:t>
      </w:r>
      <w:r w:rsidRPr="007029CE">
        <w:fldChar w:fldCharType="begin"/>
      </w:r>
      <w:r w:rsidRPr="007029CE">
        <w:instrText xml:space="preserve"> QUOTE </w:instrText>
      </w:r>
      <w:r w:rsidRPr="007029CE">
        <w:rPr>
          <w:position w:val="-15"/>
        </w:rPr>
        <w:pict w14:anchorId="2A0EAB68">
          <v:shape id="_x0000_i1101" type="#_x0000_t75" style="width:79.8pt;height:20.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63470&quot;/&gt;&lt;wsp:rsid wsp:val=&quot;00011FF2&quot;/&gt;&lt;wsp:rsid wsp:val=&quot;00030AF1&quot;/&gt;&lt;wsp:rsid wsp:val=&quot;00033929&quot;/&gt;&lt;wsp:rsid wsp:val=&quot;000638C6&quot;/&gt;&lt;wsp:rsid wsp:val=&quot;000766C6&quot;/&gt;&lt;wsp:rsid wsp:val=&quot;000A053C&quot;/&gt;&lt;wsp:rsid wsp:val=&quot;000C0E5C&quot;/&gt;&lt;wsp:rsid wsp:val=&quot;000C2E4D&quot;/&gt;&lt;wsp:rsid wsp:val=&quot;000C719C&quot;/&gt;&lt;wsp:rsid wsp:val=&quot;000D1DAD&quot;/&gt;&lt;wsp:rsid wsp:val=&quot;000E122F&quot;/&gt;&lt;wsp:rsid wsp:val=&quot;000E5680&quot;/&gt;&lt;wsp:rsid wsp:val=&quot;001035BD&quot;/&gt;&lt;wsp:rsid wsp:val=&quot;00115E4E&quot;/&gt;&lt;wsp:rsid wsp:val=&quot;00121A4A&quot;/&gt;&lt;wsp:rsid wsp:val=&quot;00124033&quot;/&gt;&lt;wsp:rsid wsp:val=&quot;001241C8&quot;/&gt;&lt;wsp:rsid wsp:val=&quot;00136536&quot;/&gt;&lt;wsp:rsid wsp:val=&quot;0015519F&quot;/&gt;&lt;wsp:rsid wsp:val=&quot;00176FD1&quot;/&gt;&lt;wsp:rsid wsp:val=&quot;001845E2&quot;/&gt;&lt;wsp:rsid wsp:val=&quot;001862F8&quot;/&gt;&lt;wsp:rsid wsp:val=&quot;001A4DE2&quot;/&gt;&lt;wsp:rsid wsp:val=&quot;001B25D4&quot;/&gt;&lt;wsp:rsid wsp:val=&quot;001C39D2&quot;/&gt;&lt;wsp:rsid wsp:val=&quot;001E486D&quot;/&gt;&lt;wsp:rsid wsp:val=&quot;001F4176&quot;/&gt;&lt;wsp:rsid wsp:val=&quot;00200453&quot;/&gt;&lt;wsp:rsid wsp:val=&quot;0020475F&quot;/&gt;&lt;wsp:rsid wsp:val=&quot;00214DCB&quot;/&gt;&lt;wsp:rsid wsp:val=&quot;00231E37&quot;/&gt;&lt;wsp:rsid wsp:val=&quot;00234B9F&quot;/&gt;&lt;wsp:rsid wsp:val=&quot;00240F7E&quot;/&gt;&lt;wsp:rsid wsp:val=&quot;00245BC9&quot;/&gt;&lt;wsp:rsid wsp:val=&quot;002703FF&quot;/&gt;&lt;wsp:rsid wsp:val=&quot;00276262&quot;/&gt;&lt;wsp:rsid wsp:val=&quot;00283C6E&quot;/&gt;&lt;wsp:rsid wsp:val=&quot;00297BA9&quot;/&gt;&lt;wsp:rsid wsp:val=&quot;002A1065&quot;/&gt;&lt;wsp:rsid wsp:val=&quot;002A3F40&quot;/&gt;&lt;wsp:rsid wsp:val=&quot;002D0793&quot;/&gt;&lt;wsp:rsid wsp:val=&quot;002D6134&quot;/&gt;&lt;wsp:rsid wsp:val=&quot;002E1724&quot;/&gt;&lt;wsp:rsid wsp:val=&quot;00317904&quot;/&gt;&lt;wsp:rsid wsp:val=&quot;003230D0&quot;/&gt;&lt;wsp:rsid wsp:val=&quot;00363182&quot;/&gt;&lt;wsp:rsid wsp:val=&quot;00365A31&quot;/&gt;&lt;wsp:rsid wsp:val=&quot;003853A9&quot;/&gt;&lt;wsp:rsid wsp:val=&quot;0038704F&quot;/&gt;&lt;wsp:rsid wsp:val=&quot;003A66E4&quot;/&gt;&lt;wsp:rsid wsp:val=&quot;003B4C94&quot;/&gt;&lt;wsp:rsid wsp:val=&quot;003B696B&quot;/&gt;&lt;wsp:rsid wsp:val=&quot;003C5B33&quot;/&gt;&lt;wsp:rsid wsp:val=&quot;003D1465&quot;/&gt;&lt;wsp:rsid wsp:val=&quot;003D3CDB&quot;/&gt;&lt;wsp:rsid wsp:val=&quot;0040397C&quot;/&gt;&lt;wsp:rsid wsp:val=&quot;00404316&quot;/&gt;&lt;wsp:rsid wsp:val=&quot;00412D55&quot;/&gt;&lt;wsp:rsid wsp:val=&quot;00425E02&quot;/&gt;&lt;wsp:rsid wsp:val=&quot;00430FDB&quot;/&gt;&lt;wsp:rsid wsp:val=&quot;00440D5F&quot;/&gt;&lt;wsp:rsid wsp:val=&quot;00444F06&quot;/&gt;&lt;wsp:rsid wsp:val=&quot;00473317&quot;/&gt;&lt;wsp:rsid wsp:val=&quot;004822B9&quot;/&gt;&lt;wsp:rsid wsp:val=&quot;00487F0E&quot;/&gt;&lt;wsp:rsid wsp:val=&quot;00492E37&quot;/&gt;&lt;wsp:rsid wsp:val=&quot;00497B85&quot;/&gt;&lt;wsp:rsid wsp:val=&quot;004A5181&quot;/&gt;&lt;wsp:rsid wsp:val=&quot;004B3A03&quot;/&gt;&lt;wsp:rsid wsp:val=&quot;004B6909&quot;/&gt;&lt;wsp:rsid wsp:val=&quot;004C5E7B&quot;/&gt;&lt;wsp:rsid wsp:val=&quot;0050638D&quot;/&gt;&lt;wsp:rsid wsp:val=&quot;005078C0&quot;/&gt;&lt;wsp:rsid wsp:val=&quot;00513EEB&quot;/&gt;&lt;wsp:rsid wsp:val=&quot;00521332&quot;/&gt;&lt;wsp:rsid wsp:val=&quot;005241DA&quot;/&gt;&lt;wsp:rsid wsp:val=&quot;00525C2D&quot;/&gt;&lt;wsp:rsid wsp:val=&quot;00530329&quot;/&gt;&lt;wsp:rsid wsp:val=&quot;00531791&quot;/&gt;&lt;wsp:rsid wsp:val=&quot;00562477&quot;/&gt;&lt;wsp:rsid wsp:val=&quot;00563981&quot;/&gt;&lt;wsp:rsid wsp:val=&quot;0058082E&quot;/&gt;&lt;wsp:rsid wsp:val=&quot;00581EB5&quot;/&gt;&lt;wsp:rsid wsp:val=&quot;005A1B31&quot;/&gt;&lt;wsp:rsid wsp:val=&quot;005A2352&quot;/&gt;&lt;wsp:rsid wsp:val=&quot;005A3CD1&quot;/&gt;&lt;wsp:rsid wsp:val=&quot;005A4C6C&quot;/&gt;&lt;wsp:rsid wsp:val=&quot;005B1F01&quot;/&gt;&lt;wsp:rsid wsp:val=&quot;005E3A6B&quot;/&gt;&lt;wsp:rsid wsp:val=&quot;005E4BB4&quot;/&gt;&lt;wsp:rsid wsp:val=&quot;005E6283&quot;/&gt;&lt;wsp:rsid wsp:val=&quot;005F136A&quot;/&gt;&lt;wsp:rsid wsp:val=&quot;00600D9B&quot;/&gt;&lt;wsp:rsid wsp:val=&quot;00603247&quot;/&gt;&lt;wsp:rsid wsp:val=&quot;00610BBE&quot;/&gt;&lt;wsp:rsid wsp:val=&quot;00611CF0&quot;/&gt;&lt;wsp:rsid wsp:val=&quot;006200A1&quot;/&gt;&lt;wsp:rsid wsp:val=&quot;00626857&quot;/&gt;&lt;wsp:rsid wsp:val=&quot;00631CF3&quot;/&gt;&lt;wsp:rsid wsp:val=&quot;0064363E&quot;/&gt;&lt;wsp:rsid wsp:val=&quot;00645A0B&quot;/&gt;&lt;wsp:rsid wsp:val=&quot;00647815&quot;/&gt;&lt;wsp:rsid wsp:val=&quot;00656F9C&quot;/&gt;&lt;wsp:rsid wsp:val=&quot;00663470&quot;/&gt;&lt;wsp:rsid wsp:val=&quot;00666397&quot;/&gt;&lt;wsp:rsid wsp:val=&quot;00684971&quot;/&gt;&lt;wsp:rsid wsp:val=&quot;0069469C&quot;/&gt;&lt;wsp:rsid wsp:val=&quot;006A6229&quot;/&gt;&lt;wsp:rsid wsp:val=&quot;006D348F&quot;/&gt;&lt;wsp:rsid wsp:val=&quot;006E12C5&quot;/&gt;&lt;wsp:rsid wsp:val=&quot;006E4F2C&quot;/&gt;&lt;wsp:rsid wsp:val=&quot;006E7349&quot;/&gt;&lt;wsp:rsid wsp:val=&quot;006F666D&quot;/&gt;&lt;wsp:rsid wsp:val=&quot;006F6718&quot;/&gt;&lt;wsp:rsid wsp:val=&quot;00700CF0&quot;/&gt;&lt;wsp:rsid wsp:val=&quot;007029CE&quot;/&gt;&lt;wsp:rsid wsp:val=&quot;00722048&quot;/&gt;&lt;wsp:rsid wsp:val=&quot;00731C32&quot;/&gt;&lt;wsp:rsid wsp:val=&quot;00741E91&quot;/&gt;&lt;wsp:rsid wsp:val=&quot;00767391&quot;/&gt;&lt;wsp:rsid wsp:val=&quot;007716DC&quot;/&gt;&lt;wsp:rsid wsp:val=&quot;00780514&quot;/&gt;&lt;wsp:rsid wsp:val=&quot;00780E8F&quot;/&gt;&lt;wsp:rsid wsp:val=&quot;00783CEC&quot;/&gt;&lt;wsp:rsid wsp:val=&quot;007928FE&quot;/&gt;&lt;wsp:rsid wsp:val=&quot;007934F1&quot;/&gt;&lt;wsp:rsid wsp:val=&quot;00794AD2&quot;/&gt;&lt;wsp:rsid wsp:val=&quot;0079696B&quot;/&gt;&lt;wsp:rsid wsp:val=&quot;007A463F&quot;/&gt;&lt;wsp:rsid wsp:val=&quot;007C02AA&quot;/&gt;&lt;wsp:rsid wsp:val=&quot;007D45BC&quot;/&gt;&lt;wsp:rsid wsp:val=&quot;007D5C90&quot;/&gt;&lt;wsp:rsid wsp:val=&quot;007E461F&quot;/&gt;&lt;wsp:rsid wsp:val=&quot;007F13A9&quot;/&gt;&lt;wsp:rsid wsp:val=&quot;008153C7&quot;/&gt;&lt;wsp:rsid wsp:val=&quot;0082320D&quot;/&gt;&lt;wsp:rsid wsp:val=&quot;00827563&quot;/&gt;&lt;wsp:rsid wsp:val=&quot;008405ED&quot;/&gt;&lt;wsp:rsid wsp:val=&quot;00840769&quot;/&gt;&lt;wsp:rsid wsp:val=&quot;00847A95&quot;/&gt;&lt;wsp:rsid wsp:val=&quot;00853269&quot;/&gt;&lt;wsp:rsid wsp:val=&quot;00864421&quot;/&gt;&lt;wsp:rsid wsp:val=&quot;0086511E&quot;/&gt;&lt;wsp:rsid wsp:val=&quot;00866B00&quot;/&gt;&lt;wsp:rsid wsp:val=&quot;00881620&quot;/&gt;&lt;wsp:rsid wsp:val=&quot;00882D08&quot;/&gt;&lt;wsp:rsid wsp:val=&quot;008864C0&quot;/&gt;&lt;wsp:rsid wsp:val=&quot;008A3127&quot;/&gt;&lt;wsp:rsid wsp:val=&quot;008A45D9&quot;/&gt;&lt;wsp:rsid wsp:val=&quot;008A5284&quot;/&gt;&lt;wsp:rsid wsp:val=&quot;008A5295&quot;/&gt;&lt;wsp:rsid wsp:val=&quot;008E0E22&quot;/&gt;&lt;wsp:rsid wsp:val=&quot;008E62D3&quot;/&gt;&lt;wsp:rsid wsp:val=&quot;00907034&quot;/&gt;&lt;wsp:rsid wsp:val=&quot;009330B5&quot;/&gt;&lt;wsp:rsid wsp:val=&quot;00935ED4&quot;/&gt;&lt;wsp:rsid wsp:val=&quot;00941074&quot;/&gt;&lt;wsp:rsid wsp:val=&quot;00944A80&quot;/&gt;&lt;wsp:rsid wsp:val=&quot;00955541&quot;/&gt;&lt;wsp:rsid wsp:val=&quot;00975690&quot;/&gt;&lt;wsp:rsid wsp:val=&quot;00987680&quot;/&gt;&lt;wsp:rsid wsp:val=&quot;00987EC4&quot;/&gt;&lt;wsp:rsid wsp:val=&quot;00990222&quot;/&gt;&lt;wsp:rsid wsp:val=&quot;009954F2&quot;/&gt;&lt;wsp:rsid wsp:val=&quot;00996B4B&quot;/&gt;&lt;wsp:rsid wsp:val=&quot;009A235D&quot;/&gt;&lt;wsp:rsid wsp:val=&quot;009A70EE&quot;/&gt;&lt;wsp:rsid wsp:val=&quot;009B3273&quot;/&gt;&lt;wsp:rsid wsp:val=&quot;009D75D5&quot;/&gt;&lt;wsp:rsid wsp:val=&quot;009E1753&quot;/&gt;&lt;wsp:rsid wsp:val=&quot;009F014D&quot;/&gt;&lt;wsp:rsid wsp:val=&quot;009F465D&quot;/&gt;&lt;wsp:rsid wsp:val=&quot;00A033F9&quot;/&gt;&lt;wsp:rsid wsp:val=&quot;00A07E09&quot;/&gt;&lt;wsp:rsid wsp:val=&quot;00A15BA5&quot;/&gt;&lt;wsp:rsid wsp:val=&quot;00A211BF&quot;/&gt;&lt;wsp:rsid wsp:val=&quot;00A304FD&quot;/&gt;&lt;wsp:rsid wsp:val=&quot;00A309AA&quot;/&gt;&lt;wsp:rsid wsp:val=&quot;00A42298&quot;/&gt;&lt;wsp:rsid wsp:val=&quot;00A5304C&quot;/&gt;&lt;wsp:rsid wsp:val=&quot;00A564FC&quot;/&gt;&lt;wsp:rsid wsp:val=&quot;00A57CCD&quot;/&gt;&lt;wsp:rsid wsp:val=&quot;00A57E73&quot;/&gt;&lt;wsp:rsid wsp:val=&quot;00A869D1&quot;/&gt;&lt;wsp:rsid wsp:val=&quot;00A9230D&quot;/&gt;&lt;wsp:rsid wsp:val=&quot;00AA13EC&quot;/&gt;&lt;wsp:rsid wsp:val=&quot;00AB41DF&quot;/&gt;&lt;wsp:rsid wsp:val=&quot;00AB70E6&quot;/&gt;&lt;wsp:rsid wsp:val=&quot;00AC2094&quot;/&gt;&lt;wsp:rsid wsp:val=&quot;00AD4D7A&quot;/&gt;&lt;wsp:rsid wsp:val=&quot;00AE0E59&quot;/&gt;&lt;wsp:rsid wsp:val=&quot;00AE1C10&quot;/&gt;&lt;wsp:rsid wsp:val=&quot;00AF687F&quot;/&gt;&lt;wsp:rsid wsp:val=&quot;00B07E55&quot;/&gt;&lt;wsp:rsid wsp:val=&quot;00B07EC2&quot;/&gt;&lt;wsp:rsid wsp:val=&quot;00B24DA3&quot;/&gt;&lt;wsp:rsid wsp:val=&quot;00B418A7&quot;/&gt;&lt;wsp:rsid wsp:val=&quot;00B547D3&quot;/&gt;&lt;wsp:rsid wsp:val=&quot;00B870E2&quot;/&gt;&lt;wsp:rsid wsp:val=&quot;00B9636C&quot;/&gt;&lt;wsp:rsid wsp:val=&quot;00BB01B2&quot;/&gt;&lt;wsp:rsid wsp:val=&quot;00BF159B&quot;/&gt;&lt;wsp:rsid wsp:val=&quot;00BF30DC&quot;/&gt;&lt;wsp:rsid wsp:val=&quot;00C274C2&quot;/&gt;&lt;wsp:rsid wsp:val=&quot;00C42A96&quot;/&gt;&lt;wsp:rsid wsp:val=&quot;00C512FE&quot;/&gt;&lt;wsp:rsid wsp:val=&quot;00C51F15&quot;/&gt;&lt;wsp:rsid wsp:val=&quot;00C52B07&quot;/&gt;&lt;wsp:rsid wsp:val=&quot;00C632DF&quot;/&gt;&lt;wsp:rsid wsp:val=&quot;00C638D2&quot;/&gt;&lt;wsp:rsid wsp:val=&quot;00C85165&quot;/&gt;&lt;wsp:rsid wsp:val=&quot;00CC15AC&quot;/&gt;&lt;wsp:rsid wsp:val=&quot;00CD0B19&quot;/&gt;&lt;wsp:rsid wsp:val=&quot;00CF52C2&quot;/&gt;&lt;wsp:rsid wsp:val=&quot;00D1071C&quot;/&gt;&lt;wsp:rsid wsp:val=&quot;00D16DDD&quot;/&gt;&lt;wsp:rsid wsp:val=&quot;00D34237&quot;/&gt;&lt;wsp:rsid wsp:val=&quot;00D46641&quot;/&gt;&lt;wsp:rsid wsp:val=&quot;00D55EE5&quot;/&gt;&lt;wsp:rsid wsp:val=&quot;00D64094&quot;/&gt;&lt;wsp:rsid wsp:val=&quot;00D70B8A&quot;/&gt;&lt;wsp:rsid wsp:val=&quot;00D83E87&quot;/&gt;&lt;wsp:rsid wsp:val=&quot;00D90EC7&quot;/&gt;&lt;wsp:rsid wsp:val=&quot;00D91F39&quot;/&gt;&lt;wsp:rsid wsp:val=&quot;00DA19F9&quot;/&gt;&lt;wsp:rsid wsp:val=&quot;00DA2496&quot;/&gt;&lt;wsp:rsid wsp:val=&quot;00DA7252&quot;/&gt;&lt;wsp:rsid wsp:val=&quot;00DC7F7D&quot;/&gt;&lt;wsp:rsid wsp:val=&quot;00DE0ADF&quot;/&gt;&lt;wsp:rsid wsp:val=&quot;00DF162F&quot;/&gt;&lt;wsp:rsid wsp:val=&quot;00E05661&quot;/&gt;&lt;wsp:rsid wsp:val=&quot;00E266EA&quot;/&gt;&lt;wsp:rsid wsp:val=&quot;00E30A4F&quot;/&gt;&lt;wsp:rsid wsp:val=&quot;00E43A0C&quot;/&gt;&lt;wsp:rsid wsp:val=&quot;00E75E8D&quot;/&gt;&lt;wsp:rsid wsp:val=&quot;00E91EC4&quot;/&gt;&lt;wsp:rsid wsp:val=&quot;00E9729E&quot;/&gt;&lt;wsp:rsid wsp:val=&quot;00EB4B3D&quot;/&gt;&lt;wsp:rsid wsp:val=&quot;00EF2406&quot;/&gt;&lt;wsp:rsid wsp:val=&quot;00EF44FF&quot;/&gt;&lt;wsp:rsid wsp:val=&quot;00F106AA&quot;/&gt;&lt;wsp:rsid wsp:val=&quot;00F118F8&quot;/&gt;&lt;wsp:rsid wsp:val=&quot;00F171C9&quot;/&gt;&lt;wsp:rsid wsp:val=&quot;00F25B16&quot;/&gt;&lt;wsp:rsid wsp:val=&quot;00F26B12&quot;/&gt;&lt;wsp:rsid wsp:val=&quot;00F30679&quot;/&gt;&lt;wsp:rsid wsp:val=&quot;00F476F7&quot;/&gt;&lt;wsp:rsid wsp:val=&quot;00F53C57&quot;/&gt;&lt;wsp:rsid wsp:val=&quot;00F56EA2&quot;/&gt;&lt;wsp:rsid wsp:val=&quot;00F9260B&quot;/&gt;&lt;wsp:rsid wsp:val=&quot;00FC4B8F&quot;/&gt;&lt;wsp:rsid wsp:val=&quot;00FC7BA2&quot;/&gt;&lt;wsp:rsid wsp:val=&quot;00FD59FD&quot;/&gt;&lt;wsp:rsid wsp:val=&quot;00FD6096&quot;/&gt;&lt;wsp:rsid wsp:val=&quot;00FF139D&quot;/&gt;&lt;wsp:rsid wsp:val=&quot;00FF2173&quot;/&gt;&lt;wsp:rsid wsp:val=&quot;00FF6452&quot;/&gt;&lt;/wsp:rsids&gt;&lt;/w:docPr&gt;&lt;w:body&gt;&lt;wx:sect&gt;&lt;w:p wsp:rsidR=&quot;000C719C&quot; wsp:rsidRDefault=&quot;000C719C&quot; wsp:rsidP=&quot;000C719C&quot;&gt;&lt;m:oMathPara&gt;&lt;m:oMath&gt;&lt;m:f&gt;&lt;m:fPr&gt;&lt;m:ctrlPr&gt;&lt;aml:annotation aml:id=&quot;0&quot; w:type=&quot;Word.Insertion&quot; aml:author=&quot;Brittney Albracht&quot; aml:createdate=&quot;2025-09-11T07:48:00Z&quot;&gt;&lt;aml:content&gt;&lt;w:rPr&gt;&lt;w:rFonts w:ascii=&quot;Cambria Math&quot; w:fareast=&quot;Calibri&quot; w:h-ansi=&quot;Cambria Math&quot;/&gt;&lt;wx:font wx:val=&quot;Cambria Math&quot;/&gt;&lt;w:i/&gt;&lt;w:sz w:val=&quot;22&quot;/&gt;&lt;w:sz-cs w:val=&quot;22&quot;/&gt;&lt;/w:rPr&gt;&lt;/aml:content&gt;&lt;/aml:annotation&gt;&lt;/m:ctrlPr&gt;&lt;/m:fPr&gt;&lt;m:num&gt;&lt;m:r&gt;&lt;aml:annotation aml:id=&quot;1&quot; w:type=&quot;Word.Insertion&quot; aml:author=&quot;Brittney Albracht&quot; aml:createdate=&quot;2025-09-11T07:48:00Z&quot;&gt;&lt;aml:content&gt;&lt;w:rPr&gt;&lt;w:rFonts w:ascii=&quot;Cambria Math&quot; w:fareast=&quot;Calibri&quot; w:h-ansi=&quot;Cambria Math&quot;/&gt;&lt;wx:font wx:val=&quot;Cambria Math&quot;/&gt;&lt;w:i/&gt;&lt;w:sz w:val=&quot;22&quot;/&gt;&lt;w:sz-cs w:val=&quot;22&quot;/&gt;&lt;/w:rPr&gt;&lt;m:t&gt;150&lt;/m:t&gt;&lt;/aml:content&gt;&lt;/aml:annotation&gt;&lt;/m:r&gt;&lt;/m:num&gt;&lt;m:den&gt;&lt;m:d&gt;&lt;m:dPr&gt;&lt;m:begChr m:val=&quot;[&quot;/&gt;&lt;m:endChr m:val=&quot;]&quot;/&gt;&lt;m:ctrlPr&gt;&lt;aml:annotation aml:id=&quot;2&quot; w:type=&quot;Word.Insertion&quot; aml:author=&quot;Brittney Albracht&quot; aml:createdate=&quot;2025-09-11T07:48:00Z&quot;&gt;&lt;aml:content&gt;&lt;w:rPr&gt;&lt;w:rFonts w:ascii=&quot;Cambria Math&quot; w:fareast=&quot;Calibri&quot; w:h-ansi=&quot;Cambria Math&quot;/&gt;&lt;wx:font wx:val=&quot;Cambria Math&quot;/&gt;&lt;w:i/&gt;&lt;w:sz w:val=&quot;22&quot;/&gt;&lt;w:sz-cs w:val=&quot;22&quot;/&gt;&lt;/w:rPr&gt;&lt;/aml:content&gt;&lt;/aml:annotation&gt;&lt;/m:ctrlPr&gt;&lt;/m:dPr&gt;&lt;m:e&gt;&lt;m:d&gt;&lt;m:dPr&gt;&lt;m:ctrlPr&gt;&lt;aml:annotation aml:id=&quot;3&quot; w:type=&quot;Word.Insertion&quot; aml:author=&quot;Brittney Albracht&quot; aml:createdate=&quot;2025-09-11T07:48:00Z&quot;&gt;&lt;aml:content&gt;&lt;w:rPr&gt;&lt;w:rFonts w:ascii=&quot;Cambria Math&quot; w:fareast=&quot;Calibri&quot; w:h-ansi=&quot;Cambria Math&quot;/&gt;&lt;wx:font wx:val=&quot;Cambria Math&quot;/&gt;&lt;w:i/&gt;&lt;w:sz w:val=&quot;22&quot;/&gt;&lt;w:sz-cs w:val=&quot;22&quot;/&gt;&lt;/w:rPr&gt;&lt;/aml:content&gt;&lt;/aml:annotation&gt;&lt;/m:ctrlPr&gt;&lt;/m:dPr&gt;&lt;m:e&gt;&lt;m:r&gt;&lt;aml:annotation aml:id=&quot;4&quot; w:type=&quot;Word.Insertion&quot; aml:author=&quot;Brittney Albracht&quot; aml:createdate=&quot;2025-09-11T07:48:00Z&quot;&gt;&lt;aml:content&gt;&lt;w:rPr&gt;&lt;w:rFonts w:ascii=&quot;Cambria Math&quot; w:fareast=&quot;Calibri&quot; w:h-ansi=&quot;Cambria Math&quot;/&gt;&lt;wx:font wx:val=&quot;Cambria Math&quot;/&gt;&lt;w:i/&gt;&lt;w:sz w:val=&quot;22&quot;/&gt;&lt;w:sz-cs w:val=&quot;22&quot;/&gt;&lt;/w:rPr&gt;&lt;m:t&gt;0.05*60&lt;/m:t&gt;&lt;/aml:content&gt;&lt;/aml:annotation&gt;&lt;/m:r&gt;&lt;/m:e&gt;&lt;/m:d&gt;&lt;m:r&gt;&lt;aml:annotation aml:id=&quot;5&quot; w:type=&quot;Word.Insertion&quot; aml:author=&quot;Brittney Albracht&quot; aml:createdate=&quot;2025-09-11T07:48:00Z&quot;&gt;&lt;aml:content&gt;&lt;w:rPr&gt;&lt;w:rFonts w:ascii=&quot;Cambria Math&quot; w:fareast=&quot;Calibri&quot; w:h-ansi=&quot;Cambria Math&quot;/&gt;&lt;wx:font wx:val=&quot;Cambria Math&quot;/&gt;&lt;w:i/&gt;&lt;w:sz w:val=&quot;22&quot;/&gt;&lt;w:sz-cs w:val=&quot;22&quot;/&gt;&lt;/w:rPr&gt;&lt;m:t&gt;-0.017&lt;/m:t&gt;&lt;/aml:content&gt;&lt;/aml:annotation&gt;&lt;/m:r&gt;&lt;/m:e&gt;&lt;/m:d&gt;&lt;m:r&gt;&lt;aml:annotation aml:id=&quot;6&quot; w:type=&quot;Word.Insertion&quot; aml:author=&quot;Brittney Albracht&quot; aml:createdate=&quot;2025-09-11T07:48:00Z&quot;&gt;&lt;aml:content&gt;&lt;w:rPr&gt;&lt;w:rFonts w:ascii=&quot;Cambria Math&quot; w:fareast=&quot;Calibri&quot; w:h-ansi=&quot;Cambria Math&quot;/&gt;&lt;wx:font wx:val=&quot;Cambria Math&quot;/&gt;&lt;w:i/&gt;&lt;w:sz w:val=&quot;22&quot;/&gt;&lt;w:sz-cs w:val=&quot;22&quot;/&gt;&lt;/w:rPr&gt;&lt;m:t&gt;*10&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7029CE">
        <w:instrText xml:space="preserve"> </w:instrText>
      </w:r>
      <w:r w:rsidRPr="007029CE">
        <w:fldChar w:fldCharType="separate"/>
      </w:r>
      <w:r w:rsidRPr="007029CE">
        <w:rPr>
          <w:position w:val="-15"/>
        </w:rPr>
        <w:pict w14:anchorId="0DBD9F0C">
          <v:shape id="_x0000_i1065" type="#_x0000_t75" style="width:79.8pt;height:20.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63470&quot;/&gt;&lt;wsp:rsid wsp:val=&quot;00011FF2&quot;/&gt;&lt;wsp:rsid wsp:val=&quot;00030AF1&quot;/&gt;&lt;wsp:rsid wsp:val=&quot;00033929&quot;/&gt;&lt;wsp:rsid wsp:val=&quot;000638C6&quot;/&gt;&lt;wsp:rsid wsp:val=&quot;000766C6&quot;/&gt;&lt;wsp:rsid wsp:val=&quot;000A053C&quot;/&gt;&lt;wsp:rsid wsp:val=&quot;000C0E5C&quot;/&gt;&lt;wsp:rsid wsp:val=&quot;000C2E4D&quot;/&gt;&lt;wsp:rsid wsp:val=&quot;000C719C&quot;/&gt;&lt;wsp:rsid wsp:val=&quot;000D1DAD&quot;/&gt;&lt;wsp:rsid wsp:val=&quot;000E122F&quot;/&gt;&lt;wsp:rsid wsp:val=&quot;000E5680&quot;/&gt;&lt;wsp:rsid wsp:val=&quot;001035BD&quot;/&gt;&lt;wsp:rsid wsp:val=&quot;00115E4E&quot;/&gt;&lt;wsp:rsid wsp:val=&quot;00121A4A&quot;/&gt;&lt;wsp:rsid wsp:val=&quot;00124033&quot;/&gt;&lt;wsp:rsid wsp:val=&quot;001241C8&quot;/&gt;&lt;wsp:rsid wsp:val=&quot;00136536&quot;/&gt;&lt;wsp:rsid wsp:val=&quot;0015519F&quot;/&gt;&lt;wsp:rsid wsp:val=&quot;00176FD1&quot;/&gt;&lt;wsp:rsid wsp:val=&quot;001845E2&quot;/&gt;&lt;wsp:rsid wsp:val=&quot;001862F8&quot;/&gt;&lt;wsp:rsid wsp:val=&quot;001A4DE2&quot;/&gt;&lt;wsp:rsid wsp:val=&quot;001B25D4&quot;/&gt;&lt;wsp:rsid wsp:val=&quot;001C39D2&quot;/&gt;&lt;wsp:rsid wsp:val=&quot;001E486D&quot;/&gt;&lt;wsp:rsid wsp:val=&quot;001F4176&quot;/&gt;&lt;wsp:rsid wsp:val=&quot;00200453&quot;/&gt;&lt;wsp:rsid wsp:val=&quot;0020475F&quot;/&gt;&lt;wsp:rsid wsp:val=&quot;00214DCB&quot;/&gt;&lt;wsp:rsid wsp:val=&quot;00231E37&quot;/&gt;&lt;wsp:rsid wsp:val=&quot;00234B9F&quot;/&gt;&lt;wsp:rsid wsp:val=&quot;00240F7E&quot;/&gt;&lt;wsp:rsid wsp:val=&quot;00245BC9&quot;/&gt;&lt;wsp:rsid wsp:val=&quot;002703FF&quot;/&gt;&lt;wsp:rsid wsp:val=&quot;00276262&quot;/&gt;&lt;wsp:rsid wsp:val=&quot;00283C6E&quot;/&gt;&lt;wsp:rsid wsp:val=&quot;00297BA9&quot;/&gt;&lt;wsp:rsid wsp:val=&quot;002A1065&quot;/&gt;&lt;wsp:rsid wsp:val=&quot;002A3F40&quot;/&gt;&lt;wsp:rsid wsp:val=&quot;002D0793&quot;/&gt;&lt;wsp:rsid wsp:val=&quot;002D6134&quot;/&gt;&lt;wsp:rsid wsp:val=&quot;002E1724&quot;/&gt;&lt;wsp:rsid wsp:val=&quot;00317904&quot;/&gt;&lt;wsp:rsid wsp:val=&quot;003230D0&quot;/&gt;&lt;wsp:rsid wsp:val=&quot;00363182&quot;/&gt;&lt;wsp:rsid wsp:val=&quot;00365A31&quot;/&gt;&lt;wsp:rsid wsp:val=&quot;003853A9&quot;/&gt;&lt;wsp:rsid wsp:val=&quot;0038704F&quot;/&gt;&lt;wsp:rsid wsp:val=&quot;003A66E4&quot;/&gt;&lt;wsp:rsid wsp:val=&quot;003B4C94&quot;/&gt;&lt;wsp:rsid wsp:val=&quot;003B696B&quot;/&gt;&lt;wsp:rsid wsp:val=&quot;003C5B33&quot;/&gt;&lt;wsp:rsid wsp:val=&quot;003D1465&quot;/&gt;&lt;wsp:rsid wsp:val=&quot;003D3CDB&quot;/&gt;&lt;wsp:rsid wsp:val=&quot;0040397C&quot;/&gt;&lt;wsp:rsid wsp:val=&quot;00404316&quot;/&gt;&lt;wsp:rsid wsp:val=&quot;00412D55&quot;/&gt;&lt;wsp:rsid wsp:val=&quot;00425E02&quot;/&gt;&lt;wsp:rsid wsp:val=&quot;00430FDB&quot;/&gt;&lt;wsp:rsid wsp:val=&quot;00440D5F&quot;/&gt;&lt;wsp:rsid wsp:val=&quot;00444F06&quot;/&gt;&lt;wsp:rsid wsp:val=&quot;00473317&quot;/&gt;&lt;wsp:rsid wsp:val=&quot;004822B9&quot;/&gt;&lt;wsp:rsid wsp:val=&quot;00487F0E&quot;/&gt;&lt;wsp:rsid wsp:val=&quot;00492E37&quot;/&gt;&lt;wsp:rsid wsp:val=&quot;00497B85&quot;/&gt;&lt;wsp:rsid wsp:val=&quot;004A5181&quot;/&gt;&lt;wsp:rsid wsp:val=&quot;004B3A03&quot;/&gt;&lt;wsp:rsid wsp:val=&quot;004B6909&quot;/&gt;&lt;wsp:rsid wsp:val=&quot;004C5E7B&quot;/&gt;&lt;wsp:rsid wsp:val=&quot;0050638D&quot;/&gt;&lt;wsp:rsid wsp:val=&quot;005078C0&quot;/&gt;&lt;wsp:rsid wsp:val=&quot;00513EEB&quot;/&gt;&lt;wsp:rsid wsp:val=&quot;00521332&quot;/&gt;&lt;wsp:rsid wsp:val=&quot;005241DA&quot;/&gt;&lt;wsp:rsid wsp:val=&quot;00525C2D&quot;/&gt;&lt;wsp:rsid wsp:val=&quot;00530329&quot;/&gt;&lt;wsp:rsid wsp:val=&quot;00531791&quot;/&gt;&lt;wsp:rsid wsp:val=&quot;00562477&quot;/&gt;&lt;wsp:rsid wsp:val=&quot;00563981&quot;/&gt;&lt;wsp:rsid wsp:val=&quot;0058082E&quot;/&gt;&lt;wsp:rsid wsp:val=&quot;00581EB5&quot;/&gt;&lt;wsp:rsid wsp:val=&quot;005A1B31&quot;/&gt;&lt;wsp:rsid wsp:val=&quot;005A2352&quot;/&gt;&lt;wsp:rsid wsp:val=&quot;005A3CD1&quot;/&gt;&lt;wsp:rsid wsp:val=&quot;005A4C6C&quot;/&gt;&lt;wsp:rsid wsp:val=&quot;005B1F01&quot;/&gt;&lt;wsp:rsid wsp:val=&quot;005E3A6B&quot;/&gt;&lt;wsp:rsid wsp:val=&quot;005E4BB4&quot;/&gt;&lt;wsp:rsid wsp:val=&quot;005E6283&quot;/&gt;&lt;wsp:rsid wsp:val=&quot;005F136A&quot;/&gt;&lt;wsp:rsid wsp:val=&quot;00600D9B&quot;/&gt;&lt;wsp:rsid wsp:val=&quot;00603247&quot;/&gt;&lt;wsp:rsid wsp:val=&quot;00610BBE&quot;/&gt;&lt;wsp:rsid wsp:val=&quot;00611CF0&quot;/&gt;&lt;wsp:rsid wsp:val=&quot;006200A1&quot;/&gt;&lt;wsp:rsid wsp:val=&quot;00626857&quot;/&gt;&lt;wsp:rsid wsp:val=&quot;00631CF3&quot;/&gt;&lt;wsp:rsid wsp:val=&quot;0064363E&quot;/&gt;&lt;wsp:rsid wsp:val=&quot;00645A0B&quot;/&gt;&lt;wsp:rsid wsp:val=&quot;00647815&quot;/&gt;&lt;wsp:rsid wsp:val=&quot;00656F9C&quot;/&gt;&lt;wsp:rsid wsp:val=&quot;00663470&quot;/&gt;&lt;wsp:rsid wsp:val=&quot;00666397&quot;/&gt;&lt;wsp:rsid wsp:val=&quot;00684971&quot;/&gt;&lt;wsp:rsid wsp:val=&quot;0069469C&quot;/&gt;&lt;wsp:rsid wsp:val=&quot;006A6229&quot;/&gt;&lt;wsp:rsid wsp:val=&quot;006D348F&quot;/&gt;&lt;wsp:rsid wsp:val=&quot;006E12C5&quot;/&gt;&lt;wsp:rsid wsp:val=&quot;006E4F2C&quot;/&gt;&lt;wsp:rsid wsp:val=&quot;006E7349&quot;/&gt;&lt;wsp:rsid wsp:val=&quot;006F666D&quot;/&gt;&lt;wsp:rsid wsp:val=&quot;006F6718&quot;/&gt;&lt;wsp:rsid wsp:val=&quot;00700CF0&quot;/&gt;&lt;wsp:rsid wsp:val=&quot;007029CE&quot;/&gt;&lt;wsp:rsid wsp:val=&quot;00722048&quot;/&gt;&lt;wsp:rsid wsp:val=&quot;00731C32&quot;/&gt;&lt;wsp:rsid wsp:val=&quot;00741E91&quot;/&gt;&lt;wsp:rsid wsp:val=&quot;00767391&quot;/&gt;&lt;wsp:rsid wsp:val=&quot;007716DC&quot;/&gt;&lt;wsp:rsid wsp:val=&quot;00780514&quot;/&gt;&lt;wsp:rsid wsp:val=&quot;00780E8F&quot;/&gt;&lt;wsp:rsid wsp:val=&quot;00783CEC&quot;/&gt;&lt;wsp:rsid wsp:val=&quot;007928FE&quot;/&gt;&lt;wsp:rsid wsp:val=&quot;007934F1&quot;/&gt;&lt;wsp:rsid wsp:val=&quot;00794AD2&quot;/&gt;&lt;wsp:rsid wsp:val=&quot;0079696B&quot;/&gt;&lt;wsp:rsid wsp:val=&quot;007A463F&quot;/&gt;&lt;wsp:rsid wsp:val=&quot;007C02AA&quot;/&gt;&lt;wsp:rsid wsp:val=&quot;007D45BC&quot;/&gt;&lt;wsp:rsid wsp:val=&quot;007D5C90&quot;/&gt;&lt;wsp:rsid wsp:val=&quot;007E461F&quot;/&gt;&lt;wsp:rsid wsp:val=&quot;007F13A9&quot;/&gt;&lt;wsp:rsid wsp:val=&quot;008153C7&quot;/&gt;&lt;wsp:rsid wsp:val=&quot;0082320D&quot;/&gt;&lt;wsp:rsid wsp:val=&quot;00827563&quot;/&gt;&lt;wsp:rsid wsp:val=&quot;008405ED&quot;/&gt;&lt;wsp:rsid wsp:val=&quot;00840769&quot;/&gt;&lt;wsp:rsid wsp:val=&quot;00847A95&quot;/&gt;&lt;wsp:rsid wsp:val=&quot;00853269&quot;/&gt;&lt;wsp:rsid wsp:val=&quot;00864421&quot;/&gt;&lt;wsp:rsid wsp:val=&quot;0086511E&quot;/&gt;&lt;wsp:rsid wsp:val=&quot;00866B00&quot;/&gt;&lt;wsp:rsid wsp:val=&quot;00881620&quot;/&gt;&lt;wsp:rsid wsp:val=&quot;00882D08&quot;/&gt;&lt;wsp:rsid wsp:val=&quot;008864C0&quot;/&gt;&lt;wsp:rsid wsp:val=&quot;008A3127&quot;/&gt;&lt;wsp:rsid wsp:val=&quot;008A45D9&quot;/&gt;&lt;wsp:rsid wsp:val=&quot;008A5284&quot;/&gt;&lt;wsp:rsid wsp:val=&quot;008A5295&quot;/&gt;&lt;wsp:rsid wsp:val=&quot;008E0E22&quot;/&gt;&lt;wsp:rsid wsp:val=&quot;008E62D3&quot;/&gt;&lt;wsp:rsid wsp:val=&quot;00907034&quot;/&gt;&lt;wsp:rsid wsp:val=&quot;009330B5&quot;/&gt;&lt;wsp:rsid wsp:val=&quot;00935ED4&quot;/&gt;&lt;wsp:rsid wsp:val=&quot;00941074&quot;/&gt;&lt;wsp:rsid wsp:val=&quot;00944A80&quot;/&gt;&lt;wsp:rsid wsp:val=&quot;00955541&quot;/&gt;&lt;wsp:rsid wsp:val=&quot;00975690&quot;/&gt;&lt;wsp:rsid wsp:val=&quot;00987680&quot;/&gt;&lt;wsp:rsid wsp:val=&quot;00987EC4&quot;/&gt;&lt;wsp:rsid wsp:val=&quot;00990222&quot;/&gt;&lt;wsp:rsid wsp:val=&quot;009954F2&quot;/&gt;&lt;wsp:rsid wsp:val=&quot;00996B4B&quot;/&gt;&lt;wsp:rsid wsp:val=&quot;009A235D&quot;/&gt;&lt;wsp:rsid wsp:val=&quot;009A70EE&quot;/&gt;&lt;wsp:rsid wsp:val=&quot;009B3273&quot;/&gt;&lt;wsp:rsid wsp:val=&quot;009D75D5&quot;/&gt;&lt;wsp:rsid wsp:val=&quot;009E1753&quot;/&gt;&lt;wsp:rsid wsp:val=&quot;009F014D&quot;/&gt;&lt;wsp:rsid wsp:val=&quot;009F465D&quot;/&gt;&lt;wsp:rsid wsp:val=&quot;00A033F9&quot;/&gt;&lt;wsp:rsid wsp:val=&quot;00A07E09&quot;/&gt;&lt;wsp:rsid wsp:val=&quot;00A15BA5&quot;/&gt;&lt;wsp:rsid wsp:val=&quot;00A211BF&quot;/&gt;&lt;wsp:rsid wsp:val=&quot;00A304FD&quot;/&gt;&lt;wsp:rsid wsp:val=&quot;00A309AA&quot;/&gt;&lt;wsp:rsid wsp:val=&quot;00A42298&quot;/&gt;&lt;wsp:rsid wsp:val=&quot;00A5304C&quot;/&gt;&lt;wsp:rsid wsp:val=&quot;00A564FC&quot;/&gt;&lt;wsp:rsid wsp:val=&quot;00A57CCD&quot;/&gt;&lt;wsp:rsid wsp:val=&quot;00A57E73&quot;/&gt;&lt;wsp:rsid wsp:val=&quot;00A869D1&quot;/&gt;&lt;wsp:rsid wsp:val=&quot;00A9230D&quot;/&gt;&lt;wsp:rsid wsp:val=&quot;00AA13EC&quot;/&gt;&lt;wsp:rsid wsp:val=&quot;00AB41DF&quot;/&gt;&lt;wsp:rsid wsp:val=&quot;00AB70E6&quot;/&gt;&lt;wsp:rsid wsp:val=&quot;00AC2094&quot;/&gt;&lt;wsp:rsid wsp:val=&quot;00AD4D7A&quot;/&gt;&lt;wsp:rsid wsp:val=&quot;00AE0E59&quot;/&gt;&lt;wsp:rsid wsp:val=&quot;00AE1C10&quot;/&gt;&lt;wsp:rsid wsp:val=&quot;00AF687F&quot;/&gt;&lt;wsp:rsid wsp:val=&quot;00B07E55&quot;/&gt;&lt;wsp:rsid wsp:val=&quot;00B07EC2&quot;/&gt;&lt;wsp:rsid wsp:val=&quot;00B24DA3&quot;/&gt;&lt;wsp:rsid wsp:val=&quot;00B418A7&quot;/&gt;&lt;wsp:rsid wsp:val=&quot;00B547D3&quot;/&gt;&lt;wsp:rsid wsp:val=&quot;00B870E2&quot;/&gt;&lt;wsp:rsid wsp:val=&quot;00B9636C&quot;/&gt;&lt;wsp:rsid wsp:val=&quot;00BB01B2&quot;/&gt;&lt;wsp:rsid wsp:val=&quot;00BF159B&quot;/&gt;&lt;wsp:rsid wsp:val=&quot;00BF30DC&quot;/&gt;&lt;wsp:rsid wsp:val=&quot;00C274C2&quot;/&gt;&lt;wsp:rsid wsp:val=&quot;00C42A96&quot;/&gt;&lt;wsp:rsid wsp:val=&quot;00C512FE&quot;/&gt;&lt;wsp:rsid wsp:val=&quot;00C51F15&quot;/&gt;&lt;wsp:rsid wsp:val=&quot;00C52B07&quot;/&gt;&lt;wsp:rsid wsp:val=&quot;00C632DF&quot;/&gt;&lt;wsp:rsid wsp:val=&quot;00C638D2&quot;/&gt;&lt;wsp:rsid wsp:val=&quot;00C85165&quot;/&gt;&lt;wsp:rsid wsp:val=&quot;00CC15AC&quot;/&gt;&lt;wsp:rsid wsp:val=&quot;00CD0B19&quot;/&gt;&lt;wsp:rsid wsp:val=&quot;00CF52C2&quot;/&gt;&lt;wsp:rsid wsp:val=&quot;00D1071C&quot;/&gt;&lt;wsp:rsid wsp:val=&quot;00D16DDD&quot;/&gt;&lt;wsp:rsid wsp:val=&quot;00D34237&quot;/&gt;&lt;wsp:rsid wsp:val=&quot;00D46641&quot;/&gt;&lt;wsp:rsid wsp:val=&quot;00D55EE5&quot;/&gt;&lt;wsp:rsid wsp:val=&quot;00D64094&quot;/&gt;&lt;wsp:rsid wsp:val=&quot;00D70B8A&quot;/&gt;&lt;wsp:rsid wsp:val=&quot;00D83E87&quot;/&gt;&lt;wsp:rsid wsp:val=&quot;00D90EC7&quot;/&gt;&lt;wsp:rsid wsp:val=&quot;00D91F39&quot;/&gt;&lt;wsp:rsid wsp:val=&quot;00DA19F9&quot;/&gt;&lt;wsp:rsid wsp:val=&quot;00DA2496&quot;/&gt;&lt;wsp:rsid wsp:val=&quot;00DA7252&quot;/&gt;&lt;wsp:rsid wsp:val=&quot;00DC7F7D&quot;/&gt;&lt;wsp:rsid wsp:val=&quot;00DE0ADF&quot;/&gt;&lt;wsp:rsid wsp:val=&quot;00DF162F&quot;/&gt;&lt;wsp:rsid wsp:val=&quot;00E05661&quot;/&gt;&lt;wsp:rsid wsp:val=&quot;00E266EA&quot;/&gt;&lt;wsp:rsid wsp:val=&quot;00E30A4F&quot;/&gt;&lt;wsp:rsid wsp:val=&quot;00E43A0C&quot;/&gt;&lt;wsp:rsid wsp:val=&quot;00E75E8D&quot;/&gt;&lt;wsp:rsid wsp:val=&quot;00E91EC4&quot;/&gt;&lt;wsp:rsid wsp:val=&quot;00E9729E&quot;/&gt;&lt;wsp:rsid wsp:val=&quot;00EB4B3D&quot;/&gt;&lt;wsp:rsid wsp:val=&quot;00EF2406&quot;/&gt;&lt;wsp:rsid wsp:val=&quot;00EF44FF&quot;/&gt;&lt;wsp:rsid wsp:val=&quot;00F106AA&quot;/&gt;&lt;wsp:rsid wsp:val=&quot;00F118F8&quot;/&gt;&lt;wsp:rsid wsp:val=&quot;00F171C9&quot;/&gt;&lt;wsp:rsid wsp:val=&quot;00F25B16&quot;/&gt;&lt;wsp:rsid wsp:val=&quot;00F26B12&quot;/&gt;&lt;wsp:rsid wsp:val=&quot;00F30679&quot;/&gt;&lt;wsp:rsid wsp:val=&quot;00F476F7&quot;/&gt;&lt;wsp:rsid wsp:val=&quot;00F53C57&quot;/&gt;&lt;wsp:rsid wsp:val=&quot;00F56EA2&quot;/&gt;&lt;wsp:rsid wsp:val=&quot;00F9260B&quot;/&gt;&lt;wsp:rsid wsp:val=&quot;00FC4B8F&quot;/&gt;&lt;wsp:rsid wsp:val=&quot;00FC7BA2&quot;/&gt;&lt;wsp:rsid wsp:val=&quot;00FD59FD&quot;/&gt;&lt;wsp:rsid wsp:val=&quot;00FD6096&quot;/&gt;&lt;wsp:rsid wsp:val=&quot;00FF139D&quot;/&gt;&lt;wsp:rsid wsp:val=&quot;00FF2173&quot;/&gt;&lt;wsp:rsid wsp:val=&quot;00FF6452&quot;/&gt;&lt;/wsp:rsids&gt;&lt;/w:docPr&gt;&lt;w:body&gt;&lt;wx:sect&gt;&lt;w:p wsp:rsidR=&quot;000C719C&quot; wsp:rsidRDefault=&quot;000C719C&quot; wsp:rsidP=&quot;000C719C&quot;&gt;&lt;m:oMathPara&gt;&lt;m:oMath&gt;&lt;m:f&gt;&lt;m:fPr&gt;&lt;m:ctrlPr&gt;&lt;aml:annotation aml:id=&quot;0&quot; w:type=&quot;Word.Insertion&quot; aml:author=&quot;Brittney Albracht&quot; aml:createdate=&quot;2025-09-11T07:48:00Z&quot;&gt;&lt;aml:content&gt;&lt;w:rPr&gt;&lt;w:rFonts w:ascii=&quot;Cambria Math&quot; w:fareast=&quot;Calibri&quot; w:h-ansi=&quot;Cambria Math&quot;/&gt;&lt;wx:font wx:val=&quot;Cambria Math&quot;/&gt;&lt;w:i/&gt;&lt;w:sz w:val=&quot;22&quot;/&gt;&lt;w:sz-cs w:val=&quot;22&quot;/&gt;&lt;/w:rPr&gt;&lt;/aml:content&gt;&lt;/aml:annotation&gt;&lt;/m:ctrlPr&gt;&lt;/m:fPr&gt;&lt;m:num&gt;&lt;m:r&gt;&lt;aml:annotation aml:id=&quot;1&quot; w:type=&quot;Word.Insertion&quot; aml:author=&quot;Brittney Albracht&quot; aml:createdate=&quot;2025-09-11T07:48:00Z&quot;&gt;&lt;aml:content&gt;&lt;w:rPr&gt;&lt;w:rFonts w:ascii=&quot;Cambria Math&quot; w:fareast=&quot;Calibri&quot; w:h-ansi=&quot;Cambria Math&quot;/&gt;&lt;wx:font wx:val=&quot;Cambria Math&quot;/&gt;&lt;w:i/&gt;&lt;w:sz w:val=&quot;22&quot;/&gt;&lt;w:sz-cs w:val=&quot;22&quot;/&gt;&lt;/w:rPr&gt;&lt;m:t&gt;150&lt;/m:t&gt;&lt;/aml:content&gt;&lt;/aml:annotation&gt;&lt;/m:r&gt;&lt;/m:num&gt;&lt;m:den&gt;&lt;m:d&gt;&lt;m:dPr&gt;&lt;m:begChr m:val=&quot;[&quot;/&gt;&lt;m:endChr m:val=&quot;]&quot;/&gt;&lt;m:ctrlPr&gt;&lt;aml:annotation aml:id=&quot;2&quot; w:type=&quot;Word.Insertion&quot; aml:author=&quot;Brittney Albracht&quot; aml:createdate=&quot;2025-09-11T07:48:00Z&quot;&gt;&lt;aml:content&gt;&lt;w:rPr&gt;&lt;w:rFonts w:ascii=&quot;Cambria Math&quot; w:fareast=&quot;Calibri&quot; w:h-ansi=&quot;Cambria Math&quot;/&gt;&lt;wx:font wx:val=&quot;Cambria Math&quot;/&gt;&lt;w:i/&gt;&lt;w:sz w:val=&quot;22&quot;/&gt;&lt;w:sz-cs w:val=&quot;22&quot;/&gt;&lt;/w:rPr&gt;&lt;/aml:content&gt;&lt;/aml:annotation&gt;&lt;/m:ctrlPr&gt;&lt;/m:dPr&gt;&lt;m:e&gt;&lt;m:d&gt;&lt;m:dPr&gt;&lt;m:ctrlPr&gt;&lt;aml:annotation aml:id=&quot;3&quot; w:type=&quot;Word.Insertion&quot; aml:author=&quot;Brittney Albracht&quot; aml:createdate=&quot;2025-09-11T07:48:00Z&quot;&gt;&lt;aml:content&gt;&lt;w:rPr&gt;&lt;w:rFonts w:ascii=&quot;Cambria Math&quot; w:fareast=&quot;Calibri&quot; w:h-ansi=&quot;Cambria Math&quot;/&gt;&lt;wx:font wx:val=&quot;Cambria Math&quot;/&gt;&lt;w:i/&gt;&lt;w:sz w:val=&quot;22&quot;/&gt;&lt;w:sz-cs w:val=&quot;22&quot;/&gt;&lt;/w:rPr&gt;&lt;/aml:content&gt;&lt;/aml:annotation&gt;&lt;/m:ctrlPr&gt;&lt;/m:dPr&gt;&lt;m:e&gt;&lt;m:r&gt;&lt;aml:annotation aml:id=&quot;4&quot; w:type=&quot;Word.Insertion&quot; aml:author=&quot;Brittney Albracht&quot; aml:createdate=&quot;2025-09-11T07:48:00Z&quot;&gt;&lt;aml:content&gt;&lt;w:rPr&gt;&lt;w:rFonts w:ascii=&quot;Cambria Math&quot; w:fareast=&quot;Calibri&quot; w:h-ansi=&quot;Cambria Math&quot;/&gt;&lt;wx:font wx:val=&quot;Cambria Math&quot;/&gt;&lt;w:i/&gt;&lt;w:sz w:val=&quot;22&quot;/&gt;&lt;w:sz-cs w:val=&quot;22&quot;/&gt;&lt;/w:rPr&gt;&lt;m:t&gt;0.05*60&lt;/m:t&gt;&lt;/aml:content&gt;&lt;/aml:annotation&gt;&lt;/m:r&gt;&lt;/m:e&gt;&lt;/m:d&gt;&lt;m:r&gt;&lt;aml:annotation aml:id=&quot;5&quot; w:type=&quot;Word.Insertion&quot; aml:author=&quot;Brittney Albracht&quot; aml:createdate=&quot;2025-09-11T07:48:00Z&quot;&gt;&lt;aml:content&gt;&lt;w:rPr&gt;&lt;w:rFonts w:ascii=&quot;Cambria Math&quot; w:fareast=&quot;Calibri&quot; w:h-ansi=&quot;Cambria Math&quot;/&gt;&lt;wx:font wx:val=&quot;Cambria Math&quot;/&gt;&lt;w:i/&gt;&lt;w:sz w:val=&quot;22&quot;/&gt;&lt;w:sz-cs w:val=&quot;22&quot;/&gt;&lt;/w:rPr&gt;&lt;m:t&gt;-0.017&lt;/m:t&gt;&lt;/aml:content&gt;&lt;/aml:annotation&gt;&lt;/m:r&gt;&lt;/m:e&gt;&lt;/m:d&gt;&lt;m:r&gt;&lt;aml:annotation aml:id=&quot;6&quot; w:type=&quot;Word.Insertion&quot; aml:author=&quot;Brittney Albracht&quot; aml:createdate=&quot;2025-09-11T07:48:00Z&quot;&gt;&lt;aml:content&gt;&lt;w:rPr&gt;&lt;w:rFonts w:ascii=&quot;Cambria Math&quot; w:fareast=&quot;Calibri&quot; w:h-ansi=&quot;Cambria Math&quot;/&gt;&lt;wx:font wx:val=&quot;Cambria Math&quot;/&gt;&lt;w:i/&gt;&lt;w:sz w:val=&quot;22&quot;/&gt;&lt;w:sz-cs w:val=&quot;22&quot;/&gt;&lt;/w:rPr&gt;&lt;m:t&gt;*10&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7029CE">
        <w:fldChar w:fldCharType="end"/>
      </w:r>
      <w:r w:rsidRPr="008E2C0D">
        <w:t xml:space="preserve"> = +/- 5.03 MW/0.1 Hz</w:t>
      </w:r>
    </w:p>
    <w:p w14:paraId="75F0CBDA" w14:textId="77777777" w:rsidR="001F7C09" w:rsidRPr="008E2C0D" w:rsidRDefault="001F7C09" w:rsidP="001F7C09"/>
    <w:p w14:paraId="31C96DEC" w14:textId="77777777" w:rsidR="001F7C09" w:rsidRPr="008E2C0D" w:rsidRDefault="001F7C09" w:rsidP="001F7C09">
      <w:r w:rsidRPr="008E2C0D">
        <w:t>MW Contribution (injection) = 5.03*10*+/- (0.2) = +/-10.06 MW</w:t>
      </w:r>
    </w:p>
    <w:p w14:paraId="178AB6CD" w14:textId="77777777" w:rsidR="001F7C09" w:rsidRPr="008E2C0D" w:rsidRDefault="001F7C09" w:rsidP="001F7C09"/>
    <w:p w14:paraId="3F939590" w14:textId="77777777" w:rsidR="001F7C09" w:rsidRPr="008E2C0D" w:rsidRDefault="001F7C09" w:rsidP="001F7C09">
      <w:r w:rsidRPr="008E2C0D">
        <w:t>Expected under-frequency response (injection):</w:t>
      </w:r>
      <w:r w:rsidRPr="008E2C0D">
        <w:tab/>
        <w:t xml:space="preserve"> +10.06 MW in 16 sec. for -0.2 Hz offset</w:t>
      </w:r>
    </w:p>
    <w:p w14:paraId="1BDD8CE8" w14:textId="77777777" w:rsidR="001F7C09" w:rsidRPr="008E2C0D" w:rsidRDefault="001F7C09" w:rsidP="001F7C09">
      <w:r w:rsidRPr="008E2C0D">
        <w:t xml:space="preserve">Expected over-frequency response (withdrawal): </w:t>
      </w:r>
      <w:r w:rsidRPr="008E2C0D">
        <w:tab/>
        <w:t>-10.06 MW in 16 sec. for +0.2 Hz offset</w:t>
      </w:r>
    </w:p>
    <w:p w14:paraId="1D7360B9" w14:textId="77777777" w:rsidR="001F7C09" w:rsidRPr="008E2C0D" w:rsidRDefault="001F7C09" w:rsidP="001F7C09"/>
    <w:p w14:paraId="6E5254C6" w14:textId="77777777" w:rsidR="001F7C09" w:rsidRPr="008E2C0D" w:rsidRDefault="001F7C09" w:rsidP="001F7C09">
      <w:r w:rsidRPr="008E2C0D">
        <w:lastRenderedPageBreak/>
        <w:t>Minimum accepted under-frequency response (injection): +7.04 MW in 15 sec. for -0.2 Hz offset</w:t>
      </w:r>
    </w:p>
    <w:p w14:paraId="678B1947" w14:textId="77777777" w:rsidR="001F7C09" w:rsidRPr="008E2C0D" w:rsidRDefault="001F7C09" w:rsidP="001F7C09">
      <w:r w:rsidRPr="008E2C0D">
        <w:t>Minimum accepted over-frequency response (withdrawal):    -7.04 MW in 15 sec. for +0.2 Hz offset</w:t>
      </w:r>
    </w:p>
    <w:p w14:paraId="5E55A19E" w14:textId="77777777" w:rsidR="001F7C09" w:rsidRPr="008E2C0D" w:rsidRDefault="001F7C09" w:rsidP="001F7C09"/>
    <w:p w14:paraId="162608A9" w14:textId="77777777" w:rsidR="001F7C09" w:rsidRPr="008E2C0D" w:rsidRDefault="001F7C09" w:rsidP="001F7C09">
      <w:r w:rsidRPr="008E2C0D">
        <w:t xml:space="preserve">Calculated </w:t>
      </w:r>
      <w:proofErr w:type="gramStart"/>
      <w:r w:rsidRPr="008E2C0D">
        <w:t>droop</w:t>
      </w:r>
      <w:proofErr w:type="gramEnd"/>
      <w:r w:rsidRPr="008E2C0D">
        <w:t xml:space="preserve"> for 8 MW increase in power output in 16 sec. for -0.2 Hz offset:</w:t>
      </w:r>
    </w:p>
    <w:p w14:paraId="4C270234" w14:textId="77777777" w:rsidR="001F7C09" w:rsidRPr="008E2C0D" w:rsidRDefault="001F7C09" w:rsidP="001F7C09"/>
    <w:p w14:paraId="0F8C5152" w14:textId="77777777" w:rsidR="001F7C09" w:rsidRPr="008E2C0D" w:rsidRDefault="001F7C09" w:rsidP="001F7C09">
      <w:r w:rsidRPr="008E2C0D">
        <w:t xml:space="preserve">Calculated </w:t>
      </w:r>
      <w:proofErr w:type="gramStart"/>
      <w:r w:rsidRPr="008E2C0D">
        <w:t>droop</w:t>
      </w:r>
      <w:proofErr w:type="gramEnd"/>
      <w:r w:rsidRPr="008E2C0D">
        <w:t xml:space="preserve"> = -</w:t>
      </w:r>
      <w:r w:rsidRPr="007029CE">
        <w:rPr>
          <w:noProof/>
          <w:position w:val="-24"/>
        </w:rPr>
        <w:pict w14:anchorId="3E8B4A7A">
          <v:shape id="Picture 1" o:spid="_x0000_i1066" type="#_x0000_t75" style="width:51pt;height:28.8pt;visibility:visible">
            <v:imagedata r:id="rId26" o:title=""/>
          </v:shape>
        </w:pict>
      </w:r>
      <w:r w:rsidRPr="008E2C0D">
        <w:t xml:space="preserve"> = 0.0625 or 6.25%</w:t>
      </w:r>
    </w:p>
    <w:p w14:paraId="151874C2" w14:textId="77777777" w:rsidR="001F7C09" w:rsidRPr="008E2C0D" w:rsidRDefault="001F7C09" w:rsidP="001F7C09">
      <w:pPr>
        <w:jc w:val="center"/>
        <w:rPr>
          <w:rFonts w:ascii="Times New Roman Bold" w:hAnsi="Times New Roman Bold"/>
          <w:b/>
          <w:caps/>
          <w:sz w:val="28"/>
        </w:rPr>
      </w:pPr>
    </w:p>
    <w:p w14:paraId="6643F244" w14:textId="77777777" w:rsidR="001F7C09" w:rsidRPr="008E2C0D" w:rsidRDefault="001F7C09" w:rsidP="001F7C09">
      <w:pPr>
        <w:jc w:val="center"/>
        <w:rPr>
          <w:rFonts w:ascii="Times New Roman Bold" w:hAnsi="Times New Roman Bold"/>
          <w:b/>
          <w:caps/>
          <w:sz w:val="28"/>
        </w:rPr>
      </w:pPr>
    </w:p>
    <w:p w14:paraId="57B218F5" w14:textId="77777777" w:rsidR="001F7C09" w:rsidRPr="008E2C0D" w:rsidRDefault="001F7C09" w:rsidP="001F7C09">
      <w:pPr>
        <w:jc w:val="center"/>
        <w:rPr>
          <w:rFonts w:ascii="Times New Roman Bold" w:hAnsi="Times New Roman Bold"/>
          <w:b/>
          <w:caps/>
          <w:sz w:val="28"/>
        </w:rPr>
      </w:pPr>
    </w:p>
    <w:p w14:paraId="66744B50" w14:textId="77777777" w:rsidR="001F7C09" w:rsidRPr="008E2C0D" w:rsidRDefault="001F7C09" w:rsidP="001F7C09">
      <w:pPr>
        <w:rPr>
          <w:rFonts w:ascii="Times New Roman Bold" w:hAnsi="Times New Roman Bold"/>
          <w:b/>
          <w:caps/>
          <w:sz w:val="28"/>
        </w:rPr>
      </w:pPr>
    </w:p>
    <w:p w14:paraId="167A33E0" w14:textId="77777777" w:rsidR="001F7C09" w:rsidRPr="008E2C0D" w:rsidRDefault="001F7C09" w:rsidP="001F7C09">
      <w:pPr>
        <w:jc w:val="center"/>
      </w:pPr>
      <w:r w:rsidRPr="008E2C0D">
        <w:rPr>
          <w:rFonts w:ascii="Times New Roman Bold" w:hAnsi="Times New Roman Bold"/>
          <w:b/>
          <w:caps/>
          <w:sz w:val="28"/>
        </w:rPr>
        <w:t>Energy Storage Resource FREQUENCY RESPONSE TEST FORM</w:t>
      </w:r>
    </w:p>
    <w:p w14:paraId="6924DCDB" w14:textId="77777777" w:rsidR="001F7C09" w:rsidRPr="008E2C0D" w:rsidRDefault="001F7C09" w:rsidP="001F7C09">
      <w:pPr>
        <w:spacing w:before="240" w:after="120"/>
        <w:rPr>
          <w:b/>
          <w:i/>
          <w:smallCaps/>
        </w:rPr>
      </w:pPr>
      <w:r w:rsidRPr="008E2C0D">
        <w:rPr>
          <w:b/>
          <w:i/>
          <w:smallCaps/>
        </w:rPr>
        <w:t>General Information</w:t>
      </w:r>
    </w:p>
    <w:p w14:paraId="4639BE83" w14:textId="77777777" w:rsidR="001F7C09" w:rsidRPr="008E2C0D" w:rsidRDefault="001F7C09" w:rsidP="001F7C09">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t xml:space="preserve"> </w:t>
      </w:r>
    </w:p>
    <w:p w14:paraId="304E7238" w14:textId="77777777" w:rsidR="001F7C09" w:rsidRPr="008E2C0D" w:rsidRDefault="001F7C09" w:rsidP="001F7C09">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4C80A4E3" w14:textId="77777777" w:rsidR="001F7C09" w:rsidRPr="008E2C0D" w:rsidRDefault="001F7C09" w:rsidP="001F7C09">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p>
    <w:p w14:paraId="7E426A6F" w14:textId="77777777" w:rsidR="001F7C09" w:rsidRPr="008E2C0D" w:rsidRDefault="001F7C09" w:rsidP="001F7C09">
      <w:pPr>
        <w:spacing w:after="120"/>
        <w:rPr>
          <w:b/>
          <w:i/>
          <w:smallCaps/>
        </w:rPr>
      </w:pPr>
    </w:p>
    <w:p w14:paraId="54FA1996" w14:textId="77777777" w:rsidR="001F7C09" w:rsidRPr="008E2C0D" w:rsidRDefault="001F7C09" w:rsidP="001F7C09">
      <w:pPr>
        <w:spacing w:after="120"/>
        <w:rPr>
          <w:b/>
          <w:i/>
          <w:smallCaps/>
        </w:rPr>
      </w:pPr>
      <w:r w:rsidRPr="008E2C0D">
        <w:rPr>
          <w:b/>
          <w:i/>
          <w:smallCaps/>
        </w:rPr>
        <w:t xml:space="preserve">Test Results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1F7C09" w:rsidRPr="008E2C0D" w14:paraId="12D39904" w14:textId="77777777" w:rsidTr="00E72A98">
        <w:trPr>
          <w:trHeight w:val="387"/>
        </w:trPr>
        <w:tc>
          <w:tcPr>
            <w:tcW w:w="450" w:type="dxa"/>
          </w:tcPr>
          <w:p w14:paraId="19B473AD" w14:textId="77777777" w:rsidR="001F7C09" w:rsidRPr="008E2C0D" w:rsidRDefault="001F7C09" w:rsidP="00E72A98">
            <w:pPr>
              <w:jc w:val="center"/>
              <w:rPr>
                <w:b/>
              </w:rPr>
            </w:pPr>
          </w:p>
        </w:tc>
        <w:tc>
          <w:tcPr>
            <w:tcW w:w="4140" w:type="dxa"/>
          </w:tcPr>
          <w:p w14:paraId="3AC661B4" w14:textId="77777777" w:rsidR="001F7C09" w:rsidRPr="008E2C0D" w:rsidRDefault="001F7C09" w:rsidP="00E72A98">
            <w:pPr>
              <w:jc w:val="center"/>
              <w:rPr>
                <w:b/>
              </w:rPr>
            </w:pPr>
          </w:p>
        </w:tc>
        <w:tc>
          <w:tcPr>
            <w:tcW w:w="2160" w:type="dxa"/>
          </w:tcPr>
          <w:p w14:paraId="679F1686" w14:textId="77777777" w:rsidR="001F7C09" w:rsidRPr="008E2C0D" w:rsidRDefault="001F7C09" w:rsidP="00E72A98">
            <w:pPr>
              <w:jc w:val="center"/>
              <w:rPr>
                <w:b/>
              </w:rPr>
            </w:pPr>
            <w:r w:rsidRPr="008E2C0D">
              <w:rPr>
                <w:b/>
              </w:rPr>
              <w:t>Test with +0.2 Hz</w:t>
            </w:r>
          </w:p>
        </w:tc>
        <w:tc>
          <w:tcPr>
            <w:tcW w:w="1998" w:type="dxa"/>
          </w:tcPr>
          <w:p w14:paraId="5D2FEE3E" w14:textId="77777777" w:rsidR="001F7C09" w:rsidRPr="008E2C0D" w:rsidRDefault="001F7C09" w:rsidP="00E72A98">
            <w:pPr>
              <w:jc w:val="center"/>
              <w:rPr>
                <w:b/>
              </w:rPr>
            </w:pPr>
            <w:r w:rsidRPr="008E2C0D">
              <w:rPr>
                <w:b/>
              </w:rPr>
              <w:t>Test with -0.2 Hz</w:t>
            </w:r>
          </w:p>
        </w:tc>
      </w:tr>
      <w:tr w:rsidR="001F7C09" w:rsidRPr="008E2C0D" w14:paraId="21A374CA" w14:textId="77777777" w:rsidTr="00E72A98">
        <w:trPr>
          <w:trHeight w:val="494"/>
        </w:trPr>
        <w:tc>
          <w:tcPr>
            <w:tcW w:w="450" w:type="dxa"/>
          </w:tcPr>
          <w:p w14:paraId="5AA1F5C9" w14:textId="77777777" w:rsidR="001F7C09" w:rsidRPr="008E2C0D" w:rsidRDefault="001F7C09" w:rsidP="00E72A98">
            <w:pPr>
              <w:jc w:val="center"/>
              <w:rPr>
                <w:b/>
              </w:rPr>
            </w:pPr>
            <w:r w:rsidRPr="008E2C0D">
              <w:rPr>
                <w:b/>
              </w:rPr>
              <w:t>1</w:t>
            </w:r>
          </w:p>
        </w:tc>
        <w:tc>
          <w:tcPr>
            <w:tcW w:w="4140" w:type="dxa"/>
          </w:tcPr>
          <w:p w14:paraId="125EF6DD" w14:textId="77777777" w:rsidR="001F7C09" w:rsidRPr="008E2C0D" w:rsidRDefault="001F7C09" w:rsidP="00E72A98">
            <w:pPr>
              <w:jc w:val="center"/>
              <w:rPr>
                <w:b/>
              </w:rPr>
            </w:pPr>
            <w:r w:rsidRPr="008E2C0D">
              <w:rPr>
                <w:b/>
              </w:rPr>
              <w:t>Energy Storage Resource (ESR) Base Load</w:t>
            </w:r>
          </w:p>
        </w:tc>
        <w:tc>
          <w:tcPr>
            <w:tcW w:w="2160" w:type="dxa"/>
          </w:tcPr>
          <w:p w14:paraId="603143C4" w14:textId="77777777" w:rsidR="001F7C09" w:rsidRPr="008E2C0D" w:rsidRDefault="001F7C09" w:rsidP="00E72A98">
            <w:pPr>
              <w:jc w:val="right"/>
            </w:pPr>
          </w:p>
        </w:tc>
        <w:tc>
          <w:tcPr>
            <w:tcW w:w="1998" w:type="dxa"/>
          </w:tcPr>
          <w:p w14:paraId="5D019AFB" w14:textId="77777777" w:rsidR="001F7C09" w:rsidRPr="008E2C0D" w:rsidRDefault="001F7C09" w:rsidP="00E72A98">
            <w:pPr>
              <w:jc w:val="right"/>
            </w:pPr>
          </w:p>
        </w:tc>
      </w:tr>
      <w:tr w:rsidR="001F7C09" w:rsidRPr="008E2C0D" w14:paraId="51927FBE" w14:textId="77777777" w:rsidTr="00E72A98">
        <w:trPr>
          <w:trHeight w:val="485"/>
        </w:trPr>
        <w:tc>
          <w:tcPr>
            <w:tcW w:w="450" w:type="dxa"/>
          </w:tcPr>
          <w:p w14:paraId="16C4288D" w14:textId="77777777" w:rsidR="001F7C09" w:rsidRPr="008E2C0D" w:rsidRDefault="001F7C09" w:rsidP="00E72A98">
            <w:pPr>
              <w:jc w:val="center"/>
              <w:rPr>
                <w:b/>
              </w:rPr>
            </w:pPr>
            <w:r w:rsidRPr="008E2C0D">
              <w:rPr>
                <w:b/>
              </w:rPr>
              <w:t>2</w:t>
            </w:r>
          </w:p>
        </w:tc>
        <w:tc>
          <w:tcPr>
            <w:tcW w:w="4140" w:type="dxa"/>
          </w:tcPr>
          <w:p w14:paraId="7E54616A" w14:textId="77777777" w:rsidR="001F7C09" w:rsidRPr="008E2C0D" w:rsidRDefault="001F7C09" w:rsidP="00E72A98">
            <w:pPr>
              <w:jc w:val="center"/>
              <w:rPr>
                <w:b/>
              </w:rPr>
            </w:pPr>
            <w:r w:rsidRPr="008E2C0D">
              <w:rPr>
                <w:b/>
              </w:rPr>
              <w:t>GAIN MW to 0.1Hz</w:t>
            </w:r>
          </w:p>
        </w:tc>
        <w:tc>
          <w:tcPr>
            <w:tcW w:w="2160" w:type="dxa"/>
          </w:tcPr>
          <w:p w14:paraId="062A288E" w14:textId="77777777" w:rsidR="001F7C09" w:rsidRPr="008E2C0D" w:rsidRDefault="001F7C09" w:rsidP="00E72A98">
            <w:pPr>
              <w:jc w:val="right"/>
            </w:pPr>
          </w:p>
        </w:tc>
        <w:tc>
          <w:tcPr>
            <w:tcW w:w="1998" w:type="dxa"/>
          </w:tcPr>
          <w:p w14:paraId="1A628B9B" w14:textId="77777777" w:rsidR="001F7C09" w:rsidRPr="008E2C0D" w:rsidRDefault="001F7C09" w:rsidP="00E72A98">
            <w:pPr>
              <w:jc w:val="right"/>
            </w:pPr>
          </w:p>
        </w:tc>
      </w:tr>
      <w:tr w:rsidR="001F7C09" w:rsidRPr="008E2C0D" w14:paraId="760A7F5B" w14:textId="77777777" w:rsidTr="00E72A98">
        <w:trPr>
          <w:trHeight w:val="360"/>
        </w:trPr>
        <w:tc>
          <w:tcPr>
            <w:tcW w:w="450" w:type="dxa"/>
          </w:tcPr>
          <w:p w14:paraId="7C3B6BF8" w14:textId="77777777" w:rsidR="001F7C09" w:rsidRPr="008E2C0D" w:rsidRDefault="001F7C09" w:rsidP="00E72A98">
            <w:pPr>
              <w:jc w:val="center"/>
              <w:rPr>
                <w:b/>
              </w:rPr>
            </w:pPr>
            <w:r w:rsidRPr="008E2C0D">
              <w:rPr>
                <w:b/>
              </w:rPr>
              <w:t>3</w:t>
            </w:r>
          </w:p>
        </w:tc>
        <w:tc>
          <w:tcPr>
            <w:tcW w:w="4140" w:type="dxa"/>
          </w:tcPr>
          <w:p w14:paraId="0EAA0208" w14:textId="77777777" w:rsidR="001F7C09" w:rsidRPr="008E2C0D" w:rsidRDefault="001F7C09" w:rsidP="00E72A98">
            <w:pPr>
              <w:jc w:val="center"/>
              <w:rPr>
                <w:b/>
              </w:rPr>
            </w:pPr>
            <w:r w:rsidRPr="008E2C0D">
              <w:rPr>
                <w:b/>
              </w:rPr>
              <w:t xml:space="preserve">Calculated </w:t>
            </w:r>
          </w:p>
          <w:p w14:paraId="2B1CA6FA" w14:textId="77777777" w:rsidR="001F7C09" w:rsidRPr="008E2C0D" w:rsidRDefault="001F7C09" w:rsidP="00E72A98">
            <w:pPr>
              <w:jc w:val="center"/>
              <w:rPr>
                <w:b/>
              </w:rPr>
            </w:pPr>
            <w:r w:rsidRPr="008E2C0D">
              <w:rPr>
                <w:b/>
              </w:rPr>
              <w:t>MW Contribution</w:t>
            </w:r>
          </w:p>
        </w:tc>
        <w:tc>
          <w:tcPr>
            <w:tcW w:w="2160" w:type="dxa"/>
          </w:tcPr>
          <w:p w14:paraId="053E95E6" w14:textId="77777777" w:rsidR="001F7C09" w:rsidRPr="008E2C0D" w:rsidRDefault="001F7C09" w:rsidP="00E72A98">
            <w:pPr>
              <w:jc w:val="right"/>
            </w:pPr>
          </w:p>
        </w:tc>
        <w:tc>
          <w:tcPr>
            <w:tcW w:w="1998" w:type="dxa"/>
          </w:tcPr>
          <w:p w14:paraId="4D093A32" w14:textId="77777777" w:rsidR="001F7C09" w:rsidRPr="008E2C0D" w:rsidRDefault="001F7C09" w:rsidP="00E72A98">
            <w:pPr>
              <w:jc w:val="right"/>
            </w:pPr>
          </w:p>
        </w:tc>
      </w:tr>
      <w:tr w:rsidR="001F7C09" w:rsidRPr="008E2C0D" w14:paraId="35ABA078" w14:textId="77777777" w:rsidTr="00E72A98">
        <w:trPr>
          <w:trHeight w:val="539"/>
        </w:trPr>
        <w:tc>
          <w:tcPr>
            <w:tcW w:w="450" w:type="dxa"/>
          </w:tcPr>
          <w:p w14:paraId="0BC4B52E" w14:textId="77777777" w:rsidR="001F7C09" w:rsidRPr="008E2C0D" w:rsidRDefault="001F7C09" w:rsidP="00E72A98">
            <w:pPr>
              <w:jc w:val="center"/>
              <w:rPr>
                <w:b/>
              </w:rPr>
            </w:pPr>
            <w:r w:rsidRPr="008E2C0D">
              <w:rPr>
                <w:b/>
              </w:rPr>
              <w:t>4</w:t>
            </w:r>
          </w:p>
        </w:tc>
        <w:tc>
          <w:tcPr>
            <w:tcW w:w="4140" w:type="dxa"/>
          </w:tcPr>
          <w:p w14:paraId="14676793" w14:textId="77777777" w:rsidR="001F7C09" w:rsidRPr="008E2C0D" w:rsidRDefault="001F7C09" w:rsidP="00E72A98">
            <w:pPr>
              <w:jc w:val="center"/>
              <w:rPr>
                <w:b/>
              </w:rPr>
            </w:pPr>
            <w:r w:rsidRPr="008E2C0D">
              <w:rPr>
                <w:b/>
              </w:rPr>
              <w:t>MW at test start (t</w:t>
            </w:r>
            <w:r w:rsidRPr="008E2C0D">
              <w:rPr>
                <w:b/>
                <w:vertAlign w:val="subscript"/>
              </w:rPr>
              <w:t>0</w:t>
            </w:r>
            <w:r w:rsidRPr="008E2C0D">
              <w:rPr>
                <w:b/>
              </w:rPr>
              <w:t>)</w:t>
            </w:r>
          </w:p>
        </w:tc>
        <w:tc>
          <w:tcPr>
            <w:tcW w:w="2160" w:type="dxa"/>
          </w:tcPr>
          <w:p w14:paraId="5DFD3F47" w14:textId="77777777" w:rsidR="001F7C09" w:rsidRPr="008E2C0D" w:rsidRDefault="001F7C09" w:rsidP="00E72A98">
            <w:pPr>
              <w:spacing w:before="240" w:after="60"/>
              <w:jc w:val="right"/>
              <w:outlineLvl w:val="8"/>
            </w:pPr>
          </w:p>
        </w:tc>
        <w:tc>
          <w:tcPr>
            <w:tcW w:w="1998" w:type="dxa"/>
          </w:tcPr>
          <w:p w14:paraId="57716E91" w14:textId="77777777" w:rsidR="001F7C09" w:rsidRPr="008E2C0D" w:rsidRDefault="001F7C09" w:rsidP="00E72A98">
            <w:pPr>
              <w:spacing w:before="240" w:after="60"/>
              <w:jc w:val="right"/>
              <w:outlineLvl w:val="8"/>
            </w:pPr>
          </w:p>
        </w:tc>
      </w:tr>
      <w:tr w:rsidR="001F7C09" w:rsidRPr="008E2C0D" w14:paraId="0DA6B4CC" w14:textId="77777777" w:rsidTr="00E72A98">
        <w:trPr>
          <w:trHeight w:val="449"/>
        </w:trPr>
        <w:tc>
          <w:tcPr>
            <w:tcW w:w="450" w:type="dxa"/>
          </w:tcPr>
          <w:p w14:paraId="1437F5BC" w14:textId="77777777" w:rsidR="001F7C09" w:rsidRPr="008E2C0D" w:rsidRDefault="001F7C09" w:rsidP="00E72A98">
            <w:pPr>
              <w:jc w:val="center"/>
              <w:rPr>
                <w:b/>
              </w:rPr>
            </w:pPr>
            <w:r w:rsidRPr="008E2C0D">
              <w:rPr>
                <w:b/>
              </w:rPr>
              <w:t>5</w:t>
            </w:r>
          </w:p>
        </w:tc>
        <w:tc>
          <w:tcPr>
            <w:tcW w:w="4140" w:type="dxa"/>
          </w:tcPr>
          <w:p w14:paraId="41DAF47B" w14:textId="77777777" w:rsidR="001F7C09" w:rsidRPr="008E2C0D" w:rsidRDefault="001F7C09" w:rsidP="00E72A98">
            <w:pPr>
              <w:jc w:val="center"/>
              <w:rPr>
                <w:b/>
              </w:rPr>
            </w:pPr>
            <w:r w:rsidRPr="008E2C0D">
              <w:rPr>
                <w:b/>
              </w:rPr>
              <w:t>MW at t</w:t>
            </w:r>
            <w:r w:rsidRPr="008E2C0D">
              <w:rPr>
                <w:b/>
                <w:vertAlign w:val="subscript"/>
              </w:rPr>
              <w:t xml:space="preserve">0 </w:t>
            </w:r>
            <w:r w:rsidRPr="008E2C0D">
              <w:rPr>
                <w:b/>
              </w:rPr>
              <w:t>+ 16 sec</w:t>
            </w:r>
          </w:p>
        </w:tc>
        <w:tc>
          <w:tcPr>
            <w:tcW w:w="2160" w:type="dxa"/>
          </w:tcPr>
          <w:p w14:paraId="07E1DB98" w14:textId="77777777" w:rsidR="001F7C09" w:rsidRPr="008E2C0D" w:rsidRDefault="001F7C09" w:rsidP="00E72A98">
            <w:pPr>
              <w:jc w:val="right"/>
            </w:pPr>
            <w:r w:rsidRPr="008E2C0D">
              <w:rPr>
                <w:b/>
              </w:rPr>
              <w:t xml:space="preserve"> </w:t>
            </w:r>
          </w:p>
        </w:tc>
        <w:tc>
          <w:tcPr>
            <w:tcW w:w="1998" w:type="dxa"/>
          </w:tcPr>
          <w:p w14:paraId="7EB1FF93" w14:textId="77777777" w:rsidR="001F7C09" w:rsidRPr="008E2C0D" w:rsidRDefault="001F7C09" w:rsidP="00E72A98">
            <w:pPr>
              <w:jc w:val="right"/>
            </w:pPr>
          </w:p>
        </w:tc>
      </w:tr>
      <w:tr w:rsidR="001F7C09" w:rsidRPr="008E2C0D" w14:paraId="2BF16330" w14:textId="77777777" w:rsidTr="00E72A98">
        <w:trPr>
          <w:trHeight w:val="494"/>
        </w:trPr>
        <w:tc>
          <w:tcPr>
            <w:tcW w:w="450" w:type="dxa"/>
          </w:tcPr>
          <w:p w14:paraId="4F72BC77" w14:textId="77777777" w:rsidR="001F7C09" w:rsidRPr="008E2C0D" w:rsidRDefault="001F7C09" w:rsidP="00E72A98">
            <w:pPr>
              <w:jc w:val="center"/>
              <w:rPr>
                <w:b/>
              </w:rPr>
            </w:pPr>
            <w:r w:rsidRPr="008E2C0D">
              <w:rPr>
                <w:b/>
              </w:rPr>
              <w:t>6</w:t>
            </w:r>
          </w:p>
        </w:tc>
        <w:tc>
          <w:tcPr>
            <w:tcW w:w="4140" w:type="dxa"/>
          </w:tcPr>
          <w:p w14:paraId="7FB51092" w14:textId="77777777" w:rsidR="001F7C09" w:rsidRPr="008E2C0D" w:rsidRDefault="001F7C09" w:rsidP="00E72A98">
            <w:pPr>
              <w:jc w:val="center"/>
              <w:rPr>
                <w:b/>
              </w:rPr>
            </w:pPr>
            <w:r w:rsidRPr="008E2C0D">
              <w:rPr>
                <w:b/>
              </w:rPr>
              <w:t>MW Contribution</w:t>
            </w:r>
          </w:p>
          <w:p w14:paraId="6049AE18" w14:textId="77777777" w:rsidR="001F7C09" w:rsidRPr="008E2C0D" w:rsidRDefault="001F7C09" w:rsidP="00E72A98">
            <w:pPr>
              <w:jc w:val="center"/>
              <w:rPr>
                <w:b/>
              </w:rPr>
            </w:pPr>
            <w:r w:rsidRPr="008E2C0D">
              <w:rPr>
                <w:b/>
              </w:rPr>
              <w:t>at t</w:t>
            </w:r>
            <w:r w:rsidRPr="008E2C0D">
              <w:rPr>
                <w:b/>
                <w:vertAlign w:val="subscript"/>
              </w:rPr>
              <w:t xml:space="preserve">0 </w:t>
            </w:r>
            <w:r w:rsidRPr="008E2C0D">
              <w:rPr>
                <w:b/>
              </w:rPr>
              <w:t>+ 16 sec</w:t>
            </w:r>
          </w:p>
        </w:tc>
        <w:tc>
          <w:tcPr>
            <w:tcW w:w="2160" w:type="dxa"/>
          </w:tcPr>
          <w:p w14:paraId="05A8AEB5" w14:textId="77777777" w:rsidR="001F7C09" w:rsidRPr="008E2C0D" w:rsidRDefault="001F7C09" w:rsidP="00E72A98">
            <w:pPr>
              <w:spacing w:before="240" w:after="60"/>
              <w:jc w:val="right"/>
              <w:outlineLvl w:val="8"/>
            </w:pPr>
          </w:p>
        </w:tc>
        <w:tc>
          <w:tcPr>
            <w:tcW w:w="1998" w:type="dxa"/>
          </w:tcPr>
          <w:p w14:paraId="3342FD04" w14:textId="77777777" w:rsidR="001F7C09" w:rsidRPr="008E2C0D" w:rsidRDefault="001F7C09" w:rsidP="00E72A98">
            <w:pPr>
              <w:spacing w:before="240" w:after="60"/>
              <w:jc w:val="right"/>
              <w:outlineLvl w:val="8"/>
            </w:pPr>
          </w:p>
        </w:tc>
      </w:tr>
      <w:tr w:rsidR="001F7C09" w:rsidRPr="008E2C0D" w14:paraId="164F85D5" w14:textId="77777777" w:rsidTr="00E72A98">
        <w:trPr>
          <w:trHeight w:val="440"/>
        </w:trPr>
        <w:tc>
          <w:tcPr>
            <w:tcW w:w="450" w:type="dxa"/>
          </w:tcPr>
          <w:p w14:paraId="6676EF05" w14:textId="77777777" w:rsidR="001F7C09" w:rsidRPr="008E2C0D" w:rsidRDefault="001F7C09" w:rsidP="00E72A98">
            <w:pPr>
              <w:jc w:val="center"/>
              <w:rPr>
                <w:b/>
              </w:rPr>
            </w:pPr>
            <w:r w:rsidRPr="008E2C0D">
              <w:rPr>
                <w:b/>
              </w:rPr>
              <w:t>7</w:t>
            </w:r>
          </w:p>
        </w:tc>
        <w:tc>
          <w:tcPr>
            <w:tcW w:w="4140" w:type="dxa"/>
          </w:tcPr>
          <w:p w14:paraId="7BBC70B3" w14:textId="77777777" w:rsidR="001F7C09" w:rsidRPr="008E2C0D" w:rsidRDefault="001F7C09" w:rsidP="00E72A98">
            <w:pPr>
              <w:jc w:val="center"/>
              <w:rPr>
                <w:b/>
              </w:rPr>
            </w:pPr>
            <w:r w:rsidRPr="008E2C0D">
              <w:rPr>
                <w:b/>
              </w:rPr>
              <w:t>MW at t</w:t>
            </w:r>
            <w:r w:rsidRPr="008E2C0D">
              <w:rPr>
                <w:b/>
                <w:vertAlign w:val="subscript"/>
              </w:rPr>
              <w:t xml:space="preserve">0 </w:t>
            </w:r>
            <w:r w:rsidRPr="008E2C0D">
              <w:rPr>
                <w:b/>
              </w:rPr>
              <w:t>+ 46 sec</w:t>
            </w:r>
          </w:p>
        </w:tc>
        <w:tc>
          <w:tcPr>
            <w:tcW w:w="2160" w:type="dxa"/>
          </w:tcPr>
          <w:p w14:paraId="073C73B9" w14:textId="77777777" w:rsidR="001F7C09" w:rsidRPr="008E2C0D" w:rsidRDefault="001F7C09" w:rsidP="00E72A98">
            <w:pPr>
              <w:spacing w:before="240" w:after="60"/>
              <w:jc w:val="right"/>
              <w:outlineLvl w:val="8"/>
            </w:pPr>
          </w:p>
        </w:tc>
        <w:tc>
          <w:tcPr>
            <w:tcW w:w="1998" w:type="dxa"/>
          </w:tcPr>
          <w:p w14:paraId="35303AE0" w14:textId="77777777" w:rsidR="001F7C09" w:rsidRPr="008E2C0D" w:rsidRDefault="001F7C09" w:rsidP="00E72A98">
            <w:pPr>
              <w:spacing w:before="240" w:after="60"/>
              <w:jc w:val="right"/>
              <w:outlineLvl w:val="8"/>
            </w:pPr>
          </w:p>
        </w:tc>
      </w:tr>
      <w:tr w:rsidR="001F7C09" w:rsidRPr="008E2C0D" w14:paraId="7D395329" w14:textId="77777777" w:rsidTr="00E72A98">
        <w:trPr>
          <w:trHeight w:val="360"/>
        </w:trPr>
        <w:tc>
          <w:tcPr>
            <w:tcW w:w="450" w:type="dxa"/>
          </w:tcPr>
          <w:p w14:paraId="03CE09C9" w14:textId="77777777" w:rsidR="001F7C09" w:rsidRPr="008E2C0D" w:rsidRDefault="001F7C09" w:rsidP="00E72A98">
            <w:pPr>
              <w:jc w:val="center"/>
              <w:rPr>
                <w:b/>
              </w:rPr>
            </w:pPr>
            <w:r w:rsidRPr="008E2C0D">
              <w:rPr>
                <w:b/>
              </w:rPr>
              <w:t>8</w:t>
            </w:r>
          </w:p>
        </w:tc>
        <w:tc>
          <w:tcPr>
            <w:tcW w:w="4140" w:type="dxa"/>
          </w:tcPr>
          <w:p w14:paraId="125A097D" w14:textId="77777777" w:rsidR="001F7C09" w:rsidRPr="008E2C0D" w:rsidRDefault="001F7C09" w:rsidP="00E72A98">
            <w:pPr>
              <w:jc w:val="center"/>
              <w:rPr>
                <w:b/>
              </w:rPr>
            </w:pPr>
            <w:r w:rsidRPr="008E2C0D">
              <w:rPr>
                <w:b/>
              </w:rPr>
              <w:t>Calculated droop</w:t>
            </w:r>
          </w:p>
        </w:tc>
        <w:tc>
          <w:tcPr>
            <w:tcW w:w="2160" w:type="dxa"/>
          </w:tcPr>
          <w:p w14:paraId="232AACFF" w14:textId="77777777" w:rsidR="001F7C09" w:rsidRPr="008E2C0D" w:rsidRDefault="001F7C09" w:rsidP="00E72A98">
            <w:pPr>
              <w:jc w:val="right"/>
            </w:pPr>
          </w:p>
        </w:tc>
        <w:tc>
          <w:tcPr>
            <w:tcW w:w="1998" w:type="dxa"/>
          </w:tcPr>
          <w:p w14:paraId="373B6909" w14:textId="77777777" w:rsidR="001F7C09" w:rsidRPr="008E2C0D" w:rsidRDefault="001F7C09" w:rsidP="00E72A98">
            <w:pPr>
              <w:jc w:val="right"/>
            </w:pPr>
          </w:p>
        </w:tc>
      </w:tr>
      <w:tr w:rsidR="001F7C09" w:rsidRPr="008E2C0D" w14:paraId="5935D8C9" w14:textId="77777777" w:rsidTr="00E72A98">
        <w:trPr>
          <w:trHeight w:val="360"/>
        </w:trPr>
        <w:tc>
          <w:tcPr>
            <w:tcW w:w="450" w:type="dxa"/>
          </w:tcPr>
          <w:p w14:paraId="1B384462" w14:textId="77777777" w:rsidR="001F7C09" w:rsidRPr="008E2C0D" w:rsidRDefault="001F7C09" w:rsidP="00E72A98">
            <w:pPr>
              <w:jc w:val="center"/>
              <w:rPr>
                <w:b/>
              </w:rPr>
            </w:pPr>
            <w:r w:rsidRPr="008E2C0D">
              <w:rPr>
                <w:b/>
              </w:rPr>
              <w:t>9</w:t>
            </w:r>
          </w:p>
        </w:tc>
        <w:tc>
          <w:tcPr>
            <w:tcW w:w="4140" w:type="dxa"/>
          </w:tcPr>
          <w:p w14:paraId="58A41A13" w14:textId="77777777" w:rsidR="001F7C09" w:rsidRPr="008E2C0D" w:rsidRDefault="001F7C09" w:rsidP="00E72A98">
            <w:pPr>
              <w:jc w:val="center"/>
              <w:rPr>
                <w:b/>
              </w:rPr>
            </w:pPr>
            <w:r w:rsidRPr="008E2C0D">
              <w:rPr>
                <w:b/>
              </w:rPr>
              <w:t>CONCLUSION</w:t>
            </w:r>
          </w:p>
          <w:p w14:paraId="2A8926C4" w14:textId="77777777" w:rsidR="001F7C09" w:rsidRPr="008E2C0D" w:rsidRDefault="001F7C09" w:rsidP="00E72A98">
            <w:pPr>
              <w:jc w:val="center"/>
              <w:rPr>
                <w:b/>
              </w:rPr>
            </w:pPr>
            <w:r w:rsidRPr="008E2C0D">
              <w:rPr>
                <w:b/>
              </w:rPr>
              <w:t>(PASSED/FAILED)</w:t>
            </w:r>
          </w:p>
        </w:tc>
        <w:tc>
          <w:tcPr>
            <w:tcW w:w="2160" w:type="dxa"/>
          </w:tcPr>
          <w:p w14:paraId="6AA0FB34" w14:textId="77777777" w:rsidR="001F7C09" w:rsidRPr="008E2C0D" w:rsidRDefault="001F7C09" w:rsidP="00E72A98">
            <w:pPr>
              <w:jc w:val="right"/>
            </w:pPr>
          </w:p>
        </w:tc>
        <w:tc>
          <w:tcPr>
            <w:tcW w:w="1998" w:type="dxa"/>
          </w:tcPr>
          <w:p w14:paraId="3CD1D71A" w14:textId="77777777" w:rsidR="001F7C09" w:rsidRPr="008E2C0D" w:rsidRDefault="001F7C09" w:rsidP="00E72A98">
            <w:pPr>
              <w:jc w:val="right"/>
            </w:pPr>
          </w:p>
        </w:tc>
      </w:tr>
    </w:tbl>
    <w:p w14:paraId="01CA76C8" w14:textId="77777777" w:rsidR="001F7C09" w:rsidRPr="008E2C0D" w:rsidRDefault="001F7C09" w:rsidP="001F7C09"/>
    <w:p w14:paraId="4F3B8F60" w14:textId="77777777" w:rsidR="001F7C09" w:rsidRPr="008E2C0D" w:rsidRDefault="001F7C09" w:rsidP="001F7C09">
      <w:pPr>
        <w:spacing w:line="360" w:lineRule="auto"/>
        <w:rPr>
          <w:u w:val="single"/>
        </w:rPr>
      </w:pPr>
      <w:r w:rsidRPr="008E2C0D">
        <w:rPr>
          <w:b/>
          <w:i/>
        </w:rPr>
        <w:lastRenderedPageBreak/>
        <w:t>Comments</w:t>
      </w:r>
      <w:r w:rsidRPr="008E2C0D">
        <w:t>: ________________________________________________________________________________________________________________________________________________________________________________________________________________________</w:t>
      </w:r>
    </w:p>
    <w:p w14:paraId="3AF842F9" w14:textId="77777777" w:rsidR="001F7C09" w:rsidRPr="008E2C0D" w:rsidRDefault="001F7C09" w:rsidP="001F7C09"/>
    <w:p w14:paraId="612E26EB" w14:textId="77777777" w:rsidR="001F7C09" w:rsidRPr="008E2C0D" w:rsidRDefault="001F7C09" w:rsidP="001F7C09">
      <w:pPr>
        <w:spacing w:after="120"/>
        <w:rPr>
          <w:b/>
          <w:i/>
          <w:smallCaps/>
        </w:rPr>
      </w:pPr>
      <w:r w:rsidRPr="008E2C0D">
        <w:rPr>
          <w:b/>
          <w:i/>
          <w:smallCaps/>
        </w:rPr>
        <w:t>Submittal</w:t>
      </w:r>
    </w:p>
    <w:p w14:paraId="4297E4C1" w14:textId="77777777" w:rsidR="001F7C09" w:rsidRPr="008E2C0D" w:rsidRDefault="001F7C09" w:rsidP="001F7C09">
      <w:pPr>
        <w:spacing w:after="120"/>
        <w:jc w:val="both"/>
        <w:rPr>
          <w:u w:val="single"/>
        </w:rPr>
      </w:pPr>
      <w:r w:rsidRPr="008E2C0D">
        <w:t>Resource Entity Representative:  _____________________________________________</w:t>
      </w:r>
    </w:p>
    <w:p w14:paraId="582FA2B8" w14:textId="77777777" w:rsidR="001F7C09" w:rsidRPr="008E2C0D" w:rsidRDefault="001F7C09" w:rsidP="001F7C09">
      <w:pPr>
        <w:spacing w:after="120"/>
        <w:jc w:val="both"/>
        <w:rPr>
          <w:u w:val="single"/>
        </w:rPr>
      </w:pPr>
      <w:r w:rsidRPr="008E2C0D">
        <w:t>QSE Representative:  ______________________________________________________</w:t>
      </w:r>
    </w:p>
    <w:p w14:paraId="3682482F" w14:textId="77777777" w:rsidR="001F7C09" w:rsidRPr="008E2C0D" w:rsidRDefault="001F7C09" w:rsidP="001F7C09">
      <w:pPr>
        <w:spacing w:after="120"/>
        <w:ind w:right="-90"/>
        <w:rPr>
          <w:u w:val="single"/>
        </w:rPr>
      </w:pPr>
      <w:r w:rsidRPr="008E2C0D">
        <w:t>Date submitted to ERCOT Representative: _____________________________________</w:t>
      </w:r>
    </w:p>
    <w:p w14:paraId="3F17F6A9" w14:textId="77777777" w:rsidR="001F7C09" w:rsidRPr="008E2C0D" w:rsidRDefault="001F7C09" w:rsidP="001F7C09">
      <w:pPr>
        <w:spacing w:after="120"/>
        <w:jc w:val="center"/>
        <w:rPr>
          <w:rFonts w:ascii="Times New Roman Bold" w:hAnsi="Times New Roman Bold"/>
          <w:b/>
          <w:caps/>
          <w:sz w:val="28"/>
          <w:szCs w:val="20"/>
        </w:rPr>
      </w:pPr>
    </w:p>
    <w:p w14:paraId="155E8518" w14:textId="77777777" w:rsidR="001F7C09" w:rsidRPr="008E2C0D" w:rsidRDefault="001F7C09" w:rsidP="001F7C09">
      <w:pPr>
        <w:spacing w:after="120"/>
        <w:jc w:val="center"/>
        <w:rPr>
          <w:u w:val="single"/>
        </w:rPr>
      </w:pPr>
      <w:r w:rsidRPr="008E2C0D">
        <w:rPr>
          <w:rFonts w:ascii="Times New Roman Bold" w:hAnsi="Times New Roman Bold"/>
          <w:b/>
          <w:caps/>
          <w:sz w:val="28"/>
          <w:szCs w:val="20"/>
        </w:rPr>
        <w:t>Generation Resource, Energy Storage Resource, and Controllable Load Resource Primary Frequency Response test Procedures Based on Historical Data</w:t>
      </w:r>
    </w:p>
    <w:p w14:paraId="66249912" w14:textId="77777777" w:rsidR="001F7C09" w:rsidRPr="008E2C0D" w:rsidRDefault="001F7C09" w:rsidP="001F7C09">
      <w:pPr>
        <w:spacing w:before="240" w:after="120"/>
        <w:jc w:val="both"/>
      </w:pPr>
      <w:r w:rsidRPr="008E2C0D">
        <w:rPr>
          <w:b/>
          <w:i/>
          <w:smallCaps/>
        </w:rPr>
        <w:t xml:space="preserve">Description of Historical Verification </w:t>
      </w:r>
    </w:p>
    <w:p w14:paraId="25113FF3" w14:textId="77777777" w:rsidR="001F7C09" w:rsidRPr="00AD6BA3" w:rsidRDefault="001F7C09" w:rsidP="001F7C09">
      <w:r w:rsidRPr="008E2C0D">
        <w:t xml:space="preserve">The purpose of this </w:t>
      </w:r>
      <w:r w:rsidRPr="00AD6BA3">
        <w:t>template is to allow the Entity that operates a Generation Resource, Energy Storage Resource (ESR) or a Controllable Load Resource (CLR) to demonstrate acceptable frequency response of its Generation Resource(s), ESR(s) or CLR(s) based on historical data in order to minimize testing costs, scheduling conflicts and the risk of damage to equipment or Forced Outage.</w:t>
      </w:r>
    </w:p>
    <w:p w14:paraId="21CF2326" w14:textId="77777777" w:rsidR="001F7C09" w:rsidRPr="00AD6BA3" w:rsidRDefault="001F7C09" w:rsidP="001F7C09"/>
    <w:p w14:paraId="2284226D" w14:textId="77777777" w:rsidR="001F7C09" w:rsidRPr="00AD6BA3" w:rsidRDefault="001F7C09" w:rsidP="001F7C09">
      <w:pPr>
        <w:spacing w:after="240"/>
        <w:ind w:left="720" w:hanging="720"/>
        <w:rPr>
          <w:szCs w:val="20"/>
        </w:rPr>
      </w:pPr>
      <w:r w:rsidRPr="00AD6BA3">
        <w:rPr>
          <w:szCs w:val="20"/>
        </w:rPr>
        <w:t>1.</w:t>
      </w:r>
      <w:r w:rsidRPr="00AD6BA3">
        <w:rPr>
          <w:szCs w:val="20"/>
        </w:rPr>
        <w:tab/>
        <w:t xml:space="preserve">All verifications will be based on at least one of the events from the published list of Frequency Measurable Events (FMEs).  </w:t>
      </w:r>
    </w:p>
    <w:p w14:paraId="42297D39" w14:textId="77777777" w:rsidR="001F7C09" w:rsidRPr="00AD6BA3" w:rsidRDefault="001F7C09" w:rsidP="001F7C09">
      <w:pPr>
        <w:spacing w:after="240"/>
        <w:ind w:left="720" w:hanging="720"/>
        <w:rPr>
          <w:szCs w:val="20"/>
        </w:rPr>
      </w:pPr>
      <w:r w:rsidRPr="00AD6BA3">
        <w:rPr>
          <w:szCs w:val="20"/>
        </w:rPr>
        <w:t>2.</w:t>
      </w:r>
      <w:r w:rsidRPr="00AD6BA3">
        <w:rPr>
          <w:szCs w:val="20"/>
        </w:rPr>
        <w:tab/>
        <w:t xml:space="preserve">Governor droop and Governor Dead-Band settings shall be set in accordance with Section 2.2.7, Turbine Speed Governors. </w:t>
      </w:r>
    </w:p>
    <w:p w14:paraId="4CB5D470" w14:textId="77777777" w:rsidR="001F7C09" w:rsidRPr="00AD6BA3" w:rsidRDefault="001F7C09" w:rsidP="001F7C09">
      <w:pPr>
        <w:spacing w:after="240"/>
        <w:ind w:left="720" w:hanging="720"/>
        <w:rPr>
          <w:szCs w:val="20"/>
        </w:rPr>
      </w:pPr>
      <w:r w:rsidRPr="00AD6BA3">
        <w:rPr>
          <w:szCs w:val="20"/>
        </w:rPr>
        <w:t>3.</w:t>
      </w:r>
      <w:r w:rsidRPr="00AD6BA3">
        <w:rPr>
          <w:szCs w:val="20"/>
        </w:rPr>
        <w:tab/>
        <w:t>For clarification purposes, the time of FME (t(0)), pre-perturbation average frequency and post-perturbation average frequency, as defined in Section 8, Attachment J, Initial and Sustained Measurements for Primary Frequency Response, will be used for the verification process.  The values of these metrics will be identified in the FME Report.</w:t>
      </w:r>
    </w:p>
    <w:p w14:paraId="76A3B9A1" w14:textId="77777777" w:rsidR="001F7C09" w:rsidRPr="00AD6BA3" w:rsidRDefault="001F7C09" w:rsidP="001F7C09">
      <w:pPr>
        <w:spacing w:after="240"/>
        <w:ind w:left="720" w:hanging="720"/>
        <w:rPr>
          <w:szCs w:val="20"/>
        </w:rPr>
      </w:pPr>
      <w:r w:rsidRPr="00AD6BA3">
        <w:rPr>
          <w:szCs w:val="20"/>
        </w:rPr>
        <w:t>4.</w:t>
      </w:r>
      <w:r w:rsidRPr="00AD6BA3">
        <w:rPr>
          <w:szCs w:val="20"/>
        </w:rPr>
        <w:tab/>
        <w:t xml:space="preserve">The test is considered successful if the Generation Resource, ESR, or the CLR </w:t>
      </w:r>
      <w:proofErr w:type="gramStart"/>
      <w:r w:rsidRPr="00AD6BA3">
        <w:rPr>
          <w:szCs w:val="20"/>
        </w:rPr>
        <w:t>is able to</w:t>
      </w:r>
      <w:proofErr w:type="gramEnd"/>
      <w:r w:rsidRPr="00AD6BA3">
        <w:rPr>
          <w:szCs w:val="20"/>
        </w:rPr>
        <w:t xml:space="preserve"> meet a minimum of 75% of its initial Primary Frequency Response and 75% of its sustained Primary Frequency Response as calculated in the FMEs report posted on the Market Information System (MIS) Certified Area.  Any Generation Resource, ESR, or CLR may use the FME report in lieu of testing.</w:t>
      </w:r>
    </w:p>
    <w:p w14:paraId="021559BE" w14:textId="77777777" w:rsidR="001F7C09" w:rsidRPr="00AD6BA3" w:rsidRDefault="001F7C09" w:rsidP="001F7C09">
      <w:pPr>
        <w:spacing w:after="240"/>
        <w:ind w:left="1440" w:hanging="720"/>
        <w:rPr>
          <w:szCs w:val="20"/>
        </w:rPr>
      </w:pPr>
      <w:r w:rsidRPr="00AD6BA3">
        <w:rPr>
          <w:szCs w:val="20"/>
        </w:rPr>
        <w:lastRenderedPageBreak/>
        <w:t>a.</w:t>
      </w:r>
      <w:r w:rsidRPr="00AD6BA3">
        <w:rPr>
          <w:szCs w:val="20"/>
        </w:rPr>
        <w:tab/>
        <w:t xml:space="preserve">The calculation of Generation Resources, ESRs, or CLRs initial and sustained Primary Frequency Response is detailed in Section 8, Attachment J. </w:t>
      </w:r>
    </w:p>
    <w:p w14:paraId="08207211" w14:textId="77777777" w:rsidR="001F7C09" w:rsidRPr="008E2C0D" w:rsidRDefault="001F7C09" w:rsidP="001F7C09">
      <w:pPr>
        <w:spacing w:after="240"/>
        <w:ind w:left="1440" w:hanging="720"/>
        <w:rPr>
          <w:szCs w:val="20"/>
        </w:rPr>
      </w:pPr>
      <w:r w:rsidRPr="00AD6BA3">
        <w:rPr>
          <w:szCs w:val="20"/>
        </w:rPr>
        <w:t>b.</w:t>
      </w:r>
      <w:r w:rsidRPr="00AD6BA3">
        <w:rPr>
          <w:szCs w:val="20"/>
        </w:rPr>
        <w:tab/>
        <w:t xml:space="preserve">ERCOT shall evaluate initial and sustained Primary Frequency Response using an expected performance Governor </w:t>
      </w:r>
      <w:proofErr w:type="spellStart"/>
      <w:proofErr w:type="gramStart"/>
      <w:r w:rsidRPr="00AD6BA3">
        <w:rPr>
          <w:szCs w:val="20"/>
        </w:rPr>
        <w:t>droop</w:t>
      </w:r>
      <w:proofErr w:type="gramEnd"/>
      <w:r w:rsidRPr="00AD6BA3">
        <w:rPr>
          <w:szCs w:val="20"/>
        </w:rPr>
        <w:t xml:space="preserve"> of</w:t>
      </w:r>
      <w:proofErr w:type="spellEnd"/>
      <w:r w:rsidRPr="00AD6BA3">
        <w:rPr>
          <w:szCs w:val="20"/>
        </w:rPr>
        <w:t xml:space="preserve"> 5.78% for combined-cycle Resources.</w:t>
      </w:r>
    </w:p>
    <w:p w14:paraId="5FC4B7D0" w14:textId="77777777" w:rsidR="001F7C09" w:rsidRPr="008E2C0D" w:rsidRDefault="001F7C09" w:rsidP="001F7C09">
      <w:pPr>
        <w:spacing w:after="240"/>
        <w:ind w:left="720" w:hanging="720"/>
        <w:rPr>
          <w:iCs/>
          <w:szCs w:val="20"/>
        </w:rPr>
      </w:pPr>
      <w:r w:rsidRPr="008E2C0D">
        <w:rPr>
          <w:iCs/>
          <w:szCs w:val="20"/>
        </w:rPr>
        <w:t>5.</w:t>
      </w:r>
      <w:r w:rsidRPr="008E2C0D">
        <w:rPr>
          <w:iCs/>
          <w:szCs w:val="20"/>
        </w:rPr>
        <w:tab/>
        <w:t>Intermittent Renewable Resources (IRRs) located behind one Point of Interconnection (POI), metered by one ERCOT-Polled Settlement (EPS) Meter, and operated as an integrated Facility may combine IRRs for the purposes of this test.</w:t>
      </w:r>
    </w:p>
    <w:p w14:paraId="18CC9BE5" w14:textId="77777777" w:rsidR="001F7C09" w:rsidRPr="008E2C0D" w:rsidRDefault="001F7C09" w:rsidP="001F7C09">
      <w:pPr>
        <w:spacing w:before="240" w:after="120"/>
        <w:jc w:val="both"/>
        <w:rPr>
          <w:b/>
          <w:i/>
          <w:smallCaps/>
        </w:rPr>
      </w:pPr>
      <w:r w:rsidRPr="008E2C0D">
        <w:rPr>
          <w:b/>
          <w:i/>
          <w:smallCaps/>
        </w:rPr>
        <w:t>Definitions</w:t>
      </w:r>
    </w:p>
    <w:p w14:paraId="7C85559D" w14:textId="77777777" w:rsidR="001F7C09" w:rsidRDefault="001F7C09" w:rsidP="001F7C09">
      <w:pPr>
        <w:jc w:val="both"/>
      </w:pPr>
      <w:r w:rsidRPr="008E2C0D">
        <w:t xml:space="preserve">Generation </w:t>
      </w:r>
      <w:r w:rsidRPr="00AD6BA3">
        <w:t xml:space="preserve">Resource, ESR, or CLR Base Load = MDRR (this value is not reduced for temporary output limitations of the Generation Resource, ESR, or CLR due to auxiliary equipment outages, weather conditions, or fuel limitations, it is the “nameplate” rating of the Generation Resource, ESR, or CLR).  For the IRR, the Base Load for purposes of this test shall be their MDRR.  The IRR shall use only </w:t>
      </w:r>
      <w:proofErr w:type="gramStart"/>
      <w:r w:rsidRPr="00AD6BA3">
        <w:t>a FME</w:t>
      </w:r>
      <w:proofErr w:type="gramEnd"/>
      <w:r w:rsidRPr="00AD6BA3">
        <w:t xml:space="preserve"> in which the IRR’s HSL is greater than 50% of the IRR’s total design output capability.</w:t>
      </w:r>
    </w:p>
    <w:p w14:paraId="2232556F" w14:textId="77777777" w:rsidR="001F7C09" w:rsidRPr="008E2C0D" w:rsidRDefault="001F7C09" w:rsidP="001F7C09">
      <w:pPr>
        <w:jc w:val="both"/>
      </w:pPr>
    </w:p>
    <w:p w14:paraId="00043E4C" w14:textId="77777777" w:rsidR="001F7C09" w:rsidRPr="008E2C0D" w:rsidRDefault="001F7C09" w:rsidP="001F7C09">
      <w:pPr>
        <w:keepNext/>
        <w:spacing w:after="60"/>
        <w:jc w:val="center"/>
        <w:outlineLvl w:val="0"/>
        <w:rPr>
          <w:rFonts w:ascii="Arial" w:hAnsi="Arial" w:cs="Arial"/>
          <w:b/>
          <w:bCs/>
          <w:iCs/>
          <w:kern w:val="32"/>
          <w:sz w:val="32"/>
          <w:szCs w:val="20"/>
        </w:rPr>
      </w:pPr>
      <w:r w:rsidRPr="008E2C0D">
        <w:rPr>
          <w:rFonts w:ascii="Times New Roman Bold" w:hAnsi="Times New Roman Bold" w:cs="Arial"/>
          <w:bCs/>
          <w:caps/>
          <w:sz w:val="28"/>
          <w:szCs w:val="32"/>
        </w:rPr>
        <w:t xml:space="preserve">HISTORICAL GENERATION RESOURCE, Energy Storage Resource, </w:t>
      </w:r>
      <w:r w:rsidRPr="008E2C0D">
        <w:rPr>
          <w:rFonts w:ascii="Times New Roman Bold" w:hAnsi="Times New Roman Bold" w:cs="Arial"/>
          <w:kern w:val="32"/>
          <w:sz w:val="28"/>
          <w:szCs w:val="20"/>
        </w:rPr>
        <w:t>OR CONTROLLABLE LOAD RESOURCE</w:t>
      </w:r>
      <w:r w:rsidRPr="008E2C0D">
        <w:rPr>
          <w:rFonts w:ascii="Times New Roman Bold" w:hAnsi="Times New Roman Bold" w:cs="Arial"/>
          <w:b/>
          <w:bCs/>
          <w:caps/>
          <w:sz w:val="28"/>
          <w:szCs w:val="32"/>
        </w:rPr>
        <w:t xml:space="preserve"> FREQUENCY RESPONSE TEST </w:t>
      </w:r>
      <w:r w:rsidRPr="008E2C0D">
        <w:rPr>
          <w:rFonts w:ascii="Times New Roman Bold" w:hAnsi="Times New Roman Bold" w:cs="Arial"/>
          <w:b/>
          <w:caps/>
          <w:sz w:val="28"/>
          <w:szCs w:val="20"/>
        </w:rPr>
        <w:t>FORM</w:t>
      </w:r>
    </w:p>
    <w:p w14:paraId="3DD69B36" w14:textId="77777777" w:rsidR="001F7C09" w:rsidRPr="008E2C0D" w:rsidRDefault="001F7C09" w:rsidP="001F7C09">
      <w:pPr>
        <w:spacing w:before="240" w:after="120"/>
        <w:rPr>
          <w:b/>
          <w:bCs/>
          <w:i/>
          <w:iCs/>
          <w:smallCaps/>
        </w:rPr>
      </w:pPr>
      <w:r w:rsidRPr="008E2C0D">
        <w:rPr>
          <w:b/>
          <w:bCs/>
          <w:i/>
          <w:iCs/>
          <w:smallCaps/>
        </w:rPr>
        <w:t>General Information</w:t>
      </w:r>
    </w:p>
    <w:p w14:paraId="6D0D49E5" w14:textId="77777777" w:rsidR="001F7C09" w:rsidRPr="008E2C0D" w:rsidRDefault="001F7C09" w:rsidP="001F7C09">
      <w:pPr>
        <w:spacing w:after="120"/>
      </w:pPr>
      <w:r w:rsidRPr="008E2C0D">
        <w:t xml:space="preserve">Unit Code (16 characters): </w:t>
      </w:r>
      <w:r w:rsidRPr="008E2C0D">
        <w:tab/>
      </w:r>
      <w:r w:rsidRPr="008E2C0D">
        <w:tab/>
      </w:r>
      <w:r w:rsidRPr="008E2C0D">
        <w:tab/>
        <w:t xml:space="preserve">Location (County): </w:t>
      </w:r>
      <w:r w:rsidRPr="008E2C0D">
        <w:tab/>
      </w:r>
      <w:r w:rsidRPr="008E2C0D">
        <w:tab/>
      </w:r>
      <w:r w:rsidRPr="008E2C0D">
        <w:tab/>
      </w:r>
      <w:r w:rsidRPr="008E2C0D">
        <w:tab/>
        <w:t xml:space="preserve"> </w:t>
      </w:r>
    </w:p>
    <w:p w14:paraId="31D8D7BE" w14:textId="77777777" w:rsidR="001F7C09" w:rsidRPr="008E2C0D" w:rsidRDefault="001F7C09" w:rsidP="001F7C09">
      <w:pPr>
        <w:spacing w:after="120"/>
      </w:pPr>
      <w:r w:rsidRPr="008E2C0D">
        <w:t xml:space="preserve">Unit Name: </w:t>
      </w:r>
      <w:r w:rsidRPr="008E2C0D">
        <w:tab/>
      </w:r>
      <w:r w:rsidRPr="008E2C0D">
        <w:tab/>
      </w:r>
      <w:r w:rsidRPr="008E2C0D">
        <w:tab/>
      </w:r>
      <w:r w:rsidRPr="008E2C0D">
        <w:tab/>
      </w:r>
      <w:r w:rsidRPr="008E2C0D">
        <w:tab/>
        <w:t xml:space="preserve">Date of FME: </w:t>
      </w:r>
      <w:r w:rsidRPr="008E2C0D">
        <w:tab/>
      </w:r>
      <w:r w:rsidRPr="008E2C0D">
        <w:tab/>
      </w:r>
      <w:r w:rsidRPr="008E2C0D">
        <w:tab/>
      </w:r>
      <w:r w:rsidRPr="008E2C0D">
        <w:tab/>
        <w:t xml:space="preserve">  </w:t>
      </w:r>
    </w:p>
    <w:p w14:paraId="66D9701C" w14:textId="77777777" w:rsidR="001F7C09" w:rsidRPr="008E2C0D" w:rsidRDefault="001F7C09" w:rsidP="001F7C09">
      <w:pPr>
        <w:spacing w:after="120"/>
      </w:pPr>
      <w:r w:rsidRPr="008E2C0D">
        <w:t xml:space="preserve">QSE: </w:t>
      </w:r>
      <w:r w:rsidRPr="008E2C0D">
        <w:tab/>
      </w:r>
      <w:r w:rsidRPr="008E2C0D">
        <w:tab/>
      </w:r>
      <w:r w:rsidRPr="008E2C0D">
        <w:tab/>
      </w:r>
      <w:r w:rsidRPr="008E2C0D">
        <w:tab/>
      </w:r>
      <w:r w:rsidRPr="008E2C0D">
        <w:tab/>
      </w:r>
      <w:r w:rsidRPr="008E2C0D">
        <w:tab/>
        <w:t xml:space="preserve">Resource Entity: </w:t>
      </w:r>
      <w:r w:rsidRPr="008E2C0D">
        <w:tab/>
      </w:r>
      <w:r w:rsidRPr="008E2C0D">
        <w:tab/>
      </w:r>
      <w:r w:rsidRPr="008E2C0D">
        <w:tab/>
      </w:r>
      <w:r w:rsidRPr="008E2C0D">
        <w:tab/>
      </w:r>
      <w:r w:rsidRPr="008E2C0D">
        <w:tab/>
      </w:r>
      <w:r w:rsidRPr="008E2C0D">
        <w:tab/>
      </w:r>
    </w:p>
    <w:p w14:paraId="3EAEC514" w14:textId="77777777" w:rsidR="001F7C09" w:rsidRPr="008E2C0D" w:rsidRDefault="001F7C09" w:rsidP="001F7C09">
      <w:pPr>
        <w:spacing w:after="120"/>
        <w:rPr>
          <w:b/>
          <w:bCs/>
          <w:i/>
          <w:iCs/>
          <w:smallCaps/>
        </w:rPr>
      </w:pPr>
      <w:r w:rsidRPr="008E2C0D">
        <w:rPr>
          <w:b/>
          <w:bCs/>
          <w:i/>
          <w:iCs/>
          <w:smallCaps/>
        </w:rPr>
        <w:t>Historical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tblGrid>
      <w:tr w:rsidR="001F7C09" w:rsidRPr="008E2C0D" w14:paraId="3C042832" w14:textId="77777777" w:rsidTr="00E72A98">
        <w:trPr>
          <w:trHeight w:val="641"/>
          <w:jc w:val="center"/>
        </w:trPr>
        <w:tc>
          <w:tcPr>
            <w:tcW w:w="3600" w:type="dxa"/>
          </w:tcPr>
          <w:p w14:paraId="51CB611D" w14:textId="77777777" w:rsidR="001F7C09" w:rsidRPr="008E2C0D" w:rsidRDefault="001F7C09" w:rsidP="00E72A98">
            <w:pPr>
              <w:spacing w:before="240" w:after="120"/>
              <w:jc w:val="center"/>
              <w:rPr>
                <w:b/>
                <w:bCs/>
                <w:i/>
                <w:iCs/>
                <w:smallCaps/>
              </w:rPr>
            </w:pPr>
            <w:r w:rsidRPr="008E2C0D">
              <w:rPr>
                <w:b/>
                <w:bCs/>
                <w:i/>
                <w:iCs/>
                <w:smallCaps/>
              </w:rPr>
              <w:t>Evaluation Point</w:t>
            </w:r>
          </w:p>
        </w:tc>
        <w:tc>
          <w:tcPr>
            <w:tcW w:w="3600" w:type="dxa"/>
          </w:tcPr>
          <w:p w14:paraId="02596F01" w14:textId="77777777" w:rsidR="001F7C09" w:rsidRPr="008E2C0D" w:rsidRDefault="001F7C09" w:rsidP="00E72A98">
            <w:pPr>
              <w:spacing w:before="240" w:after="120"/>
              <w:jc w:val="center"/>
              <w:rPr>
                <w:b/>
                <w:bCs/>
                <w:i/>
                <w:iCs/>
                <w:smallCaps/>
              </w:rPr>
            </w:pPr>
            <w:r w:rsidRPr="008E2C0D">
              <w:rPr>
                <w:b/>
                <w:bCs/>
                <w:i/>
                <w:iCs/>
                <w:smallCaps/>
              </w:rPr>
              <w:t>Frequency</w:t>
            </w:r>
          </w:p>
        </w:tc>
      </w:tr>
      <w:tr w:rsidR="001F7C09" w:rsidRPr="008E2C0D" w14:paraId="05761F87" w14:textId="77777777" w:rsidTr="00E72A98">
        <w:trPr>
          <w:trHeight w:val="641"/>
          <w:jc w:val="center"/>
        </w:trPr>
        <w:tc>
          <w:tcPr>
            <w:tcW w:w="3600" w:type="dxa"/>
          </w:tcPr>
          <w:p w14:paraId="0686CDCD" w14:textId="77777777" w:rsidR="001F7C09" w:rsidRPr="008E2C0D" w:rsidRDefault="001F7C09" w:rsidP="00E72A98">
            <w:pPr>
              <w:spacing w:before="240" w:after="120"/>
              <w:jc w:val="both"/>
              <w:rPr>
                <w:b/>
                <w:bCs/>
                <w:i/>
                <w:iCs/>
                <w:smallCaps/>
              </w:rPr>
            </w:pPr>
            <w:r w:rsidRPr="008E2C0D">
              <w:rPr>
                <w:b/>
                <w:bCs/>
                <w:i/>
                <w:iCs/>
                <w:smallCaps/>
              </w:rPr>
              <w:t>Time (sec) of FME (t(0))</w:t>
            </w:r>
          </w:p>
        </w:tc>
        <w:tc>
          <w:tcPr>
            <w:tcW w:w="3600" w:type="dxa"/>
          </w:tcPr>
          <w:p w14:paraId="7C91EE76" w14:textId="77777777" w:rsidR="001F7C09" w:rsidRPr="008E2C0D" w:rsidRDefault="001F7C09" w:rsidP="00E72A98">
            <w:pPr>
              <w:spacing w:before="240" w:after="120"/>
              <w:jc w:val="both"/>
              <w:rPr>
                <w:b/>
                <w:bCs/>
                <w:i/>
                <w:iCs/>
                <w:smallCaps/>
              </w:rPr>
            </w:pPr>
          </w:p>
        </w:tc>
      </w:tr>
      <w:tr w:rsidR="001F7C09" w:rsidRPr="008E2C0D" w14:paraId="1E7F3FD7" w14:textId="77777777" w:rsidTr="00E72A98">
        <w:trPr>
          <w:trHeight w:val="641"/>
          <w:jc w:val="center"/>
        </w:trPr>
        <w:tc>
          <w:tcPr>
            <w:tcW w:w="3600" w:type="dxa"/>
          </w:tcPr>
          <w:p w14:paraId="1FA43EDC" w14:textId="77777777" w:rsidR="001F7C09" w:rsidRPr="008E2C0D" w:rsidRDefault="001F7C09" w:rsidP="00E72A98">
            <w:pPr>
              <w:spacing w:before="240" w:after="120"/>
              <w:jc w:val="both"/>
              <w:rPr>
                <w:b/>
                <w:bCs/>
                <w:i/>
                <w:iCs/>
                <w:smallCaps/>
              </w:rPr>
            </w:pPr>
            <w:r w:rsidRPr="008E2C0D">
              <w:rPr>
                <w:b/>
                <w:bCs/>
                <w:i/>
                <w:iCs/>
                <w:smallCaps/>
              </w:rPr>
              <w:t>Pre-Perturbation Average Frequency (t(-2) to t(-16))</w:t>
            </w:r>
          </w:p>
        </w:tc>
        <w:tc>
          <w:tcPr>
            <w:tcW w:w="3600" w:type="dxa"/>
          </w:tcPr>
          <w:p w14:paraId="7B0C35F7" w14:textId="77777777" w:rsidR="001F7C09" w:rsidRPr="008E2C0D" w:rsidRDefault="001F7C09" w:rsidP="00E72A98">
            <w:pPr>
              <w:spacing w:before="240" w:after="120"/>
              <w:jc w:val="both"/>
              <w:rPr>
                <w:b/>
                <w:bCs/>
                <w:i/>
                <w:iCs/>
                <w:smallCaps/>
              </w:rPr>
            </w:pPr>
          </w:p>
        </w:tc>
      </w:tr>
      <w:tr w:rsidR="001F7C09" w:rsidRPr="008E2C0D" w14:paraId="6F82685E" w14:textId="77777777" w:rsidTr="00E72A98">
        <w:trPr>
          <w:trHeight w:val="641"/>
          <w:jc w:val="center"/>
        </w:trPr>
        <w:tc>
          <w:tcPr>
            <w:tcW w:w="3600" w:type="dxa"/>
          </w:tcPr>
          <w:p w14:paraId="12C0DF5E" w14:textId="77777777" w:rsidR="001F7C09" w:rsidRPr="008E2C0D" w:rsidRDefault="001F7C09" w:rsidP="00E72A98">
            <w:pPr>
              <w:spacing w:before="240" w:after="120"/>
              <w:jc w:val="both"/>
              <w:rPr>
                <w:b/>
                <w:bCs/>
                <w:i/>
                <w:iCs/>
                <w:smallCaps/>
              </w:rPr>
            </w:pPr>
            <w:r w:rsidRPr="008E2C0D">
              <w:rPr>
                <w:b/>
                <w:bCs/>
                <w:i/>
                <w:iCs/>
                <w:smallCaps/>
              </w:rPr>
              <w:t>Post-Perturbation Average Frequency (t(20) to t(52))</w:t>
            </w:r>
          </w:p>
        </w:tc>
        <w:tc>
          <w:tcPr>
            <w:tcW w:w="3600" w:type="dxa"/>
          </w:tcPr>
          <w:p w14:paraId="0C45DED6" w14:textId="77777777" w:rsidR="001F7C09" w:rsidRPr="008E2C0D" w:rsidRDefault="001F7C09" w:rsidP="00E72A98">
            <w:pPr>
              <w:spacing w:before="240" w:after="120"/>
              <w:jc w:val="both"/>
              <w:rPr>
                <w:b/>
                <w:bCs/>
                <w:i/>
                <w:iCs/>
                <w:smallCaps/>
              </w:rPr>
            </w:pPr>
          </w:p>
        </w:tc>
      </w:tr>
    </w:tbl>
    <w:p w14:paraId="78EAD9ED" w14:textId="77777777" w:rsidR="001F7C09" w:rsidRPr="008E2C0D" w:rsidRDefault="001F7C09" w:rsidP="001F7C0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5956"/>
        <w:gridCol w:w="1631"/>
      </w:tblGrid>
      <w:tr w:rsidR="001F7C09" w:rsidRPr="008E2C0D" w14:paraId="26FED34C" w14:textId="77777777" w:rsidTr="00E72A98">
        <w:trPr>
          <w:trHeight w:val="457"/>
          <w:jc w:val="center"/>
        </w:trPr>
        <w:tc>
          <w:tcPr>
            <w:tcW w:w="441" w:type="dxa"/>
            <w:vAlign w:val="center"/>
          </w:tcPr>
          <w:p w14:paraId="64B75BFF" w14:textId="77777777" w:rsidR="001F7C09" w:rsidRPr="008E2C0D" w:rsidRDefault="001F7C09" w:rsidP="00E72A98">
            <w:pPr>
              <w:jc w:val="center"/>
              <w:rPr>
                <w:b/>
              </w:rPr>
            </w:pPr>
            <w:r w:rsidRPr="008E2C0D">
              <w:rPr>
                <w:b/>
              </w:rPr>
              <w:lastRenderedPageBreak/>
              <w:t>1</w:t>
            </w:r>
          </w:p>
        </w:tc>
        <w:tc>
          <w:tcPr>
            <w:tcW w:w="5956" w:type="dxa"/>
            <w:vAlign w:val="center"/>
          </w:tcPr>
          <w:p w14:paraId="69512C10" w14:textId="77777777" w:rsidR="001F7C09" w:rsidRPr="008E2C0D" w:rsidRDefault="001F7C09" w:rsidP="00E72A98">
            <w:pPr>
              <w:spacing w:before="240" w:after="120"/>
              <w:rPr>
                <w:b/>
              </w:rPr>
            </w:pPr>
            <w:r w:rsidRPr="008E2C0D">
              <w:rPr>
                <w:b/>
              </w:rPr>
              <w:t>Pre-Perturbation Average MW [T(-2 ) to T(-16)]</w:t>
            </w:r>
          </w:p>
        </w:tc>
        <w:tc>
          <w:tcPr>
            <w:tcW w:w="1631" w:type="dxa"/>
            <w:vAlign w:val="center"/>
          </w:tcPr>
          <w:p w14:paraId="6A144743" w14:textId="77777777" w:rsidR="001F7C09" w:rsidRPr="008E2C0D" w:rsidRDefault="001F7C09" w:rsidP="00E72A98">
            <w:pPr>
              <w:rPr>
                <w:b/>
              </w:rPr>
            </w:pPr>
          </w:p>
        </w:tc>
      </w:tr>
      <w:tr w:rsidR="001F7C09" w:rsidRPr="008E2C0D" w14:paraId="3652551C" w14:textId="77777777" w:rsidTr="00E72A98">
        <w:trPr>
          <w:trHeight w:val="418"/>
          <w:jc w:val="center"/>
        </w:trPr>
        <w:tc>
          <w:tcPr>
            <w:tcW w:w="441" w:type="dxa"/>
            <w:vAlign w:val="center"/>
          </w:tcPr>
          <w:p w14:paraId="18FCCB0D" w14:textId="77777777" w:rsidR="001F7C09" w:rsidRPr="008E2C0D" w:rsidRDefault="001F7C09" w:rsidP="00E72A98">
            <w:pPr>
              <w:jc w:val="center"/>
              <w:rPr>
                <w:b/>
              </w:rPr>
            </w:pPr>
            <w:r w:rsidRPr="008E2C0D">
              <w:rPr>
                <w:b/>
              </w:rPr>
              <w:t>2</w:t>
            </w:r>
          </w:p>
        </w:tc>
        <w:tc>
          <w:tcPr>
            <w:tcW w:w="5956" w:type="dxa"/>
            <w:vAlign w:val="center"/>
          </w:tcPr>
          <w:p w14:paraId="35066D4B" w14:textId="77777777" w:rsidR="001F7C09" w:rsidRPr="008E2C0D" w:rsidRDefault="001F7C09" w:rsidP="00E72A98">
            <w:pPr>
              <w:spacing w:before="240" w:after="120"/>
              <w:rPr>
                <w:b/>
              </w:rPr>
            </w:pPr>
            <w:r w:rsidRPr="008E2C0D">
              <w:rPr>
                <w:b/>
              </w:rPr>
              <w:t>Post-Perturbation Average MW [T(+20 to T(+52)]</w:t>
            </w:r>
          </w:p>
        </w:tc>
        <w:tc>
          <w:tcPr>
            <w:tcW w:w="1631" w:type="dxa"/>
            <w:vAlign w:val="center"/>
          </w:tcPr>
          <w:p w14:paraId="529B993B" w14:textId="77777777" w:rsidR="001F7C09" w:rsidRPr="008E2C0D" w:rsidRDefault="001F7C09" w:rsidP="00E72A98">
            <w:pPr>
              <w:rPr>
                <w:b/>
              </w:rPr>
            </w:pPr>
          </w:p>
        </w:tc>
      </w:tr>
      <w:tr w:rsidR="001F7C09" w:rsidRPr="008E2C0D" w14:paraId="2FEC6AE9" w14:textId="77777777" w:rsidTr="00E72A98">
        <w:trPr>
          <w:trHeight w:val="415"/>
          <w:jc w:val="center"/>
        </w:trPr>
        <w:tc>
          <w:tcPr>
            <w:tcW w:w="441" w:type="dxa"/>
            <w:vAlign w:val="center"/>
          </w:tcPr>
          <w:p w14:paraId="0F97E380" w14:textId="77777777" w:rsidR="001F7C09" w:rsidRPr="008E2C0D" w:rsidRDefault="001F7C09" w:rsidP="00E72A98">
            <w:pPr>
              <w:jc w:val="center"/>
              <w:rPr>
                <w:b/>
              </w:rPr>
            </w:pPr>
            <w:r w:rsidRPr="008E2C0D">
              <w:rPr>
                <w:b/>
              </w:rPr>
              <w:t>3</w:t>
            </w:r>
          </w:p>
        </w:tc>
        <w:tc>
          <w:tcPr>
            <w:tcW w:w="5956" w:type="dxa"/>
            <w:vAlign w:val="center"/>
          </w:tcPr>
          <w:p w14:paraId="50FF4E2F" w14:textId="77777777" w:rsidR="001F7C09" w:rsidRPr="008E2C0D" w:rsidRDefault="001F7C09" w:rsidP="00E72A98">
            <w:pPr>
              <w:spacing w:before="240" w:after="120"/>
              <w:rPr>
                <w:b/>
              </w:rPr>
            </w:pPr>
            <w:r w:rsidRPr="008E2C0D">
              <w:rPr>
                <w:b/>
              </w:rPr>
              <w:t>Expected Initial Primary Frequency Response (MW)</w:t>
            </w:r>
          </w:p>
        </w:tc>
        <w:tc>
          <w:tcPr>
            <w:tcW w:w="1631" w:type="dxa"/>
            <w:vAlign w:val="center"/>
          </w:tcPr>
          <w:p w14:paraId="6D67531D" w14:textId="77777777" w:rsidR="001F7C09" w:rsidRPr="008E2C0D" w:rsidRDefault="001F7C09" w:rsidP="00E72A98">
            <w:pPr>
              <w:rPr>
                <w:b/>
              </w:rPr>
            </w:pPr>
          </w:p>
        </w:tc>
      </w:tr>
      <w:tr w:rsidR="001F7C09" w:rsidRPr="008E2C0D" w14:paraId="4690129F" w14:textId="77777777" w:rsidTr="00E72A98">
        <w:trPr>
          <w:trHeight w:val="415"/>
          <w:jc w:val="center"/>
        </w:trPr>
        <w:tc>
          <w:tcPr>
            <w:tcW w:w="441" w:type="dxa"/>
            <w:vAlign w:val="center"/>
          </w:tcPr>
          <w:p w14:paraId="1BCE2B5D" w14:textId="77777777" w:rsidR="001F7C09" w:rsidRPr="008E2C0D" w:rsidRDefault="001F7C09" w:rsidP="00E72A98">
            <w:pPr>
              <w:jc w:val="center"/>
              <w:rPr>
                <w:b/>
              </w:rPr>
            </w:pPr>
            <w:r w:rsidRPr="008E2C0D">
              <w:rPr>
                <w:b/>
              </w:rPr>
              <w:t>4</w:t>
            </w:r>
          </w:p>
        </w:tc>
        <w:tc>
          <w:tcPr>
            <w:tcW w:w="5956" w:type="dxa"/>
            <w:vAlign w:val="center"/>
          </w:tcPr>
          <w:p w14:paraId="4F624389" w14:textId="77777777" w:rsidR="001F7C09" w:rsidRPr="008E2C0D" w:rsidRDefault="001F7C09" w:rsidP="00E72A98">
            <w:pPr>
              <w:spacing w:before="240" w:after="120"/>
              <w:rPr>
                <w:b/>
              </w:rPr>
            </w:pPr>
            <w:r w:rsidRPr="008E2C0D">
              <w:rPr>
                <w:b/>
              </w:rPr>
              <w:t>Expected Sustained Primary Frequency Response (MW)</w:t>
            </w:r>
          </w:p>
        </w:tc>
        <w:tc>
          <w:tcPr>
            <w:tcW w:w="1631" w:type="dxa"/>
            <w:vAlign w:val="center"/>
          </w:tcPr>
          <w:p w14:paraId="07C5B3D1" w14:textId="77777777" w:rsidR="001F7C09" w:rsidRPr="008E2C0D" w:rsidRDefault="001F7C09" w:rsidP="00E72A98">
            <w:pPr>
              <w:rPr>
                <w:b/>
              </w:rPr>
            </w:pPr>
          </w:p>
        </w:tc>
      </w:tr>
      <w:tr w:rsidR="001F7C09" w:rsidRPr="008E2C0D" w14:paraId="3F71B36A" w14:textId="77777777" w:rsidTr="00E72A98">
        <w:trPr>
          <w:trHeight w:val="415"/>
          <w:jc w:val="center"/>
        </w:trPr>
        <w:tc>
          <w:tcPr>
            <w:tcW w:w="441" w:type="dxa"/>
            <w:vAlign w:val="center"/>
          </w:tcPr>
          <w:p w14:paraId="2027325C" w14:textId="77777777" w:rsidR="001F7C09" w:rsidRPr="008E2C0D" w:rsidRDefault="001F7C09" w:rsidP="00E72A98">
            <w:pPr>
              <w:jc w:val="center"/>
              <w:rPr>
                <w:b/>
              </w:rPr>
            </w:pPr>
            <w:r w:rsidRPr="008E2C0D">
              <w:rPr>
                <w:b/>
              </w:rPr>
              <w:t>5</w:t>
            </w:r>
          </w:p>
        </w:tc>
        <w:tc>
          <w:tcPr>
            <w:tcW w:w="5956" w:type="dxa"/>
            <w:vAlign w:val="center"/>
          </w:tcPr>
          <w:p w14:paraId="1AC3A9AC" w14:textId="77777777" w:rsidR="001F7C09" w:rsidRPr="008E2C0D" w:rsidRDefault="001F7C09" w:rsidP="00E72A98">
            <w:pPr>
              <w:spacing w:before="240" w:after="120"/>
              <w:rPr>
                <w:b/>
              </w:rPr>
            </w:pPr>
            <w:r w:rsidRPr="008E2C0D">
              <w:rPr>
                <w:b/>
              </w:rPr>
              <w:t>Adjusted Actual Initial Primary Frequency Response (MW)</w:t>
            </w:r>
          </w:p>
        </w:tc>
        <w:tc>
          <w:tcPr>
            <w:tcW w:w="1631" w:type="dxa"/>
            <w:vAlign w:val="center"/>
          </w:tcPr>
          <w:p w14:paraId="5F50F271" w14:textId="77777777" w:rsidR="001F7C09" w:rsidRPr="008E2C0D" w:rsidRDefault="001F7C09" w:rsidP="00E72A98">
            <w:pPr>
              <w:rPr>
                <w:b/>
              </w:rPr>
            </w:pPr>
            <w:r w:rsidRPr="008E2C0D">
              <w:rPr>
                <w:b/>
              </w:rPr>
              <w:t xml:space="preserve"> </w:t>
            </w:r>
          </w:p>
        </w:tc>
      </w:tr>
      <w:tr w:rsidR="001F7C09" w:rsidRPr="008E2C0D" w14:paraId="0806FA6D" w14:textId="77777777" w:rsidTr="00E72A98">
        <w:trPr>
          <w:trHeight w:val="415"/>
          <w:jc w:val="center"/>
        </w:trPr>
        <w:tc>
          <w:tcPr>
            <w:tcW w:w="441" w:type="dxa"/>
            <w:vAlign w:val="center"/>
          </w:tcPr>
          <w:p w14:paraId="07FCC599" w14:textId="77777777" w:rsidR="001F7C09" w:rsidRPr="008E2C0D" w:rsidRDefault="001F7C09" w:rsidP="00E72A98">
            <w:pPr>
              <w:jc w:val="center"/>
              <w:rPr>
                <w:b/>
              </w:rPr>
            </w:pPr>
            <w:r w:rsidRPr="008E2C0D">
              <w:rPr>
                <w:b/>
              </w:rPr>
              <w:t>6</w:t>
            </w:r>
          </w:p>
        </w:tc>
        <w:tc>
          <w:tcPr>
            <w:tcW w:w="5956" w:type="dxa"/>
            <w:vAlign w:val="center"/>
          </w:tcPr>
          <w:p w14:paraId="07353B21" w14:textId="77777777" w:rsidR="001F7C09" w:rsidRPr="008E2C0D" w:rsidRDefault="001F7C09" w:rsidP="00E72A98">
            <w:pPr>
              <w:spacing w:before="240" w:after="120"/>
              <w:rPr>
                <w:b/>
              </w:rPr>
            </w:pPr>
            <w:r w:rsidRPr="008E2C0D">
              <w:rPr>
                <w:b/>
              </w:rPr>
              <w:t>Adjusted Actual Sustained Primary Frequency Response (MW)</w:t>
            </w:r>
          </w:p>
        </w:tc>
        <w:tc>
          <w:tcPr>
            <w:tcW w:w="1631" w:type="dxa"/>
            <w:vAlign w:val="center"/>
          </w:tcPr>
          <w:p w14:paraId="202A0B7A" w14:textId="77777777" w:rsidR="001F7C09" w:rsidRPr="008E2C0D" w:rsidRDefault="001F7C09" w:rsidP="00E72A98">
            <w:pPr>
              <w:rPr>
                <w:b/>
              </w:rPr>
            </w:pPr>
          </w:p>
        </w:tc>
      </w:tr>
      <w:tr w:rsidR="001F7C09" w:rsidRPr="008E2C0D" w14:paraId="3B4AEE66" w14:textId="77777777" w:rsidTr="00E72A98">
        <w:trPr>
          <w:trHeight w:val="457"/>
          <w:jc w:val="center"/>
        </w:trPr>
        <w:tc>
          <w:tcPr>
            <w:tcW w:w="441" w:type="dxa"/>
            <w:vAlign w:val="center"/>
          </w:tcPr>
          <w:p w14:paraId="0EC1D66E" w14:textId="77777777" w:rsidR="001F7C09" w:rsidRPr="008E2C0D" w:rsidRDefault="001F7C09" w:rsidP="00E72A98">
            <w:pPr>
              <w:jc w:val="center"/>
              <w:rPr>
                <w:b/>
              </w:rPr>
            </w:pPr>
            <w:r w:rsidRPr="008E2C0D">
              <w:rPr>
                <w:b/>
              </w:rPr>
              <w:t>7</w:t>
            </w:r>
          </w:p>
        </w:tc>
        <w:tc>
          <w:tcPr>
            <w:tcW w:w="5956" w:type="dxa"/>
            <w:vAlign w:val="center"/>
          </w:tcPr>
          <w:p w14:paraId="3D4C0198" w14:textId="77777777" w:rsidR="001F7C09" w:rsidRPr="008E2C0D" w:rsidRDefault="001F7C09" w:rsidP="00E72A98">
            <w:pPr>
              <w:spacing w:before="240" w:after="120"/>
              <w:rPr>
                <w:b/>
              </w:rPr>
            </w:pPr>
            <w:r w:rsidRPr="008E2C0D">
              <w:rPr>
                <w:b/>
              </w:rPr>
              <w:t>Initial Response P.U. Performance</w:t>
            </w:r>
          </w:p>
        </w:tc>
        <w:tc>
          <w:tcPr>
            <w:tcW w:w="1631" w:type="dxa"/>
            <w:vAlign w:val="center"/>
          </w:tcPr>
          <w:p w14:paraId="27E5F093" w14:textId="77777777" w:rsidR="001F7C09" w:rsidRPr="008E2C0D" w:rsidRDefault="001F7C09" w:rsidP="00E72A98">
            <w:pPr>
              <w:rPr>
                <w:b/>
              </w:rPr>
            </w:pPr>
          </w:p>
        </w:tc>
      </w:tr>
      <w:tr w:rsidR="001F7C09" w:rsidRPr="008E2C0D" w14:paraId="492621BB" w14:textId="77777777" w:rsidTr="00E72A98">
        <w:trPr>
          <w:trHeight w:val="457"/>
          <w:jc w:val="center"/>
        </w:trPr>
        <w:tc>
          <w:tcPr>
            <w:tcW w:w="441" w:type="dxa"/>
          </w:tcPr>
          <w:p w14:paraId="44A8A555" w14:textId="77777777" w:rsidR="001F7C09" w:rsidRPr="008E2C0D" w:rsidRDefault="001F7C09" w:rsidP="00E72A98">
            <w:pPr>
              <w:jc w:val="center"/>
              <w:rPr>
                <w:b/>
              </w:rPr>
            </w:pPr>
            <w:r w:rsidRPr="008E2C0D">
              <w:rPr>
                <w:b/>
              </w:rPr>
              <w:t>8</w:t>
            </w:r>
          </w:p>
        </w:tc>
        <w:tc>
          <w:tcPr>
            <w:tcW w:w="5956" w:type="dxa"/>
            <w:vAlign w:val="center"/>
          </w:tcPr>
          <w:p w14:paraId="14DB8566" w14:textId="77777777" w:rsidR="001F7C09" w:rsidRPr="008E2C0D" w:rsidRDefault="001F7C09" w:rsidP="00E72A98">
            <w:pPr>
              <w:spacing w:before="240" w:after="120"/>
              <w:rPr>
                <w:b/>
              </w:rPr>
            </w:pPr>
            <w:r w:rsidRPr="008E2C0D">
              <w:rPr>
                <w:b/>
              </w:rPr>
              <w:t>Sustained Response P.U. Performance</w:t>
            </w:r>
          </w:p>
        </w:tc>
        <w:tc>
          <w:tcPr>
            <w:tcW w:w="1631" w:type="dxa"/>
          </w:tcPr>
          <w:p w14:paraId="44995386" w14:textId="77777777" w:rsidR="001F7C09" w:rsidRPr="008E2C0D" w:rsidRDefault="001F7C09" w:rsidP="00E72A98">
            <w:pPr>
              <w:jc w:val="center"/>
              <w:rPr>
                <w:b/>
              </w:rPr>
            </w:pPr>
          </w:p>
        </w:tc>
      </w:tr>
    </w:tbl>
    <w:p w14:paraId="56E8EBE8" w14:textId="77777777" w:rsidR="001F7C09" w:rsidRPr="008E2C0D" w:rsidRDefault="001F7C09" w:rsidP="001F7C09">
      <w:pPr>
        <w:spacing w:line="360" w:lineRule="auto"/>
        <w:rPr>
          <w:b/>
          <w:i/>
        </w:rPr>
      </w:pPr>
    </w:p>
    <w:p w14:paraId="40AF0F7A" w14:textId="77777777" w:rsidR="001F7C09" w:rsidRPr="008E2C0D" w:rsidRDefault="001F7C09" w:rsidP="001F7C09">
      <w:pPr>
        <w:spacing w:line="360" w:lineRule="auto"/>
        <w:rPr>
          <w:u w:val="single"/>
        </w:rPr>
      </w:pPr>
      <w:r w:rsidRPr="008E2C0D">
        <w:rPr>
          <w:b/>
          <w:i/>
        </w:rPr>
        <w:t>Comments:</w:t>
      </w:r>
      <w:r w:rsidRPr="008E2C0D">
        <w:t xml:space="preserve"> ________________________________________________________________________________________________________________________________________________________________________________________________________________________</w:t>
      </w:r>
    </w:p>
    <w:p w14:paraId="16F1A040" w14:textId="77777777" w:rsidR="001F7C09" w:rsidRPr="008E2C0D" w:rsidRDefault="001F7C09" w:rsidP="001F7C09"/>
    <w:p w14:paraId="4E9D846D" w14:textId="77777777" w:rsidR="001F7C09" w:rsidRPr="008E2C0D" w:rsidRDefault="001F7C09" w:rsidP="001F7C09">
      <w:pPr>
        <w:spacing w:after="120"/>
        <w:rPr>
          <w:b/>
          <w:bCs/>
          <w:i/>
          <w:iCs/>
          <w:smallCaps/>
        </w:rPr>
      </w:pPr>
      <w:r w:rsidRPr="008E2C0D">
        <w:rPr>
          <w:b/>
          <w:bCs/>
          <w:i/>
          <w:iCs/>
          <w:smallCaps/>
        </w:rPr>
        <w:t>Submittal</w:t>
      </w:r>
    </w:p>
    <w:p w14:paraId="0BEE26E3" w14:textId="77777777" w:rsidR="001F7C09" w:rsidRPr="008E2C0D" w:rsidRDefault="001F7C09" w:rsidP="001F7C09">
      <w:pPr>
        <w:spacing w:after="120"/>
        <w:jc w:val="both"/>
      </w:pPr>
      <w:r w:rsidRPr="008E2C0D">
        <w:t>Resource Entity Representative:  _______________________________________</w:t>
      </w:r>
      <w:r w:rsidRPr="008E2C0D">
        <w:tab/>
      </w:r>
    </w:p>
    <w:p w14:paraId="4A568B69" w14:textId="77777777" w:rsidR="001F7C09" w:rsidRPr="008E2C0D" w:rsidRDefault="001F7C09" w:rsidP="001F7C09">
      <w:pPr>
        <w:spacing w:after="120"/>
        <w:jc w:val="both"/>
      </w:pPr>
      <w:r w:rsidRPr="008E2C0D">
        <w:t>QSE Representative:  ________________________________________________</w:t>
      </w:r>
      <w:r w:rsidRPr="008E2C0D">
        <w:tab/>
      </w:r>
    </w:p>
    <w:p w14:paraId="752F16C7" w14:textId="77777777" w:rsidR="001F7C09" w:rsidRPr="008E2C0D" w:rsidRDefault="001F7C09" w:rsidP="001F7C09">
      <w:pPr>
        <w:spacing w:after="120"/>
        <w:jc w:val="both"/>
      </w:pPr>
      <w:r w:rsidRPr="008E2C0D">
        <w:t xml:space="preserve">Date submitted to ERCOT Representative: </w:t>
      </w:r>
      <w:r w:rsidRPr="008E2C0D">
        <w:rPr>
          <w:u w:val="single"/>
        </w:rPr>
        <w:t xml:space="preserve">                                                              </w:t>
      </w:r>
      <w:r w:rsidRPr="008E2C0D">
        <w:tab/>
      </w:r>
    </w:p>
    <w:p w14:paraId="2A89D61E" w14:textId="77777777" w:rsidR="001F7C09" w:rsidRDefault="001F7C09" w:rsidP="001F7C09">
      <w:pPr>
        <w:spacing w:after="200" w:line="276" w:lineRule="auto"/>
        <w:rPr>
          <w:rFonts w:ascii="Times New Roman Bold" w:hAnsi="Times New Roman Bold"/>
          <w:caps/>
          <w:sz w:val="28"/>
        </w:rPr>
      </w:pPr>
    </w:p>
    <w:p w14:paraId="04E80043" w14:textId="77777777" w:rsidR="001F7C09" w:rsidRPr="008E2C0D" w:rsidRDefault="001F7C09" w:rsidP="001F7C09">
      <w:pPr>
        <w:spacing w:after="200" w:line="276" w:lineRule="auto"/>
        <w:jc w:val="center"/>
        <w:rPr>
          <w:caps/>
          <w:sz w:val="28"/>
          <w:szCs w:val="28"/>
        </w:rPr>
      </w:pPr>
      <w:r w:rsidRPr="008E2C0D">
        <w:rPr>
          <w:rFonts w:ascii="Times New Roman Bold" w:hAnsi="Times New Roman Bold"/>
          <w:caps/>
          <w:sz w:val="28"/>
        </w:rPr>
        <w:t>Intermittent renewable resource (IRR) Frequency Response Test Procedure</w:t>
      </w:r>
    </w:p>
    <w:p w14:paraId="535EC921" w14:textId="77777777" w:rsidR="001F7C09" w:rsidRPr="008E2C0D" w:rsidRDefault="001F7C09" w:rsidP="001F7C09">
      <w:pPr>
        <w:spacing w:before="240" w:after="120"/>
        <w:jc w:val="both"/>
        <w:rPr>
          <w:b/>
          <w:i/>
          <w:smallCaps/>
        </w:rPr>
      </w:pPr>
      <w:r w:rsidRPr="008E2C0D">
        <w:rPr>
          <w:b/>
          <w:i/>
          <w:smallCaps/>
        </w:rPr>
        <w:t>Description of the Test</w:t>
      </w:r>
    </w:p>
    <w:p w14:paraId="7656D911" w14:textId="77777777" w:rsidR="001F7C09" w:rsidRPr="008E2C0D" w:rsidRDefault="001F7C09" w:rsidP="001F7C09">
      <w:pPr>
        <w:spacing w:after="240"/>
        <w:ind w:left="720" w:hanging="720"/>
        <w:rPr>
          <w:szCs w:val="20"/>
          <w:lang w:val="x-none" w:eastAsia="x-none"/>
        </w:rPr>
      </w:pPr>
      <w:r w:rsidRPr="008E2C0D">
        <w:rPr>
          <w:szCs w:val="20"/>
          <w:lang w:val="x-none" w:eastAsia="x-none"/>
        </w:rPr>
        <w:t>1.</w:t>
      </w:r>
      <w:r w:rsidRPr="008E2C0D">
        <w:rPr>
          <w:szCs w:val="20"/>
          <w:lang w:val="x-none" w:eastAsia="x-none"/>
        </w:rPr>
        <w:tab/>
        <w:t>The frequency response function of the Intermittent Renewable Resource (IRR) is tested On-Line at a Load level that allows the IRRs to increase or decrease Load without reaching low operating limits or high operating limits.</w:t>
      </w:r>
    </w:p>
    <w:p w14:paraId="7CD25875" w14:textId="77777777" w:rsidR="001F7C09" w:rsidRPr="008E2C0D" w:rsidRDefault="001F7C09" w:rsidP="001F7C09">
      <w:pPr>
        <w:spacing w:after="240"/>
        <w:ind w:left="720" w:hanging="720"/>
        <w:rPr>
          <w:szCs w:val="20"/>
          <w:lang w:val="x-none" w:eastAsia="x-none"/>
        </w:rPr>
      </w:pPr>
      <w:r w:rsidRPr="008E2C0D">
        <w:rPr>
          <w:szCs w:val="20"/>
          <w:lang w:val="x-none" w:eastAsia="x-none"/>
        </w:rPr>
        <w:lastRenderedPageBreak/>
        <w:t>2.</w:t>
      </w:r>
      <w:r w:rsidRPr="008E2C0D">
        <w:rPr>
          <w:szCs w:val="20"/>
          <w:lang w:val="x-none" w:eastAsia="x-none"/>
        </w:rPr>
        <w:tab/>
        <w:t>The test is performed by adding a frequency offset signal that exceeds the Governor Dead-Band value to the measured frequency signal.  This should create immediate step change in the measured frequency signal.</w:t>
      </w:r>
    </w:p>
    <w:p w14:paraId="2C98874D" w14:textId="77777777" w:rsidR="001F7C09" w:rsidRPr="008E2C0D" w:rsidRDefault="001F7C09" w:rsidP="001F7C09">
      <w:pPr>
        <w:spacing w:after="240"/>
        <w:ind w:left="720" w:hanging="720"/>
        <w:rPr>
          <w:szCs w:val="20"/>
          <w:lang w:val="x-none" w:eastAsia="x-none"/>
        </w:rPr>
      </w:pPr>
      <w:r w:rsidRPr="008E2C0D">
        <w:rPr>
          <w:szCs w:val="20"/>
          <w:lang w:val="x-none" w:eastAsia="x-none"/>
        </w:rPr>
        <w:t>3.</w:t>
      </w:r>
      <w:r w:rsidRPr="008E2C0D">
        <w:rPr>
          <w:szCs w:val="20"/>
          <w:lang w:val="x-none" w:eastAsia="x-none"/>
        </w:rPr>
        <w:tab/>
        <w:t>The test starts at time t0 when the frequency Dead-Band is exceeded.</w:t>
      </w:r>
    </w:p>
    <w:p w14:paraId="728B661E" w14:textId="77777777" w:rsidR="001F7C09" w:rsidRPr="008E2C0D" w:rsidRDefault="001F7C09" w:rsidP="001F7C09">
      <w:pPr>
        <w:spacing w:after="240"/>
        <w:ind w:left="720" w:hanging="720"/>
        <w:rPr>
          <w:szCs w:val="20"/>
          <w:lang w:val="x-none" w:eastAsia="x-none"/>
        </w:rPr>
      </w:pPr>
      <w:r w:rsidRPr="008E2C0D">
        <w:rPr>
          <w:szCs w:val="20"/>
          <w:lang w:val="x-none" w:eastAsia="x-none"/>
        </w:rPr>
        <w:t>4.</w:t>
      </w:r>
      <w:r w:rsidRPr="008E2C0D">
        <w:rPr>
          <w:szCs w:val="20"/>
          <w:lang w:val="x-none" w:eastAsia="x-none"/>
        </w:rPr>
        <w:tab/>
        <w:t>The MW output signal should be recorded at least every two seconds.</w:t>
      </w:r>
    </w:p>
    <w:p w14:paraId="68D9823C" w14:textId="77777777" w:rsidR="001F7C09" w:rsidRPr="008E2C0D" w:rsidRDefault="001F7C09" w:rsidP="001F7C09">
      <w:pPr>
        <w:spacing w:after="240"/>
        <w:ind w:left="720" w:hanging="720"/>
        <w:rPr>
          <w:szCs w:val="20"/>
          <w:lang w:val="x-none" w:eastAsia="x-none"/>
        </w:rPr>
      </w:pPr>
      <w:r w:rsidRPr="008E2C0D">
        <w:rPr>
          <w:szCs w:val="20"/>
          <w:lang w:val="x-none" w:eastAsia="x-none"/>
        </w:rPr>
        <w:t>5.</w:t>
      </w:r>
      <w:r w:rsidRPr="008E2C0D">
        <w:rPr>
          <w:szCs w:val="20"/>
          <w:lang w:val="x-none" w:eastAsia="x-none"/>
        </w:rPr>
        <w:tab/>
        <w:t>The duration of the test is 100 seconds.  After 100 seconds, the offset signal should be removed and the IRR should return to pretest power output.</w:t>
      </w:r>
    </w:p>
    <w:p w14:paraId="7B662304" w14:textId="77777777" w:rsidR="001F7C09" w:rsidRPr="008E2C0D" w:rsidRDefault="001F7C09" w:rsidP="001F7C09">
      <w:pPr>
        <w:spacing w:after="240"/>
        <w:ind w:left="720" w:hanging="720"/>
        <w:rPr>
          <w:szCs w:val="20"/>
          <w:lang w:val="x-none" w:eastAsia="x-none"/>
        </w:rPr>
      </w:pPr>
      <w:r w:rsidRPr="008E2C0D">
        <w:rPr>
          <w:szCs w:val="20"/>
          <w:lang w:val="x-none" w:eastAsia="x-none"/>
        </w:rPr>
        <w:t>6.</w:t>
      </w:r>
      <w:r w:rsidRPr="008E2C0D">
        <w:rPr>
          <w:szCs w:val="20"/>
          <w:lang w:val="x-none" w:eastAsia="x-none"/>
        </w:rPr>
        <w:tab/>
        <w:t>The test should be conducted both with positive and negative frequency offsets.</w:t>
      </w:r>
    </w:p>
    <w:p w14:paraId="185A4DE3" w14:textId="77777777" w:rsidR="001F7C09" w:rsidRPr="008E2C0D" w:rsidRDefault="001F7C09" w:rsidP="001F7C09">
      <w:pPr>
        <w:spacing w:after="240"/>
        <w:ind w:left="720" w:hanging="720"/>
        <w:rPr>
          <w:szCs w:val="20"/>
          <w:lang w:val="x-none" w:eastAsia="x-none"/>
        </w:rPr>
      </w:pPr>
      <w:r w:rsidRPr="008E2C0D">
        <w:rPr>
          <w:szCs w:val="20"/>
          <w:lang w:val="x-none" w:eastAsia="x-none"/>
        </w:rPr>
        <w:t>7.</w:t>
      </w:r>
      <w:r w:rsidRPr="008E2C0D">
        <w:rPr>
          <w:szCs w:val="20"/>
          <w:lang w:val="x-none" w:eastAsia="x-none"/>
        </w:rPr>
        <w:tab/>
        <w:t xml:space="preserve">The test is considered successful after the signal becomes active if at least 70% of the calculated MW contribution is delivered within 16 seconds and the response is maintained for an additional 30 seconds. </w:t>
      </w:r>
    </w:p>
    <w:p w14:paraId="5B6AB3A3" w14:textId="77777777" w:rsidR="001F7C09" w:rsidRPr="008E2C0D" w:rsidRDefault="001F7C09" w:rsidP="001F7C09">
      <w:pPr>
        <w:spacing w:after="240"/>
        <w:ind w:left="720" w:hanging="720"/>
        <w:rPr>
          <w:szCs w:val="20"/>
          <w:lang w:val="x-none" w:eastAsia="x-none"/>
        </w:rPr>
      </w:pPr>
      <w:r w:rsidRPr="008E2C0D">
        <w:rPr>
          <w:szCs w:val="20"/>
          <w:lang w:val="x-none" w:eastAsia="x-none"/>
        </w:rPr>
        <w:t>8.</w:t>
      </w:r>
      <w:r w:rsidRPr="008E2C0D">
        <w:rPr>
          <w:szCs w:val="20"/>
          <w:lang w:val="x-none" w:eastAsia="x-none"/>
        </w:rPr>
        <w:tab/>
        <w:t>Governor droop and Governor Dead-Band settings shall be set in accordance with Section 2.2.7</w:t>
      </w:r>
      <w:r w:rsidR="00791C55">
        <w:rPr>
          <w:szCs w:val="20"/>
          <w:lang w:val="x-none" w:eastAsia="x-none"/>
        </w:rPr>
        <w:t>, Turbine Speed Governors</w:t>
      </w:r>
      <w:r w:rsidRPr="008E2C0D">
        <w:rPr>
          <w:szCs w:val="20"/>
          <w:lang w:val="x-none" w:eastAsia="x-none"/>
        </w:rPr>
        <w:t xml:space="preserve">. </w:t>
      </w:r>
    </w:p>
    <w:p w14:paraId="277A5A92" w14:textId="77777777" w:rsidR="001F7C09" w:rsidRPr="008E2C0D" w:rsidRDefault="001F7C09" w:rsidP="001F7C09">
      <w:pPr>
        <w:spacing w:after="240"/>
        <w:ind w:left="720" w:hanging="720"/>
        <w:rPr>
          <w:szCs w:val="20"/>
          <w:lang w:val="x-none" w:eastAsia="x-none"/>
        </w:rPr>
      </w:pPr>
      <w:r w:rsidRPr="008E2C0D">
        <w:rPr>
          <w:szCs w:val="20"/>
          <w:lang w:val="x-none" w:eastAsia="x-none"/>
        </w:rPr>
        <w:t>9.</w:t>
      </w:r>
      <w:r w:rsidRPr="008E2C0D">
        <w:rPr>
          <w:szCs w:val="20"/>
          <w:lang w:val="x-none" w:eastAsia="x-none"/>
        </w:rPr>
        <w:tab/>
        <w:t>IRRs located behind one POI, metered by one ERCOT-Polled Settlement (EPS) Meter, and operated as an integrated Facility may combine IRRs for the purposes of this test.</w:t>
      </w:r>
    </w:p>
    <w:p w14:paraId="1BF14B2A" w14:textId="77777777" w:rsidR="001F7C09" w:rsidRPr="008E2C0D" w:rsidRDefault="001F7C09" w:rsidP="001F7C09">
      <w:pPr>
        <w:spacing w:before="240" w:after="120"/>
        <w:jc w:val="both"/>
        <w:rPr>
          <w:b/>
          <w:i/>
          <w:smallCaps/>
        </w:rPr>
      </w:pPr>
      <w:r w:rsidRPr="008E2C0D">
        <w:rPr>
          <w:b/>
          <w:i/>
          <w:smallCaps/>
        </w:rPr>
        <w:t>Definitions</w:t>
      </w:r>
    </w:p>
    <w:p w14:paraId="12DD3F9C" w14:textId="77777777" w:rsidR="001F7C09" w:rsidRPr="008E2C0D" w:rsidRDefault="001F7C09" w:rsidP="001F7C09">
      <w:r w:rsidRPr="00AD6BA3">
        <w:rPr>
          <w:b/>
        </w:rPr>
        <w:t>IRR Base Load =</w:t>
      </w:r>
      <w:r w:rsidRPr="00AD6BA3">
        <w:t xml:space="preserve"> MDRR. The test shall be performed at an output</w:t>
      </w:r>
      <w:r w:rsidRPr="008E2C0D">
        <w:t xml:space="preserve"> level which is greater than 50% of IRR’s total design output capability.</w:t>
      </w:r>
    </w:p>
    <w:p w14:paraId="4CDE03BC" w14:textId="77777777" w:rsidR="001F7C09" w:rsidRPr="008E2C0D" w:rsidRDefault="001F7C09" w:rsidP="001F7C09">
      <w:pPr>
        <w:ind w:left="2700" w:hanging="2700"/>
        <w:rPr>
          <w:b/>
        </w:rPr>
      </w:pPr>
    </w:p>
    <w:p w14:paraId="7C4228BF" w14:textId="77777777" w:rsidR="001F7C09" w:rsidRPr="008E2C0D" w:rsidRDefault="001F7C09" w:rsidP="001F7C09">
      <w:r w:rsidRPr="008E2C0D">
        <w:rPr>
          <w:b/>
        </w:rPr>
        <w:t>Gain MW for 0.1Hz</w:t>
      </w:r>
      <w:r w:rsidRPr="008E2C0D">
        <w:t xml:space="preserve"> </w:t>
      </w:r>
      <w:proofErr w:type="gramStart"/>
      <w:r w:rsidRPr="008E2C0D">
        <w:t>consistent</w:t>
      </w:r>
      <w:proofErr w:type="gramEnd"/>
      <w:r w:rsidRPr="008E2C0D">
        <w:t xml:space="preserve"> with a selected droop percentage = </w:t>
      </w:r>
    </w:p>
    <w:p w14:paraId="11222558" w14:textId="77777777" w:rsidR="001F7C09" w:rsidRPr="008E2C0D" w:rsidRDefault="001F7C09" w:rsidP="001F7C09"/>
    <w:p w14:paraId="65FF617B" w14:textId="77777777" w:rsidR="001F7C09" w:rsidRPr="008E2C0D" w:rsidRDefault="001F7C09" w:rsidP="001F7C09">
      <w:r w:rsidRPr="008E2C0D">
        <w:rPr>
          <w:position w:val="-28"/>
        </w:rPr>
        <w:object w:dxaOrig="3640" w:dyaOrig="660" w14:anchorId="00B5103A">
          <v:shape id="_x0000_i1067" type="#_x0000_t75" style="width:182.4pt;height:31.8pt" o:ole="">
            <v:imagedata r:id="rId29" o:title=""/>
          </v:shape>
          <o:OLEObject Type="Embed" ProgID="Equation.3" ShapeID="_x0000_i1067" DrawAspect="Content" ObjectID="_1825653793" r:id="rId30"/>
        </w:object>
      </w:r>
    </w:p>
    <w:p w14:paraId="114B9496" w14:textId="77777777" w:rsidR="001F7C09" w:rsidRPr="008E2C0D" w:rsidRDefault="001F7C09" w:rsidP="001F7C09"/>
    <w:p w14:paraId="1B8FFD5C" w14:textId="77777777" w:rsidR="001F7C09" w:rsidRPr="008E2C0D" w:rsidRDefault="001F7C09" w:rsidP="001F7C09">
      <w:r w:rsidRPr="008E2C0D">
        <w:t>Where:</w:t>
      </w:r>
    </w:p>
    <w:p w14:paraId="7DF7751B" w14:textId="77777777" w:rsidR="001F7C09" w:rsidRPr="008E2C0D" w:rsidRDefault="001F7C09" w:rsidP="001F7C09"/>
    <w:p w14:paraId="19547FFA" w14:textId="77777777" w:rsidR="001F7C09" w:rsidRPr="008E2C0D" w:rsidRDefault="001F7C09" w:rsidP="001F7C09">
      <w:r w:rsidRPr="008E2C0D">
        <w:rPr>
          <w:i/>
        </w:rPr>
        <w:t>P</w:t>
      </w:r>
      <w:r w:rsidRPr="008E2C0D">
        <w:t xml:space="preserve"> = IRR telemetered HSL (MW)</w:t>
      </w:r>
    </w:p>
    <w:p w14:paraId="59BE5457" w14:textId="77777777" w:rsidR="001F7C09" w:rsidRPr="008E2C0D" w:rsidRDefault="001F7C09" w:rsidP="001F7C09"/>
    <w:p w14:paraId="75B6621F" w14:textId="77777777" w:rsidR="001F7C09" w:rsidRPr="008E2C0D" w:rsidRDefault="001F7C09" w:rsidP="001F7C09">
      <w:r w:rsidRPr="008E2C0D">
        <w:rPr>
          <w:i/>
        </w:rPr>
        <w:t>Droop</w:t>
      </w:r>
      <w:r w:rsidRPr="008E2C0D">
        <w:t xml:space="preserve"> </w:t>
      </w:r>
      <w:r w:rsidRPr="008E2C0D">
        <w:tab/>
        <w:t>= droop (%)</w:t>
      </w:r>
    </w:p>
    <w:p w14:paraId="70DF3B44" w14:textId="77777777" w:rsidR="001F7C09" w:rsidRPr="008E2C0D" w:rsidRDefault="001F7C09" w:rsidP="001F7C09"/>
    <w:p w14:paraId="3EF19138" w14:textId="77777777" w:rsidR="001F7C09" w:rsidRPr="008E2C0D" w:rsidRDefault="001F7C09" w:rsidP="001F7C09">
      <w:r w:rsidRPr="008E2C0D">
        <w:rPr>
          <w:b/>
        </w:rPr>
        <w:t>Frequency Offset</w:t>
      </w:r>
      <w:r w:rsidRPr="008E2C0D">
        <w:t xml:space="preserve"> = +0.2 Hz and -0.2 Hz, outside Governor Dead-Band </w:t>
      </w:r>
    </w:p>
    <w:p w14:paraId="545CF260" w14:textId="77777777" w:rsidR="001F7C09" w:rsidRPr="008E2C0D" w:rsidRDefault="001F7C09" w:rsidP="001F7C09"/>
    <w:p w14:paraId="0CCB2F56" w14:textId="77777777" w:rsidR="001F7C09" w:rsidRPr="008E2C0D" w:rsidRDefault="001F7C09" w:rsidP="001F7C09">
      <w:r w:rsidRPr="008E2C0D">
        <w:rPr>
          <w:b/>
        </w:rPr>
        <w:t>Test frequency</w:t>
      </w:r>
      <w:r w:rsidRPr="008E2C0D">
        <w:t xml:space="preserve"> = Measured Frequency + Frequency Offset</w:t>
      </w:r>
    </w:p>
    <w:p w14:paraId="69E39D47" w14:textId="77777777" w:rsidR="001F7C09" w:rsidRPr="008E2C0D" w:rsidRDefault="001F7C09" w:rsidP="001F7C09">
      <w:pPr>
        <w:rPr>
          <w:b/>
        </w:rPr>
      </w:pPr>
    </w:p>
    <w:p w14:paraId="5C159EFB" w14:textId="77777777" w:rsidR="001F7C09" w:rsidRPr="008E2C0D" w:rsidRDefault="001F7C09" w:rsidP="001F7C09">
      <w:r w:rsidRPr="008E2C0D">
        <w:rPr>
          <w:b/>
        </w:rPr>
        <w:t>MW Contribution</w:t>
      </w:r>
      <w:r w:rsidRPr="008E2C0D">
        <w:t xml:space="preserve"> = Gain MW to 0.1 Hz * 10 * Frequency Offset</w:t>
      </w:r>
    </w:p>
    <w:p w14:paraId="4480FC7E" w14:textId="77777777" w:rsidR="001F7C09" w:rsidRPr="008E2C0D" w:rsidRDefault="001F7C09" w:rsidP="001F7C09"/>
    <w:p w14:paraId="23634A89" w14:textId="77777777" w:rsidR="001F7C09" w:rsidRPr="008E2C0D" w:rsidRDefault="001F7C09" w:rsidP="001F7C09">
      <w:r w:rsidRPr="008E2C0D">
        <w:rPr>
          <w:b/>
        </w:rPr>
        <w:t>Calculated droop</w:t>
      </w:r>
      <w:r w:rsidRPr="008E2C0D">
        <w:t xml:space="preserve"> = - </w:t>
      </w:r>
      <w:r w:rsidRPr="008E2C0D">
        <w:rPr>
          <w:position w:val="-24"/>
        </w:rPr>
        <w:object w:dxaOrig="1120" w:dyaOrig="620" w14:anchorId="3D3C35BF">
          <v:shape id="_x0000_i1068" type="#_x0000_t75" style="width:56.4pt;height:30.6pt" o:ole="">
            <v:imagedata r:id="rId22" o:title=""/>
          </v:shape>
          <o:OLEObject Type="Embed" ProgID="Equation.3" ShapeID="_x0000_i1068" DrawAspect="Content" ObjectID="_1825653794" r:id="rId31"/>
        </w:object>
      </w:r>
    </w:p>
    <w:p w14:paraId="332F3EAA" w14:textId="77777777" w:rsidR="001F7C09" w:rsidRPr="008E2C0D" w:rsidRDefault="001F7C09" w:rsidP="001F7C09"/>
    <w:p w14:paraId="3683D1E1" w14:textId="77777777" w:rsidR="001F7C09" w:rsidRPr="008E2C0D" w:rsidRDefault="001F7C09" w:rsidP="001F7C09">
      <w:r w:rsidRPr="008E2C0D">
        <w:t>Where:</w:t>
      </w:r>
    </w:p>
    <w:p w14:paraId="7A178192" w14:textId="77777777" w:rsidR="001F7C09" w:rsidRPr="008E2C0D" w:rsidRDefault="001F7C09" w:rsidP="001F7C09">
      <w:pPr>
        <w:rPr>
          <w:i/>
        </w:rPr>
      </w:pPr>
    </w:p>
    <w:p w14:paraId="72D2C043" w14:textId="77777777" w:rsidR="001F7C09" w:rsidRPr="008E2C0D" w:rsidRDefault="001F7C09" w:rsidP="001F7C09">
      <w:r w:rsidRPr="008E2C0D">
        <w:rPr>
          <w:i/>
        </w:rPr>
        <w:t>P</w:t>
      </w:r>
      <w:r w:rsidRPr="008E2C0D">
        <w:t xml:space="preserve"> = IRR telemetered HSL (MW)</w:t>
      </w:r>
    </w:p>
    <w:p w14:paraId="1A26BEDB" w14:textId="77777777" w:rsidR="001F7C09" w:rsidRPr="008E2C0D" w:rsidRDefault="001F7C09" w:rsidP="001F7C09">
      <w:pPr>
        <w:rPr>
          <w:i/>
        </w:rPr>
      </w:pPr>
    </w:p>
    <w:p w14:paraId="5B749C6B" w14:textId="77777777" w:rsidR="001F7C09" w:rsidRPr="008E2C0D" w:rsidRDefault="001F7C09" w:rsidP="001F7C09">
      <w:proofErr w:type="spellStart"/>
      <w:r w:rsidRPr="008E2C0D">
        <w:rPr>
          <w:i/>
        </w:rPr>
        <w:t>ΔHz</w:t>
      </w:r>
      <w:proofErr w:type="spellEnd"/>
      <w:r w:rsidRPr="008E2C0D">
        <w:t xml:space="preserve"> = Change in frequency (Hz), </w:t>
      </w:r>
      <w:proofErr w:type="gramStart"/>
      <w:r w:rsidRPr="008E2C0D">
        <w:t>taking into account</w:t>
      </w:r>
      <w:proofErr w:type="gramEnd"/>
      <w:r w:rsidRPr="008E2C0D">
        <w:t xml:space="preserve"> Governor Dead-Band</w:t>
      </w:r>
    </w:p>
    <w:p w14:paraId="23A18BF1" w14:textId="77777777" w:rsidR="001F7C09" w:rsidRPr="008E2C0D" w:rsidRDefault="001F7C09" w:rsidP="001F7C09"/>
    <w:p w14:paraId="07825294" w14:textId="77777777" w:rsidR="001F7C09" w:rsidRPr="008E2C0D" w:rsidRDefault="001F7C09" w:rsidP="001F7C09">
      <w:r w:rsidRPr="008E2C0D">
        <w:rPr>
          <w:i/>
        </w:rPr>
        <w:t>ΔMW</w:t>
      </w:r>
      <w:r w:rsidRPr="008E2C0D">
        <w:t xml:space="preserve"> = Change in power output (MW)</w:t>
      </w:r>
    </w:p>
    <w:p w14:paraId="2DA6A9D2" w14:textId="77777777" w:rsidR="001F7C09" w:rsidRPr="008E2C0D" w:rsidRDefault="001F7C09" w:rsidP="001F7C09"/>
    <w:p w14:paraId="6DCD9DA6" w14:textId="77777777" w:rsidR="001F7C09" w:rsidRPr="008E2C0D" w:rsidRDefault="001F7C09" w:rsidP="001F7C09">
      <w:pPr>
        <w:rPr>
          <w:b/>
          <w:i/>
          <w:smallCaps/>
        </w:rPr>
      </w:pPr>
      <w:r w:rsidRPr="008E2C0D">
        <w:rPr>
          <w:b/>
          <w:i/>
          <w:smallCaps/>
        </w:rPr>
        <w:t>Example</w:t>
      </w:r>
    </w:p>
    <w:p w14:paraId="0425EAA3" w14:textId="77777777" w:rsidR="001F7C09" w:rsidRPr="008E2C0D" w:rsidRDefault="001F7C09" w:rsidP="001F7C09"/>
    <w:p w14:paraId="3DA7101C" w14:textId="77777777" w:rsidR="001F7C09" w:rsidRPr="008E2C0D" w:rsidRDefault="001F7C09" w:rsidP="001F7C09">
      <w:r w:rsidRPr="008E2C0D">
        <w:t>IRR telemetered HSL = 150 MW</w:t>
      </w:r>
    </w:p>
    <w:p w14:paraId="4D21D20C" w14:textId="77777777" w:rsidR="001F7C09" w:rsidRPr="008E2C0D" w:rsidRDefault="001F7C09" w:rsidP="001F7C09"/>
    <w:p w14:paraId="2583E1F7" w14:textId="77777777" w:rsidR="001F7C09" w:rsidRPr="008E2C0D" w:rsidRDefault="001F7C09" w:rsidP="001F7C09">
      <w:r w:rsidRPr="008E2C0D">
        <w:t>Droop = 0.05 or 5% (use 0.05 for calculation)</w:t>
      </w:r>
    </w:p>
    <w:p w14:paraId="4F807EC5" w14:textId="77777777" w:rsidR="001F7C09" w:rsidRPr="008E2C0D" w:rsidRDefault="001F7C09" w:rsidP="001F7C09"/>
    <w:p w14:paraId="0F8C34B2" w14:textId="77777777" w:rsidR="001F7C09" w:rsidRPr="008E2C0D" w:rsidRDefault="001F7C09" w:rsidP="001F7C09">
      <w:r w:rsidRPr="008E2C0D">
        <w:t>Governor Dead-Band = 0.017 Hz</w:t>
      </w:r>
    </w:p>
    <w:p w14:paraId="10CE3E13" w14:textId="77777777" w:rsidR="001F7C09" w:rsidRPr="008E2C0D" w:rsidRDefault="001F7C09" w:rsidP="001F7C09"/>
    <w:p w14:paraId="53301539" w14:textId="77777777" w:rsidR="001F7C09" w:rsidRPr="008E2C0D" w:rsidRDefault="001F7C09" w:rsidP="001F7C09">
      <w:r w:rsidRPr="008E2C0D">
        <w:t xml:space="preserve">Gain MW for 0.1 Hz = </w:t>
      </w:r>
      <w:r w:rsidRPr="008E2C0D">
        <w:rPr>
          <w:position w:val="-28"/>
        </w:rPr>
        <w:object w:dxaOrig="2400" w:dyaOrig="660" w14:anchorId="49E6AE76">
          <v:shape id="_x0000_i1069" type="#_x0000_t75" style="width:119.4pt;height:31.8pt" o:ole="">
            <v:imagedata r:id="rId32" o:title=""/>
          </v:shape>
          <o:OLEObject Type="Embed" ProgID="Equation.3" ShapeID="_x0000_i1069" DrawAspect="Content" ObjectID="_1825653795" r:id="rId33"/>
        </w:object>
      </w:r>
      <w:r w:rsidRPr="008E2C0D">
        <w:t xml:space="preserve"> = +/- 5.03 MW/0.1 Hz</w:t>
      </w:r>
    </w:p>
    <w:p w14:paraId="76AB1FFE" w14:textId="77777777" w:rsidR="001F7C09" w:rsidRPr="008E2C0D" w:rsidRDefault="001F7C09" w:rsidP="001F7C09"/>
    <w:p w14:paraId="1DF74FE2" w14:textId="77777777" w:rsidR="001F7C09" w:rsidRPr="008E2C0D" w:rsidRDefault="001F7C09" w:rsidP="001F7C09">
      <w:r w:rsidRPr="008E2C0D">
        <w:t>∆MW Contribution = 5.03 * 10* +/-0.2 = +/-10.06 MW</w:t>
      </w:r>
    </w:p>
    <w:p w14:paraId="33C04747" w14:textId="77777777" w:rsidR="001F7C09" w:rsidRPr="008E2C0D" w:rsidRDefault="001F7C09" w:rsidP="001F7C09"/>
    <w:p w14:paraId="727B2EC7" w14:textId="77777777" w:rsidR="001F7C09" w:rsidRPr="008E2C0D" w:rsidRDefault="001F7C09" w:rsidP="001F7C09">
      <w:r w:rsidRPr="008E2C0D">
        <w:t>Expected under-frequency response:</w:t>
      </w:r>
      <w:r w:rsidRPr="008E2C0D">
        <w:tab/>
        <w:t xml:space="preserve"> +10.06 MW in 16 sec. for -0.2 Hz offset</w:t>
      </w:r>
    </w:p>
    <w:p w14:paraId="7ABE8D23" w14:textId="77777777" w:rsidR="001F7C09" w:rsidRPr="008E2C0D" w:rsidRDefault="001F7C09" w:rsidP="001F7C09">
      <w:r w:rsidRPr="008E2C0D">
        <w:t xml:space="preserve">Expected over-frequency response: </w:t>
      </w:r>
      <w:r w:rsidRPr="008E2C0D">
        <w:tab/>
        <w:t>-10.06 MW in 16 sec. for +0.2 Hz offset</w:t>
      </w:r>
    </w:p>
    <w:p w14:paraId="7B3979DD" w14:textId="77777777" w:rsidR="001F7C09" w:rsidRPr="008E2C0D" w:rsidRDefault="001F7C09" w:rsidP="001F7C09"/>
    <w:p w14:paraId="670500C1" w14:textId="77777777" w:rsidR="001F7C09" w:rsidRPr="008E2C0D" w:rsidRDefault="001F7C09" w:rsidP="001F7C09">
      <w:r w:rsidRPr="008E2C0D">
        <w:t>Minimum accepted under-frequency response: +7.04 MW in 16 sec. for -0.2 Hz offset</w:t>
      </w:r>
    </w:p>
    <w:p w14:paraId="45FAD47D" w14:textId="77777777" w:rsidR="001F7C09" w:rsidRPr="008E2C0D" w:rsidRDefault="001F7C09" w:rsidP="001F7C09">
      <w:r w:rsidRPr="008E2C0D">
        <w:t>Minimum accepted over-frequency response: -7.04 MW in 16 sec. for +0.2 Hz offset</w:t>
      </w:r>
    </w:p>
    <w:p w14:paraId="42B69A39" w14:textId="77777777" w:rsidR="001F7C09" w:rsidRPr="008E2C0D" w:rsidRDefault="001F7C09" w:rsidP="001F7C09"/>
    <w:p w14:paraId="72475C3D" w14:textId="77777777" w:rsidR="001F7C09" w:rsidRPr="008E2C0D" w:rsidRDefault="001F7C09" w:rsidP="001F7C09">
      <w:r w:rsidRPr="008E2C0D">
        <w:t xml:space="preserve">Calculated </w:t>
      </w:r>
      <w:proofErr w:type="gramStart"/>
      <w:r w:rsidRPr="008E2C0D">
        <w:t>droop</w:t>
      </w:r>
      <w:proofErr w:type="gramEnd"/>
      <w:r w:rsidRPr="008E2C0D">
        <w:t xml:space="preserve"> for 8MW increase in power output in 16 sec. for -0.2 Hz offset:</w:t>
      </w:r>
    </w:p>
    <w:p w14:paraId="36AA80B4" w14:textId="77777777" w:rsidR="001F7C09" w:rsidRPr="008E2C0D" w:rsidRDefault="001F7C09" w:rsidP="001F7C09"/>
    <w:p w14:paraId="46184CA3" w14:textId="77777777" w:rsidR="001F7C09" w:rsidRPr="008E2C0D" w:rsidRDefault="001F7C09" w:rsidP="001F7C09">
      <w:r w:rsidRPr="008E2C0D">
        <w:t xml:space="preserve">Calculated percent </w:t>
      </w:r>
      <w:proofErr w:type="gramStart"/>
      <w:r w:rsidRPr="008E2C0D">
        <w:t>droop</w:t>
      </w:r>
      <w:proofErr w:type="gramEnd"/>
      <w:r w:rsidRPr="008E2C0D">
        <w:t xml:space="preserve"> = -</w:t>
      </w:r>
      <w:r w:rsidRPr="008E2C0D">
        <w:rPr>
          <w:position w:val="-24"/>
        </w:rPr>
        <w:object w:dxaOrig="1060" w:dyaOrig="620" w14:anchorId="31BFD483">
          <v:shape id="_x0000_i1070" type="#_x0000_t75" style="width:52.8pt;height:30.6pt" o:ole="">
            <v:imagedata r:id="rId26" o:title=""/>
          </v:shape>
          <o:OLEObject Type="Embed" ProgID="Equation.3" ShapeID="_x0000_i1070" DrawAspect="Content" ObjectID="_1825653796" r:id="rId34"/>
        </w:object>
      </w:r>
      <w:r w:rsidRPr="008E2C0D">
        <w:t xml:space="preserve"> *100 = 6.25%</w:t>
      </w:r>
    </w:p>
    <w:p w14:paraId="2D40DB7D" w14:textId="77777777" w:rsidR="001F7C09" w:rsidRPr="008E2C0D" w:rsidRDefault="001F7C09" w:rsidP="001F7C09"/>
    <w:p w14:paraId="2C310ED2" w14:textId="77777777" w:rsidR="001F7C09" w:rsidRPr="008E2C0D" w:rsidRDefault="001F7C09" w:rsidP="001F7C09"/>
    <w:p w14:paraId="711261E8" w14:textId="77777777" w:rsidR="001F7C09" w:rsidRPr="008E2C0D" w:rsidRDefault="001F7C09" w:rsidP="001F7C09">
      <w:pPr>
        <w:jc w:val="center"/>
        <w:rPr>
          <w:b/>
          <w:i/>
          <w:smallCaps/>
        </w:rPr>
      </w:pPr>
      <w:r w:rsidRPr="008E2C0D">
        <w:rPr>
          <w:rFonts w:ascii="Times New Roman Bold" w:hAnsi="Times New Roman Bold"/>
          <w:b/>
          <w:caps/>
          <w:sz w:val="28"/>
        </w:rPr>
        <w:t>Intermittent renewable resource (IRR) FREQUENCY RESPONSE TEST FORM</w:t>
      </w:r>
    </w:p>
    <w:p w14:paraId="6942F664" w14:textId="77777777" w:rsidR="001F7C09" w:rsidRPr="008E2C0D" w:rsidRDefault="001F7C09" w:rsidP="001F7C09">
      <w:pPr>
        <w:spacing w:before="240" w:after="120"/>
        <w:rPr>
          <w:b/>
          <w:i/>
          <w:smallCaps/>
        </w:rPr>
      </w:pPr>
      <w:r w:rsidRPr="008E2C0D">
        <w:rPr>
          <w:b/>
          <w:i/>
          <w:smallCaps/>
        </w:rPr>
        <w:t>General Information</w:t>
      </w:r>
    </w:p>
    <w:p w14:paraId="48F356EF" w14:textId="77777777" w:rsidR="001F7C09" w:rsidRPr="008E2C0D" w:rsidRDefault="001F7C09" w:rsidP="001F7C09">
      <w:pPr>
        <w:spacing w:after="120"/>
        <w:rPr>
          <w:u w:val="single"/>
        </w:rPr>
      </w:pPr>
      <w:r w:rsidRPr="008E2C0D">
        <w:t xml:space="preserve">Unit Code (16 characters): </w:t>
      </w:r>
      <w:r w:rsidRPr="008E2C0D">
        <w:rPr>
          <w:u w:val="single"/>
        </w:rPr>
        <w:tab/>
      </w:r>
      <w:r w:rsidRPr="008E2C0D">
        <w:rPr>
          <w:u w:val="single"/>
        </w:rPr>
        <w:tab/>
      </w:r>
      <w:r w:rsidRPr="008E2C0D">
        <w:rPr>
          <w:u w:val="single"/>
        </w:rPr>
        <w:tab/>
      </w:r>
      <w:r w:rsidRPr="008E2C0D">
        <w:rPr>
          <w:u w:val="single"/>
        </w:rPr>
        <w:tab/>
      </w:r>
      <w:r w:rsidRPr="008E2C0D">
        <w:t xml:space="preserve">Location (County): </w:t>
      </w:r>
      <w:r w:rsidRPr="008E2C0D">
        <w:rPr>
          <w:u w:val="single"/>
        </w:rPr>
        <w:tab/>
      </w:r>
      <w:r w:rsidRPr="008E2C0D">
        <w:rPr>
          <w:u w:val="single"/>
        </w:rPr>
        <w:tab/>
      </w:r>
      <w:r w:rsidRPr="008E2C0D">
        <w:rPr>
          <w:u w:val="single"/>
        </w:rPr>
        <w:tab/>
      </w:r>
    </w:p>
    <w:p w14:paraId="3A5AEB49" w14:textId="77777777" w:rsidR="001F7C09" w:rsidRPr="008E2C0D" w:rsidRDefault="001F7C09" w:rsidP="001F7C09">
      <w:pPr>
        <w:spacing w:after="120"/>
      </w:pPr>
      <w:r w:rsidRPr="008E2C0D">
        <w:t xml:space="preserve">Unit Name: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Date of Test:</w:t>
      </w:r>
      <w:r w:rsidRPr="008E2C0D">
        <w:rPr>
          <w:u w:val="single"/>
        </w:rPr>
        <w:tab/>
      </w:r>
      <w:r w:rsidRPr="008E2C0D">
        <w:rPr>
          <w:u w:val="single"/>
        </w:rPr>
        <w:tab/>
      </w:r>
      <w:r w:rsidRPr="008E2C0D">
        <w:rPr>
          <w:u w:val="single"/>
        </w:rPr>
        <w:tab/>
      </w:r>
      <w:r w:rsidRPr="008E2C0D">
        <w:rPr>
          <w:u w:val="single"/>
        </w:rPr>
        <w:tab/>
      </w:r>
      <w:r w:rsidRPr="008E2C0D">
        <w:t xml:space="preserve"> </w:t>
      </w:r>
    </w:p>
    <w:p w14:paraId="4D012EE7" w14:textId="77777777" w:rsidR="001F7C09" w:rsidRPr="008E2C0D" w:rsidRDefault="001F7C09" w:rsidP="001F7C09">
      <w:pPr>
        <w:spacing w:after="120"/>
      </w:pPr>
      <w:r w:rsidRPr="008E2C0D">
        <w:t xml:space="preserve">QSE: </w:t>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rPr>
          <w:u w:val="single"/>
        </w:rPr>
        <w:tab/>
      </w:r>
      <w:r w:rsidRPr="008E2C0D">
        <w:t xml:space="preserve">Resource Entity: </w:t>
      </w:r>
      <w:r w:rsidRPr="008E2C0D">
        <w:rPr>
          <w:u w:val="single"/>
        </w:rPr>
        <w:tab/>
      </w:r>
      <w:r w:rsidRPr="008E2C0D">
        <w:rPr>
          <w:u w:val="single"/>
        </w:rPr>
        <w:tab/>
      </w:r>
      <w:r w:rsidRPr="008E2C0D">
        <w:rPr>
          <w:u w:val="single"/>
        </w:rPr>
        <w:tab/>
      </w:r>
      <w:r w:rsidRPr="008E2C0D">
        <w:t xml:space="preserve"> </w:t>
      </w:r>
      <w:r w:rsidRPr="008E2C0D">
        <w:tab/>
      </w:r>
      <w:r w:rsidRPr="008E2C0D">
        <w:tab/>
      </w:r>
      <w:r w:rsidRPr="008E2C0D">
        <w:tab/>
      </w:r>
      <w:r w:rsidRPr="008E2C0D">
        <w:tab/>
      </w:r>
    </w:p>
    <w:p w14:paraId="41713686" w14:textId="77777777" w:rsidR="001F7C09" w:rsidRPr="008E2C0D" w:rsidRDefault="001F7C09" w:rsidP="001F7C09">
      <w:pPr>
        <w:spacing w:after="120"/>
        <w:rPr>
          <w:b/>
          <w:i/>
          <w:smallCaps/>
        </w:rPr>
      </w:pPr>
      <w:r w:rsidRPr="008E2C0D">
        <w:rPr>
          <w:b/>
          <w:i/>
          <w:smallCaps/>
        </w:rPr>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1F7C09" w:rsidRPr="008E2C0D" w14:paraId="03565DAA" w14:textId="77777777" w:rsidTr="00E72A98">
        <w:trPr>
          <w:trHeight w:val="387"/>
        </w:trPr>
        <w:tc>
          <w:tcPr>
            <w:tcW w:w="450" w:type="dxa"/>
          </w:tcPr>
          <w:p w14:paraId="2F458E05" w14:textId="77777777" w:rsidR="001F7C09" w:rsidRPr="008E2C0D" w:rsidRDefault="001F7C09" w:rsidP="00E72A98">
            <w:pPr>
              <w:jc w:val="center"/>
              <w:rPr>
                <w:rFonts w:eastAsia="Calibri"/>
                <w:b/>
              </w:rPr>
            </w:pPr>
          </w:p>
        </w:tc>
        <w:tc>
          <w:tcPr>
            <w:tcW w:w="4140" w:type="dxa"/>
          </w:tcPr>
          <w:p w14:paraId="1A661968" w14:textId="77777777" w:rsidR="001F7C09" w:rsidRPr="008E2C0D" w:rsidRDefault="001F7C09" w:rsidP="00E72A98">
            <w:pPr>
              <w:jc w:val="center"/>
              <w:rPr>
                <w:rFonts w:eastAsia="Calibri"/>
                <w:b/>
              </w:rPr>
            </w:pPr>
          </w:p>
        </w:tc>
        <w:tc>
          <w:tcPr>
            <w:tcW w:w="2160" w:type="dxa"/>
          </w:tcPr>
          <w:p w14:paraId="59E9581D" w14:textId="77777777" w:rsidR="001F7C09" w:rsidRPr="008E2C0D" w:rsidRDefault="001F7C09" w:rsidP="00E72A98">
            <w:pPr>
              <w:jc w:val="center"/>
              <w:rPr>
                <w:rFonts w:eastAsia="Calibri"/>
                <w:b/>
              </w:rPr>
            </w:pPr>
            <w:r w:rsidRPr="008E2C0D">
              <w:rPr>
                <w:rFonts w:eastAsia="Calibri"/>
                <w:b/>
              </w:rPr>
              <w:t>Test with +0.2 Hz</w:t>
            </w:r>
          </w:p>
        </w:tc>
        <w:tc>
          <w:tcPr>
            <w:tcW w:w="1998" w:type="dxa"/>
          </w:tcPr>
          <w:p w14:paraId="67E62640" w14:textId="77777777" w:rsidR="001F7C09" w:rsidRPr="008E2C0D" w:rsidRDefault="001F7C09" w:rsidP="00E72A98">
            <w:pPr>
              <w:jc w:val="center"/>
              <w:rPr>
                <w:rFonts w:eastAsia="Calibri"/>
                <w:b/>
              </w:rPr>
            </w:pPr>
            <w:r w:rsidRPr="008E2C0D">
              <w:rPr>
                <w:rFonts w:eastAsia="Calibri"/>
                <w:b/>
              </w:rPr>
              <w:t>Test with -0.2 Hz</w:t>
            </w:r>
          </w:p>
        </w:tc>
      </w:tr>
      <w:tr w:rsidR="001F7C09" w:rsidRPr="008E2C0D" w14:paraId="6625E320" w14:textId="77777777" w:rsidTr="00E72A98">
        <w:trPr>
          <w:trHeight w:val="494"/>
        </w:trPr>
        <w:tc>
          <w:tcPr>
            <w:tcW w:w="450" w:type="dxa"/>
          </w:tcPr>
          <w:p w14:paraId="2353F244" w14:textId="77777777" w:rsidR="001F7C09" w:rsidRPr="008E2C0D" w:rsidRDefault="001F7C09" w:rsidP="00E72A98">
            <w:pPr>
              <w:jc w:val="center"/>
              <w:rPr>
                <w:rFonts w:eastAsia="Calibri"/>
                <w:b/>
              </w:rPr>
            </w:pPr>
            <w:r w:rsidRPr="008E2C0D">
              <w:rPr>
                <w:rFonts w:eastAsia="Calibri"/>
                <w:b/>
              </w:rPr>
              <w:t>1</w:t>
            </w:r>
          </w:p>
        </w:tc>
        <w:tc>
          <w:tcPr>
            <w:tcW w:w="4140" w:type="dxa"/>
          </w:tcPr>
          <w:p w14:paraId="6681D452" w14:textId="77777777" w:rsidR="001F7C09" w:rsidRPr="008E2C0D" w:rsidRDefault="001F7C09" w:rsidP="00E72A98">
            <w:pPr>
              <w:jc w:val="center"/>
              <w:rPr>
                <w:rFonts w:eastAsia="Calibri"/>
                <w:b/>
              </w:rPr>
            </w:pPr>
            <w:r w:rsidRPr="008E2C0D">
              <w:rPr>
                <w:rFonts w:eastAsia="Calibri"/>
                <w:b/>
              </w:rPr>
              <w:t>IRR Base Load</w:t>
            </w:r>
          </w:p>
        </w:tc>
        <w:tc>
          <w:tcPr>
            <w:tcW w:w="2160" w:type="dxa"/>
          </w:tcPr>
          <w:p w14:paraId="1DBB41C8" w14:textId="77777777" w:rsidR="001F7C09" w:rsidRPr="008E2C0D" w:rsidRDefault="001F7C09" w:rsidP="00E72A98">
            <w:pPr>
              <w:jc w:val="right"/>
              <w:rPr>
                <w:rFonts w:eastAsia="Calibri"/>
              </w:rPr>
            </w:pPr>
          </w:p>
        </w:tc>
        <w:tc>
          <w:tcPr>
            <w:tcW w:w="1998" w:type="dxa"/>
          </w:tcPr>
          <w:p w14:paraId="33D75007" w14:textId="77777777" w:rsidR="001F7C09" w:rsidRPr="008E2C0D" w:rsidRDefault="001F7C09" w:rsidP="00E72A98">
            <w:pPr>
              <w:jc w:val="right"/>
              <w:rPr>
                <w:rFonts w:eastAsia="Calibri"/>
              </w:rPr>
            </w:pPr>
          </w:p>
        </w:tc>
      </w:tr>
      <w:tr w:rsidR="001F7C09" w:rsidRPr="008E2C0D" w14:paraId="7963DAC6" w14:textId="77777777" w:rsidTr="00E72A98">
        <w:trPr>
          <w:trHeight w:val="485"/>
        </w:trPr>
        <w:tc>
          <w:tcPr>
            <w:tcW w:w="450" w:type="dxa"/>
          </w:tcPr>
          <w:p w14:paraId="56872082" w14:textId="77777777" w:rsidR="001F7C09" w:rsidRPr="008E2C0D" w:rsidRDefault="001F7C09" w:rsidP="00E72A98">
            <w:pPr>
              <w:jc w:val="center"/>
              <w:rPr>
                <w:rFonts w:eastAsia="Calibri"/>
                <w:b/>
              </w:rPr>
            </w:pPr>
            <w:r w:rsidRPr="008E2C0D">
              <w:rPr>
                <w:rFonts w:eastAsia="Calibri"/>
                <w:b/>
              </w:rPr>
              <w:t>2</w:t>
            </w:r>
          </w:p>
        </w:tc>
        <w:tc>
          <w:tcPr>
            <w:tcW w:w="4140" w:type="dxa"/>
          </w:tcPr>
          <w:p w14:paraId="18F70BEC" w14:textId="77777777" w:rsidR="001F7C09" w:rsidRPr="008E2C0D" w:rsidRDefault="001F7C09" w:rsidP="00E72A98">
            <w:pPr>
              <w:jc w:val="center"/>
              <w:rPr>
                <w:rFonts w:eastAsia="Calibri"/>
                <w:b/>
              </w:rPr>
            </w:pPr>
            <w:r w:rsidRPr="008E2C0D">
              <w:rPr>
                <w:rFonts w:eastAsia="Calibri"/>
                <w:b/>
              </w:rPr>
              <w:t>GAIN MW to 0.1Hz</w:t>
            </w:r>
          </w:p>
        </w:tc>
        <w:tc>
          <w:tcPr>
            <w:tcW w:w="2160" w:type="dxa"/>
          </w:tcPr>
          <w:p w14:paraId="58911767" w14:textId="77777777" w:rsidR="001F7C09" w:rsidRPr="008E2C0D" w:rsidRDefault="001F7C09" w:rsidP="00E72A98">
            <w:pPr>
              <w:jc w:val="right"/>
              <w:rPr>
                <w:rFonts w:eastAsia="Calibri"/>
              </w:rPr>
            </w:pPr>
          </w:p>
        </w:tc>
        <w:tc>
          <w:tcPr>
            <w:tcW w:w="1998" w:type="dxa"/>
          </w:tcPr>
          <w:p w14:paraId="513BACDF" w14:textId="77777777" w:rsidR="001F7C09" w:rsidRPr="008E2C0D" w:rsidRDefault="001F7C09" w:rsidP="00E72A98">
            <w:pPr>
              <w:jc w:val="right"/>
              <w:rPr>
                <w:rFonts w:eastAsia="Calibri"/>
              </w:rPr>
            </w:pPr>
          </w:p>
        </w:tc>
      </w:tr>
      <w:tr w:rsidR="001F7C09" w:rsidRPr="008E2C0D" w14:paraId="331C86C2" w14:textId="77777777" w:rsidTr="00E72A98">
        <w:trPr>
          <w:trHeight w:val="360"/>
        </w:trPr>
        <w:tc>
          <w:tcPr>
            <w:tcW w:w="450" w:type="dxa"/>
          </w:tcPr>
          <w:p w14:paraId="06CCD020" w14:textId="77777777" w:rsidR="001F7C09" w:rsidRPr="008E2C0D" w:rsidRDefault="001F7C09" w:rsidP="00E72A98">
            <w:pPr>
              <w:jc w:val="center"/>
              <w:rPr>
                <w:rFonts w:eastAsia="Calibri"/>
                <w:b/>
              </w:rPr>
            </w:pPr>
            <w:r w:rsidRPr="008E2C0D">
              <w:rPr>
                <w:rFonts w:eastAsia="Calibri"/>
                <w:b/>
              </w:rPr>
              <w:t>3</w:t>
            </w:r>
          </w:p>
        </w:tc>
        <w:tc>
          <w:tcPr>
            <w:tcW w:w="4140" w:type="dxa"/>
          </w:tcPr>
          <w:p w14:paraId="7A590834" w14:textId="77777777" w:rsidR="001F7C09" w:rsidRPr="008E2C0D" w:rsidRDefault="001F7C09" w:rsidP="00E72A98">
            <w:pPr>
              <w:jc w:val="center"/>
              <w:rPr>
                <w:rFonts w:eastAsia="Calibri"/>
                <w:b/>
              </w:rPr>
            </w:pPr>
            <w:r w:rsidRPr="008E2C0D">
              <w:rPr>
                <w:rFonts w:eastAsia="Calibri"/>
                <w:b/>
              </w:rPr>
              <w:t>Calculated Minimum</w:t>
            </w:r>
          </w:p>
          <w:p w14:paraId="449CB604" w14:textId="77777777" w:rsidR="001F7C09" w:rsidRPr="008E2C0D" w:rsidRDefault="001F7C09" w:rsidP="00E72A98">
            <w:pPr>
              <w:jc w:val="center"/>
              <w:rPr>
                <w:rFonts w:eastAsia="Calibri"/>
                <w:b/>
              </w:rPr>
            </w:pPr>
            <w:r w:rsidRPr="008E2C0D">
              <w:rPr>
                <w:rFonts w:eastAsia="Calibri"/>
                <w:b/>
              </w:rPr>
              <w:t>MW Contribution</w:t>
            </w:r>
          </w:p>
        </w:tc>
        <w:tc>
          <w:tcPr>
            <w:tcW w:w="2160" w:type="dxa"/>
          </w:tcPr>
          <w:p w14:paraId="4AFF8C7F" w14:textId="77777777" w:rsidR="001F7C09" w:rsidRPr="008E2C0D" w:rsidRDefault="001F7C09" w:rsidP="00E72A98">
            <w:pPr>
              <w:jc w:val="right"/>
              <w:rPr>
                <w:rFonts w:eastAsia="Calibri"/>
              </w:rPr>
            </w:pPr>
          </w:p>
        </w:tc>
        <w:tc>
          <w:tcPr>
            <w:tcW w:w="1998" w:type="dxa"/>
          </w:tcPr>
          <w:p w14:paraId="48BDC432" w14:textId="77777777" w:rsidR="001F7C09" w:rsidRPr="008E2C0D" w:rsidRDefault="001F7C09" w:rsidP="00E72A98">
            <w:pPr>
              <w:jc w:val="right"/>
              <w:rPr>
                <w:rFonts w:eastAsia="Calibri"/>
              </w:rPr>
            </w:pPr>
          </w:p>
        </w:tc>
      </w:tr>
      <w:tr w:rsidR="001F7C09" w:rsidRPr="008E2C0D" w14:paraId="4352027B" w14:textId="77777777" w:rsidTr="00E72A98">
        <w:trPr>
          <w:trHeight w:val="539"/>
        </w:trPr>
        <w:tc>
          <w:tcPr>
            <w:tcW w:w="450" w:type="dxa"/>
          </w:tcPr>
          <w:p w14:paraId="686A9D16" w14:textId="77777777" w:rsidR="001F7C09" w:rsidRPr="008E2C0D" w:rsidRDefault="001F7C09" w:rsidP="00E72A98">
            <w:pPr>
              <w:jc w:val="center"/>
              <w:rPr>
                <w:rFonts w:eastAsia="Calibri"/>
                <w:b/>
              </w:rPr>
            </w:pPr>
            <w:r w:rsidRPr="008E2C0D">
              <w:rPr>
                <w:rFonts w:eastAsia="Calibri"/>
                <w:b/>
              </w:rPr>
              <w:t>4</w:t>
            </w:r>
          </w:p>
        </w:tc>
        <w:tc>
          <w:tcPr>
            <w:tcW w:w="4140" w:type="dxa"/>
          </w:tcPr>
          <w:p w14:paraId="5D194250" w14:textId="77777777" w:rsidR="001F7C09" w:rsidRPr="008E2C0D" w:rsidRDefault="001F7C09" w:rsidP="00E72A98">
            <w:pPr>
              <w:jc w:val="center"/>
              <w:rPr>
                <w:rFonts w:eastAsia="Calibri"/>
                <w:b/>
              </w:rPr>
            </w:pPr>
            <w:r w:rsidRPr="008E2C0D">
              <w:rPr>
                <w:rFonts w:eastAsia="Calibri"/>
                <w:b/>
              </w:rPr>
              <w:t>MW at test start (t</w:t>
            </w:r>
            <w:r w:rsidRPr="008E2C0D">
              <w:rPr>
                <w:rFonts w:eastAsia="Calibri"/>
                <w:b/>
                <w:vertAlign w:val="subscript"/>
              </w:rPr>
              <w:t>0</w:t>
            </w:r>
            <w:r w:rsidRPr="008E2C0D">
              <w:rPr>
                <w:rFonts w:eastAsia="Calibri"/>
                <w:b/>
              </w:rPr>
              <w:t>)</w:t>
            </w:r>
          </w:p>
        </w:tc>
        <w:tc>
          <w:tcPr>
            <w:tcW w:w="2160" w:type="dxa"/>
          </w:tcPr>
          <w:p w14:paraId="2D11D16D" w14:textId="77777777" w:rsidR="001F7C09" w:rsidRPr="008E2C0D" w:rsidRDefault="001F7C09" w:rsidP="00E72A98">
            <w:pPr>
              <w:spacing w:before="240" w:after="60"/>
              <w:jc w:val="right"/>
              <w:outlineLvl w:val="8"/>
              <w:rPr>
                <w:rFonts w:eastAsia="Calibri"/>
              </w:rPr>
            </w:pPr>
          </w:p>
        </w:tc>
        <w:tc>
          <w:tcPr>
            <w:tcW w:w="1998" w:type="dxa"/>
          </w:tcPr>
          <w:p w14:paraId="1F9C1EB0" w14:textId="77777777" w:rsidR="001F7C09" w:rsidRPr="008E2C0D" w:rsidRDefault="001F7C09" w:rsidP="00E72A98">
            <w:pPr>
              <w:spacing w:before="240" w:after="60"/>
              <w:jc w:val="right"/>
              <w:outlineLvl w:val="8"/>
              <w:rPr>
                <w:rFonts w:eastAsia="Calibri"/>
              </w:rPr>
            </w:pPr>
          </w:p>
        </w:tc>
      </w:tr>
      <w:tr w:rsidR="001F7C09" w:rsidRPr="008E2C0D" w14:paraId="0BCE33B1" w14:textId="77777777" w:rsidTr="00E72A98">
        <w:trPr>
          <w:trHeight w:val="449"/>
        </w:trPr>
        <w:tc>
          <w:tcPr>
            <w:tcW w:w="450" w:type="dxa"/>
          </w:tcPr>
          <w:p w14:paraId="3C35F988" w14:textId="77777777" w:rsidR="001F7C09" w:rsidRPr="008E2C0D" w:rsidRDefault="001F7C09" w:rsidP="00E72A98">
            <w:pPr>
              <w:jc w:val="center"/>
              <w:rPr>
                <w:rFonts w:eastAsia="Calibri"/>
                <w:b/>
              </w:rPr>
            </w:pPr>
            <w:r w:rsidRPr="008E2C0D">
              <w:rPr>
                <w:rFonts w:eastAsia="Calibri"/>
                <w:b/>
              </w:rPr>
              <w:t>5</w:t>
            </w:r>
          </w:p>
        </w:tc>
        <w:tc>
          <w:tcPr>
            <w:tcW w:w="4140" w:type="dxa"/>
          </w:tcPr>
          <w:p w14:paraId="7DB2AFDE" w14:textId="77777777" w:rsidR="001F7C09" w:rsidRPr="008E2C0D" w:rsidRDefault="001F7C09" w:rsidP="00E72A98">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+ 16 sec</w:t>
            </w:r>
          </w:p>
        </w:tc>
        <w:tc>
          <w:tcPr>
            <w:tcW w:w="2160" w:type="dxa"/>
          </w:tcPr>
          <w:p w14:paraId="4B11D334" w14:textId="77777777" w:rsidR="001F7C09" w:rsidRPr="008E2C0D" w:rsidRDefault="001F7C09" w:rsidP="00E72A98">
            <w:pPr>
              <w:jc w:val="right"/>
              <w:rPr>
                <w:rFonts w:eastAsia="Calibri"/>
              </w:rPr>
            </w:pPr>
            <w:r w:rsidRPr="008E2C0D">
              <w:rPr>
                <w:rFonts w:eastAsia="Calibri"/>
                <w:b/>
              </w:rPr>
              <w:t xml:space="preserve"> </w:t>
            </w:r>
          </w:p>
        </w:tc>
        <w:tc>
          <w:tcPr>
            <w:tcW w:w="1998" w:type="dxa"/>
          </w:tcPr>
          <w:p w14:paraId="05E05FF7" w14:textId="77777777" w:rsidR="001F7C09" w:rsidRPr="008E2C0D" w:rsidRDefault="001F7C09" w:rsidP="00E72A98">
            <w:pPr>
              <w:jc w:val="right"/>
              <w:rPr>
                <w:rFonts w:eastAsia="Calibri"/>
              </w:rPr>
            </w:pPr>
          </w:p>
        </w:tc>
      </w:tr>
      <w:tr w:rsidR="001F7C09" w:rsidRPr="008E2C0D" w14:paraId="6FD2C341" w14:textId="77777777" w:rsidTr="00E72A98">
        <w:trPr>
          <w:trHeight w:val="494"/>
        </w:trPr>
        <w:tc>
          <w:tcPr>
            <w:tcW w:w="450" w:type="dxa"/>
          </w:tcPr>
          <w:p w14:paraId="00A1C02E" w14:textId="77777777" w:rsidR="001F7C09" w:rsidRPr="008E2C0D" w:rsidRDefault="001F7C09" w:rsidP="00E72A98">
            <w:pPr>
              <w:jc w:val="center"/>
              <w:rPr>
                <w:rFonts w:eastAsia="Calibri"/>
                <w:b/>
              </w:rPr>
            </w:pPr>
            <w:r w:rsidRPr="008E2C0D">
              <w:rPr>
                <w:rFonts w:eastAsia="Calibri"/>
                <w:b/>
              </w:rPr>
              <w:t>6</w:t>
            </w:r>
          </w:p>
        </w:tc>
        <w:tc>
          <w:tcPr>
            <w:tcW w:w="4140" w:type="dxa"/>
          </w:tcPr>
          <w:p w14:paraId="58566500" w14:textId="77777777" w:rsidR="001F7C09" w:rsidRPr="008E2C0D" w:rsidRDefault="001F7C09" w:rsidP="00E72A98">
            <w:pPr>
              <w:jc w:val="center"/>
              <w:rPr>
                <w:rFonts w:eastAsia="Calibri"/>
                <w:b/>
              </w:rPr>
            </w:pPr>
            <w:r w:rsidRPr="008E2C0D">
              <w:rPr>
                <w:rFonts w:eastAsia="Calibri"/>
                <w:b/>
              </w:rPr>
              <w:t>MW Contribution</w:t>
            </w:r>
          </w:p>
          <w:p w14:paraId="056D8500" w14:textId="77777777" w:rsidR="001F7C09" w:rsidRPr="008E2C0D" w:rsidRDefault="001F7C09" w:rsidP="00E72A98">
            <w:pPr>
              <w:jc w:val="center"/>
              <w:rPr>
                <w:rFonts w:eastAsia="Calibri"/>
                <w:b/>
              </w:rPr>
            </w:pPr>
            <w:r w:rsidRPr="008E2C0D">
              <w:rPr>
                <w:rFonts w:eastAsia="Calibri"/>
                <w:b/>
              </w:rPr>
              <w:t>at t</w:t>
            </w:r>
            <w:r w:rsidRPr="008E2C0D">
              <w:rPr>
                <w:rFonts w:eastAsia="Calibri"/>
                <w:b/>
                <w:vertAlign w:val="subscript"/>
              </w:rPr>
              <w:t xml:space="preserve">0 </w:t>
            </w:r>
            <w:r w:rsidRPr="008E2C0D">
              <w:rPr>
                <w:rFonts w:eastAsia="Calibri"/>
                <w:b/>
              </w:rPr>
              <w:t>+ 16 sec</w:t>
            </w:r>
          </w:p>
        </w:tc>
        <w:tc>
          <w:tcPr>
            <w:tcW w:w="2160" w:type="dxa"/>
          </w:tcPr>
          <w:p w14:paraId="55940154" w14:textId="77777777" w:rsidR="001F7C09" w:rsidRPr="008E2C0D" w:rsidRDefault="001F7C09" w:rsidP="00E72A98">
            <w:pPr>
              <w:spacing w:before="240" w:after="60"/>
              <w:jc w:val="right"/>
              <w:outlineLvl w:val="8"/>
              <w:rPr>
                <w:rFonts w:eastAsia="Calibri"/>
              </w:rPr>
            </w:pPr>
          </w:p>
        </w:tc>
        <w:tc>
          <w:tcPr>
            <w:tcW w:w="1998" w:type="dxa"/>
          </w:tcPr>
          <w:p w14:paraId="2A03D36D" w14:textId="77777777" w:rsidR="001F7C09" w:rsidRPr="008E2C0D" w:rsidRDefault="001F7C09" w:rsidP="00E72A98">
            <w:pPr>
              <w:spacing w:before="240" w:after="60"/>
              <w:jc w:val="right"/>
              <w:outlineLvl w:val="8"/>
              <w:rPr>
                <w:rFonts w:eastAsia="Calibri"/>
              </w:rPr>
            </w:pPr>
          </w:p>
        </w:tc>
      </w:tr>
      <w:tr w:rsidR="001F7C09" w:rsidRPr="008E2C0D" w14:paraId="097C7321" w14:textId="77777777" w:rsidTr="00E72A98">
        <w:trPr>
          <w:trHeight w:val="440"/>
        </w:trPr>
        <w:tc>
          <w:tcPr>
            <w:tcW w:w="450" w:type="dxa"/>
          </w:tcPr>
          <w:p w14:paraId="03997979" w14:textId="77777777" w:rsidR="001F7C09" w:rsidRPr="008E2C0D" w:rsidRDefault="001F7C09" w:rsidP="00E72A98">
            <w:pPr>
              <w:jc w:val="center"/>
              <w:rPr>
                <w:rFonts w:eastAsia="Calibri"/>
                <w:b/>
              </w:rPr>
            </w:pPr>
            <w:r w:rsidRPr="008E2C0D">
              <w:rPr>
                <w:rFonts w:eastAsia="Calibri"/>
                <w:b/>
              </w:rPr>
              <w:t>7</w:t>
            </w:r>
          </w:p>
        </w:tc>
        <w:tc>
          <w:tcPr>
            <w:tcW w:w="4140" w:type="dxa"/>
          </w:tcPr>
          <w:p w14:paraId="31D5B6F4" w14:textId="77777777" w:rsidR="001F7C09" w:rsidRPr="008E2C0D" w:rsidRDefault="001F7C09" w:rsidP="00E72A98">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+ 46 sec</w:t>
            </w:r>
          </w:p>
        </w:tc>
        <w:tc>
          <w:tcPr>
            <w:tcW w:w="2160" w:type="dxa"/>
          </w:tcPr>
          <w:p w14:paraId="6ED8779E" w14:textId="77777777" w:rsidR="001F7C09" w:rsidRPr="008E2C0D" w:rsidRDefault="001F7C09" w:rsidP="00E72A98">
            <w:pPr>
              <w:spacing w:before="240" w:after="60"/>
              <w:jc w:val="right"/>
              <w:outlineLvl w:val="8"/>
              <w:rPr>
                <w:rFonts w:eastAsia="Calibri"/>
              </w:rPr>
            </w:pPr>
          </w:p>
        </w:tc>
        <w:tc>
          <w:tcPr>
            <w:tcW w:w="1998" w:type="dxa"/>
          </w:tcPr>
          <w:p w14:paraId="0171E575" w14:textId="77777777" w:rsidR="001F7C09" w:rsidRPr="008E2C0D" w:rsidRDefault="001F7C09" w:rsidP="00E72A98">
            <w:pPr>
              <w:spacing w:before="240" w:after="60"/>
              <w:jc w:val="right"/>
              <w:outlineLvl w:val="8"/>
              <w:rPr>
                <w:rFonts w:eastAsia="Calibri"/>
              </w:rPr>
            </w:pPr>
          </w:p>
        </w:tc>
      </w:tr>
      <w:tr w:rsidR="001F7C09" w:rsidRPr="008E2C0D" w14:paraId="3E32B2DE" w14:textId="77777777" w:rsidTr="00E72A98">
        <w:trPr>
          <w:trHeight w:val="360"/>
        </w:trPr>
        <w:tc>
          <w:tcPr>
            <w:tcW w:w="450" w:type="dxa"/>
          </w:tcPr>
          <w:p w14:paraId="06596041" w14:textId="77777777" w:rsidR="001F7C09" w:rsidRPr="008E2C0D" w:rsidRDefault="001F7C09" w:rsidP="00E72A98">
            <w:pPr>
              <w:jc w:val="center"/>
              <w:rPr>
                <w:rFonts w:eastAsia="Calibri"/>
                <w:b/>
              </w:rPr>
            </w:pPr>
            <w:r w:rsidRPr="008E2C0D">
              <w:rPr>
                <w:rFonts w:eastAsia="Calibri"/>
                <w:b/>
              </w:rPr>
              <w:t>8</w:t>
            </w:r>
          </w:p>
        </w:tc>
        <w:tc>
          <w:tcPr>
            <w:tcW w:w="4140" w:type="dxa"/>
          </w:tcPr>
          <w:p w14:paraId="2DCE637C" w14:textId="77777777" w:rsidR="001F7C09" w:rsidRPr="008E2C0D" w:rsidRDefault="001F7C09" w:rsidP="00E72A98">
            <w:pPr>
              <w:jc w:val="center"/>
              <w:rPr>
                <w:rFonts w:eastAsia="Calibri"/>
                <w:b/>
              </w:rPr>
            </w:pPr>
            <w:r w:rsidRPr="008E2C0D">
              <w:rPr>
                <w:rFonts w:eastAsia="Calibri"/>
                <w:b/>
              </w:rPr>
              <w:t>Calculated droop</w:t>
            </w:r>
          </w:p>
        </w:tc>
        <w:tc>
          <w:tcPr>
            <w:tcW w:w="2160" w:type="dxa"/>
          </w:tcPr>
          <w:p w14:paraId="61CB6147" w14:textId="77777777" w:rsidR="001F7C09" w:rsidRPr="008E2C0D" w:rsidRDefault="001F7C09" w:rsidP="00E72A98">
            <w:pPr>
              <w:jc w:val="right"/>
              <w:rPr>
                <w:rFonts w:eastAsia="Calibri"/>
              </w:rPr>
            </w:pPr>
          </w:p>
        </w:tc>
        <w:tc>
          <w:tcPr>
            <w:tcW w:w="1998" w:type="dxa"/>
          </w:tcPr>
          <w:p w14:paraId="525FBF17" w14:textId="77777777" w:rsidR="001F7C09" w:rsidRPr="008E2C0D" w:rsidRDefault="001F7C09" w:rsidP="00E72A98">
            <w:pPr>
              <w:jc w:val="right"/>
              <w:rPr>
                <w:rFonts w:eastAsia="Calibri"/>
              </w:rPr>
            </w:pPr>
          </w:p>
        </w:tc>
      </w:tr>
      <w:tr w:rsidR="001F7C09" w:rsidRPr="008E2C0D" w14:paraId="59118BB2" w14:textId="77777777" w:rsidTr="00E72A98">
        <w:trPr>
          <w:trHeight w:val="360"/>
        </w:trPr>
        <w:tc>
          <w:tcPr>
            <w:tcW w:w="450" w:type="dxa"/>
          </w:tcPr>
          <w:p w14:paraId="3A04BC80" w14:textId="77777777" w:rsidR="001F7C09" w:rsidRPr="008E2C0D" w:rsidRDefault="001F7C09" w:rsidP="00E72A98">
            <w:pPr>
              <w:jc w:val="center"/>
              <w:rPr>
                <w:rFonts w:eastAsia="Calibri"/>
                <w:b/>
              </w:rPr>
            </w:pPr>
            <w:r w:rsidRPr="008E2C0D">
              <w:rPr>
                <w:rFonts w:eastAsia="Calibri"/>
                <w:b/>
              </w:rPr>
              <w:t>9</w:t>
            </w:r>
          </w:p>
        </w:tc>
        <w:tc>
          <w:tcPr>
            <w:tcW w:w="4140" w:type="dxa"/>
          </w:tcPr>
          <w:p w14:paraId="62C049C6" w14:textId="77777777" w:rsidR="001F7C09" w:rsidRPr="008E2C0D" w:rsidRDefault="001F7C09" w:rsidP="00E72A98">
            <w:pPr>
              <w:jc w:val="center"/>
              <w:rPr>
                <w:rFonts w:eastAsia="Calibri"/>
                <w:b/>
              </w:rPr>
            </w:pPr>
            <w:r w:rsidRPr="008E2C0D">
              <w:rPr>
                <w:rFonts w:eastAsia="Calibri"/>
                <w:b/>
              </w:rPr>
              <w:t>CONCLUSION</w:t>
            </w:r>
          </w:p>
          <w:p w14:paraId="05DB1184" w14:textId="77777777" w:rsidR="001F7C09" w:rsidRPr="008E2C0D" w:rsidRDefault="001F7C09" w:rsidP="00E72A98">
            <w:pPr>
              <w:jc w:val="center"/>
              <w:rPr>
                <w:rFonts w:eastAsia="Calibri"/>
                <w:b/>
              </w:rPr>
            </w:pPr>
            <w:r w:rsidRPr="008E2C0D">
              <w:rPr>
                <w:rFonts w:eastAsia="Calibri"/>
                <w:b/>
              </w:rPr>
              <w:t>(PASSED/FAILED)</w:t>
            </w:r>
          </w:p>
        </w:tc>
        <w:tc>
          <w:tcPr>
            <w:tcW w:w="2160" w:type="dxa"/>
          </w:tcPr>
          <w:p w14:paraId="403BAD99" w14:textId="77777777" w:rsidR="001F7C09" w:rsidRPr="008E2C0D" w:rsidRDefault="001F7C09" w:rsidP="00E72A98">
            <w:pPr>
              <w:jc w:val="right"/>
              <w:rPr>
                <w:rFonts w:eastAsia="Calibri"/>
              </w:rPr>
            </w:pPr>
          </w:p>
        </w:tc>
        <w:tc>
          <w:tcPr>
            <w:tcW w:w="1998" w:type="dxa"/>
          </w:tcPr>
          <w:p w14:paraId="4C7FACB5" w14:textId="77777777" w:rsidR="001F7C09" w:rsidRPr="008E2C0D" w:rsidRDefault="001F7C09" w:rsidP="00E72A98">
            <w:pPr>
              <w:jc w:val="right"/>
              <w:rPr>
                <w:rFonts w:eastAsia="Calibri"/>
              </w:rPr>
            </w:pPr>
          </w:p>
        </w:tc>
      </w:tr>
    </w:tbl>
    <w:p w14:paraId="112913BE" w14:textId="77777777" w:rsidR="001F7C09" w:rsidRPr="008E2C0D" w:rsidRDefault="001F7C09" w:rsidP="001F7C09"/>
    <w:p w14:paraId="6FE71EF6" w14:textId="77777777" w:rsidR="001F7C09" w:rsidRPr="008E2C0D" w:rsidRDefault="001F7C09" w:rsidP="001F7C09"/>
    <w:p w14:paraId="109BB363" w14:textId="77777777" w:rsidR="001F7C09" w:rsidRPr="008E2C0D" w:rsidRDefault="001F7C09" w:rsidP="001F7C09">
      <w:pPr>
        <w:spacing w:line="360" w:lineRule="auto"/>
        <w:rPr>
          <w:u w:val="single"/>
        </w:rPr>
      </w:pPr>
      <w:r w:rsidRPr="008E2C0D">
        <w:rPr>
          <w:b/>
          <w:i/>
        </w:rPr>
        <w:t>Comments</w:t>
      </w:r>
      <w:r w:rsidRPr="008E2C0D">
        <w:t>: ________________________________________________________________________________________________________________________________________________________________________________________________________________________</w:t>
      </w:r>
    </w:p>
    <w:p w14:paraId="403DA5B8" w14:textId="77777777" w:rsidR="001F7C09" w:rsidRPr="008E2C0D" w:rsidRDefault="001F7C09" w:rsidP="001F7C09"/>
    <w:p w14:paraId="180B6BFF" w14:textId="77777777" w:rsidR="001F7C09" w:rsidRPr="008E2C0D" w:rsidRDefault="001F7C09" w:rsidP="001F7C09">
      <w:pPr>
        <w:spacing w:after="120"/>
        <w:rPr>
          <w:b/>
          <w:i/>
          <w:smallCaps/>
        </w:rPr>
      </w:pPr>
      <w:r w:rsidRPr="008E2C0D">
        <w:rPr>
          <w:b/>
          <w:i/>
          <w:smallCaps/>
        </w:rPr>
        <w:t>Submittal</w:t>
      </w:r>
    </w:p>
    <w:p w14:paraId="093ADB8C" w14:textId="77777777" w:rsidR="001F7C09" w:rsidRPr="008E2C0D" w:rsidRDefault="001F7C09" w:rsidP="001F7C09">
      <w:pPr>
        <w:spacing w:after="120"/>
        <w:jc w:val="both"/>
        <w:rPr>
          <w:u w:val="single"/>
        </w:rPr>
      </w:pPr>
      <w:r w:rsidRPr="008E2C0D">
        <w:t>Resource Entity Representative:  _____________________________________________</w:t>
      </w:r>
    </w:p>
    <w:p w14:paraId="32054F65" w14:textId="77777777" w:rsidR="001F7C09" w:rsidRPr="008E2C0D" w:rsidRDefault="001F7C09" w:rsidP="001F7C09">
      <w:pPr>
        <w:spacing w:after="120"/>
        <w:jc w:val="both"/>
        <w:rPr>
          <w:u w:val="single"/>
        </w:rPr>
      </w:pPr>
      <w:r w:rsidRPr="008E2C0D">
        <w:t>QSE Representative:  ______________________________________________________</w:t>
      </w:r>
    </w:p>
    <w:p w14:paraId="10C39EC0" w14:textId="77777777" w:rsidR="001F7C09" w:rsidRPr="008E2C0D" w:rsidRDefault="001F7C09" w:rsidP="001F7C09">
      <w:pPr>
        <w:spacing w:after="120"/>
        <w:jc w:val="both"/>
        <w:rPr>
          <w:u w:val="single"/>
        </w:rPr>
      </w:pPr>
      <w:r w:rsidRPr="008E2C0D">
        <w:t>Date submitted to ERCOT Control Area Authority Rep.: __________________________</w:t>
      </w:r>
    </w:p>
    <w:p w14:paraId="3BADE30C" w14:textId="77777777" w:rsidR="001F7C09" w:rsidRPr="008E2C0D" w:rsidRDefault="001F7C09" w:rsidP="001F7C09">
      <w:pPr>
        <w:keepNext/>
        <w:spacing w:before="240" w:after="60"/>
        <w:jc w:val="center"/>
        <w:outlineLvl w:val="0"/>
        <w:rPr>
          <w:rFonts w:ascii="Times New Roman Bold" w:hAnsi="Times New Roman Bold" w:cs="Arial"/>
          <w:bCs/>
          <w:caps/>
          <w:sz w:val="28"/>
          <w:szCs w:val="32"/>
        </w:rPr>
      </w:pPr>
      <w:r w:rsidRPr="008E2C0D">
        <w:rPr>
          <w:rFonts w:ascii="Times New Roman Bold" w:hAnsi="Times New Roman Bold" w:cs="Arial"/>
          <w:bCs/>
          <w:caps/>
          <w:sz w:val="28"/>
          <w:szCs w:val="32"/>
        </w:rPr>
        <w:t>Controllable load resource Frequency Response Test Procedure</w:t>
      </w:r>
    </w:p>
    <w:p w14:paraId="18EC1F26" w14:textId="77777777" w:rsidR="001F7C09" w:rsidRPr="008E2C0D" w:rsidRDefault="001F7C09" w:rsidP="001F7C09">
      <w:pPr>
        <w:spacing w:before="240" w:after="120"/>
        <w:jc w:val="both"/>
        <w:rPr>
          <w:b/>
          <w:i/>
          <w:smallCaps/>
        </w:rPr>
      </w:pPr>
      <w:r w:rsidRPr="008E2C0D">
        <w:rPr>
          <w:b/>
          <w:i/>
          <w:smallCaps/>
        </w:rPr>
        <w:t>Description of the Test</w:t>
      </w:r>
    </w:p>
    <w:p w14:paraId="3573BBD6" w14:textId="77777777" w:rsidR="001F7C09" w:rsidRPr="008E2C0D" w:rsidRDefault="001F7C09" w:rsidP="001F7C09">
      <w:pPr>
        <w:spacing w:after="240"/>
        <w:ind w:left="720" w:hanging="720"/>
        <w:rPr>
          <w:szCs w:val="20"/>
          <w:lang w:val="x-none" w:eastAsia="x-none"/>
        </w:rPr>
      </w:pPr>
      <w:r w:rsidRPr="00AD6BA3">
        <w:rPr>
          <w:szCs w:val="20"/>
          <w:lang w:val="x-none" w:eastAsia="x-none"/>
        </w:rPr>
        <w:t>1.</w:t>
      </w:r>
      <w:r w:rsidRPr="00AD6BA3">
        <w:rPr>
          <w:szCs w:val="20"/>
          <w:lang w:val="x-none" w:eastAsia="x-none"/>
        </w:rPr>
        <w:tab/>
        <w:t>The frequency response function of the Controllable Load Resource (CLR) is tested On-Line at a Load level that allows CLRs to increase or decrease Load without reaching Low Power Consumption (LPC) or Maximum Power Consumption (MPC).</w:t>
      </w:r>
      <w:r w:rsidRPr="008E2C0D">
        <w:rPr>
          <w:szCs w:val="20"/>
          <w:lang w:val="x-none" w:eastAsia="x-none"/>
        </w:rPr>
        <w:t xml:space="preserve"> </w:t>
      </w:r>
    </w:p>
    <w:p w14:paraId="33F9E213" w14:textId="77777777" w:rsidR="001F7C09" w:rsidRPr="008E2C0D" w:rsidRDefault="001F7C09" w:rsidP="001F7C09">
      <w:pPr>
        <w:spacing w:after="240"/>
        <w:ind w:left="720" w:hanging="720"/>
        <w:rPr>
          <w:szCs w:val="20"/>
          <w:lang w:val="x-none" w:eastAsia="x-none"/>
        </w:rPr>
      </w:pPr>
      <w:r w:rsidRPr="008E2C0D">
        <w:rPr>
          <w:szCs w:val="20"/>
          <w:lang w:val="x-none" w:eastAsia="x-none"/>
        </w:rPr>
        <w:t>2.</w:t>
      </w:r>
      <w:r w:rsidRPr="008E2C0D">
        <w:rPr>
          <w:szCs w:val="20"/>
          <w:lang w:val="x-none" w:eastAsia="x-none"/>
        </w:rPr>
        <w:tab/>
        <w:t>The test is performed by adding a frequency offset signal that exceeds the Governor Dead-Band value to the measured frequency signal.  This should create an immediate step change in the measured frequency signal.</w:t>
      </w:r>
    </w:p>
    <w:p w14:paraId="1462CADF" w14:textId="77777777" w:rsidR="001F7C09" w:rsidRPr="008E2C0D" w:rsidRDefault="001F7C09" w:rsidP="001F7C09">
      <w:pPr>
        <w:spacing w:after="240"/>
        <w:ind w:left="720" w:hanging="720"/>
        <w:rPr>
          <w:szCs w:val="20"/>
          <w:lang w:val="x-none" w:eastAsia="x-none"/>
        </w:rPr>
      </w:pPr>
      <w:r w:rsidRPr="008E2C0D">
        <w:rPr>
          <w:szCs w:val="20"/>
          <w:lang w:val="x-none" w:eastAsia="x-none"/>
        </w:rPr>
        <w:lastRenderedPageBreak/>
        <w:t>3.</w:t>
      </w:r>
      <w:r w:rsidRPr="008E2C0D">
        <w:rPr>
          <w:szCs w:val="20"/>
          <w:lang w:val="x-none" w:eastAsia="x-none"/>
        </w:rPr>
        <w:tab/>
        <w:t>The test starts at time t0 when the frequency Dead-Band is exceeded.</w:t>
      </w:r>
    </w:p>
    <w:p w14:paraId="2D0D89EE" w14:textId="77777777" w:rsidR="001F7C09" w:rsidRPr="008E2C0D" w:rsidRDefault="001F7C09" w:rsidP="001F7C09">
      <w:pPr>
        <w:spacing w:after="240"/>
        <w:ind w:left="720" w:hanging="720"/>
        <w:rPr>
          <w:szCs w:val="20"/>
          <w:lang w:val="x-none" w:eastAsia="x-none"/>
        </w:rPr>
      </w:pPr>
      <w:r w:rsidRPr="008E2C0D">
        <w:rPr>
          <w:szCs w:val="20"/>
          <w:lang w:val="x-none" w:eastAsia="x-none"/>
        </w:rPr>
        <w:t>4.</w:t>
      </w:r>
      <w:r w:rsidRPr="008E2C0D">
        <w:rPr>
          <w:szCs w:val="20"/>
          <w:lang w:val="x-none" w:eastAsia="x-none"/>
        </w:rPr>
        <w:tab/>
        <w:t>The MW output signal should be recorded at least every two seconds.</w:t>
      </w:r>
    </w:p>
    <w:p w14:paraId="7B713CC9" w14:textId="77777777" w:rsidR="001F7C09" w:rsidRPr="00AD6BA3" w:rsidRDefault="001F7C09" w:rsidP="001F7C09">
      <w:pPr>
        <w:spacing w:after="240"/>
        <w:ind w:left="720" w:hanging="720"/>
        <w:rPr>
          <w:szCs w:val="20"/>
          <w:lang w:val="x-none" w:eastAsia="x-none"/>
        </w:rPr>
      </w:pPr>
      <w:r w:rsidRPr="008E2C0D">
        <w:rPr>
          <w:szCs w:val="20"/>
          <w:lang w:val="x-none" w:eastAsia="x-none"/>
        </w:rPr>
        <w:t>5.</w:t>
      </w:r>
      <w:r w:rsidRPr="008E2C0D">
        <w:rPr>
          <w:szCs w:val="20"/>
          <w:lang w:val="x-none" w:eastAsia="x-none"/>
        </w:rPr>
        <w:tab/>
        <w:t xml:space="preserve">The duration of the test is 100 seconds.  After 100 seconds, the offset signal should be removed and the </w:t>
      </w:r>
      <w:r w:rsidRPr="00AD6BA3">
        <w:rPr>
          <w:szCs w:val="20"/>
          <w:lang w:val="x-none" w:eastAsia="x-none"/>
        </w:rPr>
        <w:t>CLR should return to pretest power output.</w:t>
      </w:r>
    </w:p>
    <w:p w14:paraId="4235D63E" w14:textId="77777777" w:rsidR="001F7C09" w:rsidRPr="00AD6BA3" w:rsidRDefault="001F7C09" w:rsidP="001F7C09">
      <w:pPr>
        <w:spacing w:after="240"/>
        <w:ind w:left="720" w:hanging="720"/>
        <w:rPr>
          <w:szCs w:val="20"/>
          <w:lang w:val="x-none" w:eastAsia="x-none"/>
        </w:rPr>
      </w:pPr>
      <w:r w:rsidRPr="00AD6BA3">
        <w:rPr>
          <w:szCs w:val="20"/>
          <w:lang w:val="x-none" w:eastAsia="x-none"/>
        </w:rPr>
        <w:t>6.</w:t>
      </w:r>
      <w:r w:rsidRPr="00AD6BA3">
        <w:rPr>
          <w:szCs w:val="20"/>
          <w:lang w:val="x-none" w:eastAsia="x-none"/>
        </w:rPr>
        <w:tab/>
        <w:t>The test should be conducted both with positive and negative frequency offsets.</w:t>
      </w:r>
    </w:p>
    <w:p w14:paraId="2668DFAB" w14:textId="77777777" w:rsidR="001F7C09" w:rsidRPr="00AD6BA3" w:rsidRDefault="001F7C09" w:rsidP="001F7C09">
      <w:pPr>
        <w:spacing w:after="240"/>
        <w:ind w:left="720" w:hanging="720"/>
        <w:rPr>
          <w:szCs w:val="20"/>
          <w:lang w:val="x-none" w:eastAsia="x-none"/>
        </w:rPr>
      </w:pPr>
      <w:r w:rsidRPr="00AD6BA3">
        <w:rPr>
          <w:szCs w:val="20"/>
          <w:lang w:val="x-none" w:eastAsia="x-none"/>
        </w:rPr>
        <w:t>7.</w:t>
      </w:r>
      <w:r w:rsidRPr="00AD6BA3">
        <w:rPr>
          <w:szCs w:val="20"/>
          <w:lang w:val="x-none" w:eastAsia="x-none"/>
        </w:rPr>
        <w:tab/>
        <w:t xml:space="preserve">The test is considered successful after the signal becomes active if at least 70% of the calculated MW contribution is delivered within 16 seconds and the response is maintained for an additional 30 seconds. </w:t>
      </w:r>
    </w:p>
    <w:p w14:paraId="2059601D" w14:textId="77777777" w:rsidR="001F7C09" w:rsidRPr="00AD6BA3" w:rsidRDefault="001F7C09" w:rsidP="001F7C09">
      <w:pPr>
        <w:spacing w:after="240"/>
        <w:ind w:left="720" w:hanging="720"/>
        <w:rPr>
          <w:szCs w:val="20"/>
          <w:lang w:val="x-none" w:eastAsia="x-none"/>
        </w:rPr>
      </w:pPr>
      <w:r w:rsidRPr="00AD6BA3">
        <w:rPr>
          <w:szCs w:val="20"/>
          <w:lang w:val="x-none" w:eastAsia="x-none"/>
        </w:rPr>
        <w:t>8.</w:t>
      </w:r>
      <w:r w:rsidRPr="00AD6BA3">
        <w:rPr>
          <w:szCs w:val="20"/>
          <w:lang w:val="x-none" w:eastAsia="x-none"/>
        </w:rPr>
        <w:tab/>
        <w:t>Governor droop and Governor Dead-Band settings shall be set in accordance with Section 2.2.7</w:t>
      </w:r>
      <w:r w:rsidRPr="00AD6BA3">
        <w:rPr>
          <w:szCs w:val="20"/>
          <w:lang w:eastAsia="x-none"/>
        </w:rPr>
        <w:t>, Turbine Speed Governors</w:t>
      </w:r>
      <w:r w:rsidRPr="00AD6BA3">
        <w:rPr>
          <w:szCs w:val="20"/>
          <w:lang w:val="x-none" w:eastAsia="x-none"/>
        </w:rPr>
        <w:t xml:space="preserve">.  </w:t>
      </w:r>
    </w:p>
    <w:p w14:paraId="1FC90CD5" w14:textId="77777777" w:rsidR="001F7C09" w:rsidRPr="00AD6BA3" w:rsidRDefault="001F7C09" w:rsidP="001F7C09">
      <w:pPr>
        <w:spacing w:before="240" w:after="120"/>
        <w:jc w:val="both"/>
        <w:rPr>
          <w:b/>
          <w:i/>
          <w:smallCaps/>
        </w:rPr>
      </w:pPr>
      <w:r w:rsidRPr="00AD6BA3">
        <w:rPr>
          <w:b/>
          <w:i/>
          <w:smallCaps/>
        </w:rPr>
        <w:t>Definitions</w:t>
      </w:r>
    </w:p>
    <w:p w14:paraId="7EFE081D" w14:textId="77777777" w:rsidR="001F7C09" w:rsidRPr="008E2C0D" w:rsidRDefault="001F7C09" w:rsidP="001F7C09">
      <w:r w:rsidRPr="00AD6BA3">
        <w:rPr>
          <w:b/>
        </w:rPr>
        <w:t xml:space="preserve">Controllable Load Resource Base Load = </w:t>
      </w:r>
      <w:r w:rsidRPr="00AD6BA3">
        <w:rPr>
          <w:bCs/>
        </w:rPr>
        <w:t>MDRR</w:t>
      </w:r>
      <w:r w:rsidRPr="00AD6BA3">
        <w:t>.  The test shall be performed at an output level that allows the CLR to increase or decrease</w:t>
      </w:r>
      <w:r w:rsidRPr="008E2C0D">
        <w:t xml:space="preserve"> Load without reaching LPC or MPC. </w:t>
      </w:r>
    </w:p>
    <w:p w14:paraId="728A3E56" w14:textId="77777777" w:rsidR="001F7C09" w:rsidRPr="008E2C0D" w:rsidRDefault="001F7C09" w:rsidP="001F7C09">
      <w:pPr>
        <w:ind w:left="2700" w:hanging="2700"/>
        <w:rPr>
          <w:b/>
        </w:rPr>
      </w:pPr>
    </w:p>
    <w:p w14:paraId="3C86688C" w14:textId="77777777" w:rsidR="001F7C09" w:rsidRPr="008E2C0D" w:rsidRDefault="001F7C09" w:rsidP="001F7C09">
      <w:r w:rsidRPr="008E2C0D">
        <w:rPr>
          <w:b/>
        </w:rPr>
        <w:t>Gain MW for 0.1Hz</w:t>
      </w:r>
      <w:r w:rsidRPr="008E2C0D">
        <w:t xml:space="preserve"> </w:t>
      </w:r>
      <w:proofErr w:type="gramStart"/>
      <w:r w:rsidRPr="008E2C0D">
        <w:t>consistent</w:t>
      </w:r>
      <w:proofErr w:type="gramEnd"/>
      <w:r w:rsidRPr="008E2C0D">
        <w:t xml:space="preserve"> with a selected droop percentage = </w:t>
      </w:r>
    </w:p>
    <w:p w14:paraId="0B658DB7" w14:textId="77777777" w:rsidR="001F7C09" w:rsidRPr="008E2C0D" w:rsidRDefault="001F7C09" w:rsidP="001F7C09"/>
    <w:p w14:paraId="51FA6A90" w14:textId="77777777" w:rsidR="001F7C09" w:rsidRPr="00AD6BA3" w:rsidRDefault="001F7C09" w:rsidP="001F7C09">
      <w:r w:rsidRPr="00AD6BA3">
        <w:rPr>
          <w:position w:val="-28"/>
        </w:rPr>
        <w:object w:dxaOrig="4200" w:dyaOrig="660" w14:anchorId="274871CB">
          <v:shape id="_x0000_i1071" type="#_x0000_t75" style="width:210pt;height:31.8pt" o:ole="">
            <v:imagedata r:id="rId35" o:title=""/>
          </v:shape>
          <o:OLEObject Type="Embed" ProgID="Equation.3" ShapeID="_x0000_i1071" DrawAspect="Content" ObjectID="_1825653797" r:id="rId36"/>
        </w:object>
      </w:r>
    </w:p>
    <w:p w14:paraId="0ED7024A" w14:textId="77777777" w:rsidR="001F7C09" w:rsidRPr="00AD6BA3" w:rsidRDefault="001F7C09" w:rsidP="001F7C09"/>
    <w:p w14:paraId="697F7A8A" w14:textId="77777777" w:rsidR="001F7C09" w:rsidRPr="00AD6BA3" w:rsidRDefault="001F7C09" w:rsidP="001F7C09">
      <w:r w:rsidRPr="00AD6BA3">
        <w:t>Where:</w:t>
      </w:r>
    </w:p>
    <w:p w14:paraId="5A8D0009" w14:textId="77777777" w:rsidR="001F7C09" w:rsidRPr="00AD6BA3" w:rsidRDefault="001F7C09" w:rsidP="001F7C09"/>
    <w:p w14:paraId="6E47356E" w14:textId="77777777" w:rsidR="001F7C09" w:rsidRPr="00AD6BA3" w:rsidRDefault="001F7C09" w:rsidP="001F7C09">
      <w:r w:rsidRPr="00AD6BA3">
        <w:rPr>
          <w:i/>
        </w:rPr>
        <w:t>P</w:t>
      </w:r>
      <w:r w:rsidRPr="00AD6BA3">
        <w:t xml:space="preserve"> = CLR telemetered MPC (MW)</w:t>
      </w:r>
    </w:p>
    <w:p w14:paraId="3CD9A6D6" w14:textId="77777777" w:rsidR="001F7C09" w:rsidRPr="00AD6BA3" w:rsidRDefault="001F7C09" w:rsidP="001F7C09"/>
    <w:p w14:paraId="04E22C8C" w14:textId="77777777" w:rsidR="001F7C09" w:rsidRPr="00AD6BA3" w:rsidRDefault="001F7C09" w:rsidP="001F7C09">
      <w:r w:rsidRPr="00AD6BA3">
        <w:rPr>
          <w:i/>
        </w:rPr>
        <w:t>Droop</w:t>
      </w:r>
      <w:r w:rsidRPr="00AD6BA3">
        <w:t xml:space="preserve"> </w:t>
      </w:r>
      <w:r w:rsidRPr="00AD6BA3">
        <w:tab/>
        <w:t>= droop (%)</w:t>
      </w:r>
    </w:p>
    <w:p w14:paraId="73D3B14D" w14:textId="77777777" w:rsidR="001F7C09" w:rsidRPr="00AD6BA3" w:rsidRDefault="001F7C09" w:rsidP="001F7C09"/>
    <w:p w14:paraId="1B45CAE4" w14:textId="77777777" w:rsidR="001F7C09" w:rsidRPr="00AD6BA3" w:rsidRDefault="001F7C09" w:rsidP="001F7C09">
      <w:r w:rsidRPr="00AD6BA3">
        <w:rPr>
          <w:b/>
        </w:rPr>
        <w:t>Frequency Offset</w:t>
      </w:r>
      <w:r w:rsidRPr="00AD6BA3">
        <w:t xml:space="preserve"> = +0.2 Hz and -0.2 Hz, outside Governor Dead-Band </w:t>
      </w:r>
    </w:p>
    <w:p w14:paraId="5F85404D" w14:textId="77777777" w:rsidR="001F7C09" w:rsidRPr="00AD6BA3" w:rsidRDefault="001F7C09" w:rsidP="001F7C09"/>
    <w:p w14:paraId="1600C203" w14:textId="77777777" w:rsidR="001F7C09" w:rsidRPr="00AD6BA3" w:rsidRDefault="001F7C09" w:rsidP="001F7C09">
      <w:r w:rsidRPr="00AD6BA3">
        <w:rPr>
          <w:b/>
        </w:rPr>
        <w:t>Test frequency</w:t>
      </w:r>
      <w:r w:rsidRPr="00AD6BA3">
        <w:t xml:space="preserve"> = Measured Frequency + Frequency Offset</w:t>
      </w:r>
    </w:p>
    <w:p w14:paraId="361FA01E" w14:textId="77777777" w:rsidR="001F7C09" w:rsidRPr="00AD6BA3" w:rsidRDefault="001F7C09" w:rsidP="001F7C09">
      <w:pPr>
        <w:rPr>
          <w:b/>
        </w:rPr>
      </w:pPr>
    </w:p>
    <w:p w14:paraId="764E6D1F" w14:textId="77777777" w:rsidR="001F7C09" w:rsidRPr="00AD6BA3" w:rsidRDefault="001F7C09" w:rsidP="001F7C09">
      <w:r w:rsidRPr="00AD6BA3">
        <w:rPr>
          <w:b/>
        </w:rPr>
        <w:t>MW Contribution</w:t>
      </w:r>
      <w:r w:rsidRPr="00AD6BA3">
        <w:t xml:space="preserve"> = Gain MW to 0.1 Hz * 10 * Frequency Offset</w:t>
      </w:r>
    </w:p>
    <w:p w14:paraId="39BD3061" w14:textId="77777777" w:rsidR="001F7C09" w:rsidRPr="00AD6BA3" w:rsidRDefault="001F7C09" w:rsidP="001F7C09"/>
    <w:p w14:paraId="29F5C54B" w14:textId="77777777" w:rsidR="001F7C09" w:rsidRPr="00AD6BA3" w:rsidRDefault="001F7C09" w:rsidP="001F7C09">
      <w:r w:rsidRPr="00AD6BA3">
        <w:rPr>
          <w:b/>
        </w:rPr>
        <w:t>Calculated droop</w:t>
      </w:r>
      <w:r w:rsidRPr="00AD6BA3">
        <w:t xml:space="preserve"> = - </w:t>
      </w:r>
      <w:r w:rsidRPr="00AD6BA3">
        <w:rPr>
          <w:position w:val="-24"/>
        </w:rPr>
        <w:object w:dxaOrig="1120" w:dyaOrig="620" w14:anchorId="2142482C">
          <v:shape id="_x0000_i1072" type="#_x0000_t75" style="width:55.2pt;height:30.6pt" o:ole="">
            <v:imagedata r:id="rId22" o:title=""/>
          </v:shape>
          <o:OLEObject Type="Embed" ProgID="Equation.3" ShapeID="_x0000_i1072" DrawAspect="Content" ObjectID="_1825653798" r:id="rId37"/>
        </w:object>
      </w:r>
    </w:p>
    <w:p w14:paraId="549E8FBC" w14:textId="77777777" w:rsidR="001F7C09" w:rsidRPr="00AD6BA3" w:rsidRDefault="001F7C09" w:rsidP="001F7C09"/>
    <w:p w14:paraId="61FCEFB1" w14:textId="77777777" w:rsidR="001F7C09" w:rsidRPr="00AD6BA3" w:rsidRDefault="001F7C09" w:rsidP="001F7C09">
      <w:r w:rsidRPr="00AD6BA3">
        <w:t>Where:</w:t>
      </w:r>
    </w:p>
    <w:p w14:paraId="3F8455AF" w14:textId="77777777" w:rsidR="001F7C09" w:rsidRPr="00AD6BA3" w:rsidRDefault="001F7C09" w:rsidP="001F7C09">
      <w:pPr>
        <w:rPr>
          <w:i/>
        </w:rPr>
      </w:pPr>
    </w:p>
    <w:p w14:paraId="52D7E221" w14:textId="77777777" w:rsidR="001F7C09" w:rsidRPr="008E2C0D" w:rsidRDefault="001F7C09" w:rsidP="001F7C09">
      <w:r w:rsidRPr="00AD6BA3">
        <w:rPr>
          <w:i/>
        </w:rPr>
        <w:t>P</w:t>
      </w:r>
      <w:r w:rsidRPr="00AD6BA3">
        <w:t xml:space="preserve"> = CLR telemetered MPC</w:t>
      </w:r>
    </w:p>
    <w:p w14:paraId="3F0AF7BC" w14:textId="77777777" w:rsidR="001F7C09" w:rsidRPr="008E2C0D" w:rsidRDefault="001F7C09" w:rsidP="001F7C09">
      <w:pPr>
        <w:rPr>
          <w:i/>
        </w:rPr>
      </w:pPr>
    </w:p>
    <w:p w14:paraId="22CEC8C8" w14:textId="77777777" w:rsidR="001F7C09" w:rsidRPr="008E2C0D" w:rsidRDefault="001F7C09" w:rsidP="001F7C09">
      <w:proofErr w:type="spellStart"/>
      <w:r w:rsidRPr="008E2C0D">
        <w:rPr>
          <w:i/>
        </w:rPr>
        <w:t>ΔHz</w:t>
      </w:r>
      <w:proofErr w:type="spellEnd"/>
      <w:r w:rsidRPr="008E2C0D">
        <w:t xml:space="preserve"> = Change in frequency (Hz), </w:t>
      </w:r>
      <w:proofErr w:type="gramStart"/>
      <w:r w:rsidRPr="008E2C0D">
        <w:t>taking into account</w:t>
      </w:r>
      <w:proofErr w:type="gramEnd"/>
      <w:r w:rsidRPr="008E2C0D">
        <w:t xml:space="preserve"> Governor Dead-Band</w:t>
      </w:r>
    </w:p>
    <w:p w14:paraId="71F96031" w14:textId="77777777" w:rsidR="001F7C09" w:rsidRPr="008E2C0D" w:rsidRDefault="001F7C09" w:rsidP="001F7C09"/>
    <w:p w14:paraId="06EC3935" w14:textId="77777777" w:rsidR="001F7C09" w:rsidRPr="008E2C0D" w:rsidRDefault="001F7C09" w:rsidP="001F7C09">
      <w:r w:rsidRPr="008E2C0D">
        <w:rPr>
          <w:i/>
        </w:rPr>
        <w:t>ΔMW</w:t>
      </w:r>
      <w:r w:rsidRPr="008E2C0D">
        <w:t xml:space="preserve"> = Change in power output (MW)</w:t>
      </w:r>
    </w:p>
    <w:p w14:paraId="2F5B4E0B" w14:textId="77777777" w:rsidR="001F7C09" w:rsidRPr="008E2C0D" w:rsidRDefault="001F7C09" w:rsidP="001F7C09"/>
    <w:p w14:paraId="5CCDC0C7" w14:textId="77777777" w:rsidR="001F7C09" w:rsidRPr="008E2C0D" w:rsidRDefault="001F7C09" w:rsidP="001F7C09">
      <w:pPr>
        <w:rPr>
          <w:b/>
          <w:i/>
          <w:smallCaps/>
        </w:rPr>
      </w:pPr>
      <w:r w:rsidRPr="008E2C0D">
        <w:rPr>
          <w:b/>
          <w:i/>
          <w:smallCaps/>
        </w:rPr>
        <w:t>Example</w:t>
      </w:r>
    </w:p>
    <w:p w14:paraId="5C6988C1" w14:textId="77777777" w:rsidR="001F7C09" w:rsidRPr="008E2C0D" w:rsidRDefault="001F7C09" w:rsidP="001F7C09"/>
    <w:p w14:paraId="57B0349F" w14:textId="77777777" w:rsidR="001F7C09" w:rsidRPr="00AD6BA3" w:rsidRDefault="001F7C09" w:rsidP="001F7C09">
      <w:r w:rsidRPr="00AD6BA3">
        <w:t>CLR telemetered MPC = 150 MW</w:t>
      </w:r>
    </w:p>
    <w:p w14:paraId="1DDF8FCE" w14:textId="77777777" w:rsidR="001F7C09" w:rsidRPr="00AD6BA3" w:rsidRDefault="001F7C09" w:rsidP="001F7C09"/>
    <w:p w14:paraId="249C95B9" w14:textId="77777777" w:rsidR="001F7C09" w:rsidRPr="00AD6BA3" w:rsidRDefault="001F7C09" w:rsidP="001F7C09">
      <w:r w:rsidRPr="00AD6BA3">
        <w:t>Droop = 5%</w:t>
      </w:r>
    </w:p>
    <w:p w14:paraId="2628A36A" w14:textId="77777777" w:rsidR="001F7C09" w:rsidRPr="00AD6BA3" w:rsidRDefault="001F7C09" w:rsidP="001F7C09"/>
    <w:p w14:paraId="0011DEBF" w14:textId="77777777" w:rsidR="001F7C09" w:rsidRPr="00AD6BA3" w:rsidRDefault="001F7C09" w:rsidP="001F7C09">
      <w:r w:rsidRPr="00AD6BA3">
        <w:t>Governor Dead-Band = 0.036 Hz</w:t>
      </w:r>
    </w:p>
    <w:p w14:paraId="489AF291" w14:textId="77777777" w:rsidR="001F7C09" w:rsidRPr="00AD6BA3" w:rsidRDefault="001F7C09" w:rsidP="001F7C09"/>
    <w:p w14:paraId="7B5892D2" w14:textId="77777777" w:rsidR="001F7C09" w:rsidRPr="00AD6BA3" w:rsidRDefault="001F7C09" w:rsidP="001F7C09">
      <w:r w:rsidRPr="00AD6BA3">
        <w:t xml:space="preserve">Gain MW to 0.1 Hz = </w:t>
      </w:r>
      <w:r w:rsidRPr="00AD6BA3">
        <w:rPr>
          <w:position w:val="-28"/>
        </w:rPr>
        <w:object w:dxaOrig="2400" w:dyaOrig="660" w14:anchorId="06D78825">
          <v:shape id="_x0000_i1073" type="#_x0000_t75" style="width:120pt;height:31.8pt" o:ole="">
            <v:imagedata r:id="rId38" o:title=""/>
          </v:shape>
          <o:OLEObject Type="Embed" ProgID="Equation.3" ShapeID="_x0000_i1073" DrawAspect="Content" ObjectID="_1825653799" r:id="rId39"/>
        </w:object>
      </w:r>
      <w:r w:rsidRPr="00AD6BA3">
        <w:t xml:space="preserve"> = +/- 5.06 MW/0.1 Hz</w:t>
      </w:r>
    </w:p>
    <w:p w14:paraId="10056A38" w14:textId="77777777" w:rsidR="001F7C09" w:rsidRPr="00AD6BA3" w:rsidRDefault="001F7C09" w:rsidP="001F7C09"/>
    <w:p w14:paraId="3AC8976C" w14:textId="77777777" w:rsidR="001F7C09" w:rsidRPr="00AD6BA3" w:rsidRDefault="001F7C09" w:rsidP="001F7C09">
      <w:r w:rsidRPr="00AD6BA3">
        <w:t>∆MW Contribution = 5 * 10* +/-0.2 = +/-10.12 MW</w:t>
      </w:r>
    </w:p>
    <w:p w14:paraId="3C65E31A" w14:textId="77777777" w:rsidR="001F7C09" w:rsidRPr="00AD6BA3" w:rsidRDefault="001F7C09" w:rsidP="001F7C09"/>
    <w:p w14:paraId="2BC62042" w14:textId="77777777" w:rsidR="001F7C09" w:rsidRPr="00AD6BA3" w:rsidRDefault="001F7C09" w:rsidP="001F7C09">
      <w:r w:rsidRPr="00AD6BA3">
        <w:t>Expected under-frequency response:  -10.12 MW in 16 sec. for -0.2 Hz offset</w:t>
      </w:r>
    </w:p>
    <w:p w14:paraId="6AD04636" w14:textId="77777777" w:rsidR="001F7C09" w:rsidRPr="008E2C0D" w:rsidRDefault="001F7C09" w:rsidP="001F7C09">
      <w:r w:rsidRPr="00AD6BA3">
        <w:t>Expected over-frequency</w:t>
      </w:r>
      <w:r w:rsidRPr="008E2C0D">
        <w:t xml:space="preserve"> response:  +10.12 MW in 16 sec. for +0.2 Hz offset</w:t>
      </w:r>
    </w:p>
    <w:p w14:paraId="53227556" w14:textId="77777777" w:rsidR="001F7C09" w:rsidRPr="008E2C0D" w:rsidRDefault="001F7C09" w:rsidP="001F7C09"/>
    <w:p w14:paraId="6BFC377C" w14:textId="77777777" w:rsidR="001F7C09" w:rsidRPr="008E2C0D" w:rsidRDefault="001F7C09" w:rsidP="001F7C09">
      <w:r w:rsidRPr="008E2C0D">
        <w:t>Minimum accepted under-frequency response:  -7.08 MW in 16 sec. for -0.2 Hz offset</w:t>
      </w:r>
    </w:p>
    <w:p w14:paraId="45E988AE" w14:textId="77777777" w:rsidR="001F7C09" w:rsidRPr="008E2C0D" w:rsidRDefault="001F7C09" w:rsidP="001F7C09">
      <w:r w:rsidRPr="008E2C0D">
        <w:t>Minimum accepted over-frequency response:  +7.08 MW in 16 sec. for +0.2 Hz offset</w:t>
      </w:r>
    </w:p>
    <w:p w14:paraId="2B2D6623" w14:textId="77777777" w:rsidR="001F7C09" w:rsidRPr="008E2C0D" w:rsidRDefault="001F7C09" w:rsidP="001F7C09"/>
    <w:p w14:paraId="07B407E9" w14:textId="77777777" w:rsidR="001F7C09" w:rsidRPr="008E2C0D" w:rsidRDefault="001F7C09" w:rsidP="001F7C09">
      <w:r w:rsidRPr="008E2C0D">
        <w:t xml:space="preserve">Note:  The negative sign </w:t>
      </w:r>
      <w:proofErr w:type="gramStart"/>
      <w:r w:rsidRPr="008E2C0D">
        <w:t>in expected</w:t>
      </w:r>
      <w:proofErr w:type="gramEnd"/>
      <w:r w:rsidRPr="008E2C0D">
        <w:t xml:space="preserve"> under-frequency response and minimum accepted under-frequency response denotes the required reduction in power consumption.  </w:t>
      </w:r>
      <w:proofErr w:type="gramStart"/>
      <w:r w:rsidRPr="008E2C0D">
        <w:t>Similarly</w:t>
      </w:r>
      <w:proofErr w:type="gramEnd"/>
      <w:r w:rsidRPr="008E2C0D">
        <w:t xml:space="preserve"> the positive sign in expected over-frequency response and minimum accepted over-frequency response denotes the required increase in power consumption. </w:t>
      </w:r>
    </w:p>
    <w:p w14:paraId="20A03C27" w14:textId="77777777" w:rsidR="001F7C09" w:rsidRPr="008E2C0D" w:rsidRDefault="001F7C09" w:rsidP="001F7C09"/>
    <w:p w14:paraId="3E307B16" w14:textId="77777777" w:rsidR="001F7C09" w:rsidRPr="008E2C0D" w:rsidRDefault="001F7C09" w:rsidP="001F7C09">
      <w:r w:rsidRPr="008E2C0D">
        <w:t xml:space="preserve">Calculated </w:t>
      </w:r>
      <w:proofErr w:type="gramStart"/>
      <w:r w:rsidRPr="008E2C0D">
        <w:t>droop</w:t>
      </w:r>
      <w:proofErr w:type="gramEnd"/>
      <w:r w:rsidRPr="008E2C0D">
        <w:t xml:space="preserve"> for 8 MW increase in power output in 16 sec. for -0.2 Hz offset:</w:t>
      </w:r>
    </w:p>
    <w:p w14:paraId="64EEC971" w14:textId="77777777" w:rsidR="001F7C09" w:rsidRPr="008E2C0D" w:rsidRDefault="001F7C09" w:rsidP="001F7C09"/>
    <w:p w14:paraId="37B2D4B6" w14:textId="77777777" w:rsidR="001F7C09" w:rsidRDefault="001F7C09" w:rsidP="001F7C09">
      <w:r w:rsidRPr="008E2C0D">
        <w:t xml:space="preserve">Calculated percent </w:t>
      </w:r>
      <w:proofErr w:type="gramStart"/>
      <w:r w:rsidRPr="008E2C0D">
        <w:t>droop</w:t>
      </w:r>
      <w:proofErr w:type="gramEnd"/>
      <w:r w:rsidRPr="008E2C0D">
        <w:t xml:space="preserve"> = -</w:t>
      </w:r>
      <w:r w:rsidRPr="008E2C0D">
        <w:rPr>
          <w:position w:val="-24"/>
        </w:rPr>
        <w:object w:dxaOrig="1060" w:dyaOrig="620" w14:anchorId="158EA3D9">
          <v:shape id="_x0000_i1074" type="#_x0000_t75" style="width:52.8pt;height:30.6pt" o:ole="">
            <v:imagedata r:id="rId26" o:title=""/>
          </v:shape>
          <o:OLEObject Type="Embed" ProgID="Equation.3" ShapeID="_x0000_i1074" DrawAspect="Content" ObjectID="_1825653800" r:id="rId40"/>
        </w:object>
      </w:r>
      <w:r w:rsidRPr="008E2C0D">
        <w:t xml:space="preserve"> = 6.25%</w:t>
      </w:r>
    </w:p>
    <w:p w14:paraId="629709BB" w14:textId="77777777" w:rsidR="001F7C09" w:rsidRDefault="001F7C09" w:rsidP="001F7C09"/>
    <w:p w14:paraId="575D2CF0" w14:textId="77777777" w:rsidR="001F7C09" w:rsidRPr="008E2C0D" w:rsidRDefault="001F7C09" w:rsidP="001F7C09"/>
    <w:p w14:paraId="2C91E382" w14:textId="77777777" w:rsidR="001F7C09" w:rsidRPr="00AD6BA3" w:rsidRDefault="001F7C09" w:rsidP="001F7C09">
      <w:pPr>
        <w:jc w:val="center"/>
      </w:pPr>
      <w:r w:rsidRPr="008E2C0D">
        <w:rPr>
          <w:rFonts w:ascii="Times New Roman Bold" w:hAnsi="Times New Roman Bold"/>
          <w:b/>
          <w:caps/>
          <w:sz w:val="28"/>
        </w:rPr>
        <w:br w:type="page"/>
      </w:r>
      <w:r w:rsidRPr="00AD6BA3">
        <w:rPr>
          <w:rFonts w:ascii="Times New Roman Bold" w:hAnsi="Times New Roman Bold"/>
          <w:b/>
          <w:caps/>
          <w:sz w:val="28"/>
        </w:rPr>
        <w:lastRenderedPageBreak/>
        <w:t>Controllable load resource FREQUENCY RESPONSE TEST FORM</w:t>
      </w:r>
    </w:p>
    <w:p w14:paraId="73D1B06A" w14:textId="77777777" w:rsidR="001F7C09" w:rsidRPr="00AD6BA3" w:rsidRDefault="001F7C09" w:rsidP="001F7C09">
      <w:pPr>
        <w:spacing w:before="240" w:after="120"/>
        <w:rPr>
          <w:b/>
          <w:i/>
          <w:smallCaps/>
        </w:rPr>
      </w:pPr>
      <w:r w:rsidRPr="00AD6BA3">
        <w:rPr>
          <w:b/>
          <w:i/>
          <w:smallCaps/>
        </w:rPr>
        <w:t>General Information</w:t>
      </w:r>
    </w:p>
    <w:p w14:paraId="4E69C991" w14:textId="77777777" w:rsidR="001F7C09" w:rsidRPr="00AD6BA3" w:rsidRDefault="001F7C09" w:rsidP="001F7C09">
      <w:pPr>
        <w:spacing w:after="120"/>
        <w:rPr>
          <w:u w:val="single"/>
        </w:rPr>
      </w:pPr>
      <w:r w:rsidRPr="00AD6BA3">
        <w:t xml:space="preserve">Unit Code (16 characters): </w:t>
      </w:r>
      <w:r w:rsidRPr="00AD6BA3">
        <w:rPr>
          <w:u w:val="single"/>
        </w:rPr>
        <w:tab/>
      </w:r>
      <w:r w:rsidRPr="00AD6BA3">
        <w:rPr>
          <w:u w:val="single"/>
        </w:rPr>
        <w:tab/>
      </w:r>
      <w:r w:rsidRPr="00AD6BA3">
        <w:rPr>
          <w:u w:val="single"/>
        </w:rPr>
        <w:tab/>
      </w:r>
      <w:r w:rsidRPr="00AD6BA3">
        <w:rPr>
          <w:u w:val="single"/>
        </w:rPr>
        <w:tab/>
      </w:r>
      <w:r w:rsidRPr="00AD6BA3">
        <w:t xml:space="preserve">Location (County): </w:t>
      </w:r>
      <w:r w:rsidRPr="00AD6BA3">
        <w:rPr>
          <w:u w:val="single"/>
        </w:rPr>
        <w:tab/>
      </w:r>
      <w:r w:rsidRPr="00AD6BA3">
        <w:rPr>
          <w:u w:val="single"/>
        </w:rPr>
        <w:tab/>
      </w:r>
      <w:r w:rsidRPr="00AD6BA3">
        <w:rPr>
          <w:u w:val="single"/>
        </w:rPr>
        <w:tab/>
      </w:r>
    </w:p>
    <w:p w14:paraId="4B66B1A4" w14:textId="77777777" w:rsidR="001F7C09" w:rsidRPr="00AD6BA3" w:rsidRDefault="001F7C09" w:rsidP="001F7C09">
      <w:pPr>
        <w:spacing w:after="120"/>
      </w:pPr>
      <w:r w:rsidRPr="00AD6BA3">
        <w:t xml:space="preserve">Unit Name: </w:t>
      </w:r>
      <w:r w:rsidRPr="00AD6BA3">
        <w:rPr>
          <w:u w:val="single"/>
        </w:rPr>
        <w:tab/>
      </w:r>
      <w:r w:rsidRPr="00AD6BA3">
        <w:rPr>
          <w:u w:val="single"/>
        </w:rPr>
        <w:tab/>
      </w:r>
      <w:r w:rsidRPr="00AD6BA3">
        <w:rPr>
          <w:u w:val="single"/>
        </w:rPr>
        <w:tab/>
      </w:r>
      <w:r w:rsidRPr="00AD6BA3">
        <w:rPr>
          <w:u w:val="single"/>
        </w:rPr>
        <w:tab/>
      </w:r>
      <w:r w:rsidRPr="00AD6BA3">
        <w:rPr>
          <w:u w:val="single"/>
        </w:rPr>
        <w:tab/>
      </w:r>
      <w:r w:rsidRPr="00AD6BA3">
        <w:rPr>
          <w:u w:val="single"/>
        </w:rPr>
        <w:tab/>
      </w:r>
      <w:r w:rsidRPr="00AD6BA3">
        <w:t>Date of Test:</w:t>
      </w:r>
      <w:r w:rsidRPr="00AD6BA3">
        <w:rPr>
          <w:u w:val="single"/>
        </w:rPr>
        <w:tab/>
      </w:r>
      <w:r w:rsidRPr="00AD6BA3">
        <w:rPr>
          <w:u w:val="single"/>
        </w:rPr>
        <w:tab/>
      </w:r>
      <w:r w:rsidRPr="00AD6BA3">
        <w:rPr>
          <w:u w:val="single"/>
        </w:rPr>
        <w:tab/>
      </w:r>
      <w:r w:rsidRPr="00AD6BA3">
        <w:rPr>
          <w:u w:val="single"/>
        </w:rPr>
        <w:tab/>
      </w:r>
      <w:r w:rsidRPr="00AD6BA3">
        <w:t xml:space="preserve"> </w:t>
      </w:r>
    </w:p>
    <w:p w14:paraId="3DB9C4FC" w14:textId="77777777" w:rsidR="001F7C09" w:rsidRPr="00AD6BA3" w:rsidRDefault="001F7C09" w:rsidP="001F7C09">
      <w:pPr>
        <w:spacing w:after="120"/>
      </w:pPr>
      <w:r w:rsidRPr="00AD6BA3">
        <w:t xml:space="preserve">QSE: </w:t>
      </w:r>
      <w:r w:rsidRPr="00AD6BA3">
        <w:rPr>
          <w:u w:val="single"/>
        </w:rPr>
        <w:tab/>
      </w:r>
      <w:r w:rsidRPr="00AD6BA3">
        <w:rPr>
          <w:u w:val="single"/>
        </w:rPr>
        <w:tab/>
      </w:r>
      <w:r w:rsidRPr="00AD6BA3">
        <w:rPr>
          <w:u w:val="single"/>
        </w:rPr>
        <w:tab/>
      </w:r>
      <w:r w:rsidRPr="00AD6BA3">
        <w:rPr>
          <w:u w:val="single"/>
        </w:rPr>
        <w:tab/>
      </w:r>
      <w:r w:rsidRPr="00AD6BA3">
        <w:rPr>
          <w:u w:val="single"/>
        </w:rPr>
        <w:tab/>
      </w:r>
      <w:r w:rsidRPr="00AD6BA3">
        <w:rPr>
          <w:u w:val="single"/>
        </w:rPr>
        <w:tab/>
      </w:r>
      <w:r w:rsidRPr="00AD6BA3">
        <w:rPr>
          <w:u w:val="single"/>
        </w:rPr>
        <w:tab/>
      </w:r>
      <w:r w:rsidRPr="00AD6BA3">
        <w:t xml:space="preserve">Resource Entity: </w:t>
      </w:r>
      <w:r w:rsidRPr="00AD6BA3">
        <w:rPr>
          <w:u w:val="single"/>
        </w:rPr>
        <w:tab/>
      </w:r>
      <w:r w:rsidRPr="00AD6BA3">
        <w:rPr>
          <w:u w:val="single"/>
        </w:rPr>
        <w:tab/>
      </w:r>
      <w:r w:rsidRPr="00AD6BA3">
        <w:rPr>
          <w:u w:val="single"/>
        </w:rPr>
        <w:tab/>
      </w:r>
      <w:r w:rsidRPr="00AD6BA3">
        <w:t xml:space="preserve"> </w:t>
      </w:r>
    </w:p>
    <w:p w14:paraId="1AC6BA50" w14:textId="77777777" w:rsidR="001F7C09" w:rsidRPr="00AD6BA3" w:rsidRDefault="001F7C09" w:rsidP="001F7C09">
      <w:pPr>
        <w:spacing w:after="120"/>
        <w:rPr>
          <w:b/>
          <w:i/>
          <w:smallCaps/>
        </w:rPr>
      </w:pPr>
      <w:r w:rsidRPr="00AD6BA3">
        <w:rPr>
          <w:b/>
          <w:i/>
          <w:smallCaps/>
        </w:rPr>
        <w:t>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140"/>
        <w:gridCol w:w="2160"/>
        <w:gridCol w:w="1998"/>
      </w:tblGrid>
      <w:tr w:rsidR="001F7C09" w:rsidRPr="00AD6BA3" w14:paraId="0272028D" w14:textId="77777777" w:rsidTr="00E72A98">
        <w:trPr>
          <w:trHeight w:val="387"/>
        </w:trPr>
        <w:tc>
          <w:tcPr>
            <w:tcW w:w="450" w:type="dxa"/>
          </w:tcPr>
          <w:p w14:paraId="54E63C78" w14:textId="77777777" w:rsidR="001F7C09" w:rsidRPr="00AD6BA3" w:rsidRDefault="001F7C09" w:rsidP="00E72A98">
            <w:pPr>
              <w:jc w:val="center"/>
              <w:rPr>
                <w:rFonts w:eastAsia="Calibri"/>
                <w:b/>
              </w:rPr>
            </w:pPr>
          </w:p>
        </w:tc>
        <w:tc>
          <w:tcPr>
            <w:tcW w:w="4140" w:type="dxa"/>
          </w:tcPr>
          <w:p w14:paraId="1FAAA448" w14:textId="77777777" w:rsidR="001F7C09" w:rsidRPr="00AD6BA3" w:rsidRDefault="001F7C09" w:rsidP="00E72A98">
            <w:pPr>
              <w:jc w:val="center"/>
              <w:rPr>
                <w:rFonts w:eastAsia="Calibri"/>
                <w:b/>
              </w:rPr>
            </w:pPr>
          </w:p>
        </w:tc>
        <w:tc>
          <w:tcPr>
            <w:tcW w:w="2160" w:type="dxa"/>
          </w:tcPr>
          <w:p w14:paraId="706D2C14" w14:textId="77777777" w:rsidR="001F7C09" w:rsidRPr="00AD6BA3" w:rsidRDefault="001F7C09" w:rsidP="00E72A98">
            <w:pPr>
              <w:jc w:val="center"/>
              <w:rPr>
                <w:rFonts w:eastAsia="Calibri"/>
                <w:b/>
              </w:rPr>
            </w:pPr>
            <w:r w:rsidRPr="00AD6BA3">
              <w:rPr>
                <w:rFonts w:eastAsia="Calibri"/>
                <w:b/>
              </w:rPr>
              <w:t>Test with +0.2 Hz</w:t>
            </w:r>
          </w:p>
        </w:tc>
        <w:tc>
          <w:tcPr>
            <w:tcW w:w="1998" w:type="dxa"/>
          </w:tcPr>
          <w:p w14:paraId="2740F7E0" w14:textId="77777777" w:rsidR="001F7C09" w:rsidRPr="00AD6BA3" w:rsidRDefault="001F7C09" w:rsidP="00E72A98">
            <w:pPr>
              <w:jc w:val="center"/>
              <w:rPr>
                <w:rFonts w:eastAsia="Calibri"/>
                <w:b/>
              </w:rPr>
            </w:pPr>
            <w:r w:rsidRPr="00AD6BA3">
              <w:rPr>
                <w:rFonts w:eastAsia="Calibri"/>
                <w:b/>
              </w:rPr>
              <w:t>Test with -0.2 Hz</w:t>
            </w:r>
          </w:p>
        </w:tc>
      </w:tr>
      <w:tr w:rsidR="001F7C09" w:rsidRPr="008E2C0D" w14:paraId="05C84EE6" w14:textId="77777777" w:rsidTr="00E72A98">
        <w:trPr>
          <w:trHeight w:val="494"/>
        </w:trPr>
        <w:tc>
          <w:tcPr>
            <w:tcW w:w="450" w:type="dxa"/>
          </w:tcPr>
          <w:p w14:paraId="6AD89B36" w14:textId="77777777" w:rsidR="001F7C09" w:rsidRPr="00AD6BA3" w:rsidRDefault="001F7C09" w:rsidP="00E72A98">
            <w:pPr>
              <w:jc w:val="center"/>
              <w:rPr>
                <w:rFonts w:eastAsia="Calibri"/>
                <w:b/>
              </w:rPr>
            </w:pPr>
            <w:r w:rsidRPr="00AD6BA3">
              <w:rPr>
                <w:rFonts w:eastAsia="Calibri"/>
                <w:b/>
              </w:rPr>
              <w:t>1</w:t>
            </w:r>
          </w:p>
        </w:tc>
        <w:tc>
          <w:tcPr>
            <w:tcW w:w="4140" w:type="dxa"/>
          </w:tcPr>
          <w:p w14:paraId="12C7451B" w14:textId="77777777" w:rsidR="001F7C09" w:rsidRPr="008E2C0D" w:rsidRDefault="001F7C09" w:rsidP="00E72A98">
            <w:pPr>
              <w:jc w:val="center"/>
              <w:rPr>
                <w:rFonts w:eastAsia="Calibri"/>
                <w:b/>
              </w:rPr>
            </w:pPr>
            <w:r w:rsidRPr="00AD6BA3">
              <w:rPr>
                <w:rFonts w:eastAsia="Calibri"/>
                <w:b/>
              </w:rPr>
              <w:t>CLR Base Load</w:t>
            </w:r>
          </w:p>
        </w:tc>
        <w:tc>
          <w:tcPr>
            <w:tcW w:w="2160" w:type="dxa"/>
          </w:tcPr>
          <w:p w14:paraId="01B2E92A" w14:textId="77777777" w:rsidR="001F7C09" w:rsidRPr="008E2C0D" w:rsidRDefault="001F7C09" w:rsidP="00E72A98">
            <w:pPr>
              <w:jc w:val="right"/>
              <w:rPr>
                <w:rFonts w:eastAsia="Calibri"/>
              </w:rPr>
            </w:pPr>
          </w:p>
        </w:tc>
        <w:tc>
          <w:tcPr>
            <w:tcW w:w="1998" w:type="dxa"/>
          </w:tcPr>
          <w:p w14:paraId="47A7A741" w14:textId="77777777" w:rsidR="001F7C09" w:rsidRPr="008E2C0D" w:rsidRDefault="001F7C09" w:rsidP="00E72A98">
            <w:pPr>
              <w:jc w:val="right"/>
              <w:rPr>
                <w:rFonts w:eastAsia="Calibri"/>
              </w:rPr>
            </w:pPr>
          </w:p>
        </w:tc>
      </w:tr>
      <w:tr w:rsidR="001F7C09" w:rsidRPr="008E2C0D" w14:paraId="29252714" w14:textId="77777777" w:rsidTr="00E72A98">
        <w:trPr>
          <w:trHeight w:val="485"/>
        </w:trPr>
        <w:tc>
          <w:tcPr>
            <w:tcW w:w="450" w:type="dxa"/>
          </w:tcPr>
          <w:p w14:paraId="70876F58" w14:textId="77777777" w:rsidR="001F7C09" w:rsidRPr="008E2C0D" w:rsidRDefault="001F7C09" w:rsidP="00E72A98">
            <w:pPr>
              <w:jc w:val="center"/>
              <w:rPr>
                <w:rFonts w:eastAsia="Calibri"/>
                <w:b/>
              </w:rPr>
            </w:pPr>
            <w:r w:rsidRPr="008E2C0D">
              <w:rPr>
                <w:rFonts w:eastAsia="Calibri"/>
                <w:b/>
              </w:rPr>
              <w:t>2</w:t>
            </w:r>
          </w:p>
        </w:tc>
        <w:tc>
          <w:tcPr>
            <w:tcW w:w="4140" w:type="dxa"/>
          </w:tcPr>
          <w:p w14:paraId="16C7801A" w14:textId="77777777" w:rsidR="001F7C09" w:rsidRPr="008E2C0D" w:rsidRDefault="001F7C09" w:rsidP="00E72A98">
            <w:pPr>
              <w:jc w:val="center"/>
              <w:rPr>
                <w:rFonts w:eastAsia="Calibri"/>
                <w:b/>
              </w:rPr>
            </w:pPr>
            <w:r w:rsidRPr="008E2C0D">
              <w:rPr>
                <w:rFonts w:eastAsia="Calibri"/>
                <w:b/>
              </w:rPr>
              <w:t>GAIN MW to 0.1 Hz</w:t>
            </w:r>
          </w:p>
        </w:tc>
        <w:tc>
          <w:tcPr>
            <w:tcW w:w="2160" w:type="dxa"/>
          </w:tcPr>
          <w:p w14:paraId="7E8A261B" w14:textId="77777777" w:rsidR="001F7C09" w:rsidRPr="008E2C0D" w:rsidRDefault="001F7C09" w:rsidP="00E72A98">
            <w:pPr>
              <w:jc w:val="right"/>
              <w:rPr>
                <w:rFonts w:eastAsia="Calibri"/>
              </w:rPr>
            </w:pPr>
          </w:p>
        </w:tc>
        <w:tc>
          <w:tcPr>
            <w:tcW w:w="1998" w:type="dxa"/>
          </w:tcPr>
          <w:p w14:paraId="14E4D0A6" w14:textId="77777777" w:rsidR="001F7C09" w:rsidRPr="008E2C0D" w:rsidRDefault="001F7C09" w:rsidP="00E72A98">
            <w:pPr>
              <w:jc w:val="right"/>
              <w:rPr>
                <w:rFonts w:eastAsia="Calibri"/>
              </w:rPr>
            </w:pPr>
          </w:p>
        </w:tc>
      </w:tr>
      <w:tr w:rsidR="001F7C09" w:rsidRPr="008E2C0D" w14:paraId="7BFF0D92" w14:textId="77777777" w:rsidTr="00E72A98">
        <w:trPr>
          <w:trHeight w:val="360"/>
        </w:trPr>
        <w:tc>
          <w:tcPr>
            <w:tcW w:w="450" w:type="dxa"/>
          </w:tcPr>
          <w:p w14:paraId="1158FBA4" w14:textId="77777777" w:rsidR="001F7C09" w:rsidRPr="008E2C0D" w:rsidRDefault="001F7C09" w:rsidP="00E72A98">
            <w:pPr>
              <w:jc w:val="center"/>
              <w:rPr>
                <w:rFonts w:eastAsia="Calibri"/>
                <w:b/>
              </w:rPr>
            </w:pPr>
            <w:r w:rsidRPr="008E2C0D">
              <w:rPr>
                <w:rFonts w:eastAsia="Calibri"/>
                <w:b/>
              </w:rPr>
              <w:t>3</w:t>
            </w:r>
          </w:p>
        </w:tc>
        <w:tc>
          <w:tcPr>
            <w:tcW w:w="4140" w:type="dxa"/>
          </w:tcPr>
          <w:p w14:paraId="1DBA8019" w14:textId="77777777" w:rsidR="001F7C09" w:rsidRPr="008E2C0D" w:rsidRDefault="001F7C09" w:rsidP="00E72A98">
            <w:pPr>
              <w:jc w:val="center"/>
              <w:rPr>
                <w:rFonts w:eastAsia="Calibri"/>
                <w:b/>
              </w:rPr>
            </w:pPr>
            <w:r w:rsidRPr="008E2C0D">
              <w:rPr>
                <w:rFonts w:eastAsia="Calibri"/>
                <w:b/>
              </w:rPr>
              <w:t>Calculated Minimum</w:t>
            </w:r>
          </w:p>
          <w:p w14:paraId="16D0F76E" w14:textId="77777777" w:rsidR="001F7C09" w:rsidRPr="008E2C0D" w:rsidRDefault="001F7C09" w:rsidP="00E72A98">
            <w:pPr>
              <w:jc w:val="center"/>
              <w:rPr>
                <w:rFonts w:eastAsia="Calibri"/>
                <w:b/>
              </w:rPr>
            </w:pPr>
            <w:r w:rsidRPr="008E2C0D">
              <w:rPr>
                <w:rFonts w:eastAsia="Calibri"/>
                <w:b/>
              </w:rPr>
              <w:t>MW Contribution</w:t>
            </w:r>
          </w:p>
        </w:tc>
        <w:tc>
          <w:tcPr>
            <w:tcW w:w="2160" w:type="dxa"/>
          </w:tcPr>
          <w:p w14:paraId="69B10136" w14:textId="77777777" w:rsidR="001F7C09" w:rsidRPr="008E2C0D" w:rsidRDefault="001F7C09" w:rsidP="00E72A98">
            <w:pPr>
              <w:jc w:val="right"/>
              <w:rPr>
                <w:rFonts w:eastAsia="Calibri"/>
              </w:rPr>
            </w:pPr>
          </w:p>
        </w:tc>
        <w:tc>
          <w:tcPr>
            <w:tcW w:w="1998" w:type="dxa"/>
          </w:tcPr>
          <w:p w14:paraId="4688750B" w14:textId="77777777" w:rsidR="001F7C09" w:rsidRPr="008E2C0D" w:rsidRDefault="001F7C09" w:rsidP="00E72A98">
            <w:pPr>
              <w:jc w:val="right"/>
              <w:rPr>
                <w:rFonts w:eastAsia="Calibri"/>
              </w:rPr>
            </w:pPr>
          </w:p>
        </w:tc>
      </w:tr>
      <w:tr w:rsidR="001F7C09" w:rsidRPr="008E2C0D" w14:paraId="6BDEA962" w14:textId="77777777" w:rsidTr="00E72A98">
        <w:trPr>
          <w:trHeight w:val="539"/>
        </w:trPr>
        <w:tc>
          <w:tcPr>
            <w:tcW w:w="450" w:type="dxa"/>
          </w:tcPr>
          <w:p w14:paraId="02B88D6F" w14:textId="77777777" w:rsidR="001F7C09" w:rsidRPr="008E2C0D" w:rsidRDefault="001F7C09" w:rsidP="00E72A98">
            <w:pPr>
              <w:jc w:val="center"/>
              <w:rPr>
                <w:rFonts w:eastAsia="Calibri"/>
                <w:b/>
              </w:rPr>
            </w:pPr>
            <w:r w:rsidRPr="008E2C0D">
              <w:rPr>
                <w:rFonts w:eastAsia="Calibri"/>
                <w:b/>
              </w:rPr>
              <w:t>4</w:t>
            </w:r>
          </w:p>
        </w:tc>
        <w:tc>
          <w:tcPr>
            <w:tcW w:w="4140" w:type="dxa"/>
          </w:tcPr>
          <w:p w14:paraId="7D16844E" w14:textId="77777777" w:rsidR="001F7C09" w:rsidRPr="008E2C0D" w:rsidRDefault="001F7C09" w:rsidP="00E72A98">
            <w:pPr>
              <w:jc w:val="center"/>
              <w:rPr>
                <w:rFonts w:eastAsia="Calibri"/>
                <w:b/>
              </w:rPr>
            </w:pPr>
            <w:r w:rsidRPr="008E2C0D">
              <w:rPr>
                <w:rFonts w:eastAsia="Calibri"/>
                <w:b/>
              </w:rPr>
              <w:t>MW at test start (t</w:t>
            </w:r>
            <w:r w:rsidRPr="008E2C0D">
              <w:rPr>
                <w:rFonts w:eastAsia="Calibri"/>
                <w:b/>
                <w:vertAlign w:val="subscript"/>
              </w:rPr>
              <w:t>0</w:t>
            </w:r>
            <w:r w:rsidRPr="008E2C0D">
              <w:rPr>
                <w:rFonts w:eastAsia="Calibri"/>
                <w:b/>
              </w:rPr>
              <w:t>)</w:t>
            </w:r>
          </w:p>
        </w:tc>
        <w:tc>
          <w:tcPr>
            <w:tcW w:w="2160" w:type="dxa"/>
          </w:tcPr>
          <w:p w14:paraId="63DEB240" w14:textId="77777777" w:rsidR="001F7C09" w:rsidRPr="008E2C0D" w:rsidRDefault="001F7C09" w:rsidP="00E72A98">
            <w:pPr>
              <w:spacing w:before="240" w:after="60"/>
              <w:jc w:val="right"/>
              <w:outlineLvl w:val="8"/>
              <w:rPr>
                <w:rFonts w:eastAsia="Calibri"/>
              </w:rPr>
            </w:pPr>
          </w:p>
        </w:tc>
        <w:tc>
          <w:tcPr>
            <w:tcW w:w="1998" w:type="dxa"/>
          </w:tcPr>
          <w:p w14:paraId="71693337" w14:textId="77777777" w:rsidR="001F7C09" w:rsidRPr="008E2C0D" w:rsidRDefault="001F7C09" w:rsidP="00E72A98">
            <w:pPr>
              <w:spacing w:before="240" w:after="60"/>
              <w:jc w:val="right"/>
              <w:outlineLvl w:val="8"/>
              <w:rPr>
                <w:rFonts w:eastAsia="Calibri"/>
              </w:rPr>
            </w:pPr>
          </w:p>
        </w:tc>
      </w:tr>
      <w:tr w:rsidR="001F7C09" w:rsidRPr="008E2C0D" w14:paraId="5F725F81" w14:textId="77777777" w:rsidTr="00E72A98">
        <w:trPr>
          <w:trHeight w:val="449"/>
        </w:trPr>
        <w:tc>
          <w:tcPr>
            <w:tcW w:w="450" w:type="dxa"/>
          </w:tcPr>
          <w:p w14:paraId="5814FDBA" w14:textId="77777777" w:rsidR="001F7C09" w:rsidRPr="008E2C0D" w:rsidRDefault="001F7C09" w:rsidP="00E72A98">
            <w:pPr>
              <w:jc w:val="center"/>
              <w:rPr>
                <w:rFonts w:eastAsia="Calibri"/>
                <w:b/>
              </w:rPr>
            </w:pPr>
            <w:r w:rsidRPr="008E2C0D">
              <w:rPr>
                <w:rFonts w:eastAsia="Calibri"/>
                <w:b/>
              </w:rPr>
              <w:t>5</w:t>
            </w:r>
          </w:p>
        </w:tc>
        <w:tc>
          <w:tcPr>
            <w:tcW w:w="4140" w:type="dxa"/>
          </w:tcPr>
          <w:p w14:paraId="38569C6A" w14:textId="77777777" w:rsidR="001F7C09" w:rsidRPr="008E2C0D" w:rsidRDefault="001F7C09" w:rsidP="00E72A98">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+ 16 sec</w:t>
            </w:r>
          </w:p>
        </w:tc>
        <w:tc>
          <w:tcPr>
            <w:tcW w:w="2160" w:type="dxa"/>
          </w:tcPr>
          <w:p w14:paraId="6DBB7229" w14:textId="77777777" w:rsidR="001F7C09" w:rsidRPr="008E2C0D" w:rsidRDefault="001F7C09" w:rsidP="00E72A98">
            <w:pPr>
              <w:jc w:val="right"/>
              <w:rPr>
                <w:rFonts w:eastAsia="Calibri"/>
              </w:rPr>
            </w:pPr>
            <w:r w:rsidRPr="008E2C0D">
              <w:rPr>
                <w:rFonts w:eastAsia="Calibri"/>
                <w:b/>
              </w:rPr>
              <w:t xml:space="preserve"> </w:t>
            </w:r>
          </w:p>
        </w:tc>
        <w:tc>
          <w:tcPr>
            <w:tcW w:w="1998" w:type="dxa"/>
          </w:tcPr>
          <w:p w14:paraId="4B177F10" w14:textId="77777777" w:rsidR="001F7C09" w:rsidRPr="008E2C0D" w:rsidRDefault="001F7C09" w:rsidP="00E72A98">
            <w:pPr>
              <w:jc w:val="right"/>
              <w:rPr>
                <w:rFonts w:eastAsia="Calibri"/>
              </w:rPr>
            </w:pPr>
          </w:p>
        </w:tc>
      </w:tr>
      <w:tr w:rsidR="001F7C09" w:rsidRPr="008E2C0D" w14:paraId="6E0EA7D9" w14:textId="77777777" w:rsidTr="00E72A98">
        <w:trPr>
          <w:trHeight w:val="494"/>
        </w:trPr>
        <w:tc>
          <w:tcPr>
            <w:tcW w:w="450" w:type="dxa"/>
          </w:tcPr>
          <w:p w14:paraId="41C6B7C6" w14:textId="77777777" w:rsidR="001F7C09" w:rsidRPr="008E2C0D" w:rsidRDefault="001F7C09" w:rsidP="00E72A98">
            <w:pPr>
              <w:jc w:val="center"/>
              <w:rPr>
                <w:rFonts w:eastAsia="Calibri"/>
                <w:b/>
              </w:rPr>
            </w:pPr>
            <w:r w:rsidRPr="008E2C0D">
              <w:rPr>
                <w:rFonts w:eastAsia="Calibri"/>
                <w:b/>
              </w:rPr>
              <w:t>6</w:t>
            </w:r>
          </w:p>
        </w:tc>
        <w:tc>
          <w:tcPr>
            <w:tcW w:w="4140" w:type="dxa"/>
          </w:tcPr>
          <w:p w14:paraId="7F84ED95" w14:textId="77777777" w:rsidR="001F7C09" w:rsidRPr="008E2C0D" w:rsidRDefault="001F7C09" w:rsidP="00E72A98">
            <w:pPr>
              <w:jc w:val="center"/>
              <w:rPr>
                <w:rFonts w:eastAsia="Calibri"/>
                <w:b/>
              </w:rPr>
            </w:pPr>
            <w:r w:rsidRPr="008E2C0D">
              <w:rPr>
                <w:rFonts w:eastAsia="Calibri"/>
                <w:b/>
              </w:rPr>
              <w:t>MW Contribution</w:t>
            </w:r>
          </w:p>
          <w:p w14:paraId="299B7859" w14:textId="77777777" w:rsidR="001F7C09" w:rsidRPr="008E2C0D" w:rsidRDefault="001F7C09" w:rsidP="00E72A98">
            <w:pPr>
              <w:jc w:val="center"/>
              <w:rPr>
                <w:rFonts w:eastAsia="Calibri"/>
                <w:b/>
              </w:rPr>
            </w:pPr>
            <w:r w:rsidRPr="008E2C0D">
              <w:rPr>
                <w:rFonts w:eastAsia="Calibri"/>
                <w:b/>
              </w:rPr>
              <w:t>at t</w:t>
            </w:r>
            <w:r w:rsidRPr="008E2C0D">
              <w:rPr>
                <w:rFonts w:eastAsia="Calibri"/>
                <w:b/>
                <w:vertAlign w:val="subscript"/>
              </w:rPr>
              <w:t xml:space="preserve">0 </w:t>
            </w:r>
            <w:r w:rsidRPr="008E2C0D">
              <w:rPr>
                <w:rFonts w:eastAsia="Calibri"/>
                <w:b/>
              </w:rPr>
              <w:t>+ 16 sec</w:t>
            </w:r>
          </w:p>
        </w:tc>
        <w:tc>
          <w:tcPr>
            <w:tcW w:w="2160" w:type="dxa"/>
          </w:tcPr>
          <w:p w14:paraId="4C64B4B0" w14:textId="77777777" w:rsidR="001F7C09" w:rsidRPr="008E2C0D" w:rsidRDefault="001F7C09" w:rsidP="00E72A98">
            <w:pPr>
              <w:spacing w:before="240" w:after="60"/>
              <w:jc w:val="right"/>
              <w:outlineLvl w:val="8"/>
              <w:rPr>
                <w:rFonts w:eastAsia="Calibri"/>
              </w:rPr>
            </w:pPr>
          </w:p>
        </w:tc>
        <w:tc>
          <w:tcPr>
            <w:tcW w:w="1998" w:type="dxa"/>
          </w:tcPr>
          <w:p w14:paraId="4E74B348" w14:textId="77777777" w:rsidR="001F7C09" w:rsidRPr="008E2C0D" w:rsidRDefault="001F7C09" w:rsidP="00E72A98">
            <w:pPr>
              <w:spacing w:before="240" w:after="60"/>
              <w:jc w:val="right"/>
              <w:outlineLvl w:val="8"/>
              <w:rPr>
                <w:rFonts w:eastAsia="Calibri"/>
              </w:rPr>
            </w:pPr>
          </w:p>
        </w:tc>
      </w:tr>
      <w:tr w:rsidR="001F7C09" w:rsidRPr="008E2C0D" w14:paraId="1E0E8D03" w14:textId="77777777" w:rsidTr="00E72A98">
        <w:trPr>
          <w:trHeight w:val="440"/>
        </w:trPr>
        <w:tc>
          <w:tcPr>
            <w:tcW w:w="450" w:type="dxa"/>
          </w:tcPr>
          <w:p w14:paraId="434A0FBE" w14:textId="77777777" w:rsidR="001F7C09" w:rsidRPr="008E2C0D" w:rsidRDefault="001F7C09" w:rsidP="00E72A98">
            <w:pPr>
              <w:jc w:val="center"/>
              <w:rPr>
                <w:rFonts w:eastAsia="Calibri"/>
                <w:b/>
              </w:rPr>
            </w:pPr>
            <w:r w:rsidRPr="008E2C0D">
              <w:rPr>
                <w:rFonts w:eastAsia="Calibri"/>
                <w:b/>
              </w:rPr>
              <w:t>7</w:t>
            </w:r>
          </w:p>
        </w:tc>
        <w:tc>
          <w:tcPr>
            <w:tcW w:w="4140" w:type="dxa"/>
          </w:tcPr>
          <w:p w14:paraId="0B4AB2AF" w14:textId="77777777" w:rsidR="001F7C09" w:rsidRPr="008E2C0D" w:rsidRDefault="001F7C09" w:rsidP="00E72A98">
            <w:pPr>
              <w:jc w:val="center"/>
              <w:rPr>
                <w:rFonts w:eastAsia="Calibri"/>
                <w:b/>
              </w:rPr>
            </w:pPr>
            <w:r w:rsidRPr="008E2C0D">
              <w:rPr>
                <w:rFonts w:eastAsia="Calibri"/>
                <w:b/>
              </w:rPr>
              <w:t>MW at t</w:t>
            </w:r>
            <w:r w:rsidRPr="008E2C0D">
              <w:rPr>
                <w:rFonts w:eastAsia="Calibri"/>
                <w:b/>
                <w:vertAlign w:val="subscript"/>
              </w:rPr>
              <w:t xml:space="preserve">0 </w:t>
            </w:r>
            <w:r w:rsidRPr="008E2C0D">
              <w:rPr>
                <w:rFonts w:eastAsia="Calibri"/>
                <w:b/>
              </w:rPr>
              <w:t>+ 46 sec</w:t>
            </w:r>
          </w:p>
        </w:tc>
        <w:tc>
          <w:tcPr>
            <w:tcW w:w="2160" w:type="dxa"/>
          </w:tcPr>
          <w:p w14:paraId="4BB5A210" w14:textId="77777777" w:rsidR="001F7C09" w:rsidRPr="008E2C0D" w:rsidRDefault="001F7C09" w:rsidP="00E72A98">
            <w:pPr>
              <w:spacing w:before="240" w:after="60"/>
              <w:jc w:val="right"/>
              <w:outlineLvl w:val="8"/>
              <w:rPr>
                <w:rFonts w:eastAsia="Calibri"/>
              </w:rPr>
            </w:pPr>
          </w:p>
        </w:tc>
        <w:tc>
          <w:tcPr>
            <w:tcW w:w="1998" w:type="dxa"/>
          </w:tcPr>
          <w:p w14:paraId="12172C63" w14:textId="77777777" w:rsidR="001F7C09" w:rsidRPr="008E2C0D" w:rsidRDefault="001F7C09" w:rsidP="00E72A98">
            <w:pPr>
              <w:spacing w:before="240" w:after="60"/>
              <w:jc w:val="right"/>
              <w:outlineLvl w:val="8"/>
              <w:rPr>
                <w:rFonts w:eastAsia="Calibri"/>
              </w:rPr>
            </w:pPr>
          </w:p>
        </w:tc>
      </w:tr>
      <w:tr w:rsidR="001F7C09" w:rsidRPr="008E2C0D" w14:paraId="4EF5C00A" w14:textId="77777777" w:rsidTr="00E72A98">
        <w:trPr>
          <w:trHeight w:val="360"/>
        </w:trPr>
        <w:tc>
          <w:tcPr>
            <w:tcW w:w="450" w:type="dxa"/>
          </w:tcPr>
          <w:p w14:paraId="2F4464A9" w14:textId="77777777" w:rsidR="001F7C09" w:rsidRPr="008E2C0D" w:rsidRDefault="001F7C09" w:rsidP="00E72A98">
            <w:pPr>
              <w:jc w:val="center"/>
              <w:rPr>
                <w:rFonts w:eastAsia="Calibri"/>
                <w:b/>
              </w:rPr>
            </w:pPr>
            <w:r w:rsidRPr="008E2C0D">
              <w:rPr>
                <w:rFonts w:eastAsia="Calibri"/>
                <w:b/>
              </w:rPr>
              <w:t>8</w:t>
            </w:r>
          </w:p>
        </w:tc>
        <w:tc>
          <w:tcPr>
            <w:tcW w:w="4140" w:type="dxa"/>
          </w:tcPr>
          <w:p w14:paraId="6DD6868D" w14:textId="77777777" w:rsidR="001F7C09" w:rsidRPr="008E2C0D" w:rsidRDefault="001F7C09" w:rsidP="00E72A98">
            <w:pPr>
              <w:jc w:val="center"/>
              <w:rPr>
                <w:rFonts w:eastAsia="Calibri"/>
                <w:b/>
              </w:rPr>
            </w:pPr>
            <w:r w:rsidRPr="008E2C0D">
              <w:rPr>
                <w:rFonts w:eastAsia="Calibri"/>
                <w:b/>
              </w:rPr>
              <w:t>Calculated droop</w:t>
            </w:r>
          </w:p>
        </w:tc>
        <w:tc>
          <w:tcPr>
            <w:tcW w:w="2160" w:type="dxa"/>
          </w:tcPr>
          <w:p w14:paraId="59F4C349" w14:textId="77777777" w:rsidR="001F7C09" w:rsidRPr="008E2C0D" w:rsidRDefault="001F7C09" w:rsidP="00E72A98">
            <w:pPr>
              <w:jc w:val="right"/>
              <w:rPr>
                <w:rFonts w:eastAsia="Calibri"/>
              </w:rPr>
            </w:pPr>
          </w:p>
        </w:tc>
        <w:tc>
          <w:tcPr>
            <w:tcW w:w="1998" w:type="dxa"/>
          </w:tcPr>
          <w:p w14:paraId="1DF4AF4C" w14:textId="77777777" w:rsidR="001F7C09" w:rsidRPr="008E2C0D" w:rsidRDefault="001F7C09" w:rsidP="00E72A98">
            <w:pPr>
              <w:jc w:val="right"/>
              <w:rPr>
                <w:rFonts w:eastAsia="Calibri"/>
              </w:rPr>
            </w:pPr>
          </w:p>
        </w:tc>
      </w:tr>
      <w:tr w:rsidR="001F7C09" w:rsidRPr="008E2C0D" w14:paraId="403071A6" w14:textId="77777777" w:rsidTr="00E72A98">
        <w:trPr>
          <w:trHeight w:val="360"/>
        </w:trPr>
        <w:tc>
          <w:tcPr>
            <w:tcW w:w="450" w:type="dxa"/>
          </w:tcPr>
          <w:p w14:paraId="44D519C6" w14:textId="77777777" w:rsidR="001F7C09" w:rsidRPr="008E2C0D" w:rsidRDefault="001F7C09" w:rsidP="00E72A98">
            <w:pPr>
              <w:jc w:val="center"/>
              <w:rPr>
                <w:rFonts w:eastAsia="Calibri"/>
                <w:b/>
              </w:rPr>
            </w:pPr>
            <w:r w:rsidRPr="008E2C0D">
              <w:rPr>
                <w:rFonts w:eastAsia="Calibri"/>
                <w:b/>
              </w:rPr>
              <w:t>9</w:t>
            </w:r>
          </w:p>
        </w:tc>
        <w:tc>
          <w:tcPr>
            <w:tcW w:w="4140" w:type="dxa"/>
          </w:tcPr>
          <w:p w14:paraId="3E4A881D" w14:textId="77777777" w:rsidR="001F7C09" w:rsidRPr="008E2C0D" w:rsidRDefault="001F7C09" w:rsidP="00E72A98">
            <w:pPr>
              <w:jc w:val="center"/>
              <w:rPr>
                <w:rFonts w:eastAsia="Calibri"/>
                <w:b/>
              </w:rPr>
            </w:pPr>
            <w:r w:rsidRPr="008E2C0D">
              <w:rPr>
                <w:rFonts w:eastAsia="Calibri"/>
                <w:b/>
              </w:rPr>
              <w:t>CONCLUSION</w:t>
            </w:r>
          </w:p>
          <w:p w14:paraId="4C548971" w14:textId="77777777" w:rsidR="001F7C09" w:rsidRPr="008E2C0D" w:rsidRDefault="001F7C09" w:rsidP="00E72A98">
            <w:pPr>
              <w:jc w:val="center"/>
              <w:rPr>
                <w:rFonts w:eastAsia="Calibri"/>
                <w:b/>
              </w:rPr>
            </w:pPr>
            <w:r w:rsidRPr="008E2C0D">
              <w:rPr>
                <w:rFonts w:eastAsia="Calibri"/>
                <w:b/>
              </w:rPr>
              <w:t>(PASSED/FAILED)</w:t>
            </w:r>
          </w:p>
        </w:tc>
        <w:tc>
          <w:tcPr>
            <w:tcW w:w="2160" w:type="dxa"/>
          </w:tcPr>
          <w:p w14:paraId="622983C6" w14:textId="77777777" w:rsidR="001F7C09" w:rsidRPr="008E2C0D" w:rsidRDefault="001F7C09" w:rsidP="00E72A98">
            <w:pPr>
              <w:jc w:val="right"/>
              <w:rPr>
                <w:rFonts w:eastAsia="Calibri"/>
              </w:rPr>
            </w:pPr>
          </w:p>
        </w:tc>
        <w:tc>
          <w:tcPr>
            <w:tcW w:w="1998" w:type="dxa"/>
          </w:tcPr>
          <w:p w14:paraId="6DB126F5" w14:textId="77777777" w:rsidR="001F7C09" w:rsidRPr="008E2C0D" w:rsidRDefault="001F7C09" w:rsidP="00E72A98">
            <w:pPr>
              <w:jc w:val="right"/>
              <w:rPr>
                <w:rFonts w:eastAsia="Calibri"/>
              </w:rPr>
            </w:pPr>
          </w:p>
        </w:tc>
      </w:tr>
    </w:tbl>
    <w:p w14:paraId="1D84D5D5" w14:textId="77777777" w:rsidR="001F7C09" w:rsidRPr="008E2C0D" w:rsidRDefault="001F7C09" w:rsidP="001F7C09"/>
    <w:p w14:paraId="0C0C0EC5" w14:textId="77777777" w:rsidR="001F7C09" w:rsidRPr="008E2C0D" w:rsidRDefault="001F7C09" w:rsidP="001F7C09"/>
    <w:p w14:paraId="459F4C7F" w14:textId="77777777" w:rsidR="001F7C09" w:rsidRPr="008E2C0D" w:rsidRDefault="001F7C09" w:rsidP="001F7C09">
      <w:pPr>
        <w:spacing w:line="360" w:lineRule="auto"/>
        <w:rPr>
          <w:u w:val="single"/>
        </w:rPr>
      </w:pPr>
      <w:r w:rsidRPr="008E2C0D">
        <w:rPr>
          <w:b/>
          <w:i/>
        </w:rPr>
        <w:t>Comments</w:t>
      </w:r>
      <w:r w:rsidRPr="008E2C0D">
        <w:t>: ________________________________________________________________________________________________________________________________________________________________________________________________________________________</w:t>
      </w:r>
    </w:p>
    <w:p w14:paraId="0B466F12" w14:textId="77777777" w:rsidR="001F7C09" w:rsidRPr="008E2C0D" w:rsidRDefault="001F7C09" w:rsidP="001F7C09"/>
    <w:p w14:paraId="281FAB3B" w14:textId="77777777" w:rsidR="001F7C09" w:rsidRPr="008E2C0D" w:rsidRDefault="001F7C09" w:rsidP="001F7C09">
      <w:pPr>
        <w:spacing w:after="120"/>
        <w:rPr>
          <w:b/>
          <w:i/>
          <w:smallCaps/>
        </w:rPr>
      </w:pPr>
      <w:r w:rsidRPr="008E2C0D">
        <w:rPr>
          <w:b/>
          <w:i/>
          <w:smallCaps/>
        </w:rPr>
        <w:t>Submittal</w:t>
      </w:r>
    </w:p>
    <w:p w14:paraId="61F8B7EB" w14:textId="77777777" w:rsidR="001F7C09" w:rsidRPr="008E2C0D" w:rsidRDefault="001F7C09" w:rsidP="001F7C09">
      <w:pPr>
        <w:spacing w:after="120"/>
        <w:jc w:val="both"/>
        <w:rPr>
          <w:u w:val="single"/>
        </w:rPr>
      </w:pPr>
      <w:r w:rsidRPr="008E2C0D">
        <w:t>Resource Entity Representative:  _____________________________________________</w:t>
      </w:r>
    </w:p>
    <w:p w14:paraId="1DB4A923" w14:textId="77777777" w:rsidR="001F7C09" w:rsidRPr="008E2C0D" w:rsidRDefault="001F7C09" w:rsidP="001F7C09">
      <w:pPr>
        <w:spacing w:after="120"/>
        <w:jc w:val="both"/>
      </w:pPr>
      <w:r w:rsidRPr="008E2C0D">
        <w:t>QSE Representative:  ______________________________________________________</w:t>
      </w:r>
    </w:p>
    <w:p w14:paraId="36C9535F" w14:textId="77777777" w:rsidR="007029CE" w:rsidRDefault="001F7C09" w:rsidP="001F7C09">
      <w:pPr>
        <w:spacing w:after="120"/>
        <w:jc w:val="both"/>
      </w:pPr>
      <w:r w:rsidRPr="008E2C0D">
        <w:t>Date submitted to ERCOT Control Area Authority Rep.:__________________________</w:t>
      </w:r>
    </w:p>
    <w:bookmarkEnd w:id="1"/>
    <w:p w14:paraId="08B7811C" w14:textId="77777777" w:rsidR="006E7349" w:rsidRDefault="006E7349" w:rsidP="00F30679">
      <w:pPr>
        <w:spacing w:after="120"/>
        <w:jc w:val="both"/>
      </w:pPr>
    </w:p>
    <w:p w14:paraId="02E0C31A" w14:textId="77777777" w:rsidR="003D3CDB" w:rsidRDefault="003D3CDB" w:rsidP="00AD4D7A">
      <w:pPr>
        <w:spacing w:after="120"/>
        <w:jc w:val="both"/>
      </w:pPr>
    </w:p>
    <w:sectPr w:rsidR="003D3CDB" w:rsidSect="00722048">
      <w:headerReference w:type="default" r:id="rId41"/>
      <w:footerReference w:type="default" r:id="rId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E67D" w14:textId="77777777" w:rsidR="0057216F" w:rsidRDefault="0057216F">
      <w:r>
        <w:separator/>
      </w:r>
    </w:p>
  </w:endnote>
  <w:endnote w:type="continuationSeparator" w:id="0">
    <w:p w14:paraId="4E602850" w14:textId="77777777" w:rsidR="0057216F" w:rsidRDefault="0057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EF00" w14:textId="77777777" w:rsidR="00231E37" w:rsidRDefault="00231E37">
    <w:pPr>
      <w:pStyle w:val="Footer"/>
      <w:jc w:val="center"/>
      <w:rPr>
        <w:b/>
        <w:sz w:val="20"/>
        <w:szCs w:val="20"/>
      </w:rPr>
    </w:pPr>
    <w:r>
      <w:rPr>
        <w:b/>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E7F" w14:textId="370FF4FF" w:rsidR="00231E37" w:rsidRPr="006E12C5" w:rsidRDefault="00231E37">
    <w:pPr>
      <w:pStyle w:val="Footer"/>
      <w:rPr>
        <w:rStyle w:val="PageNumber"/>
        <w:sz w:val="20"/>
        <w:szCs w:val="20"/>
      </w:rPr>
    </w:pPr>
    <w:r w:rsidRPr="006E12C5">
      <w:rPr>
        <w:bCs/>
        <w:smallCaps/>
        <w:sz w:val="20"/>
        <w:szCs w:val="20"/>
      </w:rPr>
      <w:t xml:space="preserve">ERCOT Nodal Operating Guides – </w:t>
    </w:r>
    <w:r w:rsidR="00234B9F">
      <w:rPr>
        <w:bCs/>
        <w:smallCaps/>
        <w:sz w:val="20"/>
        <w:szCs w:val="20"/>
      </w:rPr>
      <w:t xml:space="preserve">December </w:t>
    </w:r>
    <w:r w:rsidR="000153D9">
      <w:rPr>
        <w:bCs/>
        <w:smallCaps/>
        <w:sz w:val="20"/>
        <w:szCs w:val="20"/>
      </w:rPr>
      <w:t>5</w:t>
    </w:r>
    <w:r w:rsidR="007029CE">
      <w:rPr>
        <w:bCs/>
        <w:smallCaps/>
        <w:sz w:val="20"/>
        <w:szCs w:val="20"/>
      </w:rPr>
      <w:t xml:space="preserve">, </w:t>
    </w:r>
    <w:proofErr w:type="gramStart"/>
    <w:r w:rsidR="007029CE">
      <w:rPr>
        <w:bCs/>
        <w:smallCaps/>
        <w:sz w:val="20"/>
        <w:szCs w:val="20"/>
      </w:rPr>
      <w:t>2025</w:t>
    </w:r>
    <w:proofErr w:type="gramEnd"/>
    <w:r w:rsidRPr="006E12C5">
      <w:rPr>
        <w:bCs/>
        <w:smallCaps/>
        <w:sz w:val="20"/>
        <w:szCs w:val="20"/>
      </w:rPr>
      <w:tab/>
    </w:r>
    <w:r w:rsidRPr="006E12C5">
      <w:rPr>
        <w:sz w:val="20"/>
        <w:szCs w:val="20"/>
      </w:rPr>
      <w:t>8C-</w:t>
    </w:r>
    <w:r w:rsidRPr="006E12C5">
      <w:rPr>
        <w:rStyle w:val="PageNumber"/>
        <w:sz w:val="20"/>
        <w:szCs w:val="20"/>
      </w:rPr>
      <w:fldChar w:fldCharType="begin"/>
    </w:r>
    <w:r w:rsidRPr="006E12C5">
      <w:rPr>
        <w:rStyle w:val="PageNumber"/>
        <w:sz w:val="20"/>
        <w:szCs w:val="20"/>
      </w:rPr>
      <w:instrText xml:space="preserve"> PAGE </w:instrText>
    </w:r>
    <w:r w:rsidRPr="006E12C5">
      <w:rPr>
        <w:rStyle w:val="PageNumber"/>
        <w:sz w:val="20"/>
        <w:szCs w:val="20"/>
      </w:rPr>
      <w:fldChar w:fldCharType="separate"/>
    </w:r>
    <w:r w:rsidR="006200A1">
      <w:rPr>
        <w:rStyle w:val="PageNumber"/>
        <w:noProof/>
        <w:sz w:val="20"/>
        <w:szCs w:val="20"/>
      </w:rPr>
      <w:t>19</w:t>
    </w:r>
    <w:r w:rsidRPr="006E12C5">
      <w:rPr>
        <w:rStyle w:val="PageNumber"/>
        <w:sz w:val="20"/>
        <w:szCs w:val="20"/>
      </w:rPr>
      <w:fldChar w:fldCharType="end"/>
    </w:r>
  </w:p>
  <w:p w14:paraId="179D6E0C" w14:textId="77777777" w:rsidR="00231E37" w:rsidRPr="002703FF" w:rsidRDefault="00231E37" w:rsidP="00611CF0">
    <w:pPr>
      <w:pStyle w:val="Footer"/>
      <w:jc w:val="center"/>
      <w:rPr>
        <w:sz w:val="18"/>
        <w:szCs w:val="18"/>
      </w:rPr>
    </w:pPr>
    <w:r w:rsidRPr="006E12C5">
      <w:rPr>
        <w:rStyle w:val="PageNumber"/>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73B0" w14:textId="77777777" w:rsidR="0057216F" w:rsidRDefault="0057216F">
      <w:r>
        <w:separator/>
      </w:r>
    </w:p>
  </w:footnote>
  <w:footnote w:type="continuationSeparator" w:id="0">
    <w:p w14:paraId="0E9F5A66" w14:textId="77777777" w:rsidR="0057216F" w:rsidRDefault="0057216F">
      <w:r>
        <w:continuationSeparator/>
      </w:r>
    </w:p>
  </w:footnote>
  <w:footnote w:id="1">
    <w:p w14:paraId="60BADABE" w14:textId="77777777" w:rsidR="001F7C09" w:rsidRDefault="001F7C09" w:rsidP="001F7C09">
      <w:pPr>
        <w:pStyle w:val="FootnoteText"/>
      </w:pPr>
      <w:r>
        <w:rPr>
          <w:rStyle w:val="FootnoteReference"/>
        </w:rPr>
        <w:footnoteRef/>
      </w:r>
      <w:r>
        <w:t xml:space="preserve"> Westinghouse recommends using only this test.</w:t>
      </w:r>
    </w:p>
  </w:footnote>
  <w:footnote w:id="2">
    <w:p w14:paraId="7B66860F" w14:textId="77777777" w:rsidR="001F7C09" w:rsidRDefault="001F7C09" w:rsidP="001F7C09">
      <w:pPr>
        <w:pStyle w:val="FootnoteText"/>
      </w:pPr>
      <w:r>
        <w:rPr>
          <w:rStyle w:val="FootnoteReference"/>
        </w:rPr>
        <w:footnoteRef/>
      </w:r>
      <w:r>
        <w:t xml:space="preserve"> Westinghouse recommends using only this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F907" w14:textId="77777777" w:rsidR="00231E37" w:rsidRDefault="00231E37" w:rsidP="006E7349">
    <w:pPr>
      <w:pStyle w:val="Header"/>
      <w:pBdr>
        <w:bottom w:val="single" w:sz="4" w:space="1" w:color="auto"/>
      </w:pBdr>
      <w:jc w:val="right"/>
      <w:rPr>
        <w:smallCaps/>
        <w:sz w:val="20"/>
      </w:rPr>
    </w:pPr>
    <w:r>
      <w:rPr>
        <w:smallCaps/>
        <w:sz w:val="20"/>
      </w:rPr>
      <w:t>Table of Contents:   Section 8(C)</w:t>
    </w:r>
  </w:p>
  <w:p w14:paraId="61804769" w14:textId="77777777" w:rsidR="00231E37" w:rsidRDefault="00231E37">
    <w:pPr>
      <w:pStyle w:val="Header"/>
      <w:jc w:val="right"/>
      <w:rPr>
        <w:smallCap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F127" w14:textId="77777777" w:rsidR="00231E37" w:rsidRDefault="00231E37">
    <w:pPr>
      <w:pStyle w:val="Header"/>
      <w:pBdr>
        <w:bottom w:val="single" w:sz="4" w:space="1" w:color="auto"/>
      </w:pBdr>
      <w:jc w:val="right"/>
      <w:rPr>
        <w:smallCaps/>
        <w:sz w:val="20"/>
      </w:rPr>
    </w:pPr>
    <w:r>
      <w:rPr>
        <w:smallCaps/>
        <w:sz w:val="20"/>
      </w:rPr>
      <w:t>Section 8(C):  Turbine Governor Speed Tests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3DC485A"/>
    <w:multiLevelType w:val="hybridMultilevel"/>
    <w:tmpl w:val="A12E0806"/>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5138E"/>
    <w:multiLevelType w:val="hybridMultilevel"/>
    <w:tmpl w:val="C31215C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15:restartNumberingAfterBreak="0">
    <w:nsid w:val="1CB20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FE32C4"/>
    <w:multiLevelType w:val="hybridMultilevel"/>
    <w:tmpl w:val="8AD6DCE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D3519"/>
    <w:multiLevelType w:val="hybridMultilevel"/>
    <w:tmpl w:val="DE9248C2"/>
    <w:lvl w:ilvl="0" w:tplc="CBD42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81137"/>
    <w:multiLevelType w:val="hybridMultilevel"/>
    <w:tmpl w:val="4DE6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E41D0"/>
    <w:multiLevelType w:val="hybridMultilevel"/>
    <w:tmpl w:val="73A8612E"/>
    <w:lvl w:ilvl="0" w:tplc="0409000F">
      <w:start w:val="1"/>
      <w:numFmt w:val="decimal"/>
      <w:lvlText w:val="%1."/>
      <w:lvlJc w:val="left"/>
      <w:pPr>
        <w:ind w:left="790" w:hanging="360"/>
      </w:pPr>
      <w:rPr>
        <w:rFonts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2"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3" w15:restartNumberingAfterBreak="0">
    <w:nsid w:val="41AB0A4B"/>
    <w:multiLevelType w:val="hybridMultilevel"/>
    <w:tmpl w:val="3A449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08038D"/>
    <w:multiLevelType w:val="hybridMultilevel"/>
    <w:tmpl w:val="0E30A2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F0726F0"/>
    <w:multiLevelType w:val="multilevel"/>
    <w:tmpl w:val="DEE697C4"/>
    <w:lvl w:ilvl="0">
      <w:start w:val="1"/>
      <w:numFmt w:val="lowerLetter"/>
      <w:pStyle w:val="BlockText"/>
      <w:lvlText w:val="%1."/>
      <w:lvlJc w:val="left"/>
      <w:pPr>
        <w:tabs>
          <w:tab w:val="num" w:pos="2520"/>
        </w:tabs>
        <w:ind w:left="2520" w:hanging="720"/>
      </w:pPr>
      <w:rPr>
        <w:rFonts w:ascii="Times New Roman" w:hAnsi="Times New Roman" w:hint="default"/>
        <w:b w:val="0"/>
        <w:i w:val="0"/>
        <w:sz w:val="24"/>
      </w:rPr>
    </w:lvl>
    <w:lvl w:ilvl="1">
      <w:start w:val="1"/>
      <w:numFmt w:val="none"/>
      <w:lvlText w:val="1.1"/>
      <w:lvlJc w:val="left"/>
      <w:pPr>
        <w:tabs>
          <w:tab w:val="num" w:pos="2880"/>
        </w:tabs>
        <w:ind w:left="2880" w:hanging="1080"/>
      </w:pPr>
      <w:rPr>
        <w:rFonts w:ascii="Times New Roman" w:hAnsi="Times New Roman" w:hint="default"/>
        <w:b/>
        <w:i w:val="0"/>
        <w:sz w:val="30"/>
      </w:rPr>
    </w:lvl>
    <w:lvl w:ilvl="2">
      <w:start w:val="1"/>
      <w:numFmt w:val="decimal"/>
      <w:lvlText w:val="%1.%2.%3"/>
      <w:lvlJc w:val="left"/>
      <w:pPr>
        <w:tabs>
          <w:tab w:val="num" w:pos="2880"/>
        </w:tabs>
        <w:ind w:left="2880" w:hanging="1080"/>
      </w:pPr>
      <w:rPr>
        <w:rFonts w:ascii="Times New Roman" w:hAnsi="Times New Roman" w:hint="default"/>
        <w:b/>
        <w:i w:val="0"/>
        <w:sz w:val="26"/>
      </w:rPr>
    </w:lvl>
    <w:lvl w:ilvl="3">
      <w:start w:val="1"/>
      <w:numFmt w:val="decimal"/>
      <w:lvlText w:val="%1.%2.%3.%4"/>
      <w:lvlJc w:val="left"/>
      <w:pPr>
        <w:tabs>
          <w:tab w:val="num" w:pos="2880"/>
        </w:tabs>
        <w:ind w:left="2880" w:hanging="1080"/>
      </w:pPr>
      <w:rPr>
        <w:rFonts w:ascii="Times New Roman" w:hAnsi="Times New Roman" w:hint="default"/>
        <w:b/>
        <w:i w:val="0"/>
        <w:sz w:val="22"/>
      </w:rPr>
    </w:lvl>
    <w:lvl w:ilvl="4">
      <w:start w:val="1"/>
      <w:numFmt w:val="decimal"/>
      <w:lvlText w:val="%1.%2.%3.%4.%5"/>
      <w:lvlJc w:val="left"/>
      <w:pPr>
        <w:tabs>
          <w:tab w:val="num" w:pos="3240"/>
        </w:tabs>
        <w:ind w:left="2880" w:hanging="1080"/>
      </w:pPr>
      <w:rPr>
        <w:rFonts w:hint="default"/>
        <w:b/>
        <w:i w:val="0"/>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2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7F957DA"/>
    <w:multiLevelType w:val="hybridMultilevel"/>
    <w:tmpl w:val="A12E0806"/>
    <w:lvl w:ilvl="0" w:tplc="B30ECF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042706877">
    <w:abstractNumId w:val="16"/>
  </w:num>
  <w:num w:numId="2" w16cid:durableId="213658897">
    <w:abstractNumId w:val="5"/>
  </w:num>
  <w:num w:numId="3" w16cid:durableId="833379834">
    <w:abstractNumId w:val="19"/>
  </w:num>
  <w:num w:numId="4" w16cid:durableId="71896922">
    <w:abstractNumId w:val="2"/>
  </w:num>
  <w:num w:numId="5" w16cid:durableId="759791101">
    <w:abstractNumId w:val="12"/>
  </w:num>
  <w:num w:numId="6" w16cid:durableId="964232878">
    <w:abstractNumId w:val="13"/>
  </w:num>
  <w:num w:numId="7" w16cid:durableId="23068763">
    <w:abstractNumId w:val="10"/>
  </w:num>
  <w:num w:numId="8" w16cid:durableId="1603341643">
    <w:abstractNumId w:val="22"/>
  </w:num>
  <w:num w:numId="9" w16cid:durableId="623463706">
    <w:abstractNumId w:val="1"/>
  </w:num>
  <w:num w:numId="10" w16cid:durableId="476384750">
    <w:abstractNumId w:val="21"/>
  </w:num>
  <w:num w:numId="11" w16cid:durableId="581571791">
    <w:abstractNumId w:val="23"/>
  </w:num>
  <w:num w:numId="12" w16cid:durableId="2046443897">
    <w:abstractNumId w:val="0"/>
  </w:num>
  <w:num w:numId="13" w16cid:durableId="321665059">
    <w:abstractNumId w:val="7"/>
  </w:num>
  <w:num w:numId="14" w16cid:durableId="1506164528">
    <w:abstractNumId w:val="15"/>
  </w:num>
  <w:num w:numId="15" w16cid:durableId="1526946767">
    <w:abstractNumId w:val="18"/>
  </w:num>
  <w:num w:numId="16" w16cid:durableId="1599368061">
    <w:abstractNumId w:val="20"/>
  </w:num>
  <w:num w:numId="17" w16cid:durableId="1438409595">
    <w:abstractNumId w:val="8"/>
  </w:num>
  <w:num w:numId="18" w16cid:durableId="513882752">
    <w:abstractNumId w:val="17"/>
  </w:num>
  <w:num w:numId="19" w16cid:durableId="1904414036">
    <w:abstractNumId w:val="3"/>
  </w:num>
  <w:num w:numId="20" w16cid:durableId="217522650">
    <w:abstractNumId w:val="6"/>
  </w:num>
  <w:num w:numId="21" w16cid:durableId="1926300855">
    <w:abstractNumId w:val="14"/>
  </w:num>
  <w:num w:numId="22" w16cid:durableId="333072550">
    <w:abstractNumId w:val="9"/>
  </w:num>
  <w:num w:numId="23" w16cid:durableId="1451048420">
    <w:abstractNumId w:val="4"/>
  </w:num>
  <w:num w:numId="24" w16cid:durableId="4979662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3470"/>
    <w:rsid w:val="00011270"/>
    <w:rsid w:val="00011FF2"/>
    <w:rsid w:val="000153D9"/>
    <w:rsid w:val="00030AF1"/>
    <w:rsid w:val="00033929"/>
    <w:rsid w:val="000638C6"/>
    <w:rsid w:val="000766C6"/>
    <w:rsid w:val="000A053C"/>
    <w:rsid w:val="000C0E5C"/>
    <w:rsid w:val="000C2E4D"/>
    <w:rsid w:val="000D1DAD"/>
    <w:rsid w:val="000E122F"/>
    <w:rsid w:val="000E5680"/>
    <w:rsid w:val="001035BD"/>
    <w:rsid w:val="00115E4E"/>
    <w:rsid w:val="00121A4A"/>
    <w:rsid w:val="00124033"/>
    <w:rsid w:val="001241C8"/>
    <w:rsid w:val="00136536"/>
    <w:rsid w:val="0015519F"/>
    <w:rsid w:val="00176FD1"/>
    <w:rsid w:val="001845E2"/>
    <w:rsid w:val="001862F8"/>
    <w:rsid w:val="001A4DE2"/>
    <w:rsid w:val="001B25D4"/>
    <w:rsid w:val="001C39D2"/>
    <w:rsid w:val="001D0449"/>
    <w:rsid w:val="001E486D"/>
    <w:rsid w:val="001F4176"/>
    <w:rsid w:val="001F7C09"/>
    <w:rsid w:val="00200453"/>
    <w:rsid w:val="0020475F"/>
    <w:rsid w:val="00214DCB"/>
    <w:rsid w:val="00231E37"/>
    <w:rsid w:val="00234B9F"/>
    <w:rsid w:val="00240F7E"/>
    <w:rsid w:val="00245BC9"/>
    <w:rsid w:val="00253D8C"/>
    <w:rsid w:val="002703FF"/>
    <w:rsid w:val="00276262"/>
    <w:rsid w:val="00283C6E"/>
    <w:rsid w:val="00297BA9"/>
    <w:rsid w:val="002A1065"/>
    <w:rsid w:val="002A3F40"/>
    <w:rsid w:val="002D0793"/>
    <w:rsid w:val="002D6134"/>
    <w:rsid w:val="002E1724"/>
    <w:rsid w:val="00317904"/>
    <w:rsid w:val="003230D0"/>
    <w:rsid w:val="00363182"/>
    <w:rsid w:val="00365A31"/>
    <w:rsid w:val="003853A9"/>
    <w:rsid w:val="0038704F"/>
    <w:rsid w:val="003A66E4"/>
    <w:rsid w:val="003B4C94"/>
    <w:rsid w:val="003B696B"/>
    <w:rsid w:val="003C5B33"/>
    <w:rsid w:val="003D1465"/>
    <w:rsid w:val="003D3CDB"/>
    <w:rsid w:val="0040397C"/>
    <w:rsid w:val="00404316"/>
    <w:rsid w:val="00412D55"/>
    <w:rsid w:val="00425E02"/>
    <w:rsid w:val="00430FDB"/>
    <w:rsid w:val="00440D5F"/>
    <w:rsid w:val="00444F06"/>
    <w:rsid w:val="00473317"/>
    <w:rsid w:val="004822B9"/>
    <w:rsid w:val="00487F0E"/>
    <w:rsid w:val="00492E37"/>
    <w:rsid w:val="00497B85"/>
    <w:rsid w:val="004A5181"/>
    <w:rsid w:val="004B0369"/>
    <w:rsid w:val="004B3A03"/>
    <w:rsid w:val="004B6909"/>
    <w:rsid w:val="004C5E7B"/>
    <w:rsid w:val="0050638D"/>
    <w:rsid w:val="005078C0"/>
    <w:rsid w:val="00513EEB"/>
    <w:rsid w:val="00521332"/>
    <w:rsid w:val="005241DA"/>
    <w:rsid w:val="00525C2D"/>
    <w:rsid w:val="00530329"/>
    <w:rsid w:val="00531791"/>
    <w:rsid w:val="005476D3"/>
    <w:rsid w:val="00562477"/>
    <w:rsid w:val="00563981"/>
    <w:rsid w:val="0057216F"/>
    <w:rsid w:val="0058082E"/>
    <w:rsid w:val="00581EB5"/>
    <w:rsid w:val="005A1B31"/>
    <w:rsid w:val="005A2352"/>
    <w:rsid w:val="005A3CD1"/>
    <w:rsid w:val="005A4C6C"/>
    <w:rsid w:val="005B1F01"/>
    <w:rsid w:val="005D137D"/>
    <w:rsid w:val="005E3A6B"/>
    <w:rsid w:val="005E4BB4"/>
    <w:rsid w:val="005E6283"/>
    <w:rsid w:val="005F136A"/>
    <w:rsid w:val="00600D9B"/>
    <w:rsid w:val="00603247"/>
    <w:rsid w:val="00610BBE"/>
    <w:rsid w:val="00611CF0"/>
    <w:rsid w:val="006200A1"/>
    <w:rsid w:val="00626857"/>
    <w:rsid w:val="00631CF3"/>
    <w:rsid w:val="0064363E"/>
    <w:rsid w:val="00645A0B"/>
    <w:rsid w:val="00647815"/>
    <w:rsid w:val="00656F9C"/>
    <w:rsid w:val="00663470"/>
    <w:rsid w:val="00666397"/>
    <w:rsid w:val="006844FA"/>
    <w:rsid w:val="00684971"/>
    <w:rsid w:val="00685EDD"/>
    <w:rsid w:val="0069469C"/>
    <w:rsid w:val="006A6229"/>
    <w:rsid w:val="006D348F"/>
    <w:rsid w:val="006E12C5"/>
    <w:rsid w:val="006E4F2C"/>
    <w:rsid w:val="006E7349"/>
    <w:rsid w:val="006F666D"/>
    <w:rsid w:val="006F6718"/>
    <w:rsid w:val="00700CF0"/>
    <w:rsid w:val="007029CE"/>
    <w:rsid w:val="00722048"/>
    <w:rsid w:val="00731C32"/>
    <w:rsid w:val="00741E91"/>
    <w:rsid w:val="00767391"/>
    <w:rsid w:val="007716DC"/>
    <w:rsid w:val="00780514"/>
    <w:rsid w:val="00780E8F"/>
    <w:rsid w:val="00783CEC"/>
    <w:rsid w:val="00791C55"/>
    <w:rsid w:val="007928FE"/>
    <w:rsid w:val="007934F1"/>
    <w:rsid w:val="00794AD2"/>
    <w:rsid w:val="0079696B"/>
    <w:rsid w:val="007A463F"/>
    <w:rsid w:val="007C02AA"/>
    <w:rsid w:val="007D45BC"/>
    <w:rsid w:val="007D5C90"/>
    <w:rsid w:val="007E461F"/>
    <w:rsid w:val="007F13A9"/>
    <w:rsid w:val="008153C7"/>
    <w:rsid w:val="0082320D"/>
    <w:rsid w:val="00827563"/>
    <w:rsid w:val="00835F2F"/>
    <w:rsid w:val="008405ED"/>
    <w:rsid w:val="00840769"/>
    <w:rsid w:val="00847A95"/>
    <w:rsid w:val="00853269"/>
    <w:rsid w:val="00864421"/>
    <w:rsid w:val="0086511E"/>
    <w:rsid w:val="00866B00"/>
    <w:rsid w:val="00881620"/>
    <w:rsid w:val="00882D08"/>
    <w:rsid w:val="008864C0"/>
    <w:rsid w:val="008A3127"/>
    <w:rsid w:val="008A45D9"/>
    <w:rsid w:val="008A5284"/>
    <w:rsid w:val="008A5295"/>
    <w:rsid w:val="008E0E22"/>
    <w:rsid w:val="008E1B03"/>
    <w:rsid w:val="008E62D3"/>
    <w:rsid w:val="008F0E65"/>
    <w:rsid w:val="00907034"/>
    <w:rsid w:val="009330B5"/>
    <w:rsid w:val="00935ED4"/>
    <w:rsid w:val="00941074"/>
    <w:rsid w:val="00944A80"/>
    <w:rsid w:val="00955541"/>
    <w:rsid w:val="00975690"/>
    <w:rsid w:val="00987680"/>
    <w:rsid w:val="00987EC4"/>
    <w:rsid w:val="00990222"/>
    <w:rsid w:val="009954F2"/>
    <w:rsid w:val="00996B4B"/>
    <w:rsid w:val="009A235D"/>
    <w:rsid w:val="009A70EE"/>
    <w:rsid w:val="009B3273"/>
    <w:rsid w:val="009D75D5"/>
    <w:rsid w:val="009E1753"/>
    <w:rsid w:val="009F014D"/>
    <w:rsid w:val="009F465D"/>
    <w:rsid w:val="00A033F9"/>
    <w:rsid w:val="00A07E09"/>
    <w:rsid w:val="00A15BA5"/>
    <w:rsid w:val="00A211BF"/>
    <w:rsid w:val="00A304FD"/>
    <w:rsid w:val="00A309AA"/>
    <w:rsid w:val="00A42298"/>
    <w:rsid w:val="00A45C2A"/>
    <w:rsid w:val="00A5304C"/>
    <w:rsid w:val="00A564FC"/>
    <w:rsid w:val="00A57CCD"/>
    <w:rsid w:val="00A57E73"/>
    <w:rsid w:val="00A869D1"/>
    <w:rsid w:val="00A9230D"/>
    <w:rsid w:val="00AA13EC"/>
    <w:rsid w:val="00AB41DF"/>
    <w:rsid w:val="00AB70E6"/>
    <w:rsid w:val="00AC2094"/>
    <w:rsid w:val="00AD4D7A"/>
    <w:rsid w:val="00AD6BA3"/>
    <w:rsid w:val="00AE0E59"/>
    <w:rsid w:val="00AE1C10"/>
    <w:rsid w:val="00AF687F"/>
    <w:rsid w:val="00B07E55"/>
    <w:rsid w:val="00B07EC2"/>
    <w:rsid w:val="00B24DA3"/>
    <w:rsid w:val="00B418A7"/>
    <w:rsid w:val="00B547D3"/>
    <w:rsid w:val="00B870E2"/>
    <w:rsid w:val="00B9636C"/>
    <w:rsid w:val="00BA446B"/>
    <w:rsid w:val="00BB01B2"/>
    <w:rsid w:val="00BF159B"/>
    <w:rsid w:val="00BF30DC"/>
    <w:rsid w:val="00C274C2"/>
    <w:rsid w:val="00C42A96"/>
    <w:rsid w:val="00C512FE"/>
    <w:rsid w:val="00C51F15"/>
    <w:rsid w:val="00C52B07"/>
    <w:rsid w:val="00C6010A"/>
    <w:rsid w:val="00C61A8A"/>
    <w:rsid w:val="00C632DF"/>
    <w:rsid w:val="00C638D2"/>
    <w:rsid w:val="00C85165"/>
    <w:rsid w:val="00CC15AC"/>
    <w:rsid w:val="00CD0B19"/>
    <w:rsid w:val="00CF52C2"/>
    <w:rsid w:val="00D1071C"/>
    <w:rsid w:val="00D16DDD"/>
    <w:rsid w:val="00D34237"/>
    <w:rsid w:val="00D46641"/>
    <w:rsid w:val="00D55EE5"/>
    <w:rsid w:val="00D64094"/>
    <w:rsid w:val="00D70B8A"/>
    <w:rsid w:val="00D83E87"/>
    <w:rsid w:val="00D90EC7"/>
    <w:rsid w:val="00D91F39"/>
    <w:rsid w:val="00DA19F9"/>
    <w:rsid w:val="00DA2496"/>
    <w:rsid w:val="00DA7252"/>
    <w:rsid w:val="00DC7F7D"/>
    <w:rsid w:val="00DE0ADF"/>
    <w:rsid w:val="00DF162F"/>
    <w:rsid w:val="00DF42AD"/>
    <w:rsid w:val="00E05661"/>
    <w:rsid w:val="00E266EA"/>
    <w:rsid w:val="00E30A4F"/>
    <w:rsid w:val="00E43A0C"/>
    <w:rsid w:val="00E72A98"/>
    <w:rsid w:val="00E75E8D"/>
    <w:rsid w:val="00E91EC4"/>
    <w:rsid w:val="00E9729E"/>
    <w:rsid w:val="00EB4B3D"/>
    <w:rsid w:val="00EF2406"/>
    <w:rsid w:val="00EF44FF"/>
    <w:rsid w:val="00F106AA"/>
    <w:rsid w:val="00F118F8"/>
    <w:rsid w:val="00F171C9"/>
    <w:rsid w:val="00F25B16"/>
    <w:rsid w:val="00F26B12"/>
    <w:rsid w:val="00F30679"/>
    <w:rsid w:val="00F476F7"/>
    <w:rsid w:val="00F53C57"/>
    <w:rsid w:val="00F56EA2"/>
    <w:rsid w:val="00F9260B"/>
    <w:rsid w:val="00FC4B8F"/>
    <w:rsid w:val="00FC7BA2"/>
    <w:rsid w:val="00FD59FD"/>
    <w:rsid w:val="00FD6096"/>
    <w:rsid w:val="00FF139D"/>
    <w:rsid w:val="00FF2173"/>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Line 23"/>
        <o:r id="V:Rule2" type="connector" idref="#Line 23"/>
        <o:r id="V:Rule3" type="connector" idref="#Line 23"/>
      </o:rules>
    </o:shapelayout>
  </w:shapeDefaults>
  <w:decimalSymbol w:val="."/>
  <w:listSeparator w:val=","/>
  <w14:docId w14:val="279B3799"/>
  <w15:chartTrackingRefBased/>
  <w15:docId w15:val="{80001EB2-488E-4355-BBA3-AADF8791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aliases w:val="h4"/>
    <w:basedOn w:val="Normal"/>
    <w:next w:val="Normal"/>
    <w:qFormat/>
    <w:pPr>
      <w:keepNext/>
      <w:spacing w:before="240" w:after="60"/>
      <w:outlineLvl w:val="3"/>
    </w:pPr>
    <w:rPr>
      <w:b/>
      <w:bCs/>
      <w:szCs w:val="28"/>
    </w:rPr>
  </w:style>
  <w:style w:type="paragraph" w:styleId="Heading5">
    <w:name w:val="heading 5"/>
    <w:basedOn w:val="Normal"/>
    <w:next w:val="BodyText"/>
    <w:link w:val="Heading5Char"/>
    <w:qFormat/>
    <w:rsid w:val="007029CE"/>
    <w:pPr>
      <w:keepNext/>
      <w:tabs>
        <w:tab w:val="num" w:pos="360"/>
        <w:tab w:val="left" w:pos="1440"/>
      </w:tabs>
      <w:spacing w:before="240" w:after="240"/>
      <w:outlineLvl w:val="4"/>
    </w:pPr>
    <w:rPr>
      <w:b/>
      <w:bCs/>
      <w:i/>
      <w:iCs/>
      <w:szCs w:val="26"/>
    </w:rPr>
  </w:style>
  <w:style w:type="paragraph" w:styleId="Heading6">
    <w:name w:val="heading 6"/>
    <w:basedOn w:val="Normal"/>
    <w:next w:val="BodyText"/>
    <w:link w:val="Heading6Char"/>
    <w:qFormat/>
    <w:rsid w:val="007029CE"/>
    <w:pPr>
      <w:keepNext/>
      <w:tabs>
        <w:tab w:val="num" w:pos="360"/>
        <w:tab w:val="left" w:pos="1584"/>
      </w:tabs>
      <w:spacing w:before="240" w:after="240"/>
      <w:outlineLvl w:val="5"/>
    </w:pPr>
    <w:rPr>
      <w:b/>
      <w:bCs/>
      <w:szCs w:val="22"/>
    </w:rPr>
  </w:style>
  <w:style w:type="paragraph" w:styleId="Heading7">
    <w:name w:val="heading 7"/>
    <w:basedOn w:val="Normal"/>
    <w:next w:val="BodyText"/>
    <w:link w:val="Heading7Char"/>
    <w:qFormat/>
    <w:rsid w:val="007029CE"/>
    <w:pPr>
      <w:keepNext/>
      <w:tabs>
        <w:tab w:val="num" w:pos="360"/>
        <w:tab w:val="left" w:pos="1728"/>
      </w:tabs>
      <w:spacing w:before="240" w:after="240"/>
      <w:outlineLvl w:val="6"/>
    </w:pPr>
  </w:style>
  <w:style w:type="paragraph" w:styleId="Heading8">
    <w:name w:val="heading 8"/>
    <w:basedOn w:val="Normal"/>
    <w:next w:val="Normal"/>
    <w:qFormat/>
    <w:pPr>
      <w:spacing w:before="240" w:after="240"/>
      <w:outlineLvl w:val="7"/>
    </w:pPr>
    <w:rPr>
      <w:b/>
      <w:i/>
    </w:rPr>
  </w:style>
  <w:style w:type="paragraph" w:styleId="Heading9">
    <w:name w:val="heading 9"/>
    <w:basedOn w:val="Normal"/>
    <w:next w:val="BodyText"/>
    <w:link w:val="Heading9Char"/>
    <w:qFormat/>
    <w:rsid w:val="007029CE"/>
    <w:pPr>
      <w:keepNext/>
      <w:tabs>
        <w:tab w:val="num" w:pos="360"/>
        <w:tab w:val="left" w:pos="2160"/>
      </w:tabs>
      <w:spacing w:before="240" w:after="24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Style2">
    <w:name w:val="Style2"/>
    <w:basedOn w:val="Heading3"/>
    <w:pPr>
      <w:tabs>
        <w:tab w:val="left" w:pos="1008"/>
      </w:tabs>
      <w:spacing w:after="240"/>
    </w:pPr>
    <w:rPr>
      <w:rFonts w:ascii="Times New Roman" w:hAnsi="Times New Roman" w:cs="Times New Roman"/>
      <w:i/>
      <w:sz w:val="24"/>
      <w:szCs w:val="20"/>
    </w:rPr>
  </w:style>
  <w:style w:type="paragraph" w:customStyle="1" w:styleId="TableText">
    <w:name w:val="Table Text"/>
    <w:basedOn w:val="Normal"/>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noteText">
    <w:name w:val="footnote text"/>
    <w:basedOn w:val="Normal"/>
    <w:link w:val="FootnoteTextChar"/>
    <w:rPr>
      <w:sz w:val="20"/>
      <w:szCs w:val="20"/>
    </w:rPr>
  </w:style>
  <w:style w:type="character" w:styleId="FootnoteReference">
    <w:name w:val="footnote reference"/>
    <w:uiPriority w:val="99"/>
    <w:rPr>
      <w:vertAlign w:val="superscript"/>
    </w:rPr>
  </w:style>
  <w:style w:type="paragraph" w:styleId="BodyTextIndent2">
    <w:name w:val="Body Text Indent 2"/>
    <w:basedOn w:val="Normal"/>
    <w:link w:val="BodyTextIndent2Char"/>
    <w:pPr>
      <w:tabs>
        <w:tab w:val="left" w:pos="720"/>
      </w:tabs>
      <w:ind w:left="72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rPr>
      <w:lang w:val="x-none" w:eastAsia="x-none"/>
    </w:rPr>
  </w:style>
  <w:style w:type="paragraph" w:styleId="TOC1">
    <w:name w:val="toc 1"/>
    <w:basedOn w:val="Normal"/>
    <w:next w:val="Normal"/>
    <w:autoRedefine/>
    <w:uiPriority w:val="39"/>
    <w:rsid w:val="001845E2"/>
  </w:style>
  <w:style w:type="paragraph" w:customStyle="1" w:styleId="Bold">
    <w:name w:val="Bold"/>
    <w:aliases w:val="10 pt"/>
    <w:basedOn w:val="Normal"/>
    <w:rPr>
      <w:b/>
      <w:sz w:val="20"/>
      <w:szCs w:val="20"/>
    </w:rPr>
  </w:style>
  <w:style w:type="paragraph" w:styleId="BlockText">
    <w:name w:val="Block Text"/>
    <w:aliases w:val="a,b,c"/>
    <w:basedOn w:val="Normal"/>
    <w:pPr>
      <w:numPr>
        <w:numId w:val="3"/>
      </w:numPr>
      <w:spacing w:after="120"/>
    </w:pPr>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har3">
    <w:name w:val="Char3"/>
    <w:basedOn w:val="Normal"/>
    <w:pPr>
      <w:spacing w:after="160" w:line="240" w:lineRule="exact"/>
    </w:pPr>
    <w:rPr>
      <w:rFonts w:ascii="Verdana" w:hAnsi="Verdana"/>
      <w:sz w:val="16"/>
      <w:szCs w:val="20"/>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character" w:styleId="Hyperlink">
    <w:name w:val="Hyperlink"/>
    <w:uiPriority w:val="99"/>
    <w:rPr>
      <w:color w:val="0000FF"/>
      <w:u w:val="single"/>
    </w:rPr>
  </w:style>
  <w:style w:type="paragraph" w:customStyle="1" w:styleId="TableBulletafterNum">
    <w:name w:val="Table Bullet after Num"/>
    <w:basedOn w:val="Normal"/>
    <w:pPr>
      <w:numPr>
        <w:numId w:val="5"/>
      </w:numPr>
    </w:pPr>
    <w:rPr>
      <w:szCs w:val="20"/>
    </w:rPr>
  </w:style>
  <w:style w:type="paragraph" w:styleId="BodyText">
    <w:name w:val="Body Text"/>
    <w:basedOn w:val="Normal"/>
    <w:pPr>
      <w:spacing w:after="120"/>
    </w:pPr>
  </w:style>
  <w:style w:type="table" w:styleId="TableGrid">
    <w:name w:val="Table Grid"/>
    <w:basedOn w:val="TableNormal"/>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AE1C10"/>
    <w:pPr>
      <w:tabs>
        <w:tab w:val="num" w:pos="720"/>
      </w:tabs>
      <w:spacing w:after="120"/>
      <w:ind w:left="720" w:hanging="360"/>
    </w:pPr>
    <w:rPr>
      <w:szCs w:val="20"/>
    </w:rPr>
  </w:style>
  <w:style w:type="paragraph" w:customStyle="1" w:styleId="H2">
    <w:name w:val="H2"/>
    <w:basedOn w:val="Heading2"/>
    <w:next w:val="BodyText"/>
    <w:rsid w:val="00D64094"/>
    <w:pPr>
      <w:tabs>
        <w:tab w:val="left" w:pos="900"/>
      </w:tabs>
      <w:spacing w:after="240"/>
      <w:ind w:left="900" w:hanging="900"/>
    </w:pPr>
    <w:rPr>
      <w:rFonts w:ascii="Times New Roman" w:hAnsi="Times New Roman" w:cs="Times New Roman"/>
      <w:bCs w:val="0"/>
      <w:i w:val="0"/>
      <w:iCs w:val="0"/>
      <w:sz w:val="24"/>
      <w:szCs w:val="20"/>
    </w:rPr>
  </w:style>
  <w:style w:type="paragraph" w:styleId="List">
    <w:name w:val="List"/>
    <w:aliases w:val=" Char2 Char Char Char Char, Char2 Char"/>
    <w:basedOn w:val="Normal"/>
    <w:link w:val="ListChar"/>
    <w:rsid w:val="003B696B"/>
    <w:pPr>
      <w:spacing w:after="240"/>
      <w:ind w:left="1440" w:hanging="720"/>
    </w:pPr>
    <w:rPr>
      <w:szCs w:val="20"/>
    </w:rPr>
  </w:style>
  <w:style w:type="paragraph" w:customStyle="1" w:styleId="BodyTextNumbered">
    <w:name w:val="Body Text Numbered"/>
    <w:basedOn w:val="BodyText"/>
    <w:link w:val="BodyTextNumberedChar"/>
    <w:rsid w:val="003B696B"/>
    <w:pPr>
      <w:spacing w:after="240"/>
      <w:ind w:left="720" w:hanging="720"/>
    </w:pPr>
    <w:rPr>
      <w:iCs/>
      <w:szCs w:val="20"/>
    </w:rPr>
  </w:style>
  <w:style w:type="paragraph" w:styleId="CommentSubject">
    <w:name w:val="annotation subject"/>
    <w:basedOn w:val="CommentText"/>
    <w:next w:val="CommentText"/>
    <w:rsid w:val="003D1465"/>
    <w:rPr>
      <w:b/>
      <w:bCs/>
    </w:rPr>
  </w:style>
  <w:style w:type="character" w:customStyle="1" w:styleId="CommentTextChar">
    <w:name w:val="Comment Text Char"/>
    <w:basedOn w:val="DefaultParagraphFont"/>
    <w:link w:val="CommentText"/>
    <w:semiHidden/>
    <w:rsid w:val="003D1465"/>
  </w:style>
  <w:style w:type="character" w:customStyle="1" w:styleId="CommentSubjectChar">
    <w:name w:val="Comment Subject Char"/>
    <w:basedOn w:val="CommentTextChar"/>
    <w:link w:val="CommentSubject"/>
    <w:rsid w:val="003D1465"/>
  </w:style>
  <w:style w:type="paragraph" w:styleId="Revision">
    <w:name w:val="Revision"/>
    <w:hidden/>
    <w:uiPriority w:val="99"/>
    <w:semiHidden/>
    <w:rsid w:val="00E43A0C"/>
    <w:rPr>
      <w:sz w:val="24"/>
      <w:szCs w:val="24"/>
    </w:rPr>
  </w:style>
  <w:style w:type="character" w:customStyle="1" w:styleId="HeaderChar">
    <w:name w:val="Header Char"/>
    <w:link w:val="Header"/>
    <w:rsid w:val="006E7349"/>
    <w:rPr>
      <w:sz w:val="24"/>
      <w:szCs w:val="24"/>
    </w:rPr>
  </w:style>
  <w:style w:type="paragraph" w:styleId="TOC2">
    <w:name w:val="toc 2"/>
    <w:basedOn w:val="Normal"/>
    <w:next w:val="Normal"/>
    <w:autoRedefine/>
    <w:uiPriority w:val="39"/>
    <w:rsid w:val="006E7349"/>
    <w:pPr>
      <w:ind w:left="240"/>
    </w:pPr>
  </w:style>
  <w:style w:type="character" w:styleId="FollowedHyperlink">
    <w:name w:val="FollowedHyperlink"/>
    <w:rsid w:val="006E7349"/>
    <w:rPr>
      <w:color w:val="800080"/>
      <w:u w:val="single"/>
    </w:rPr>
  </w:style>
  <w:style w:type="paragraph" w:styleId="TOC3">
    <w:name w:val="toc 3"/>
    <w:basedOn w:val="Normal"/>
    <w:next w:val="Normal"/>
    <w:autoRedefine/>
    <w:uiPriority w:val="39"/>
    <w:rsid w:val="00D55EE5"/>
    <w:pPr>
      <w:ind w:left="480"/>
    </w:pPr>
    <w:rPr>
      <w:i/>
      <w:iCs/>
      <w:sz w:val="20"/>
      <w:szCs w:val="20"/>
    </w:rPr>
  </w:style>
  <w:style w:type="paragraph" w:customStyle="1" w:styleId="Instructions">
    <w:name w:val="Instructions"/>
    <w:basedOn w:val="Normal"/>
    <w:link w:val="InstructionsChar"/>
    <w:rsid w:val="00C51F15"/>
    <w:pPr>
      <w:spacing w:after="240"/>
    </w:pPr>
    <w:rPr>
      <w:b/>
      <w:i/>
      <w:iCs/>
    </w:rPr>
  </w:style>
  <w:style w:type="character" w:customStyle="1" w:styleId="InstructionsChar">
    <w:name w:val="Instructions Char"/>
    <w:link w:val="Instructions"/>
    <w:rsid w:val="00C51F15"/>
    <w:rPr>
      <w:b/>
      <w:i/>
      <w:iCs/>
      <w:sz w:val="24"/>
      <w:szCs w:val="24"/>
    </w:rPr>
  </w:style>
  <w:style w:type="character" w:customStyle="1" w:styleId="ListChar">
    <w:name w:val="List Char"/>
    <w:aliases w:val=" Char2 Char Char Char Char Char, Char2 Char Char"/>
    <w:link w:val="List"/>
    <w:rsid w:val="00C51F15"/>
    <w:rPr>
      <w:sz w:val="24"/>
    </w:rPr>
  </w:style>
  <w:style w:type="character" w:customStyle="1" w:styleId="BodyTextNumberedChar">
    <w:name w:val="Body Text Numbered Char"/>
    <w:link w:val="BodyTextNumbered"/>
    <w:rsid w:val="00C51F15"/>
    <w:rPr>
      <w:iCs/>
      <w:sz w:val="24"/>
    </w:rPr>
  </w:style>
  <w:style w:type="paragraph" w:customStyle="1" w:styleId="H3">
    <w:name w:val="H3"/>
    <w:basedOn w:val="Heading3"/>
    <w:next w:val="BodyText"/>
    <w:link w:val="H3Char"/>
    <w:rsid w:val="003D3CDB"/>
    <w:pPr>
      <w:numPr>
        <w:ilvl w:val="0"/>
        <w:numId w:val="0"/>
      </w:numPr>
      <w:tabs>
        <w:tab w:val="left" w:pos="1008"/>
      </w:tabs>
      <w:spacing w:after="240"/>
      <w:ind w:left="1008" w:hanging="1008"/>
    </w:pPr>
    <w:rPr>
      <w:rFonts w:ascii="Times New Roman" w:hAnsi="Times New Roman" w:cs="Times New Roman"/>
      <w:i/>
      <w:sz w:val="24"/>
      <w:szCs w:val="20"/>
    </w:rPr>
  </w:style>
  <w:style w:type="character" w:customStyle="1" w:styleId="BodyTextNumberedChar1">
    <w:name w:val="Body Text Numbered Char1"/>
    <w:rsid w:val="007029CE"/>
    <w:rPr>
      <w:rFonts w:ascii="Times New Roman" w:eastAsia="Times New Roman" w:hAnsi="Times New Roman" w:cs="Times New Roman"/>
      <w:iCs/>
      <w:sz w:val="24"/>
      <w:szCs w:val="20"/>
    </w:rPr>
  </w:style>
  <w:style w:type="character" w:customStyle="1" w:styleId="Heading5Char">
    <w:name w:val="Heading 5 Char"/>
    <w:link w:val="Heading5"/>
    <w:rsid w:val="007029CE"/>
    <w:rPr>
      <w:b/>
      <w:bCs/>
      <w:i/>
      <w:iCs/>
      <w:sz w:val="24"/>
      <w:szCs w:val="26"/>
    </w:rPr>
  </w:style>
  <w:style w:type="character" w:customStyle="1" w:styleId="Heading6Char">
    <w:name w:val="Heading 6 Char"/>
    <w:link w:val="Heading6"/>
    <w:rsid w:val="007029CE"/>
    <w:rPr>
      <w:b/>
      <w:bCs/>
      <w:sz w:val="24"/>
      <w:szCs w:val="22"/>
    </w:rPr>
  </w:style>
  <w:style w:type="character" w:customStyle="1" w:styleId="Heading7Char">
    <w:name w:val="Heading 7 Char"/>
    <w:link w:val="Heading7"/>
    <w:rsid w:val="007029CE"/>
    <w:rPr>
      <w:sz w:val="24"/>
      <w:szCs w:val="24"/>
    </w:rPr>
  </w:style>
  <w:style w:type="character" w:customStyle="1" w:styleId="Heading9Char">
    <w:name w:val="Heading 9 Char"/>
    <w:link w:val="Heading9"/>
    <w:rsid w:val="007029CE"/>
    <w:rPr>
      <w:b/>
      <w:sz w:val="24"/>
      <w:szCs w:val="24"/>
    </w:rPr>
  </w:style>
  <w:style w:type="paragraph" w:customStyle="1" w:styleId="TXUNormal">
    <w:name w:val="TXUNormal"/>
    <w:rsid w:val="007029CE"/>
    <w:pPr>
      <w:spacing w:after="120"/>
    </w:pPr>
  </w:style>
  <w:style w:type="paragraph" w:customStyle="1" w:styleId="TXUHeader">
    <w:name w:val="TXUHeader"/>
    <w:basedOn w:val="TXUNormal"/>
    <w:rsid w:val="007029CE"/>
    <w:pPr>
      <w:tabs>
        <w:tab w:val="right" w:pos="9360"/>
      </w:tabs>
      <w:spacing w:after="0"/>
    </w:pPr>
    <w:rPr>
      <w:noProof/>
      <w:sz w:val="16"/>
    </w:rPr>
  </w:style>
  <w:style w:type="paragraph" w:customStyle="1" w:styleId="TXUHeaderForm">
    <w:name w:val="TXUHeaderForm"/>
    <w:basedOn w:val="TXUHeader"/>
    <w:next w:val="Normal"/>
    <w:rsid w:val="007029CE"/>
    <w:rPr>
      <w:sz w:val="24"/>
    </w:rPr>
  </w:style>
  <w:style w:type="paragraph" w:customStyle="1" w:styleId="TXUSubject">
    <w:name w:val="TXUSubject"/>
    <w:basedOn w:val="TXUNormal"/>
    <w:next w:val="TXUNormal"/>
    <w:rsid w:val="007029CE"/>
    <w:pPr>
      <w:spacing w:after="240"/>
    </w:pPr>
    <w:rPr>
      <w:b/>
    </w:rPr>
  </w:style>
  <w:style w:type="paragraph" w:customStyle="1" w:styleId="TXUFooter">
    <w:name w:val="TXUFooter"/>
    <w:basedOn w:val="TXUNormal"/>
    <w:rsid w:val="007029CE"/>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7029CE"/>
    <w:rPr>
      <w:sz w:val="20"/>
    </w:rPr>
  </w:style>
  <w:style w:type="paragraph" w:customStyle="1" w:styleId="Comments">
    <w:name w:val="Comments"/>
    <w:basedOn w:val="Normal"/>
    <w:rsid w:val="007029CE"/>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styleId="BodyTextIndent">
    <w:name w:val="Body Text Indent"/>
    <w:basedOn w:val="Normal"/>
    <w:link w:val="BodyTextIndentChar"/>
    <w:rsid w:val="007029CE"/>
    <w:pPr>
      <w:spacing w:after="240"/>
      <w:ind w:left="720"/>
    </w:pPr>
    <w:rPr>
      <w:iCs/>
      <w:szCs w:val="20"/>
    </w:rPr>
  </w:style>
  <w:style w:type="character" w:customStyle="1" w:styleId="BodyTextIndentChar">
    <w:name w:val="Body Text Indent Char"/>
    <w:link w:val="BodyTextIndent"/>
    <w:rsid w:val="007029CE"/>
    <w:rPr>
      <w:iCs/>
      <w:sz w:val="24"/>
    </w:rPr>
  </w:style>
  <w:style w:type="paragraph" w:customStyle="1" w:styleId="Bullet">
    <w:name w:val="Bullet"/>
    <w:basedOn w:val="Normal"/>
    <w:rsid w:val="007029CE"/>
    <w:pPr>
      <w:numPr>
        <w:numId w:val="11"/>
      </w:numPr>
      <w:tabs>
        <w:tab w:val="clear" w:pos="360"/>
        <w:tab w:val="num" w:pos="432"/>
      </w:tabs>
      <w:spacing w:after="180"/>
      <w:ind w:left="432" w:hanging="432"/>
    </w:pPr>
    <w:rPr>
      <w:szCs w:val="20"/>
    </w:rPr>
  </w:style>
  <w:style w:type="table" w:customStyle="1" w:styleId="BoxedLanguage">
    <w:name w:val="Boxed Language"/>
    <w:basedOn w:val="TableNormal"/>
    <w:rsid w:val="007029CE"/>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7029CE"/>
    <w:pPr>
      <w:numPr>
        <w:numId w:val="12"/>
      </w:numPr>
      <w:tabs>
        <w:tab w:val="clear" w:pos="360"/>
        <w:tab w:val="num" w:pos="432"/>
      </w:tabs>
      <w:spacing w:after="180"/>
      <w:ind w:left="432" w:hanging="432"/>
    </w:pPr>
    <w:rPr>
      <w:szCs w:val="20"/>
    </w:rPr>
  </w:style>
  <w:style w:type="paragraph" w:customStyle="1" w:styleId="Formula">
    <w:name w:val="Formula"/>
    <w:basedOn w:val="Normal"/>
    <w:autoRedefine/>
    <w:rsid w:val="007029CE"/>
    <w:pPr>
      <w:tabs>
        <w:tab w:val="left" w:pos="2340"/>
        <w:tab w:val="left" w:pos="3420"/>
      </w:tabs>
      <w:spacing w:after="240"/>
      <w:ind w:left="3420" w:hanging="2700"/>
    </w:pPr>
    <w:rPr>
      <w:bCs/>
    </w:rPr>
  </w:style>
  <w:style w:type="paragraph" w:customStyle="1" w:styleId="FormulaBold">
    <w:name w:val="Formula Bold"/>
    <w:basedOn w:val="Normal"/>
    <w:autoRedefine/>
    <w:rsid w:val="007029CE"/>
    <w:pPr>
      <w:tabs>
        <w:tab w:val="left" w:pos="2340"/>
        <w:tab w:val="left" w:pos="3420"/>
      </w:tabs>
      <w:spacing w:after="240"/>
      <w:ind w:left="3420" w:hanging="2700"/>
    </w:pPr>
    <w:rPr>
      <w:b/>
      <w:bCs/>
    </w:rPr>
  </w:style>
  <w:style w:type="table" w:customStyle="1" w:styleId="FormulaVariableTable">
    <w:name w:val="Formula Variable Table"/>
    <w:basedOn w:val="TableNormal"/>
    <w:rsid w:val="007029CE"/>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4">
    <w:name w:val="H4"/>
    <w:basedOn w:val="Heading4"/>
    <w:next w:val="BodyText"/>
    <w:rsid w:val="007029CE"/>
    <w:pPr>
      <w:widowControl w:val="0"/>
      <w:tabs>
        <w:tab w:val="left" w:pos="1260"/>
      </w:tabs>
      <w:spacing w:after="240"/>
      <w:ind w:left="1260" w:hanging="1260"/>
    </w:pPr>
    <w:rPr>
      <w:snapToGrid w:val="0"/>
      <w:szCs w:val="20"/>
    </w:rPr>
  </w:style>
  <w:style w:type="paragraph" w:customStyle="1" w:styleId="H5">
    <w:name w:val="H5"/>
    <w:basedOn w:val="Heading5"/>
    <w:next w:val="BodyText"/>
    <w:link w:val="H5Char"/>
    <w:rsid w:val="007029CE"/>
    <w:pPr>
      <w:tabs>
        <w:tab w:val="clear" w:pos="360"/>
        <w:tab w:val="clear" w:pos="1440"/>
        <w:tab w:val="left" w:pos="1620"/>
      </w:tabs>
      <w:ind w:left="1620" w:hanging="1620"/>
    </w:pPr>
  </w:style>
  <w:style w:type="paragraph" w:customStyle="1" w:styleId="H6">
    <w:name w:val="H6"/>
    <w:basedOn w:val="Heading6"/>
    <w:next w:val="BodyText"/>
    <w:rsid w:val="007029CE"/>
    <w:pPr>
      <w:tabs>
        <w:tab w:val="clear" w:pos="360"/>
        <w:tab w:val="clear" w:pos="1584"/>
        <w:tab w:val="left" w:pos="1800"/>
      </w:tabs>
      <w:ind w:left="1800" w:hanging="1800"/>
    </w:pPr>
  </w:style>
  <w:style w:type="paragraph" w:customStyle="1" w:styleId="H7">
    <w:name w:val="H7"/>
    <w:basedOn w:val="Heading7"/>
    <w:next w:val="BodyText"/>
    <w:rsid w:val="007029CE"/>
    <w:pPr>
      <w:tabs>
        <w:tab w:val="clear" w:pos="360"/>
        <w:tab w:val="clear" w:pos="1728"/>
        <w:tab w:val="left" w:pos="1980"/>
      </w:tabs>
      <w:ind w:left="1980" w:hanging="1980"/>
    </w:pPr>
    <w:rPr>
      <w:b/>
      <w:i/>
    </w:rPr>
  </w:style>
  <w:style w:type="paragraph" w:customStyle="1" w:styleId="H8">
    <w:name w:val="H8"/>
    <w:basedOn w:val="Heading8"/>
    <w:next w:val="BodyText"/>
    <w:rsid w:val="007029CE"/>
    <w:pPr>
      <w:keepNext/>
      <w:tabs>
        <w:tab w:val="left" w:pos="2160"/>
      </w:tabs>
      <w:ind w:left="2160" w:hanging="2160"/>
    </w:pPr>
    <w:rPr>
      <w:i w:val="0"/>
      <w:iCs/>
    </w:rPr>
  </w:style>
  <w:style w:type="paragraph" w:customStyle="1" w:styleId="H9">
    <w:name w:val="H9"/>
    <w:basedOn w:val="Heading9"/>
    <w:next w:val="BodyText"/>
    <w:rsid w:val="007029CE"/>
    <w:pPr>
      <w:tabs>
        <w:tab w:val="clear" w:pos="360"/>
        <w:tab w:val="clear" w:pos="2160"/>
        <w:tab w:val="left" w:pos="2340"/>
      </w:tabs>
      <w:ind w:left="2340" w:hanging="2340"/>
    </w:pPr>
    <w:rPr>
      <w:i/>
    </w:rPr>
  </w:style>
  <w:style w:type="paragraph" w:customStyle="1" w:styleId="HeadSub">
    <w:name w:val="Head Sub"/>
    <w:basedOn w:val="BodyText"/>
    <w:next w:val="BodyText"/>
    <w:rsid w:val="007029CE"/>
    <w:pPr>
      <w:keepNext/>
      <w:spacing w:before="240" w:after="240"/>
    </w:pPr>
    <w:rPr>
      <w:b/>
      <w:iCs/>
      <w:szCs w:val="20"/>
    </w:rPr>
  </w:style>
  <w:style w:type="paragraph" w:styleId="List2">
    <w:name w:val="List 2"/>
    <w:basedOn w:val="Normal"/>
    <w:rsid w:val="007029CE"/>
    <w:pPr>
      <w:spacing w:after="240"/>
      <w:ind w:left="1440" w:hanging="720"/>
    </w:pPr>
    <w:rPr>
      <w:szCs w:val="20"/>
    </w:rPr>
  </w:style>
  <w:style w:type="paragraph" w:styleId="List3">
    <w:name w:val="List 3"/>
    <w:basedOn w:val="Normal"/>
    <w:rsid w:val="007029CE"/>
    <w:pPr>
      <w:spacing w:after="240"/>
      <w:ind w:left="2160" w:hanging="720"/>
    </w:pPr>
    <w:rPr>
      <w:szCs w:val="20"/>
    </w:rPr>
  </w:style>
  <w:style w:type="paragraph" w:customStyle="1" w:styleId="ListIntroduction">
    <w:name w:val="List Introduction"/>
    <w:basedOn w:val="BodyText"/>
    <w:rsid w:val="007029CE"/>
    <w:pPr>
      <w:keepNext/>
      <w:spacing w:after="240"/>
    </w:pPr>
    <w:rPr>
      <w:iCs/>
      <w:szCs w:val="20"/>
    </w:rPr>
  </w:style>
  <w:style w:type="paragraph" w:customStyle="1" w:styleId="ListSub">
    <w:name w:val="List Sub"/>
    <w:basedOn w:val="List"/>
    <w:rsid w:val="007029CE"/>
    <w:pPr>
      <w:ind w:left="720" w:firstLine="0"/>
    </w:pPr>
  </w:style>
  <w:style w:type="paragraph" w:customStyle="1" w:styleId="Spaceafterbox">
    <w:name w:val="Space after box"/>
    <w:basedOn w:val="Normal"/>
    <w:rsid w:val="007029CE"/>
    <w:rPr>
      <w:szCs w:val="20"/>
    </w:rPr>
  </w:style>
  <w:style w:type="paragraph" w:customStyle="1" w:styleId="TableBody">
    <w:name w:val="Table Body"/>
    <w:basedOn w:val="BodyText"/>
    <w:rsid w:val="007029CE"/>
    <w:pPr>
      <w:spacing w:after="60"/>
    </w:pPr>
    <w:rPr>
      <w:iCs/>
      <w:sz w:val="20"/>
      <w:szCs w:val="20"/>
    </w:rPr>
  </w:style>
  <w:style w:type="paragraph" w:customStyle="1" w:styleId="TableBullet">
    <w:name w:val="Table Bullet"/>
    <w:basedOn w:val="TableBody"/>
    <w:rsid w:val="007029CE"/>
    <w:pPr>
      <w:numPr>
        <w:numId w:val="13"/>
      </w:numPr>
      <w:ind w:left="0" w:firstLine="0"/>
    </w:pPr>
  </w:style>
  <w:style w:type="paragraph" w:customStyle="1" w:styleId="TableHead">
    <w:name w:val="Table Head"/>
    <w:basedOn w:val="BodyText"/>
    <w:rsid w:val="007029CE"/>
    <w:pPr>
      <w:spacing w:after="240"/>
    </w:pPr>
    <w:rPr>
      <w:b/>
      <w:iCs/>
      <w:sz w:val="20"/>
      <w:szCs w:val="20"/>
    </w:rPr>
  </w:style>
  <w:style w:type="paragraph" w:styleId="TOC4">
    <w:name w:val="toc 4"/>
    <w:basedOn w:val="Normal"/>
    <w:next w:val="Normal"/>
    <w:autoRedefine/>
    <w:rsid w:val="007029CE"/>
    <w:pPr>
      <w:tabs>
        <w:tab w:val="left" w:pos="2700"/>
        <w:tab w:val="right" w:leader="dot" w:pos="9360"/>
      </w:tabs>
      <w:ind w:left="2700" w:right="720" w:hanging="1080"/>
    </w:pPr>
    <w:rPr>
      <w:sz w:val="18"/>
      <w:szCs w:val="18"/>
    </w:rPr>
  </w:style>
  <w:style w:type="paragraph" w:styleId="TOC5">
    <w:name w:val="toc 5"/>
    <w:basedOn w:val="Normal"/>
    <w:next w:val="Normal"/>
    <w:autoRedefine/>
    <w:rsid w:val="007029CE"/>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7029CE"/>
    <w:pPr>
      <w:tabs>
        <w:tab w:val="left" w:pos="4500"/>
        <w:tab w:val="right" w:leader="dot" w:pos="9360"/>
      </w:tabs>
      <w:ind w:left="4500" w:right="720" w:hanging="1440"/>
    </w:pPr>
    <w:rPr>
      <w:sz w:val="18"/>
      <w:szCs w:val="18"/>
    </w:rPr>
  </w:style>
  <w:style w:type="paragraph" w:styleId="TOC7">
    <w:name w:val="toc 7"/>
    <w:basedOn w:val="Normal"/>
    <w:next w:val="Normal"/>
    <w:autoRedefine/>
    <w:rsid w:val="007029CE"/>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7029CE"/>
    <w:pPr>
      <w:ind w:left="1680"/>
    </w:pPr>
    <w:rPr>
      <w:sz w:val="18"/>
      <w:szCs w:val="18"/>
    </w:rPr>
  </w:style>
  <w:style w:type="paragraph" w:styleId="TOC9">
    <w:name w:val="toc 9"/>
    <w:basedOn w:val="Normal"/>
    <w:next w:val="Normal"/>
    <w:autoRedefine/>
    <w:rsid w:val="007029CE"/>
    <w:pPr>
      <w:ind w:left="1920"/>
    </w:pPr>
    <w:rPr>
      <w:sz w:val="18"/>
      <w:szCs w:val="18"/>
    </w:rPr>
  </w:style>
  <w:style w:type="paragraph" w:customStyle="1" w:styleId="VariableDefinition">
    <w:name w:val="Variable Definition"/>
    <w:basedOn w:val="BodyTextIndent"/>
    <w:rsid w:val="007029CE"/>
    <w:pPr>
      <w:tabs>
        <w:tab w:val="left" w:pos="2160"/>
      </w:tabs>
      <w:ind w:left="2160" w:hanging="1440"/>
      <w:contextualSpacing/>
    </w:pPr>
  </w:style>
  <w:style w:type="table" w:customStyle="1" w:styleId="VariableTable">
    <w:name w:val="Variable Table"/>
    <w:basedOn w:val="TableNormal"/>
    <w:rsid w:val="007029CE"/>
    <w:tblPr/>
  </w:style>
  <w:style w:type="paragraph" w:styleId="NormalWeb">
    <w:name w:val="Normal (Web)"/>
    <w:basedOn w:val="Normal"/>
    <w:uiPriority w:val="99"/>
    <w:unhideWhenUsed/>
    <w:rsid w:val="007029CE"/>
    <w:pPr>
      <w:spacing w:before="100" w:beforeAutospacing="1" w:after="100" w:afterAutospacing="1"/>
    </w:pPr>
  </w:style>
  <w:style w:type="character" w:customStyle="1" w:styleId="H5Char">
    <w:name w:val="H5 Char"/>
    <w:link w:val="H5"/>
    <w:rsid w:val="007029CE"/>
    <w:rPr>
      <w:b/>
      <w:bCs/>
      <w:i/>
      <w:iCs/>
      <w:sz w:val="24"/>
      <w:szCs w:val="26"/>
    </w:rPr>
  </w:style>
  <w:style w:type="paragraph" w:customStyle="1" w:styleId="Default">
    <w:name w:val="Default"/>
    <w:rsid w:val="007029CE"/>
    <w:pPr>
      <w:autoSpaceDE w:val="0"/>
      <w:autoSpaceDN w:val="0"/>
      <w:adjustRightInd w:val="0"/>
    </w:pPr>
    <w:rPr>
      <w:rFonts w:ascii="Calibri" w:hAnsi="Calibri" w:cs="Calibri"/>
      <w:color w:val="000000"/>
      <w:sz w:val="24"/>
      <w:szCs w:val="24"/>
    </w:rPr>
  </w:style>
  <w:style w:type="character" w:customStyle="1" w:styleId="FootnoteTextChar">
    <w:name w:val="Footnote Text Char"/>
    <w:link w:val="FootnoteText"/>
    <w:rsid w:val="007029CE"/>
  </w:style>
  <w:style w:type="paragraph" w:customStyle="1" w:styleId="StyleHeading1Accent1">
    <w:name w:val="Style Heading 1 + Accent 1"/>
    <w:basedOn w:val="Heading1"/>
    <w:rsid w:val="007029CE"/>
    <w:pPr>
      <w:tabs>
        <w:tab w:val="num" w:pos="720"/>
      </w:tabs>
      <w:spacing w:before="320" w:after="240"/>
      <w:ind w:left="720" w:hanging="360"/>
    </w:pPr>
    <w:rPr>
      <w:color w:val="00ACC8"/>
      <w:sz w:val="28"/>
    </w:rPr>
  </w:style>
  <w:style w:type="paragraph" w:styleId="ListParagraph">
    <w:name w:val="List Paragraph"/>
    <w:basedOn w:val="Normal"/>
    <w:uiPriority w:val="34"/>
    <w:qFormat/>
    <w:rsid w:val="007029CE"/>
    <w:pPr>
      <w:ind w:left="720"/>
      <w:contextualSpacing/>
    </w:pPr>
    <w:rPr>
      <w:rFonts w:ascii="Arial" w:hAnsi="Arial"/>
      <w:color w:val="5B6770"/>
    </w:rPr>
  </w:style>
  <w:style w:type="character" w:customStyle="1" w:styleId="H3Char">
    <w:name w:val="H3 Char"/>
    <w:link w:val="H3"/>
    <w:rsid w:val="007029CE"/>
    <w:rPr>
      <w:b/>
      <w:bCs/>
      <w:i/>
      <w:sz w:val="24"/>
    </w:rPr>
  </w:style>
  <w:style w:type="character" w:customStyle="1" w:styleId="BodyTextIndent2Char">
    <w:name w:val="Body Text Indent 2 Char"/>
    <w:link w:val="BodyTextIndent2"/>
    <w:rsid w:val="007029CE"/>
    <w:rPr>
      <w:sz w:val="24"/>
      <w:szCs w:val="24"/>
    </w:rPr>
  </w:style>
  <w:style w:type="table" w:customStyle="1" w:styleId="TableGrid1">
    <w:name w:val="Table Grid1"/>
    <w:basedOn w:val="TableNormal"/>
    <w:next w:val="TableGrid"/>
    <w:rsid w:val="007029CE"/>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02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6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4.wmf"/><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oleObject" Target="embeddings/oleObject8.bin"/><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16.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oleObject" Target="embeddings/oleObject10.bin"/><Relationship Id="rId40"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2.bin"/><Relationship Id="rId28" Type="http://schemas.openxmlformats.org/officeDocument/2006/relationships/image" Target="media/image15.png"/><Relationship Id="rId36" Type="http://schemas.openxmlformats.org/officeDocument/2006/relationships/oleObject" Target="embeddings/oleObject9.bin"/><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oleObject" Target="embeddings/oleObject6.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oleObject" Target="embeddings/oleObject4.bin"/><Relationship Id="rId30" Type="http://schemas.openxmlformats.org/officeDocument/2006/relationships/oleObject" Target="embeddings/oleObject5.bin"/><Relationship Id="rId35" Type="http://schemas.openxmlformats.org/officeDocument/2006/relationships/image" Target="media/image18.wmf"/><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76602-F91E-4C68-960F-FA60DADA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4138</Words>
  <Characters>23055</Characters>
  <Application>Microsoft Office Word</Application>
  <DocSecurity>0</DocSecurity>
  <Lines>1356</Lines>
  <Paragraphs>578</Paragraphs>
  <ScaleCrop>false</ScaleCrop>
  <HeadingPairs>
    <vt:vector size="2" baseType="variant">
      <vt:variant>
        <vt:lpstr>Title</vt:lpstr>
      </vt:variant>
      <vt:variant>
        <vt:i4>1</vt:i4>
      </vt:variant>
    </vt:vector>
  </HeadingPairs>
  <TitlesOfParts>
    <vt:vector size="1" baseType="lpstr">
      <vt:lpstr>ERCOT Operating Guides</vt:lpstr>
    </vt:vector>
  </TitlesOfParts>
  <Company>ERCOT</Company>
  <LinksUpToDate>false</LinksUpToDate>
  <CharactersWithSpaces>26615</CharactersWithSpaces>
  <SharedDoc>false</SharedDoc>
  <HLinks>
    <vt:vector size="48" baseType="variant">
      <vt:variant>
        <vt:i4>1703987</vt:i4>
      </vt:variant>
      <vt:variant>
        <vt:i4>44</vt:i4>
      </vt:variant>
      <vt:variant>
        <vt:i4>0</vt:i4>
      </vt:variant>
      <vt:variant>
        <vt:i4>5</vt:i4>
      </vt:variant>
      <vt:variant>
        <vt:lpwstr/>
      </vt:variant>
      <vt:variant>
        <vt:lpwstr>_Toc121225182</vt:lpwstr>
      </vt:variant>
      <vt:variant>
        <vt:i4>1703987</vt:i4>
      </vt:variant>
      <vt:variant>
        <vt:i4>38</vt:i4>
      </vt:variant>
      <vt:variant>
        <vt:i4>0</vt:i4>
      </vt:variant>
      <vt:variant>
        <vt:i4>5</vt:i4>
      </vt:variant>
      <vt:variant>
        <vt:lpwstr/>
      </vt:variant>
      <vt:variant>
        <vt:lpwstr>_Toc121225181</vt:lpwstr>
      </vt:variant>
      <vt:variant>
        <vt:i4>1703987</vt:i4>
      </vt:variant>
      <vt:variant>
        <vt:i4>32</vt:i4>
      </vt:variant>
      <vt:variant>
        <vt:i4>0</vt:i4>
      </vt:variant>
      <vt:variant>
        <vt:i4>5</vt:i4>
      </vt:variant>
      <vt:variant>
        <vt:lpwstr/>
      </vt:variant>
      <vt:variant>
        <vt:lpwstr>_Toc121225180</vt:lpwstr>
      </vt:variant>
      <vt:variant>
        <vt:i4>1376307</vt:i4>
      </vt:variant>
      <vt:variant>
        <vt:i4>26</vt:i4>
      </vt:variant>
      <vt:variant>
        <vt:i4>0</vt:i4>
      </vt:variant>
      <vt:variant>
        <vt:i4>5</vt:i4>
      </vt:variant>
      <vt:variant>
        <vt:lpwstr/>
      </vt:variant>
      <vt:variant>
        <vt:lpwstr>_Toc121225179</vt:lpwstr>
      </vt:variant>
      <vt:variant>
        <vt:i4>1376307</vt:i4>
      </vt:variant>
      <vt:variant>
        <vt:i4>20</vt:i4>
      </vt:variant>
      <vt:variant>
        <vt:i4>0</vt:i4>
      </vt:variant>
      <vt:variant>
        <vt:i4>5</vt:i4>
      </vt:variant>
      <vt:variant>
        <vt:lpwstr/>
      </vt:variant>
      <vt:variant>
        <vt:lpwstr>_Toc121225178</vt:lpwstr>
      </vt:variant>
      <vt:variant>
        <vt:i4>1376307</vt:i4>
      </vt:variant>
      <vt:variant>
        <vt:i4>14</vt:i4>
      </vt:variant>
      <vt:variant>
        <vt:i4>0</vt:i4>
      </vt:variant>
      <vt:variant>
        <vt:i4>5</vt:i4>
      </vt:variant>
      <vt:variant>
        <vt:lpwstr/>
      </vt:variant>
      <vt:variant>
        <vt:lpwstr>_Toc121225177</vt:lpwstr>
      </vt:variant>
      <vt:variant>
        <vt:i4>1376307</vt:i4>
      </vt:variant>
      <vt:variant>
        <vt:i4>8</vt:i4>
      </vt:variant>
      <vt:variant>
        <vt:i4>0</vt:i4>
      </vt:variant>
      <vt:variant>
        <vt:i4>5</vt:i4>
      </vt:variant>
      <vt:variant>
        <vt:lpwstr/>
      </vt:variant>
      <vt:variant>
        <vt:lpwstr>_Toc121225176</vt:lpwstr>
      </vt:variant>
      <vt:variant>
        <vt:i4>1376307</vt:i4>
      </vt:variant>
      <vt:variant>
        <vt:i4>2</vt:i4>
      </vt:variant>
      <vt:variant>
        <vt:i4>0</vt:i4>
      </vt:variant>
      <vt:variant>
        <vt:i4>5</vt:i4>
      </vt:variant>
      <vt:variant>
        <vt:lpwstr/>
      </vt:variant>
      <vt:variant>
        <vt:lpwstr>_Toc121225175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Operating Guides</dc:title>
  <dc:subject/>
  <dc:creator>ERCOT Conformance</dc:creator>
  <cp:keywords/>
  <dc:description/>
  <cp:lastModifiedBy>ERCOT</cp:lastModifiedBy>
  <cp:revision>3</cp:revision>
  <dcterms:created xsi:type="dcterms:W3CDTF">2025-11-26T15:15:00Z</dcterms:created>
  <dcterms:modified xsi:type="dcterms:W3CDTF">2025-11-26T15:16:00Z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2025-11-26T15:16:39Z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2644c498-bd63-44f1-ab56-a365101d3cc3</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