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61508FD" w:rsidR="0011691A" w:rsidRDefault="0000135B" w:rsidP="0011691A">
      <w:pPr>
        <w:pStyle w:val="BodyText"/>
        <w:jc w:val="center"/>
        <w:rPr>
          <w:b/>
          <w:szCs w:val="24"/>
        </w:rPr>
      </w:pPr>
      <w:r>
        <w:rPr>
          <w:b/>
          <w:szCs w:val="24"/>
        </w:rPr>
        <w:t>September</w:t>
      </w:r>
      <w:r w:rsidR="00224B5B">
        <w:rPr>
          <w:b/>
          <w:szCs w:val="24"/>
        </w:rPr>
        <w:t xml:space="preserve"> </w:t>
      </w:r>
      <w:r>
        <w:rPr>
          <w:b/>
          <w:szCs w:val="24"/>
        </w:rPr>
        <w:t>1</w:t>
      </w:r>
      <w:r w:rsidR="00272D57">
        <w:rPr>
          <w:b/>
          <w:szCs w:val="24"/>
        </w:rPr>
        <w:t>, 20</w:t>
      </w:r>
      <w:r w:rsidR="00975A01">
        <w:rPr>
          <w:b/>
          <w:szCs w:val="24"/>
        </w:rPr>
        <w:t>2</w:t>
      </w:r>
      <w:r w:rsidR="0011232D">
        <w:rPr>
          <w:b/>
          <w:szCs w:val="24"/>
        </w:rPr>
        <w:t>1</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2C0C2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2C0C2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2C0C2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602EC38A" w14:textId="03A5F77F" w:rsidR="005D1947" w:rsidRPr="00D5497B" w:rsidRDefault="00A442A0" w:rsidP="00FE6D67">
      <w:pPr>
        <w:pStyle w:val="H2"/>
        <w:rPr>
          <w:b/>
        </w:rPr>
      </w:pPr>
      <w:bookmarkStart w:id="173" w:name="_Toc118224423"/>
      <w:bookmarkStart w:id="174" w:name="_Toc118909491"/>
      <w:bookmarkStart w:id="175" w:name="_Toc205190299"/>
      <w:bookmarkEnd w:id="171"/>
      <w:bookmarkEnd w:id="172"/>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 xml:space="preserve">The freedom of a retail Customer to purchase electric services, either individually or on an aggregated basis with other retail Customers, from the provider or providers of the Customer’s </w:t>
      </w:r>
      <w:r>
        <w:lastRenderedPageBreak/>
        <w:t>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2C0C2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lastRenderedPageBreak/>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lastRenderedPageBreak/>
        <w:t>E</w:t>
      </w:r>
      <w:bookmarkStart w:id="282" w:name="E"/>
      <w:bookmarkEnd w:id="282"/>
    </w:p>
    <w:p w14:paraId="277AE507" w14:textId="77777777" w:rsidR="00B75513" w:rsidRDefault="002C0C2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lastRenderedPageBreak/>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A1F35" w:rsidRPr="004B32CF" w14:paraId="6BC42AED" w14:textId="77777777" w:rsidTr="007132B2">
        <w:trPr>
          <w:trHeight w:val="386"/>
        </w:trPr>
        <w:tc>
          <w:tcPr>
            <w:tcW w:w="9350" w:type="dxa"/>
            <w:shd w:val="pct12" w:color="auto" w:fill="auto"/>
          </w:tcPr>
          <w:p w14:paraId="6D27FB5E" w14:textId="381068D3" w:rsidR="004A1F35" w:rsidRPr="004B32CF" w:rsidRDefault="004A1F35" w:rsidP="007132B2">
            <w:pPr>
              <w:spacing w:before="120" w:after="240"/>
              <w:rPr>
                <w:b/>
                <w:i/>
                <w:iCs/>
              </w:rPr>
            </w:pPr>
            <w:r>
              <w:rPr>
                <w:b/>
                <w:i/>
                <w:iCs/>
              </w:rPr>
              <w:t>[NPRR984</w:t>
            </w:r>
            <w:r w:rsidRPr="004B32CF">
              <w:rPr>
                <w:b/>
                <w:i/>
                <w:iCs/>
              </w:rPr>
              <w:t>:  Replace the above definition “</w:t>
            </w:r>
            <w:r w:rsidRPr="004A1F35">
              <w:rPr>
                <w:b/>
                <w:i/>
                <w:iCs/>
              </w:rPr>
              <w:t>Emergency Response Service (ERS) Standard Contract Term</w:t>
            </w:r>
            <w:r w:rsidRPr="004B32CF">
              <w:rPr>
                <w:b/>
                <w:i/>
                <w:iCs/>
              </w:rPr>
              <w:t>” with the foll</w:t>
            </w:r>
            <w:r>
              <w:rPr>
                <w:b/>
                <w:i/>
                <w:iCs/>
              </w:rPr>
              <w:t>owing on October 1, 2021</w:t>
            </w:r>
            <w:r w:rsidR="00D46B3A">
              <w:rPr>
                <w:b/>
                <w:i/>
                <w:iCs/>
              </w:rPr>
              <w:t xml:space="preserve"> and upon system implementation</w:t>
            </w:r>
            <w:r w:rsidRPr="004B32CF">
              <w:rPr>
                <w:b/>
                <w:i/>
                <w:iCs/>
              </w:rPr>
              <w:t>:]</w:t>
            </w:r>
          </w:p>
          <w:p w14:paraId="4221BC26" w14:textId="77777777" w:rsidR="004A1F35" w:rsidRDefault="004A1F35" w:rsidP="004A1F35">
            <w:pPr>
              <w:keepNext/>
              <w:tabs>
                <w:tab w:val="left" w:pos="900"/>
              </w:tabs>
              <w:spacing w:before="240" w:after="240"/>
              <w:ind w:left="907" w:hanging="907"/>
              <w:outlineLvl w:val="1"/>
              <w:rPr>
                <w:b/>
              </w:rPr>
            </w:pPr>
            <w:r w:rsidRPr="00C83EFD">
              <w:rPr>
                <w:b/>
              </w:rPr>
              <w:t>Emergency Response Service (ERS) Standard Contract Term</w:t>
            </w:r>
          </w:p>
          <w:p w14:paraId="73284AA2" w14:textId="6CAE1DAD" w:rsidR="004A1F35" w:rsidRPr="004A1F35" w:rsidRDefault="004A1F35" w:rsidP="004A1F35">
            <w:pPr>
              <w:spacing w:after="240"/>
              <w:rPr>
                <w:iCs/>
              </w:rPr>
            </w:pPr>
            <w:r w:rsidRPr="00C83EFD">
              <w:rPr>
                <w:iCs/>
              </w:rPr>
              <w:t xml:space="preserve">One of </w:t>
            </w:r>
            <w:r>
              <w:rPr>
                <w:iCs/>
              </w:rPr>
              <w:t>four</w:t>
            </w:r>
            <w:r w:rsidRPr="00C83EFD">
              <w:rPr>
                <w:iCs/>
              </w:rPr>
              <w:t xml:space="preserve"> periods for which ERCOT may procure ERS.</w:t>
            </w:r>
          </w:p>
        </w:tc>
      </w:tr>
    </w:tbl>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lastRenderedPageBreak/>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lastRenderedPageBreak/>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2C0C2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lastRenderedPageBreak/>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2C0C2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w:t>
      </w:r>
      <w:r>
        <w:lastRenderedPageBreak/>
        <w:t>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lastRenderedPageBreak/>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2C0C2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xml:space="preserve">.  A </w:t>
            </w:r>
            <w:r>
              <w:lastRenderedPageBreak/>
              <w:t>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w:t>
      </w:r>
      <w:r w:rsidR="00A442A0">
        <w:lastRenderedPageBreak/>
        <w:t>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2C0C2E"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7857F126"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5.1.1,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2C0C2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lastRenderedPageBreak/>
        <w:t>K</w:t>
      </w:r>
      <w:bookmarkStart w:id="464" w:name="K"/>
      <w:bookmarkEnd w:id="464"/>
    </w:p>
    <w:p w14:paraId="58667C9C" w14:textId="77777777" w:rsidR="00B75513" w:rsidRDefault="002C0C2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2C0C2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lastRenderedPageBreak/>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2C0C2E">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lastRenderedPageBreak/>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lastRenderedPageBreak/>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7E65A3F9"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186D78C8"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77B801A1"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C05EA04"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2C0C2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lastRenderedPageBreak/>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lastRenderedPageBreak/>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A5043">
        <w:trPr>
          <w:trHeight w:val="386"/>
        </w:trPr>
        <w:tc>
          <w:tcPr>
            <w:tcW w:w="9350" w:type="dxa"/>
            <w:shd w:val="pct12" w:color="auto" w:fill="auto"/>
          </w:tcPr>
          <w:p w14:paraId="2BBEDB2A" w14:textId="77777777" w:rsidR="00335A44" w:rsidRPr="004B32CF" w:rsidRDefault="00335A44" w:rsidP="005A504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A504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A504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2C0C2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132B2">
        <w:trPr>
          <w:trHeight w:val="386"/>
        </w:trPr>
        <w:tc>
          <w:tcPr>
            <w:tcW w:w="9350" w:type="dxa"/>
            <w:shd w:val="pct12" w:color="auto" w:fill="auto"/>
          </w:tcPr>
          <w:p w14:paraId="3D4AB354" w14:textId="26BB79F3" w:rsidR="00102FDC" w:rsidRPr="004B32CF" w:rsidRDefault="00102FDC" w:rsidP="007132B2">
            <w:pPr>
              <w:spacing w:before="120" w:after="240"/>
              <w:rPr>
                <w:b/>
                <w:i/>
                <w:iCs/>
              </w:rPr>
            </w:pPr>
            <w:bookmarkStart w:id="692" w:name="_Toc118224557"/>
            <w:bookmarkStart w:id="693" w:name="_Toc118909625"/>
            <w:bookmarkStart w:id="694" w:name="_Toc205190450"/>
            <w:r>
              <w:rPr>
                <w:b/>
                <w:i/>
                <w:iCs/>
              </w:rPr>
              <w:lastRenderedPageBreak/>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lastRenderedPageBreak/>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2C0C2E"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650E" w:rsidRPr="004B32CF" w14:paraId="16D6BB81" w14:textId="77777777" w:rsidTr="0025650E">
        <w:trPr>
          <w:trHeight w:val="386"/>
        </w:trPr>
        <w:tc>
          <w:tcPr>
            <w:tcW w:w="9350" w:type="dxa"/>
            <w:shd w:val="pct12" w:color="auto" w:fill="auto"/>
          </w:tcPr>
          <w:p w14:paraId="0730C068" w14:textId="41925CC1" w:rsidR="0025650E" w:rsidRPr="004B32CF" w:rsidRDefault="0025650E" w:rsidP="00D95F08">
            <w:pPr>
              <w:spacing w:before="120" w:after="240"/>
              <w:rPr>
                <w:b/>
                <w:i/>
                <w:iCs/>
              </w:rPr>
            </w:pPr>
            <w:bookmarkStart w:id="722" w:name="_Toc118224565"/>
            <w:bookmarkStart w:id="723" w:name="_Toc118909633"/>
            <w:bookmarkStart w:id="724" w:name="_Toc205190459"/>
            <w:bookmarkEnd w:id="720"/>
            <w:r>
              <w:rPr>
                <w:b/>
                <w:i/>
                <w:iCs/>
              </w:rPr>
              <w:t>[NPRR1005</w:t>
            </w:r>
            <w:r w:rsidRPr="004B32CF">
              <w:rPr>
                <w:b/>
                <w:i/>
                <w:iCs/>
              </w:rPr>
              <w:t xml:space="preserve">:  Replace the above definition </w:t>
            </w:r>
            <w:r>
              <w:rPr>
                <w:b/>
                <w:i/>
                <w:iCs/>
              </w:rPr>
              <w:t>“</w:t>
            </w:r>
            <w:r w:rsidRPr="0025650E">
              <w:rPr>
                <w:b/>
                <w:i/>
                <w:iCs/>
              </w:rPr>
              <w:t>Point of Interconnection (POI)</w:t>
            </w:r>
            <w:r w:rsidRPr="004B32CF">
              <w:rPr>
                <w:b/>
                <w:i/>
                <w:iCs/>
              </w:rPr>
              <w:t>” with the following upon system implementation:]</w:t>
            </w:r>
          </w:p>
          <w:p w14:paraId="4BD4D6F3" w14:textId="77777777" w:rsidR="0025650E" w:rsidRPr="0025650E" w:rsidRDefault="0025650E" w:rsidP="0025650E">
            <w:pPr>
              <w:keepNext/>
              <w:tabs>
                <w:tab w:val="left" w:pos="900"/>
              </w:tabs>
              <w:spacing w:after="240"/>
              <w:ind w:left="900" w:hanging="900"/>
              <w:outlineLvl w:val="1"/>
            </w:pPr>
            <w:r w:rsidRPr="0025650E">
              <w:rPr>
                <w:b/>
              </w:rPr>
              <w:t>Point of Interconnection (POI)</w:t>
            </w:r>
          </w:p>
          <w:p w14:paraId="093A2629" w14:textId="21D3ED44" w:rsidR="0025650E" w:rsidRPr="0025650E" w:rsidRDefault="0025650E" w:rsidP="00D95F08">
            <w:pPr>
              <w:spacing w:after="240"/>
              <w:rPr>
                <w:szCs w:val="24"/>
              </w:rPr>
            </w:pPr>
            <w:r w:rsidRPr="0025650E">
              <w:rPr>
                <w:szCs w:val="24"/>
              </w:rPr>
              <w:t>Any physical location where a Generation Entity’s Facilities electrically connect to the Transmission Service Provider’s (TSP’s) Facilities.</w:t>
            </w:r>
          </w:p>
        </w:tc>
      </w:tr>
    </w:tbl>
    <w:p w14:paraId="33DD9708" w14:textId="77777777" w:rsidR="00961C7A" w:rsidRDefault="00961C7A" w:rsidP="002C0C2E">
      <w:pPr>
        <w:pStyle w:val="H2"/>
        <w:keepNext w:val="0"/>
        <w:spacing w:before="0" w:after="0"/>
        <w:ind w:left="907" w:hanging="90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1C7A" w:rsidRPr="004B32CF" w14:paraId="0BA76CFE" w14:textId="77777777" w:rsidTr="00D95F08">
        <w:trPr>
          <w:trHeight w:val="386"/>
        </w:trPr>
        <w:tc>
          <w:tcPr>
            <w:tcW w:w="9350" w:type="dxa"/>
            <w:shd w:val="pct12" w:color="auto" w:fill="auto"/>
          </w:tcPr>
          <w:p w14:paraId="7DD03CC4" w14:textId="5E142057" w:rsidR="00961C7A" w:rsidRPr="004B32CF" w:rsidRDefault="00961C7A" w:rsidP="00D95F08">
            <w:pPr>
              <w:spacing w:before="120" w:after="240"/>
              <w:rPr>
                <w:b/>
                <w:i/>
                <w:iCs/>
              </w:rPr>
            </w:pPr>
            <w:r>
              <w:rPr>
                <w:b/>
                <w:i/>
                <w:iCs/>
              </w:rPr>
              <w:t>[NPRR1005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961C7A">
              <w:rPr>
                <w:b/>
                <w:i/>
                <w:iCs/>
              </w:rPr>
              <w:t>Point of Interconnection Bus (POIB)</w:t>
            </w:r>
            <w:r w:rsidRPr="004B32CF">
              <w:rPr>
                <w:b/>
                <w:i/>
                <w:iCs/>
              </w:rPr>
              <w:t>” upon system implementation:]</w:t>
            </w:r>
          </w:p>
          <w:p w14:paraId="63304251" w14:textId="77777777" w:rsidR="00961C7A" w:rsidRPr="000E3EC7" w:rsidRDefault="00961C7A" w:rsidP="00961C7A">
            <w:pPr>
              <w:spacing w:after="240"/>
              <w:rPr>
                <w:b/>
                <w:iCs/>
              </w:rPr>
            </w:pPr>
            <w:r>
              <w:rPr>
                <w:b/>
                <w:iCs/>
              </w:rPr>
              <w:t>Point of Interconnection Bus (POIB)</w:t>
            </w:r>
          </w:p>
          <w:p w14:paraId="0DE45542" w14:textId="4874DBE0" w:rsidR="00961C7A" w:rsidRPr="00961C7A" w:rsidRDefault="00961C7A" w:rsidP="00961C7A">
            <w:pPr>
              <w:spacing w:after="240"/>
              <w:rPr>
                <w:iCs/>
              </w:rPr>
            </w:pPr>
            <w:r>
              <w:rPr>
                <w:iCs/>
              </w:rPr>
              <w:t xml:space="preserve">For a Generation Resource connecting to the ERCOT Transmission System through a Transmission Service Provider (TSP) substation, the Electrical Bus at that TSP substation that is electrically closest to the Generation Resource’s Point of Interconnection (POI), or any electrically equivalent Electrical Bus in that substation.  For a Generation Resource connecting </w:t>
            </w:r>
            <w:r>
              <w:rPr>
                <w:iCs/>
              </w:rPr>
              <w:lastRenderedPageBreak/>
              <w:t>to the ERCOT Transmission System through a non-TSP substation, the Electrical Bus at that non-TSP substation that is electrically closest to the Generation Resource’s POI, or any electrically equivalent Electrical Bus in that substation.</w:t>
            </w:r>
            <w:r w:rsidRPr="00905F8E">
              <w:rPr>
                <w:iCs/>
              </w:rPr>
              <w:t xml:space="preserve"> </w:t>
            </w:r>
          </w:p>
        </w:tc>
      </w:tr>
    </w:tbl>
    <w:p w14:paraId="453C454F" w14:textId="4AFF0131" w:rsidR="00B75513" w:rsidRPr="004222A1" w:rsidRDefault="00D00B67" w:rsidP="002C0C2E">
      <w:pPr>
        <w:pStyle w:val="H2"/>
        <w:keepNext w:val="0"/>
        <w:spacing w:before="480"/>
        <w:ind w:left="907" w:hanging="907"/>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w:t>
      </w:r>
      <w:r w:rsidRPr="00A206A7">
        <w:rPr>
          <w:color w:val="000000"/>
        </w:rPr>
        <w:lastRenderedPageBreak/>
        <w:t xml:space="preserve">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lastRenderedPageBreak/>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2C0C2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2C0C2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C06A8E">
        <w:trPr>
          <w:trHeight w:val="476"/>
        </w:trPr>
        <w:tc>
          <w:tcPr>
            <w:tcW w:w="9576"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19F6209B" w:rsidR="00CA3760" w:rsidRPr="00CA3760" w:rsidRDefault="00CA3760" w:rsidP="00CA3760">
            <w:pPr>
              <w:pStyle w:val="BodyText"/>
              <w:ind w:left="1440" w:hanging="720"/>
              <w:rPr>
                <w:iCs w:val="0"/>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390407FF" w14:textId="77777777" w:rsidR="00CA3760" w:rsidRDefault="00CA3760" w:rsidP="00CA3760">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132B2">
        <w:trPr>
          <w:trHeight w:val="476"/>
        </w:trPr>
        <w:tc>
          <w:tcPr>
            <w:tcW w:w="9576" w:type="dxa"/>
            <w:shd w:val="clear" w:color="auto" w:fill="E0E0E0"/>
          </w:tcPr>
          <w:p w14:paraId="047D172B" w14:textId="52625AC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132B2">
        <w:trPr>
          <w:trHeight w:val="386"/>
        </w:trPr>
        <w:tc>
          <w:tcPr>
            <w:tcW w:w="9350" w:type="dxa"/>
            <w:shd w:val="pct12" w:color="auto" w:fill="auto"/>
          </w:tcPr>
          <w:p w14:paraId="3A44750D" w14:textId="398A2A4D" w:rsidR="00102FDC" w:rsidRPr="004B32CF" w:rsidRDefault="00102FDC" w:rsidP="007132B2">
            <w:pPr>
              <w:spacing w:before="120" w:after="240"/>
              <w:rPr>
                <w:b/>
                <w:i/>
                <w:iCs/>
              </w:rPr>
            </w:pPr>
            <w:r>
              <w:rPr>
                <w:b/>
                <w:i/>
                <w:iCs/>
              </w:rPr>
              <w:lastRenderedPageBreak/>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132B2">
        <w:trPr>
          <w:trHeight w:val="386"/>
        </w:trPr>
        <w:tc>
          <w:tcPr>
            <w:tcW w:w="9350" w:type="dxa"/>
            <w:shd w:val="pct12" w:color="auto" w:fill="auto"/>
          </w:tcPr>
          <w:p w14:paraId="381C96CF" w14:textId="01320C5C" w:rsidR="00102FDC" w:rsidRPr="004B32CF" w:rsidRDefault="00102FDC" w:rsidP="007132B2">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lastRenderedPageBreak/>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lastRenderedPageBreak/>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2A41C89B" w:rsidR="00CF4D1B" w:rsidRPr="00625E9F" w:rsidRDefault="00CF4D1B" w:rsidP="007132B2">
            <w:pPr>
              <w:pStyle w:val="Instructions"/>
              <w:spacing w:before="120"/>
              <w:rPr>
                <w:lang w:val="en-US" w:eastAsia="en-US"/>
              </w:rPr>
            </w:pPr>
            <w:r>
              <w:rPr>
                <w:lang w:val="en-US" w:eastAsia="en-US"/>
              </w:rPr>
              <w:t>[NPRR973</w:t>
            </w:r>
            <w:r w:rsidR="00961C7A">
              <w:rPr>
                <w:lang w:val="en-US" w:eastAsia="en-US"/>
              </w:rPr>
              <w:t xml:space="preserve"> and NPRR1005</w:t>
            </w:r>
            <w:r w:rsidRPr="00625E9F">
              <w:rPr>
                <w:lang w:val="en-US" w:eastAsia="en-US"/>
              </w:rPr>
              <w:t xml:space="preserve">: </w:t>
            </w:r>
            <w:r>
              <w:rPr>
                <w:lang w:val="en-US" w:eastAsia="en-US"/>
              </w:rPr>
              <w:t xml:space="preserve"> Replace </w:t>
            </w:r>
            <w:r w:rsidR="00961C7A">
              <w:rPr>
                <w:lang w:val="en-US" w:eastAsia="en-US"/>
              </w:rPr>
              <w:t xml:space="preserve">applicable portions of </w:t>
            </w:r>
            <w:r>
              <w:rPr>
                <w:lang w:val="en-US" w:eastAsia="en-US"/>
              </w:rPr>
              <w:t>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00961C7A">
              <w:rPr>
                <w:lang w:val="en-US" w:eastAsia="en-US"/>
              </w:rPr>
              <w:t xml:space="preserve"> for NPRR973 or upon system implementation for NPRR1005</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2A08F80C"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w:t>
            </w:r>
            <w:r w:rsidRPr="00402446">
              <w:rPr>
                <w:iCs/>
              </w:rPr>
              <w:lastRenderedPageBreak/>
              <w:t>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 xml:space="preserve">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w:t>
      </w:r>
      <w:r w:rsidRPr="00402446">
        <w:rPr>
          <w:iCs/>
        </w:rPr>
        <w:lastRenderedPageBreak/>
        <w:t>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C06A8E">
        <w:trPr>
          <w:trHeight w:val="476"/>
        </w:trPr>
        <w:tc>
          <w:tcPr>
            <w:tcW w:w="9576"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0FD83FC2" w14:textId="77777777" w:rsidR="00BC59A2" w:rsidRPr="00402446" w:rsidRDefault="00BC59A2" w:rsidP="00BC59A2">
      <w:pPr>
        <w:ind w:left="360"/>
        <w:rPr>
          <w:iCs/>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132B2">
        <w:trPr>
          <w:trHeight w:val="476"/>
        </w:trPr>
        <w:tc>
          <w:tcPr>
            <w:tcW w:w="9576" w:type="dxa"/>
            <w:shd w:val="clear" w:color="auto" w:fill="E0E0E0"/>
          </w:tcPr>
          <w:p w14:paraId="308E6EC6" w14:textId="592E281D" w:rsidR="00102FDC" w:rsidRPr="00625E9F" w:rsidRDefault="00102FDC" w:rsidP="007132B2">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1E4F8A5C" w14:textId="77777777" w:rsidR="00CC0A31" w:rsidRPr="00402446" w:rsidRDefault="00CC0A31" w:rsidP="008720B3">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lastRenderedPageBreak/>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132B2">
        <w:trPr>
          <w:trHeight w:val="476"/>
        </w:trPr>
        <w:tc>
          <w:tcPr>
            <w:tcW w:w="9350" w:type="dxa"/>
            <w:shd w:val="clear" w:color="auto" w:fill="E0E0E0"/>
          </w:tcPr>
          <w:p w14:paraId="289ABB8E" w14:textId="6E3B758F" w:rsidR="00102FDC" w:rsidRPr="00625E9F" w:rsidRDefault="00102FDC" w:rsidP="007132B2">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7816A937" w:rsidR="00102FDC" w:rsidRPr="00CF4D1B" w:rsidRDefault="00102FDC" w:rsidP="00EE7B76">
            <w:pPr>
              <w:spacing w:after="240"/>
              <w:rPr>
                <w:iCs/>
              </w:rPr>
            </w:pPr>
            <w:r w:rsidRPr="00102FDC">
              <w:rPr>
                <w:iCs/>
              </w:rPr>
              <w:t>Either a logical construct that creates a virtual pricing point required to model a Combined-Cycle Configuration or an Electrical Bus defined in the Network Operations Model, at which a Settlement Point Price</w:t>
            </w:r>
            <w:r w:rsidR="00E03A59">
              <w:rPr>
                <w:iCs/>
              </w:rPr>
              <w:t xml:space="preserve"> for a Generation Resource o</w:t>
            </w:r>
            <w:r w:rsidR="007D72E3">
              <w:rPr>
                <w:iCs/>
              </w:rPr>
              <w:t>r</w:t>
            </w:r>
            <w:r w:rsidR="00E03A59">
              <w:rPr>
                <w:iCs/>
              </w:rPr>
              <w:t xml:space="preserve"> Energy Storage Resource (ESR)</w:t>
            </w:r>
            <w:r w:rsidRPr="00102FDC">
              <w:rPr>
                <w:iCs/>
              </w:rPr>
              <w:t xml:space="preserv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2C0C2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0" w:name="_Toc80425757"/>
            <w:bookmarkStart w:id="871" w:name="_Toc118224608"/>
            <w:bookmarkStart w:id="872" w:name="_Toc118909676"/>
            <w:bookmarkStart w:id="873" w:name="_Toc205190519"/>
            <w:bookmarkStart w:id="87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w:t>
            </w:r>
            <w:r>
              <w:lastRenderedPageBreak/>
              <w:t xml:space="preserve">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0"/>
      <w:r w:rsidRPr="004222A1">
        <w:rPr>
          <w:b/>
        </w:rPr>
        <w:t xml:space="preserve"> Quantity</w:t>
      </w:r>
      <w:bookmarkEnd w:id="871"/>
      <w:bookmarkEnd w:id="872"/>
      <w:bookmarkEnd w:id="873"/>
    </w:p>
    <w:p w14:paraId="10E34D96" w14:textId="6628C545"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77" w:name="_Toc118224609"/>
            <w:bookmarkStart w:id="878" w:name="_Toc118909677"/>
            <w:bookmarkStart w:id="879" w:name="_Toc205190520"/>
            <w:bookmarkStart w:id="880" w:name="_Toc80425760"/>
            <w:bookmarkStart w:id="881" w:name="_Toc73847963"/>
            <w:bookmarkEnd w:id="875"/>
            <w:bookmarkEnd w:id="87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39B8EA9B" w:rsidR="00A046DB" w:rsidRPr="00625E9F" w:rsidRDefault="00A046DB" w:rsidP="00C06A8E">
            <w:pPr>
              <w:pStyle w:val="Instructions"/>
              <w:spacing w:before="120"/>
              <w:rPr>
                <w:lang w:val="en-US" w:eastAsia="en-US"/>
              </w:rPr>
            </w:pPr>
            <w:r>
              <w:rPr>
                <w:lang w:val="en-US" w:eastAsia="en-US"/>
              </w:rPr>
              <w:t>[NPRR1026</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12C25FE6" w:rsidR="00A046DB" w:rsidRPr="00A046DB" w:rsidRDefault="00A046DB" w:rsidP="00C06A8E">
            <w:pPr>
              <w:spacing w:after="240"/>
            </w:pPr>
            <w:r>
              <w:t xml:space="preserve">A modeled generation station that includes one or more Generation </w:t>
            </w:r>
            <w:r w:rsidRPr="00197513">
              <w:t>Resources</w:t>
            </w:r>
            <w:r>
              <w:t xml:space="preserve">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lastRenderedPageBreak/>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1" w:name="_Toc80425767"/>
            <w:bookmarkStart w:id="902" w:name="_Toc118224614"/>
            <w:bookmarkStart w:id="903" w:name="_Toc118909682"/>
            <w:bookmarkStart w:id="904" w:name="_Toc205190527"/>
            <w:bookmarkEnd w:id="89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lastRenderedPageBreak/>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lastRenderedPageBreak/>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4" w:name="_Toc118224625"/>
      <w:bookmarkStart w:id="945" w:name="_Toc118909693"/>
      <w:bookmarkStart w:id="946" w:name="_Toc205190538"/>
      <w:r w:rsidRPr="004222A1">
        <w:rPr>
          <w:b/>
        </w:rPr>
        <w:lastRenderedPageBreak/>
        <w:t>State Estimator</w:t>
      </w:r>
      <w:bookmarkEnd w:id="943"/>
      <w:bookmarkEnd w:id="944"/>
      <w:bookmarkEnd w:id="945"/>
      <w:bookmarkEnd w:id="94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48"/>
          <w:bookmarkEnd w:id="949"/>
          <w:bookmarkEnd w:id="95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2" w:name="T"/>
      <w:bookmarkEnd w:id="952"/>
    </w:p>
    <w:p w14:paraId="76806BF3" w14:textId="77777777" w:rsidR="00B75513" w:rsidRDefault="002C0C2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lastRenderedPageBreak/>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6" w:name="_Toc118224638"/>
      <w:bookmarkStart w:id="997" w:name="_Toc118909706"/>
      <w:bookmarkStart w:id="99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2C0C2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1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2C0C2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7"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20237D2" w:rsidR="00C51B65" w:rsidRPr="004B32CF" w:rsidRDefault="00C51B65" w:rsidP="00A321F9">
            <w:pPr>
              <w:spacing w:before="120" w:after="240"/>
              <w:rPr>
                <w:b/>
                <w:i/>
                <w:iCs/>
              </w:rPr>
            </w:pPr>
            <w:r>
              <w:rPr>
                <w:b/>
                <w:i/>
                <w:iCs/>
              </w:rPr>
              <w:lastRenderedPageBreak/>
              <w:t>[NPRR989</w:t>
            </w:r>
            <w:r w:rsidR="00961C7A">
              <w:rPr>
                <w:b/>
                <w:i/>
                <w:iCs/>
              </w:rPr>
              <w:t xml:space="preserve"> and NPRR1005</w:t>
            </w:r>
            <w:r w:rsidRPr="004B32CF">
              <w:rPr>
                <w:b/>
                <w:i/>
                <w:iCs/>
              </w:rPr>
              <w:t>:  Replace</w:t>
            </w:r>
            <w:r w:rsidR="00961C7A">
              <w:rPr>
                <w:b/>
                <w:i/>
                <w:iCs/>
              </w:rPr>
              <w:t xml:space="preserve"> applicable portions of</w:t>
            </w:r>
            <w:r w:rsidRPr="004B32CF">
              <w:rPr>
                <w:b/>
                <w:i/>
                <w:iCs/>
              </w:rPr>
              <w:t xml:space="preserv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2C0C2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2C0C2E">
      <w:pPr>
        <w:pStyle w:val="ListIntroduction"/>
        <w:keepNext w:val="0"/>
      </w:pPr>
      <w:hyperlink w:anchor="_DEFINITIONS" w:history="1">
        <w:r w:rsidR="00842B9A">
          <w:rPr>
            <w:rStyle w:val="Hyperlink"/>
          </w:rPr>
          <w:t>[Back to Top]</w:t>
        </w:r>
      </w:hyperlink>
    </w:p>
    <w:p w14:paraId="73E46C47" w14:textId="77777777" w:rsidR="005D1947" w:rsidRDefault="002C0C2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2C0C2E">
      <w:pPr>
        <w:pStyle w:val="ListIntroduction"/>
        <w:keepNext w:val="0"/>
      </w:pPr>
      <w:hyperlink w:anchor="_DEFINITIONS" w:history="1">
        <w:r w:rsidR="00842B9A">
          <w:rPr>
            <w:rStyle w:val="Hyperlink"/>
          </w:rPr>
          <w:t>[Back to Top]</w:t>
        </w:r>
      </w:hyperlink>
    </w:p>
    <w:p w14:paraId="76C10CB2" w14:textId="77777777" w:rsidR="005D1947" w:rsidRDefault="002C0C2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2C0C2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lastRenderedPageBreak/>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lastRenderedPageBreak/>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lastRenderedPageBreak/>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lastRenderedPageBreak/>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7287D" w14:textId="77777777" w:rsidR="009A7BEF" w:rsidRDefault="009A7BEF">
      <w:r>
        <w:separator/>
      </w:r>
    </w:p>
  </w:endnote>
  <w:endnote w:type="continuationSeparator" w:id="0">
    <w:p w14:paraId="62C192AE" w14:textId="77777777" w:rsidR="009A7BEF" w:rsidRDefault="009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8556" w14:textId="77777777" w:rsidR="009A7BEF" w:rsidRDefault="009A7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A7BEF" w:rsidRDefault="009A7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5E7DB" w14:textId="77777777" w:rsidR="009A7BEF" w:rsidRDefault="009A7BEF">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72F3" w14:textId="53D1F957" w:rsidR="009A7BEF" w:rsidRPr="00F909A2" w:rsidRDefault="009A7BEF">
    <w:pPr>
      <w:pStyle w:val="Footer"/>
      <w:tabs>
        <w:tab w:val="clear" w:pos="4680"/>
      </w:tabs>
      <w:spacing w:before="0" w:after="0"/>
    </w:pPr>
    <w:r w:rsidRPr="00F909A2">
      <w:t>ERCOT Nodal Protocols –</w:t>
    </w:r>
    <w:r>
      <w:t xml:space="preserve"> September 1, 2021</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9A7BEF" w:rsidRDefault="009A7BEF">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64932" w14:textId="77777777" w:rsidR="009A7BEF" w:rsidRDefault="009A7BEF">
      <w:r>
        <w:separator/>
      </w:r>
    </w:p>
  </w:footnote>
  <w:footnote w:type="continuationSeparator" w:id="0">
    <w:p w14:paraId="700835B5" w14:textId="77777777" w:rsidR="009A7BEF" w:rsidRDefault="009A7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43C44" w14:textId="77777777" w:rsidR="009A7BEF" w:rsidRDefault="009A7BEF"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45AE" w14:textId="77777777" w:rsidR="009A7BEF" w:rsidRDefault="009A7BEF">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0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E22"/>
    <w:rsid w:val="005F5EF5"/>
    <w:rsid w:val="00600BE1"/>
    <w:rsid w:val="00601C16"/>
    <w:rsid w:val="00602759"/>
    <w:rsid w:val="006037A4"/>
    <w:rsid w:val="00605788"/>
    <w:rsid w:val="0060611F"/>
    <w:rsid w:val="0060680B"/>
    <w:rsid w:val="0060756B"/>
    <w:rsid w:val="00607853"/>
    <w:rsid w:val="00607DBF"/>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113</Pages>
  <Words>27333</Words>
  <Characters>162944</Characters>
  <Application>Microsoft Office Word</Application>
  <DocSecurity>0</DocSecurity>
  <Lines>1357</Lines>
  <Paragraphs>379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189898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2021-08-29T16:01:00Z</dcterms:created>
  <dcterms:modified xsi:type="dcterms:W3CDTF">2021-08-29T16:02:00Z</dcterms:modified>
</cp:coreProperties>
</file>