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2AB94DB9" w:rsidR="00BB2C06" w:rsidRDefault="002E687D">
      <w:pPr>
        <w:spacing w:before="360"/>
        <w:jc w:val="center"/>
        <w:rPr>
          <w:b/>
        </w:rPr>
      </w:pPr>
      <w:r>
        <w:rPr>
          <w:b/>
        </w:rPr>
        <w:t>July</w:t>
      </w:r>
      <w:r w:rsidR="008F48E4">
        <w:rPr>
          <w:b/>
        </w:rPr>
        <w:t xml:space="preserve"> </w:t>
      </w:r>
      <w:r w:rsidR="007C57ED">
        <w:rPr>
          <w:b/>
        </w:rPr>
        <w:t>23</w:t>
      </w:r>
      <w:r w:rsidR="00CE21FE">
        <w:rPr>
          <w:b/>
        </w:rPr>
        <w:t>, 20</w:t>
      </w:r>
      <w:r w:rsidR="00840381">
        <w:rPr>
          <w:b/>
        </w:rPr>
        <w:t>2</w:t>
      </w:r>
      <w:r w:rsidR="00846854">
        <w:rPr>
          <w:b/>
        </w:rPr>
        <w:t>1</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88295F0" w14:textId="35CF4DC2"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B337DC">
          <w:rPr>
            <w:noProof/>
            <w:webHidden/>
          </w:rPr>
          <w:t>10-1</w:t>
        </w:r>
        <w:r w:rsidR="000F7BE0">
          <w:rPr>
            <w:noProof/>
            <w:webHidden/>
          </w:rPr>
          <w:fldChar w:fldCharType="end"/>
        </w:r>
      </w:hyperlink>
    </w:p>
    <w:p w14:paraId="04BEF002" w14:textId="47F1DFAE" w:rsidR="000F7BE0" w:rsidRPr="00C9170C" w:rsidRDefault="00B337DC">
      <w:pPr>
        <w:pStyle w:val="TOC2"/>
        <w:rPr>
          <w:noProof/>
        </w:rPr>
      </w:pPr>
      <w:hyperlink w:anchor="_Toc66334417" w:history="1">
        <w:r w:rsidR="000F7BE0" w:rsidRPr="000F7BE0">
          <w:rPr>
            <w:rStyle w:val="Hyperlink"/>
            <w:noProof/>
          </w:rPr>
          <w:t>10.1</w:t>
        </w:r>
        <w:r w:rsidR="000F7BE0" w:rsidRPr="00C9170C">
          <w:rPr>
            <w:noProof/>
          </w:rPr>
          <w:tab/>
        </w:r>
        <w:r w:rsidR="000F7BE0" w:rsidRPr="000F7BE0">
          <w:rPr>
            <w:rStyle w:val="Hyperlink"/>
            <w:noProof/>
          </w:rPr>
          <w:t>Overview</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_Toc66334417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2C0A2BB5" w14:textId="042201E3" w:rsidR="000F7BE0" w:rsidRPr="00C9170C" w:rsidRDefault="00B337DC">
      <w:pPr>
        <w:pStyle w:val="TOC2"/>
        <w:rPr>
          <w:noProof/>
        </w:rPr>
      </w:pPr>
      <w:hyperlink w:anchor="_Toc66334418" w:history="1">
        <w:r w:rsidR="000F7BE0" w:rsidRPr="000F7BE0">
          <w:rPr>
            <w:rStyle w:val="Hyperlink"/>
            <w:noProof/>
          </w:rPr>
          <w:t>10.2</w:t>
        </w:r>
        <w:r w:rsidR="000F7BE0" w:rsidRPr="00C9170C">
          <w:rPr>
            <w:noProof/>
          </w:rPr>
          <w:tab/>
        </w:r>
        <w:r w:rsidR="000F7BE0" w:rsidRPr="000F7BE0">
          <w:rPr>
            <w:rStyle w:val="Hyperlink"/>
            <w:noProof/>
          </w:rPr>
          <w:t>Scope of Metering Responsibilities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_Toc66334418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1D3B9453" w14:textId="2ADA0F1F" w:rsidR="000F7BE0" w:rsidRPr="00C9170C" w:rsidRDefault="00B337DC">
      <w:pPr>
        <w:pStyle w:val="TOC3"/>
        <w:rPr>
          <w:i w:val="0"/>
          <w:iCs w:val="0"/>
          <w:noProof/>
        </w:rPr>
      </w:pPr>
      <w:hyperlink w:anchor="_Toc66334419" w:history="1">
        <w:r w:rsidR="000F7BE0" w:rsidRPr="000F7BE0">
          <w:rPr>
            <w:rStyle w:val="Hyperlink"/>
            <w:i w:val="0"/>
            <w:noProof/>
          </w:rPr>
          <w:t>10.2.1</w:t>
        </w:r>
        <w:r w:rsidR="000F7BE0" w:rsidRPr="00C9170C">
          <w:rPr>
            <w:i w:val="0"/>
            <w:iCs w:val="0"/>
            <w:noProof/>
          </w:rPr>
          <w:tab/>
        </w:r>
        <w:r w:rsidR="000F7BE0" w:rsidRPr="000F7BE0">
          <w:rPr>
            <w:rStyle w:val="Hyperlink"/>
            <w:i w:val="0"/>
            <w:noProof/>
          </w:rPr>
          <w:t>QSE Real-Time Metering</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_Toc66334419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14:paraId="11B5F844" w14:textId="72EBDC4F" w:rsidR="000F7BE0" w:rsidRPr="00C9170C" w:rsidRDefault="00B337DC">
      <w:pPr>
        <w:pStyle w:val="TOC3"/>
        <w:rPr>
          <w:i w:val="0"/>
          <w:iCs w:val="0"/>
          <w:noProof/>
        </w:rPr>
      </w:pPr>
      <w:hyperlink w:anchor="_Toc66334420" w:history="1">
        <w:r w:rsidR="000F7BE0" w:rsidRPr="000F7BE0">
          <w:rPr>
            <w:rStyle w:val="Hyperlink"/>
            <w:i w:val="0"/>
            <w:noProof/>
          </w:rPr>
          <w:t>10.2.2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_Toc66334420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14:paraId="0D020074" w14:textId="34917519" w:rsidR="000F7BE0" w:rsidRPr="00C9170C" w:rsidRDefault="00B337DC">
      <w:pPr>
        <w:pStyle w:val="TOC3"/>
        <w:rPr>
          <w:i w:val="0"/>
          <w:iCs w:val="0"/>
          <w:noProof/>
        </w:rPr>
      </w:pPr>
      <w:hyperlink w:anchor="_Toc66334421" w:history="1">
        <w:r w:rsidR="000F7BE0" w:rsidRPr="000F7BE0">
          <w:rPr>
            <w:rStyle w:val="Hyperlink"/>
            <w:i w:val="0"/>
            <w:noProof/>
          </w:rPr>
          <w:t>10.2.3</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_Toc66334421 \h </w:instrText>
        </w:r>
        <w:r w:rsidR="000F7BE0" w:rsidRPr="000F7BE0">
          <w:rPr>
            <w:i w:val="0"/>
            <w:noProof/>
            <w:webHidden/>
          </w:rPr>
        </w:r>
        <w:r w:rsidR="000F7BE0" w:rsidRPr="000F7BE0">
          <w:rPr>
            <w:i w:val="0"/>
            <w:noProof/>
            <w:webHidden/>
          </w:rPr>
          <w:fldChar w:fldCharType="separate"/>
        </w:r>
        <w:r>
          <w:rPr>
            <w:i w:val="0"/>
            <w:noProof/>
            <w:webHidden/>
          </w:rPr>
          <w:t>10-2</w:t>
        </w:r>
        <w:r w:rsidR="000F7BE0" w:rsidRPr="000F7BE0">
          <w:rPr>
            <w:i w:val="0"/>
            <w:noProof/>
            <w:webHidden/>
          </w:rPr>
          <w:fldChar w:fldCharType="end"/>
        </w:r>
      </w:hyperlink>
    </w:p>
    <w:p w14:paraId="20D81B03" w14:textId="55D274B1" w:rsidR="000F7BE0" w:rsidRPr="00C9170C" w:rsidRDefault="00B337DC">
      <w:pPr>
        <w:pStyle w:val="TOC4"/>
        <w:rPr>
          <w:noProof/>
          <w:sz w:val="20"/>
          <w:szCs w:val="20"/>
        </w:rPr>
      </w:pPr>
      <w:hyperlink w:anchor="_Toc66334422" w:history="1">
        <w:r w:rsidR="000F7BE0" w:rsidRPr="000F7BE0">
          <w:rPr>
            <w:rStyle w:val="Hyperlink"/>
            <w:noProof/>
            <w:sz w:val="20"/>
            <w:szCs w:val="20"/>
          </w:rPr>
          <w:t>10.2.3.1</w:t>
        </w:r>
        <w:r w:rsidR="000F7BE0" w:rsidRPr="00C9170C">
          <w:rPr>
            <w:noProof/>
            <w:sz w:val="20"/>
            <w:szCs w:val="20"/>
          </w:rPr>
          <w:tab/>
        </w:r>
        <w:r w:rsidR="000F7BE0" w:rsidRPr="000F7BE0">
          <w:rPr>
            <w:rStyle w:val="Hyperlink"/>
            <w:noProof/>
            <w:sz w:val="20"/>
            <w:szCs w:val="20"/>
          </w:rPr>
          <w:t>Entity EPS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w:t>
        </w:r>
        <w:r w:rsidR="000F7BE0" w:rsidRPr="000F7BE0">
          <w:rPr>
            <w:noProof/>
            <w:webHidden/>
            <w:sz w:val="20"/>
            <w:szCs w:val="20"/>
          </w:rPr>
          <w:fldChar w:fldCharType="end"/>
        </w:r>
      </w:hyperlink>
    </w:p>
    <w:p w14:paraId="1D9116C3" w14:textId="36D8B3C0" w:rsidR="000F7BE0" w:rsidRPr="00C9170C" w:rsidRDefault="00B337DC">
      <w:pPr>
        <w:pStyle w:val="TOC3"/>
        <w:rPr>
          <w:i w:val="0"/>
          <w:iCs w:val="0"/>
          <w:noProof/>
        </w:rPr>
      </w:pPr>
      <w:hyperlink w:anchor="_Toc66334423" w:history="1">
        <w:r w:rsidR="000F7BE0" w:rsidRPr="000F7BE0">
          <w:rPr>
            <w:rStyle w:val="Hyperlink"/>
            <w:bCs/>
            <w:i w:val="0"/>
            <w:noProof/>
          </w:rPr>
          <w:t>10.2.4</w:t>
        </w:r>
        <w:r w:rsidR="000F7BE0" w:rsidRPr="00C9170C">
          <w:rPr>
            <w:i w:val="0"/>
            <w:iCs w:val="0"/>
            <w:noProof/>
          </w:rPr>
          <w:tab/>
        </w:r>
        <w:r w:rsidR="000F7BE0" w:rsidRPr="000F7BE0">
          <w:rPr>
            <w:rStyle w:val="Hyperlink"/>
            <w:bCs/>
            <w:i w:val="0"/>
            <w:noProof/>
          </w:rPr>
          <w:t>Resource Entity Calculation and Telemetry of ESR Auxiliary Load Values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_Toc66334423 \h </w:instrText>
        </w:r>
        <w:r w:rsidR="000F7BE0" w:rsidRPr="000F7BE0">
          <w:rPr>
            <w:i w:val="0"/>
            <w:noProof/>
            <w:webHidden/>
          </w:rPr>
        </w:r>
        <w:r w:rsidR="000F7BE0" w:rsidRPr="000F7BE0">
          <w:rPr>
            <w:i w:val="0"/>
            <w:noProof/>
            <w:webHidden/>
          </w:rPr>
          <w:fldChar w:fldCharType="separate"/>
        </w:r>
        <w:r>
          <w:rPr>
            <w:i w:val="0"/>
            <w:noProof/>
            <w:webHidden/>
          </w:rPr>
          <w:t>10-4</w:t>
        </w:r>
        <w:r w:rsidR="000F7BE0" w:rsidRPr="000F7BE0">
          <w:rPr>
            <w:i w:val="0"/>
            <w:noProof/>
            <w:webHidden/>
          </w:rPr>
          <w:fldChar w:fldCharType="end"/>
        </w:r>
      </w:hyperlink>
    </w:p>
    <w:p w14:paraId="6222F40E" w14:textId="5011D46F" w:rsidR="000F7BE0" w:rsidRPr="00C9170C" w:rsidRDefault="00B337DC">
      <w:pPr>
        <w:pStyle w:val="TOC4"/>
        <w:rPr>
          <w:noProof/>
          <w:sz w:val="20"/>
          <w:szCs w:val="20"/>
        </w:rPr>
      </w:pPr>
      <w:hyperlink w:anchor="_Toc66334424" w:history="1">
        <w:r w:rsidR="000F7BE0" w:rsidRPr="000F7BE0">
          <w:rPr>
            <w:rStyle w:val="Hyperlink"/>
            <w:bCs/>
            <w:noProof/>
            <w:snapToGrid w:val="0"/>
            <w:sz w:val="20"/>
            <w:szCs w:val="20"/>
          </w:rPr>
          <w:t>10.2.4.1</w:t>
        </w:r>
        <w:r w:rsidR="000F7BE0" w:rsidRPr="00C9170C">
          <w:rPr>
            <w:noProof/>
            <w:sz w:val="20"/>
            <w:szCs w:val="20"/>
          </w:rPr>
          <w:tab/>
        </w:r>
        <w:r w:rsidR="000F7BE0" w:rsidRPr="000F7BE0">
          <w:rPr>
            <w:rStyle w:val="Hyperlink"/>
            <w:bCs/>
            <w:noProof/>
            <w:snapToGrid w:val="0"/>
            <w:sz w:val="20"/>
            <w:szCs w:val="20"/>
          </w:rPr>
          <w:t>Responsibilities for Resource Entity Calculation and Telemetry of ESR Auxiliary Load Values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10-5</w:t>
        </w:r>
        <w:r w:rsidR="000F7BE0" w:rsidRPr="000F7BE0">
          <w:rPr>
            <w:noProof/>
            <w:webHidden/>
            <w:sz w:val="20"/>
            <w:szCs w:val="20"/>
          </w:rPr>
          <w:fldChar w:fldCharType="end"/>
        </w:r>
      </w:hyperlink>
    </w:p>
    <w:p w14:paraId="71F9A648" w14:textId="4F5312CC" w:rsidR="000F7BE0" w:rsidRPr="00C9170C" w:rsidRDefault="00B337DC">
      <w:pPr>
        <w:pStyle w:val="TOC2"/>
        <w:rPr>
          <w:noProof/>
        </w:rPr>
      </w:pPr>
      <w:hyperlink w:anchor="_Toc66334425" w:history="1">
        <w:r w:rsidR="000F7BE0" w:rsidRPr="000F7BE0">
          <w:rPr>
            <w:rStyle w:val="Hyperlink"/>
            <w:noProof/>
          </w:rPr>
          <w:t>10.3</w:t>
        </w:r>
        <w:r w:rsidR="000F7BE0" w:rsidRPr="00C9170C">
          <w:rPr>
            <w:noProof/>
          </w:rPr>
          <w:tab/>
        </w:r>
        <w:r w:rsidR="000F7BE0" w:rsidRPr="000F7BE0">
          <w:rPr>
            <w:rStyle w:val="Hyperlink"/>
            <w:noProof/>
          </w:rPr>
          <w:t>Meter Data Acquisition System (MDAS)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_Toc66334425 \h </w:instrText>
        </w:r>
        <w:r w:rsidR="000F7BE0" w:rsidRPr="000F7BE0">
          <w:rPr>
            <w:noProof/>
            <w:webHidden/>
          </w:rPr>
        </w:r>
        <w:r w:rsidR="000F7BE0" w:rsidRPr="000F7BE0">
          <w:rPr>
            <w:noProof/>
            <w:webHidden/>
          </w:rPr>
          <w:fldChar w:fldCharType="separate"/>
        </w:r>
        <w:r>
          <w:rPr>
            <w:noProof/>
            <w:webHidden/>
          </w:rPr>
          <w:t>10-6</w:t>
        </w:r>
        <w:r w:rsidR="000F7BE0" w:rsidRPr="000F7BE0">
          <w:rPr>
            <w:noProof/>
            <w:webHidden/>
          </w:rPr>
          <w:fldChar w:fldCharType="end"/>
        </w:r>
      </w:hyperlink>
    </w:p>
    <w:p w14:paraId="116D1943" w14:textId="4975F164" w:rsidR="000F7BE0" w:rsidRPr="00C9170C" w:rsidRDefault="00B337DC">
      <w:pPr>
        <w:pStyle w:val="TOC3"/>
        <w:rPr>
          <w:i w:val="0"/>
          <w:iCs w:val="0"/>
          <w:noProof/>
        </w:rPr>
      </w:pPr>
      <w:hyperlink w:anchor="_Toc66334426" w:history="1">
        <w:r w:rsidR="000F7BE0" w:rsidRPr="000F7BE0">
          <w:rPr>
            <w:rStyle w:val="Hyperlink"/>
            <w:i w:val="0"/>
            <w:noProof/>
          </w:rPr>
          <w:t>10.3.1</w:t>
        </w:r>
        <w:r w:rsidR="000F7BE0" w:rsidRPr="00C9170C">
          <w:rPr>
            <w:i w:val="0"/>
            <w:iCs w:val="0"/>
            <w:noProof/>
          </w:rPr>
          <w:tab/>
        </w:r>
        <w:r w:rsidR="000F7BE0" w:rsidRPr="000F7BE0">
          <w:rPr>
            <w:rStyle w:val="Hyperlink"/>
            <w:i w:val="0"/>
            <w:noProof/>
          </w:rPr>
          <w:t>Purpose</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_Toc66334426 \h </w:instrText>
        </w:r>
        <w:r w:rsidR="000F7BE0" w:rsidRPr="000F7BE0">
          <w:rPr>
            <w:i w:val="0"/>
            <w:noProof/>
            <w:webHidden/>
          </w:rPr>
        </w:r>
        <w:r w:rsidR="000F7BE0" w:rsidRPr="000F7BE0">
          <w:rPr>
            <w:i w:val="0"/>
            <w:noProof/>
            <w:webHidden/>
          </w:rPr>
          <w:fldChar w:fldCharType="separate"/>
        </w:r>
        <w:r>
          <w:rPr>
            <w:i w:val="0"/>
            <w:noProof/>
            <w:webHidden/>
          </w:rPr>
          <w:t>10-6</w:t>
        </w:r>
        <w:r w:rsidR="000F7BE0" w:rsidRPr="000F7BE0">
          <w:rPr>
            <w:i w:val="0"/>
            <w:noProof/>
            <w:webHidden/>
          </w:rPr>
          <w:fldChar w:fldCharType="end"/>
        </w:r>
      </w:hyperlink>
    </w:p>
    <w:p w14:paraId="216ED19E" w14:textId="158F1612" w:rsidR="000F7BE0" w:rsidRPr="00C9170C" w:rsidRDefault="00B337DC">
      <w:pPr>
        <w:pStyle w:val="TOC3"/>
        <w:rPr>
          <w:i w:val="0"/>
          <w:iCs w:val="0"/>
          <w:noProof/>
        </w:rPr>
      </w:pPr>
      <w:hyperlink w:anchor="_Toc66334427" w:history="1">
        <w:r w:rsidR="000F7BE0" w:rsidRPr="000F7BE0">
          <w:rPr>
            <w:rStyle w:val="Hyperlink"/>
            <w:i w:val="0"/>
            <w:noProof/>
          </w:rPr>
          <w:t>10.3.2</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_Toc66334427 \h </w:instrText>
        </w:r>
        <w:r w:rsidR="000F7BE0" w:rsidRPr="000F7BE0">
          <w:rPr>
            <w:i w:val="0"/>
            <w:noProof/>
            <w:webHidden/>
          </w:rPr>
        </w:r>
        <w:r w:rsidR="000F7BE0" w:rsidRPr="000F7BE0">
          <w:rPr>
            <w:i w:val="0"/>
            <w:noProof/>
            <w:webHidden/>
          </w:rPr>
          <w:fldChar w:fldCharType="separate"/>
        </w:r>
        <w:r>
          <w:rPr>
            <w:i w:val="0"/>
            <w:noProof/>
            <w:webHidden/>
          </w:rPr>
          <w:t>10-6</w:t>
        </w:r>
        <w:r w:rsidR="000F7BE0" w:rsidRPr="000F7BE0">
          <w:rPr>
            <w:i w:val="0"/>
            <w:noProof/>
            <w:webHidden/>
          </w:rPr>
          <w:fldChar w:fldCharType="end"/>
        </w:r>
      </w:hyperlink>
    </w:p>
    <w:p w14:paraId="336C6FAB" w14:textId="2AAC1E27" w:rsidR="000F7BE0" w:rsidRPr="00C9170C" w:rsidRDefault="00B337DC">
      <w:pPr>
        <w:pStyle w:val="TOC4"/>
        <w:rPr>
          <w:noProof/>
          <w:sz w:val="20"/>
          <w:szCs w:val="20"/>
        </w:rPr>
      </w:pPr>
      <w:hyperlink w:anchor="_Toc66334428" w:history="1">
        <w:r w:rsidR="000F7BE0" w:rsidRPr="000F7BE0">
          <w:rPr>
            <w:rStyle w:val="Hyperlink"/>
            <w:noProof/>
            <w:sz w:val="20"/>
            <w:szCs w:val="20"/>
          </w:rPr>
          <w:t>10.3.2.1</w:t>
        </w:r>
        <w:r w:rsidR="000F7BE0" w:rsidRPr="00C9170C">
          <w:rPr>
            <w:noProof/>
            <w:sz w:val="20"/>
            <w:szCs w:val="20"/>
          </w:rPr>
          <w:tab/>
        </w:r>
        <w:r w:rsidR="000F7BE0" w:rsidRPr="000F7BE0">
          <w:rPr>
            <w:rStyle w:val="Hyperlink"/>
            <w:noProof/>
            <w:sz w:val="20"/>
            <w:szCs w:val="20"/>
          </w:rPr>
          <w:t>Generation Resource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10-7</w:t>
        </w:r>
        <w:r w:rsidR="000F7BE0" w:rsidRPr="000F7BE0">
          <w:rPr>
            <w:noProof/>
            <w:webHidden/>
            <w:sz w:val="20"/>
            <w:szCs w:val="20"/>
          </w:rPr>
          <w:fldChar w:fldCharType="end"/>
        </w:r>
      </w:hyperlink>
    </w:p>
    <w:p w14:paraId="6204C1B8" w14:textId="7AC27A17" w:rsidR="000F7BE0" w:rsidRPr="00C9170C" w:rsidRDefault="00B337DC">
      <w:pPr>
        <w:pStyle w:val="TOC5"/>
        <w:rPr>
          <w:i w:val="0"/>
          <w:sz w:val="20"/>
          <w:szCs w:val="20"/>
        </w:rPr>
      </w:pPr>
      <w:hyperlink w:anchor="_Toc66334429" w:history="1">
        <w:r w:rsidR="000F7BE0" w:rsidRPr="000F7BE0">
          <w:rPr>
            <w:rStyle w:val="Hyperlink"/>
            <w:i w:val="0"/>
            <w:sz w:val="20"/>
            <w:szCs w:val="20"/>
          </w:rPr>
          <w:t>10.3.2.1.1</w:t>
        </w:r>
        <w:r w:rsidR="000F7BE0" w:rsidRPr="00C9170C">
          <w:rPr>
            <w:i w:val="0"/>
            <w:sz w:val="20"/>
            <w:szCs w:val="20"/>
          </w:rPr>
          <w:tab/>
        </w:r>
        <w:r w:rsidR="000F7BE0" w:rsidRPr="000F7BE0">
          <w:rPr>
            <w:rStyle w:val="Hyperlink"/>
            <w:i w:val="0"/>
            <w:sz w:val="20"/>
            <w:szCs w:val="20"/>
          </w:rPr>
          <w:t>Split Generation Resource Metering Real-Time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_Toc66334429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10-7</w:t>
        </w:r>
        <w:r w:rsidR="000F7BE0" w:rsidRPr="000F7BE0">
          <w:rPr>
            <w:i w:val="0"/>
            <w:webHidden/>
            <w:sz w:val="20"/>
            <w:szCs w:val="20"/>
          </w:rPr>
          <w:fldChar w:fldCharType="end"/>
        </w:r>
      </w:hyperlink>
    </w:p>
    <w:p w14:paraId="6B889E70" w14:textId="41DD271F" w:rsidR="000F7BE0" w:rsidRPr="00C9170C" w:rsidRDefault="00B337DC">
      <w:pPr>
        <w:pStyle w:val="TOC5"/>
        <w:rPr>
          <w:i w:val="0"/>
          <w:sz w:val="20"/>
          <w:szCs w:val="20"/>
        </w:rPr>
      </w:pPr>
      <w:hyperlink w:anchor="_Toc66334430" w:history="1">
        <w:r w:rsidR="000F7BE0" w:rsidRPr="000F7BE0">
          <w:rPr>
            <w:rStyle w:val="Hyperlink"/>
            <w:i w:val="0"/>
            <w:sz w:val="20"/>
            <w:szCs w:val="20"/>
          </w:rPr>
          <w:t>10.3.2.1.2</w:t>
        </w:r>
        <w:r w:rsidR="000F7BE0" w:rsidRPr="00C9170C">
          <w:rPr>
            <w:i w:val="0"/>
            <w:sz w:val="20"/>
            <w:szCs w:val="20"/>
          </w:rPr>
          <w:tab/>
        </w:r>
        <w:r w:rsidR="000F7BE0" w:rsidRPr="000F7BE0">
          <w:rPr>
            <w:rStyle w:val="Hyperlink"/>
            <w:i w:val="0"/>
            <w:sz w:val="20"/>
            <w:szCs w:val="20"/>
          </w:rPr>
          <w:t>Allocating EPS Metered Data to Split Generation Resource Meters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10-8</w:t>
        </w:r>
        <w:r w:rsidR="000F7BE0" w:rsidRPr="000F7BE0">
          <w:rPr>
            <w:i w:val="0"/>
            <w:webHidden/>
            <w:sz w:val="20"/>
            <w:szCs w:val="20"/>
          </w:rPr>
          <w:fldChar w:fldCharType="end"/>
        </w:r>
      </w:hyperlink>
    </w:p>
    <w:p w14:paraId="73330C6C" w14:textId="62F30073" w:rsidR="000F7BE0" w:rsidRPr="00C9170C" w:rsidRDefault="00B337DC">
      <w:pPr>
        <w:pStyle w:val="TOC5"/>
        <w:rPr>
          <w:i w:val="0"/>
          <w:sz w:val="20"/>
          <w:szCs w:val="20"/>
        </w:rPr>
      </w:pPr>
      <w:hyperlink w:anchor="_Toc66334431" w:history="1">
        <w:r w:rsidR="000F7BE0" w:rsidRPr="000F7BE0">
          <w:rPr>
            <w:rStyle w:val="Hyperlink"/>
            <w:i w:val="0"/>
            <w:sz w:val="20"/>
            <w:szCs w:val="20"/>
          </w:rPr>
          <w:t>10.3.2.1.3</w:t>
        </w:r>
        <w:r w:rsidR="000F7BE0" w:rsidRPr="00C9170C">
          <w:rPr>
            <w:i w:val="0"/>
            <w:sz w:val="20"/>
            <w:szCs w:val="20"/>
          </w:rPr>
          <w:tab/>
        </w:r>
        <w:r w:rsidR="000F7BE0" w:rsidRPr="000F7BE0">
          <w:rPr>
            <w:rStyle w:val="Hyperlink"/>
            <w:i w:val="0"/>
            <w:sz w:val="20"/>
            <w:szCs w:val="20"/>
          </w:rPr>
          <w:t>Processing for Missing Dynamic Split Generation Resource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10-8</w:t>
        </w:r>
        <w:r w:rsidR="000F7BE0" w:rsidRPr="000F7BE0">
          <w:rPr>
            <w:i w:val="0"/>
            <w:webHidden/>
            <w:sz w:val="20"/>
            <w:szCs w:val="20"/>
          </w:rPr>
          <w:fldChar w:fldCharType="end"/>
        </w:r>
      </w:hyperlink>
    </w:p>
    <w:p w14:paraId="08706E12" w14:textId="325EC6AB" w:rsidR="000F7BE0" w:rsidRPr="00C9170C" w:rsidRDefault="00B337DC">
      <w:pPr>
        <w:pStyle w:val="TOC5"/>
        <w:rPr>
          <w:i w:val="0"/>
          <w:sz w:val="20"/>
          <w:szCs w:val="20"/>
        </w:rPr>
      </w:pPr>
      <w:hyperlink w:anchor="_Toc66334432" w:history="1">
        <w:r w:rsidR="000F7BE0" w:rsidRPr="000F7BE0">
          <w:rPr>
            <w:rStyle w:val="Hyperlink"/>
            <w:i w:val="0"/>
            <w:sz w:val="20"/>
            <w:szCs w:val="20"/>
          </w:rPr>
          <w:t>10.3.2.1.4</w:t>
        </w:r>
        <w:r w:rsidR="000F7BE0" w:rsidRPr="00C9170C">
          <w:rPr>
            <w:i w:val="0"/>
            <w:sz w:val="20"/>
            <w:szCs w:val="20"/>
          </w:rPr>
          <w:tab/>
        </w:r>
        <w:r w:rsidR="000F7BE0" w:rsidRPr="000F7BE0">
          <w:rPr>
            <w:rStyle w:val="Hyperlink"/>
            <w:i w:val="0"/>
            <w:sz w:val="20"/>
            <w:szCs w:val="20"/>
          </w:rPr>
          <w:t>Calculating the Split Generation Resource Ratio</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10-8</w:t>
        </w:r>
        <w:r w:rsidR="000F7BE0" w:rsidRPr="000F7BE0">
          <w:rPr>
            <w:i w:val="0"/>
            <w:webHidden/>
            <w:sz w:val="20"/>
            <w:szCs w:val="20"/>
          </w:rPr>
          <w:fldChar w:fldCharType="end"/>
        </w:r>
      </w:hyperlink>
    </w:p>
    <w:p w14:paraId="5C3B4C21" w14:textId="1A59EBCB" w:rsidR="000F7BE0" w:rsidRPr="00C9170C" w:rsidRDefault="00B337DC">
      <w:pPr>
        <w:pStyle w:val="TOC5"/>
        <w:rPr>
          <w:i w:val="0"/>
          <w:sz w:val="20"/>
          <w:szCs w:val="20"/>
        </w:rPr>
      </w:pPr>
      <w:hyperlink w:anchor="_Toc66334433" w:history="1">
        <w:r w:rsidR="000F7BE0" w:rsidRPr="000F7BE0">
          <w:rPr>
            <w:rStyle w:val="Hyperlink"/>
            <w:i w:val="0"/>
            <w:sz w:val="20"/>
            <w:szCs w:val="20"/>
          </w:rPr>
          <w:t>10.3.2.1.5</w:t>
        </w:r>
        <w:r w:rsidR="000F7BE0" w:rsidRPr="00C9170C">
          <w:rPr>
            <w:i w:val="0"/>
            <w:sz w:val="20"/>
            <w:szCs w:val="20"/>
          </w:rPr>
          <w:tab/>
        </w:r>
        <w:r w:rsidR="000F7BE0" w:rsidRPr="000F7BE0">
          <w:rPr>
            <w:rStyle w:val="Hyperlink"/>
            <w:i w:val="0"/>
            <w:sz w:val="20"/>
            <w:szCs w:val="20"/>
          </w:rPr>
          <w:t>Split Generation Resource Data Made Available to Market Participants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10-9</w:t>
        </w:r>
        <w:r w:rsidR="000F7BE0" w:rsidRPr="000F7BE0">
          <w:rPr>
            <w:i w:val="0"/>
            <w:webHidden/>
            <w:sz w:val="20"/>
            <w:szCs w:val="20"/>
          </w:rPr>
          <w:fldChar w:fldCharType="end"/>
        </w:r>
      </w:hyperlink>
    </w:p>
    <w:p w14:paraId="69E4728A" w14:textId="5F082C43" w:rsidR="000F7BE0" w:rsidRPr="00C9170C" w:rsidRDefault="00B337DC">
      <w:pPr>
        <w:pStyle w:val="TOC5"/>
        <w:rPr>
          <w:i w:val="0"/>
          <w:sz w:val="20"/>
          <w:szCs w:val="20"/>
        </w:rPr>
      </w:pPr>
      <w:hyperlink w:anchor="_Toc66334434" w:history="1">
        <w:r w:rsidR="000F7BE0" w:rsidRPr="000F7BE0">
          <w:rPr>
            <w:rStyle w:val="Hyperlink"/>
            <w:i w:val="0"/>
            <w:sz w:val="20"/>
            <w:szCs w:val="20"/>
          </w:rPr>
          <w:t>10.3.2.1.6</w:t>
        </w:r>
        <w:r w:rsidR="000F7BE0" w:rsidRPr="00C9170C">
          <w:rPr>
            <w:i w:val="0"/>
            <w:sz w:val="20"/>
            <w:szCs w:val="20"/>
          </w:rPr>
          <w:tab/>
        </w:r>
        <w:r w:rsidR="000F7BE0" w:rsidRPr="000F7BE0">
          <w:rPr>
            <w:rStyle w:val="Hyperlink"/>
            <w:i w:val="0"/>
            <w:sz w:val="20"/>
            <w:szCs w:val="20"/>
          </w:rPr>
          <w:t>Allocating EPS Metered Data to Generator Owners When It Is Net Load</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_Toc66334434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10-9</w:t>
        </w:r>
        <w:r w:rsidR="000F7BE0" w:rsidRPr="000F7BE0">
          <w:rPr>
            <w:i w:val="0"/>
            <w:webHidden/>
            <w:sz w:val="20"/>
            <w:szCs w:val="20"/>
          </w:rPr>
          <w:fldChar w:fldCharType="end"/>
        </w:r>
      </w:hyperlink>
    </w:p>
    <w:p w14:paraId="7C0B0F31" w14:textId="4FE90814" w:rsidR="000F7BE0" w:rsidRPr="00C9170C" w:rsidRDefault="00B337DC">
      <w:pPr>
        <w:pStyle w:val="TOC4"/>
        <w:rPr>
          <w:noProof/>
          <w:sz w:val="20"/>
          <w:szCs w:val="20"/>
        </w:rPr>
      </w:pPr>
      <w:hyperlink w:anchor="_Toc66334435" w:history="1">
        <w:r w:rsidR="000F7BE0" w:rsidRPr="000F7BE0">
          <w:rPr>
            <w:rStyle w:val="Hyperlink"/>
            <w:noProof/>
            <w:sz w:val="20"/>
            <w:szCs w:val="20"/>
          </w:rPr>
          <w:t>10.3.2.2</w:t>
        </w:r>
        <w:r w:rsidR="000F7BE0" w:rsidRPr="00C9170C">
          <w:rPr>
            <w:noProof/>
            <w:sz w:val="20"/>
            <w:szCs w:val="20"/>
          </w:rPr>
          <w:tab/>
        </w:r>
        <w:r w:rsidR="000F7BE0" w:rsidRPr="000F7BE0">
          <w:rPr>
            <w:rStyle w:val="Hyperlink"/>
            <w:noProof/>
            <w:sz w:val="20"/>
            <w:szCs w:val="20"/>
          </w:rPr>
          <w:t>Loss Compensation of EPS Meter Data</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10-9</w:t>
        </w:r>
        <w:r w:rsidR="000F7BE0" w:rsidRPr="000F7BE0">
          <w:rPr>
            <w:noProof/>
            <w:webHidden/>
            <w:sz w:val="20"/>
            <w:szCs w:val="20"/>
          </w:rPr>
          <w:fldChar w:fldCharType="end"/>
        </w:r>
      </w:hyperlink>
    </w:p>
    <w:p w14:paraId="4F52BCB1" w14:textId="6E2BF26D" w:rsidR="000F7BE0" w:rsidRPr="00C9170C" w:rsidRDefault="00B337DC">
      <w:pPr>
        <w:pStyle w:val="TOC4"/>
        <w:rPr>
          <w:noProof/>
          <w:sz w:val="20"/>
          <w:szCs w:val="20"/>
        </w:rPr>
      </w:pPr>
      <w:hyperlink w:anchor="_Toc66334436" w:history="1">
        <w:r w:rsidR="000F7BE0" w:rsidRPr="000F7BE0">
          <w:rPr>
            <w:rStyle w:val="Hyperlink"/>
            <w:noProof/>
            <w:sz w:val="20"/>
            <w:szCs w:val="20"/>
          </w:rPr>
          <w:t>10.3.2.3</w:t>
        </w:r>
        <w:r w:rsidR="000F7BE0" w:rsidRPr="00C9170C">
          <w:rPr>
            <w:noProof/>
            <w:sz w:val="20"/>
            <w:szCs w:val="20"/>
          </w:rPr>
          <w:tab/>
        </w:r>
        <w:r w:rsidR="000F7BE0" w:rsidRPr="000F7BE0">
          <w:rPr>
            <w:rStyle w:val="Hyperlink"/>
            <w:noProof/>
            <w:sz w:val="20"/>
            <w:szCs w:val="20"/>
          </w:rPr>
          <w:t>Generation Netting for ERCOT-Polled Settlement Meters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10-9</w:t>
        </w:r>
        <w:r w:rsidR="000F7BE0" w:rsidRPr="000F7BE0">
          <w:rPr>
            <w:noProof/>
            <w:webHidden/>
            <w:sz w:val="20"/>
            <w:szCs w:val="20"/>
          </w:rPr>
          <w:fldChar w:fldCharType="end"/>
        </w:r>
      </w:hyperlink>
    </w:p>
    <w:p w14:paraId="341DAFBD" w14:textId="7852823D" w:rsidR="000F7BE0" w:rsidRPr="00C9170C" w:rsidRDefault="00B337DC">
      <w:pPr>
        <w:pStyle w:val="TOC4"/>
        <w:rPr>
          <w:noProof/>
          <w:sz w:val="20"/>
          <w:szCs w:val="20"/>
        </w:rPr>
      </w:pPr>
      <w:hyperlink w:anchor="_Toc66334437" w:history="1">
        <w:r w:rsidR="000F7BE0" w:rsidRPr="000F7BE0">
          <w:rPr>
            <w:rStyle w:val="Hyperlink"/>
            <w:noProof/>
            <w:sz w:val="20"/>
            <w:szCs w:val="20"/>
          </w:rPr>
          <w:t>10.3.2.4</w:t>
        </w:r>
        <w:r w:rsidR="000F7BE0" w:rsidRPr="00C9170C">
          <w:rPr>
            <w:noProof/>
            <w:sz w:val="20"/>
            <w:szCs w:val="20"/>
          </w:rPr>
          <w:tab/>
        </w:r>
        <w:r w:rsidR="000F7BE0" w:rsidRPr="000F7BE0">
          <w:rPr>
            <w:rStyle w:val="Hyperlink"/>
            <w:noProof/>
            <w:sz w:val="20"/>
            <w:szCs w:val="20"/>
          </w:rPr>
          <w:t>Reporting of Net Generation Capacity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71EBAC8A" w14:textId="5EAE2F1B" w:rsidR="000F7BE0" w:rsidRPr="00C9170C" w:rsidRDefault="00B337DC">
      <w:pPr>
        <w:pStyle w:val="TOC3"/>
        <w:rPr>
          <w:i w:val="0"/>
          <w:iCs w:val="0"/>
          <w:noProof/>
        </w:rPr>
      </w:pPr>
      <w:hyperlink w:anchor="_Toc66334438" w:history="1">
        <w:r w:rsidR="000F7BE0" w:rsidRPr="000F7BE0">
          <w:rPr>
            <w:rStyle w:val="Hyperlink"/>
            <w:i w:val="0"/>
            <w:noProof/>
          </w:rPr>
          <w:t>10.3.3</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_Toc66334438 \h </w:instrText>
        </w:r>
        <w:r w:rsidR="000F7BE0" w:rsidRPr="000F7BE0">
          <w:rPr>
            <w:i w:val="0"/>
            <w:noProof/>
            <w:webHidden/>
          </w:rPr>
        </w:r>
        <w:r w:rsidR="000F7BE0" w:rsidRPr="000F7BE0">
          <w:rPr>
            <w:i w:val="0"/>
            <w:noProof/>
            <w:webHidden/>
          </w:rPr>
          <w:fldChar w:fldCharType="separate"/>
        </w:r>
        <w:r>
          <w:rPr>
            <w:i w:val="0"/>
            <w:noProof/>
            <w:webHidden/>
          </w:rPr>
          <w:t>10-12</w:t>
        </w:r>
        <w:r w:rsidR="000F7BE0" w:rsidRPr="000F7BE0">
          <w:rPr>
            <w:i w:val="0"/>
            <w:noProof/>
            <w:webHidden/>
          </w:rPr>
          <w:fldChar w:fldCharType="end"/>
        </w:r>
      </w:hyperlink>
    </w:p>
    <w:p w14:paraId="794723E3" w14:textId="7AEA4BE5" w:rsidR="000F7BE0" w:rsidRPr="00C9170C" w:rsidRDefault="00B337DC">
      <w:pPr>
        <w:pStyle w:val="TOC4"/>
        <w:rPr>
          <w:noProof/>
          <w:sz w:val="20"/>
          <w:szCs w:val="20"/>
        </w:rPr>
      </w:pPr>
      <w:hyperlink w:anchor="_Toc66334439" w:history="1">
        <w:r w:rsidR="000F7BE0" w:rsidRPr="000F7BE0">
          <w:rPr>
            <w:rStyle w:val="Hyperlink"/>
            <w:noProof/>
            <w:sz w:val="20"/>
            <w:szCs w:val="20"/>
          </w:rPr>
          <w:t>10.3.3.1</w:t>
        </w:r>
        <w:r w:rsidR="000F7BE0" w:rsidRPr="00C9170C">
          <w:rPr>
            <w:noProof/>
            <w:sz w:val="20"/>
            <w:szCs w:val="20"/>
          </w:rPr>
          <w:tab/>
        </w:r>
        <w:r w:rsidR="000F7BE0" w:rsidRPr="000F7BE0">
          <w:rPr>
            <w:rStyle w:val="Hyperlink"/>
            <w:noProof/>
            <w:sz w:val="20"/>
            <w:szCs w:val="20"/>
          </w:rPr>
          <w:t>Data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3938C21D" w14:textId="14C17B53" w:rsidR="000F7BE0" w:rsidRPr="00C9170C" w:rsidRDefault="00B337DC">
      <w:pPr>
        <w:pStyle w:val="TOC4"/>
        <w:rPr>
          <w:noProof/>
          <w:sz w:val="20"/>
          <w:szCs w:val="20"/>
        </w:rPr>
      </w:pPr>
      <w:hyperlink w:anchor="_Toc66334440" w:history="1">
        <w:r w:rsidR="000F7BE0" w:rsidRPr="000F7BE0">
          <w:rPr>
            <w:rStyle w:val="Hyperlink"/>
            <w:noProof/>
            <w:sz w:val="20"/>
            <w:szCs w:val="20"/>
          </w:rPr>
          <w:t>10.3.3.2</w:t>
        </w:r>
        <w:r w:rsidR="000F7BE0" w:rsidRPr="00C9170C">
          <w:rPr>
            <w:noProof/>
            <w:sz w:val="20"/>
            <w:szCs w:val="20"/>
          </w:rPr>
          <w:tab/>
        </w:r>
        <w:r w:rsidR="000F7BE0" w:rsidRPr="000F7BE0">
          <w:rPr>
            <w:rStyle w:val="Hyperlink"/>
            <w:noProof/>
            <w:sz w:val="20"/>
            <w:szCs w:val="20"/>
          </w:rPr>
          <w:t>Retail Load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10-13</w:t>
        </w:r>
        <w:r w:rsidR="000F7BE0" w:rsidRPr="000F7BE0">
          <w:rPr>
            <w:noProof/>
            <w:webHidden/>
            <w:sz w:val="20"/>
            <w:szCs w:val="20"/>
          </w:rPr>
          <w:fldChar w:fldCharType="end"/>
        </w:r>
      </w:hyperlink>
    </w:p>
    <w:p w14:paraId="517B95BF" w14:textId="057C14AD" w:rsidR="000F7BE0" w:rsidRPr="00C9170C" w:rsidRDefault="00B337DC">
      <w:pPr>
        <w:pStyle w:val="TOC5"/>
        <w:rPr>
          <w:i w:val="0"/>
          <w:sz w:val="20"/>
          <w:szCs w:val="20"/>
        </w:rPr>
      </w:pPr>
      <w:hyperlink w:anchor="_Toc66334441" w:history="1">
        <w:r w:rsidR="000F7BE0" w:rsidRPr="000F7BE0">
          <w:rPr>
            <w:rStyle w:val="Hyperlink"/>
            <w:i w:val="0"/>
            <w:sz w:val="20"/>
            <w:szCs w:val="20"/>
          </w:rPr>
          <w:t>10.3.3.2.1</w:t>
        </w:r>
        <w:r w:rsidR="000F7BE0" w:rsidRPr="00C9170C">
          <w:rPr>
            <w:i w:val="0"/>
            <w:sz w:val="20"/>
            <w:szCs w:val="20"/>
          </w:rPr>
          <w:tab/>
        </w:r>
        <w:r w:rsidR="000F7BE0" w:rsidRPr="000F7BE0">
          <w:rPr>
            <w:rStyle w:val="Hyperlink"/>
            <w:i w:val="0"/>
            <w:sz w:val="20"/>
            <w:szCs w:val="20"/>
          </w:rPr>
          <w:t>Retail Customer Load Splitting Mechanism</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10-13</w:t>
        </w:r>
        <w:r w:rsidR="000F7BE0" w:rsidRPr="000F7BE0">
          <w:rPr>
            <w:i w:val="0"/>
            <w:webHidden/>
            <w:sz w:val="20"/>
            <w:szCs w:val="20"/>
          </w:rPr>
          <w:fldChar w:fldCharType="end"/>
        </w:r>
      </w:hyperlink>
    </w:p>
    <w:p w14:paraId="0D2C979B" w14:textId="6D7917DE" w:rsidR="000F7BE0" w:rsidRPr="00C9170C" w:rsidRDefault="00B337DC">
      <w:pPr>
        <w:pStyle w:val="TOC5"/>
        <w:rPr>
          <w:i w:val="0"/>
          <w:sz w:val="20"/>
          <w:szCs w:val="20"/>
        </w:rPr>
      </w:pPr>
      <w:hyperlink w:anchor="_Toc66334442" w:history="1">
        <w:r w:rsidR="000F7BE0" w:rsidRPr="000F7BE0">
          <w:rPr>
            <w:rStyle w:val="Hyperlink"/>
            <w:i w:val="0"/>
            <w:sz w:val="20"/>
            <w:szCs w:val="20"/>
          </w:rPr>
          <w:t>10.3.3.2.2</w:t>
        </w:r>
        <w:r w:rsidR="000F7BE0" w:rsidRPr="00C9170C">
          <w:rPr>
            <w:i w:val="0"/>
            <w:sz w:val="20"/>
            <w:szCs w:val="20"/>
          </w:rPr>
          <w:tab/>
        </w:r>
        <w:r w:rsidR="000F7BE0" w:rsidRPr="000F7BE0">
          <w:rPr>
            <w:rStyle w:val="Hyperlink"/>
            <w:i w:val="0"/>
            <w:sz w:val="20"/>
            <w:szCs w:val="20"/>
          </w:rPr>
          <w:t>TSP and DSP Responsibilities Associated with Retail Customer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10-14</w:t>
        </w:r>
        <w:r w:rsidR="000F7BE0" w:rsidRPr="000F7BE0">
          <w:rPr>
            <w:i w:val="0"/>
            <w:webHidden/>
            <w:sz w:val="20"/>
            <w:szCs w:val="20"/>
          </w:rPr>
          <w:fldChar w:fldCharType="end"/>
        </w:r>
      </w:hyperlink>
    </w:p>
    <w:p w14:paraId="02C0D946" w14:textId="5A3BBE00" w:rsidR="000F7BE0" w:rsidRPr="00C9170C" w:rsidRDefault="00B337DC">
      <w:pPr>
        <w:pStyle w:val="TOC5"/>
        <w:rPr>
          <w:i w:val="0"/>
          <w:sz w:val="20"/>
          <w:szCs w:val="20"/>
        </w:rPr>
      </w:pPr>
      <w:hyperlink w:anchor="_Toc66334443" w:history="1">
        <w:r w:rsidR="000F7BE0" w:rsidRPr="000F7BE0">
          <w:rPr>
            <w:rStyle w:val="Hyperlink"/>
            <w:i w:val="0"/>
            <w:sz w:val="20"/>
            <w:szCs w:val="20"/>
          </w:rPr>
          <w:t>10.3.3.2.3</w:t>
        </w:r>
        <w:r w:rsidR="000F7BE0" w:rsidRPr="00C9170C">
          <w:rPr>
            <w:i w:val="0"/>
            <w:sz w:val="20"/>
            <w:szCs w:val="20"/>
          </w:rPr>
          <w:tab/>
        </w:r>
        <w:r w:rsidR="000F7BE0" w:rsidRPr="000F7BE0">
          <w:rPr>
            <w:rStyle w:val="Hyperlink"/>
            <w:i w:val="0"/>
            <w:sz w:val="20"/>
            <w:szCs w:val="20"/>
          </w:rPr>
          <w:t>ERCOT Requirements for Retail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10-14</w:t>
        </w:r>
        <w:r w:rsidR="000F7BE0" w:rsidRPr="000F7BE0">
          <w:rPr>
            <w:i w:val="0"/>
            <w:webHidden/>
            <w:sz w:val="20"/>
            <w:szCs w:val="20"/>
          </w:rPr>
          <w:fldChar w:fldCharType="end"/>
        </w:r>
      </w:hyperlink>
    </w:p>
    <w:p w14:paraId="3B5BFC3E" w14:textId="61134421" w:rsidR="000F7BE0" w:rsidRPr="00C9170C" w:rsidRDefault="00B337DC">
      <w:pPr>
        <w:pStyle w:val="TOC4"/>
        <w:rPr>
          <w:noProof/>
          <w:sz w:val="20"/>
          <w:szCs w:val="20"/>
        </w:rPr>
      </w:pPr>
      <w:hyperlink w:anchor="_Toc66334444" w:history="1">
        <w:r w:rsidR="000F7BE0" w:rsidRPr="000F7BE0">
          <w:rPr>
            <w:rStyle w:val="Hyperlink"/>
            <w:noProof/>
            <w:sz w:val="20"/>
            <w:szCs w:val="20"/>
          </w:rPr>
          <w:t>10.3.3.3</w:t>
        </w:r>
        <w:r w:rsidR="000F7BE0" w:rsidRPr="00C9170C">
          <w:rPr>
            <w:noProof/>
            <w:sz w:val="20"/>
            <w:szCs w:val="20"/>
          </w:rPr>
          <w:tab/>
        </w:r>
        <w:r w:rsidR="000F7BE0" w:rsidRPr="000F7BE0">
          <w:rPr>
            <w:rStyle w:val="Hyperlink"/>
            <w:noProof/>
            <w:sz w:val="20"/>
            <w:szCs w:val="20"/>
          </w:rPr>
          <w:t>Submission of Settlement Quality Meter Data to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10-14</w:t>
        </w:r>
        <w:r w:rsidR="000F7BE0" w:rsidRPr="000F7BE0">
          <w:rPr>
            <w:noProof/>
            <w:webHidden/>
            <w:sz w:val="20"/>
            <w:szCs w:val="20"/>
          </w:rPr>
          <w:fldChar w:fldCharType="end"/>
        </w:r>
      </w:hyperlink>
    </w:p>
    <w:p w14:paraId="52E897A3" w14:textId="543CEF78" w:rsidR="000F7BE0" w:rsidRPr="00C9170C" w:rsidRDefault="00B337DC">
      <w:pPr>
        <w:pStyle w:val="TOC5"/>
        <w:rPr>
          <w:i w:val="0"/>
          <w:sz w:val="20"/>
          <w:szCs w:val="20"/>
        </w:rPr>
      </w:pPr>
      <w:hyperlink w:anchor="_Toc66334445" w:history="1">
        <w:r w:rsidR="000F7BE0" w:rsidRPr="000F7BE0">
          <w:rPr>
            <w:rStyle w:val="Hyperlink"/>
            <w:i w:val="0"/>
            <w:sz w:val="20"/>
            <w:szCs w:val="20"/>
          </w:rPr>
          <w:t>10.3.3.3.1</w:t>
        </w:r>
        <w:r w:rsidR="000F7BE0" w:rsidRPr="00C9170C">
          <w:rPr>
            <w:i w:val="0"/>
            <w:sz w:val="20"/>
            <w:szCs w:val="20"/>
          </w:rPr>
          <w:tab/>
        </w:r>
        <w:r w:rsidR="000F7BE0" w:rsidRPr="000F7BE0">
          <w:rPr>
            <w:rStyle w:val="Hyperlink"/>
            <w:i w:val="0"/>
            <w:sz w:val="20"/>
            <w:szCs w:val="20"/>
          </w:rPr>
          <w:t>Past Due Data Submission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_Toc66334445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10-15</w:t>
        </w:r>
        <w:r w:rsidR="000F7BE0" w:rsidRPr="000F7BE0">
          <w:rPr>
            <w:i w:val="0"/>
            <w:webHidden/>
            <w:sz w:val="20"/>
            <w:szCs w:val="20"/>
          </w:rPr>
          <w:fldChar w:fldCharType="end"/>
        </w:r>
      </w:hyperlink>
    </w:p>
    <w:p w14:paraId="400E3323" w14:textId="3B1A27B1" w:rsidR="000F7BE0" w:rsidRPr="00C9170C" w:rsidRDefault="00B337DC">
      <w:pPr>
        <w:pStyle w:val="TOC2"/>
        <w:rPr>
          <w:noProof/>
        </w:rPr>
      </w:pPr>
      <w:hyperlink w:anchor="_Toc66334446" w:history="1">
        <w:r w:rsidR="000F7BE0" w:rsidRPr="000F7BE0">
          <w:rPr>
            <w:rStyle w:val="Hyperlink"/>
            <w:noProof/>
          </w:rPr>
          <w:t>10.4</w:t>
        </w:r>
        <w:r w:rsidR="000F7BE0" w:rsidRPr="00C9170C">
          <w:rPr>
            <w:noProof/>
          </w:rPr>
          <w:tab/>
        </w:r>
        <w:r w:rsidR="000F7BE0" w:rsidRPr="000F7BE0">
          <w:rPr>
            <w:rStyle w:val="Hyperlink"/>
            <w:noProof/>
          </w:rPr>
          <w:t>Certification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_Toc66334446 \h </w:instrText>
        </w:r>
        <w:r w:rsidR="000F7BE0" w:rsidRPr="000F7BE0">
          <w:rPr>
            <w:noProof/>
            <w:webHidden/>
          </w:rPr>
        </w:r>
        <w:r w:rsidR="000F7BE0" w:rsidRPr="000F7BE0">
          <w:rPr>
            <w:noProof/>
            <w:webHidden/>
          </w:rPr>
          <w:fldChar w:fldCharType="separate"/>
        </w:r>
        <w:r>
          <w:rPr>
            <w:noProof/>
            <w:webHidden/>
          </w:rPr>
          <w:t>10-15</w:t>
        </w:r>
        <w:r w:rsidR="000F7BE0" w:rsidRPr="000F7BE0">
          <w:rPr>
            <w:noProof/>
            <w:webHidden/>
          </w:rPr>
          <w:fldChar w:fldCharType="end"/>
        </w:r>
      </w:hyperlink>
    </w:p>
    <w:p w14:paraId="7BCCA745" w14:textId="675E286A" w:rsidR="000F7BE0" w:rsidRPr="00C9170C" w:rsidRDefault="00B337DC">
      <w:pPr>
        <w:pStyle w:val="TOC3"/>
        <w:rPr>
          <w:i w:val="0"/>
          <w:iCs w:val="0"/>
          <w:noProof/>
        </w:rPr>
      </w:pPr>
      <w:hyperlink w:anchor="_Toc66334447" w:history="1">
        <w:r w:rsidR="000F7BE0" w:rsidRPr="000F7BE0">
          <w:rPr>
            <w:rStyle w:val="Hyperlink"/>
            <w:i w:val="0"/>
            <w:noProof/>
          </w:rPr>
          <w:t>10.4.1</w:t>
        </w:r>
        <w:r w:rsidR="000F7BE0" w:rsidRPr="00C9170C">
          <w:rPr>
            <w:i w:val="0"/>
            <w:iCs w:val="0"/>
            <w:noProof/>
          </w:rPr>
          <w:tab/>
        </w:r>
        <w:r w:rsidR="000F7BE0" w:rsidRPr="000F7BE0">
          <w:rPr>
            <w:rStyle w:val="Hyperlink"/>
            <w:i w:val="0"/>
            <w:noProof/>
          </w:rPr>
          <w:t>Overview</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_Toc66334447 \h </w:instrText>
        </w:r>
        <w:r w:rsidR="000F7BE0" w:rsidRPr="000F7BE0">
          <w:rPr>
            <w:i w:val="0"/>
            <w:noProof/>
            <w:webHidden/>
          </w:rPr>
        </w:r>
        <w:r w:rsidR="000F7BE0" w:rsidRPr="000F7BE0">
          <w:rPr>
            <w:i w:val="0"/>
            <w:noProof/>
            <w:webHidden/>
          </w:rPr>
          <w:fldChar w:fldCharType="separate"/>
        </w:r>
        <w:r>
          <w:rPr>
            <w:i w:val="0"/>
            <w:noProof/>
            <w:webHidden/>
          </w:rPr>
          <w:t>10-15</w:t>
        </w:r>
        <w:r w:rsidR="000F7BE0" w:rsidRPr="000F7BE0">
          <w:rPr>
            <w:i w:val="0"/>
            <w:noProof/>
            <w:webHidden/>
          </w:rPr>
          <w:fldChar w:fldCharType="end"/>
        </w:r>
      </w:hyperlink>
    </w:p>
    <w:p w14:paraId="7539EEEF" w14:textId="137BA701" w:rsidR="000F7BE0" w:rsidRPr="00C9170C" w:rsidRDefault="00B337DC">
      <w:pPr>
        <w:pStyle w:val="TOC3"/>
        <w:rPr>
          <w:i w:val="0"/>
          <w:iCs w:val="0"/>
          <w:noProof/>
        </w:rPr>
      </w:pPr>
      <w:hyperlink w:anchor="_Toc66334448" w:history="1">
        <w:r w:rsidR="000F7BE0" w:rsidRPr="000F7BE0">
          <w:rPr>
            <w:rStyle w:val="Hyperlink"/>
            <w:i w:val="0"/>
            <w:noProof/>
          </w:rPr>
          <w:t>10.4.2</w:t>
        </w:r>
        <w:r w:rsidR="000F7BE0" w:rsidRPr="00C9170C">
          <w:rPr>
            <w:i w:val="0"/>
            <w:iCs w:val="0"/>
            <w:noProof/>
          </w:rPr>
          <w:tab/>
        </w:r>
        <w:r w:rsidR="000F7BE0" w:rsidRPr="000F7BE0">
          <w:rPr>
            <w:rStyle w:val="Hyperlink"/>
            <w:i w:val="0"/>
            <w:noProof/>
          </w:rPr>
          <w:t>EPS Design Proposal Documentation Required from the TSP or DSP</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_Toc66334448 \h </w:instrText>
        </w:r>
        <w:r w:rsidR="000F7BE0" w:rsidRPr="000F7BE0">
          <w:rPr>
            <w:i w:val="0"/>
            <w:noProof/>
            <w:webHidden/>
          </w:rPr>
        </w:r>
        <w:r w:rsidR="000F7BE0" w:rsidRPr="000F7BE0">
          <w:rPr>
            <w:i w:val="0"/>
            <w:noProof/>
            <w:webHidden/>
          </w:rPr>
          <w:fldChar w:fldCharType="separate"/>
        </w:r>
        <w:r>
          <w:rPr>
            <w:i w:val="0"/>
            <w:noProof/>
            <w:webHidden/>
          </w:rPr>
          <w:t>10-15</w:t>
        </w:r>
        <w:r w:rsidR="000F7BE0" w:rsidRPr="000F7BE0">
          <w:rPr>
            <w:i w:val="0"/>
            <w:noProof/>
            <w:webHidden/>
          </w:rPr>
          <w:fldChar w:fldCharType="end"/>
        </w:r>
      </w:hyperlink>
    </w:p>
    <w:p w14:paraId="4A90442E" w14:textId="23A7C7D2" w:rsidR="000F7BE0" w:rsidRPr="00C9170C" w:rsidRDefault="00B337DC">
      <w:pPr>
        <w:pStyle w:val="TOC4"/>
        <w:rPr>
          <w:noProof/>
          <w:sz w:val="20"/>
          <w:szCs w:val="20"/>
        </w:rPr>
      </w:pPr>
      <w:hyperlink w:anchor="_Toc66334449" w:history="1">
        <w:r w:rsidR="000F7BE0" w:rsidRPr="000F7BE0">
          <w:rPr>
            <w:rStyle w:val="Hyperlink"/>
            <w:noProof/>
            <w:sz w:val="20"/>
            <w:szCs w:val="20"/>
          </w:rPr>
          <w:t>10.4.2.1</w:t>
        </w:r>
        <w:r w:rsidR="000F7BE0" w:rsidRPr="00C9170C">
          <w:rPr>
            <w:noProof/>
            <w:sz w:val="20"/>
            <w:szCs w:val="20"/>
          </w:rPr>
          <w:tab/>
        </w:r>
        <w:r w:rsidR="000F7BE0" w:rsidRPr="000F7BE0">
          <w:rPr>
            <w:rStyle w:val="Hyperlink"/>
            <w:noProof/>
            <w:sz w:val="20"/>
            <w:szCs w:val="20"/>
          </w:rPr>
          <w:t>Approval or Rejection of an EPS Design Proposal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10-15</w:t>
        </w:r>
        <w:r w:rsidR="000F7BE0" w:rsidRPr="000F7BE0">
          <w:rPr>
            <w:noProof/>
            <w:webHidden/>
            <w:sz w:val="20"/>
            <w:szCs w:val="20"/>
          </w:rPr>
          <w:fldChar w:fldCharType="end"/>
        </w:r>
      </w:hyperlink>
    </w:p>
    <w:p w14:paraId="1B946E35" w14:textId="4A95D36C" w:rsidR="000F7BE0" w:rsidRPr="00C9170C" w:rsidRDefault="00B337DC">
      <w:pPr>
        <w:pStyle w:val="TOC5"/>
        <w:rPr>
          <w:i w:val="0"/>
          <w:sz w:val="20"/>
          <w:szCs w:val="20"/>
        </w:rPr>
      </w:pPr>
      <w:hyperlink w:anchor="_Toc66334450" w:history="1">
        <w:r w:rsidR="000F7BE0" w:rsidRPr="000F7BE0">
          <w:rPr>
            <w:rStyle w:val="Hyperlink"/>
            <w:i w:val="0"/>
            <w:sz w:val="20"/>
            <w:szCs w:val="20"/>
          </w:rPr>
          <w:t>10.4.2.1.1</w:t>
        </w:r>
        <w:r w:rsidR="000F7BE0" w:rsidRPr="00C9170C">
          <w:rPr>
            <w:i w:val="0"/>
            <w:sz w:val="20"/>
            <w:szCs w:val="20"/>
          </w:rPr>
          <w:tab/>
        </w:r>
        <w:r w:rsidR="000F7BE0" w:rsidRPr="000F7BE0">
          <w:rPr>
            <w:rStyle w:val="Hyperlink"/>
            <w:i w:val="0"/>
            <w:sz w:val="20"/>
            <w:szCs w:val="20"/>
          </w:rPr>
          <w:t>Unconditional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10-15</w:t>
        </w:r>
        <w:r w:rsidR="000F7BE0" w:rsidRPr="000F7BE0">
          <w:rPr>
            <w:i w:val="0"/>
            <w:webHidden/>
            <w:sz w:val="20"/>
            <w:szCs w:val="20"/>
          </w:rPr>
          <w:fldChar w:fldCharType="end"/>
        </w:r>
      </w:hyperlink>
    </w:p>
    <w:p w14:paraId="2854A466" w14:textId="0C4E028C" w:rsidR="000F7BE0" w:rsidRPr="00C9170C" w:rsidRDefault="00B337DC">
      <w:pPr>
        <w:pStyle w:val="TOC5"/>
        <w:rPr>
          <w:i w:val="0"/>
          <w:sz w:val="20"/>
          <w:szCs w:val="20"/>
        </w:rPr>
      </w:pPr>
      <w:hyperlink w:anchor="_Toc66334451" w:history="1">
        <w:r w:rsidR="000F7BE0" w:rsidRPr="000F7BE0">
          <w:rPr>
            <w:rStyle w:val="Hyperlink"/>
            <w:i w:val="0"/>
            <w:sz w:val="20"/>
            <w:szCs w:val="20"/>
          </w:rPr>
          <w:t>10.4.2.1.2</w:t>
        </w:r>
        <w:r w:rsidR="000F7BE0" w:rsidRPr="00C9170C">
          <w:rPr>
            <w:i w:val="0"/>
            <w:sz w:val="20"/>
            <w:szCs w:val="20"/>
          </w:rPr>
          <w:tab/>
        </w:r>
        <w:r w:rsidR="000F7BE0" w:rsidRPr="000F7BE0">
          <w:rPr>
            <w:rStyle w:val="Hyperlink"/>
            <w:i w:val="0"/>
            <w:sz w:val="20"/>
            <w:szCs w:val="20"/>
          </w:rPr>
          <w:t>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10-16</w:t>
        </w:r>
        <w:r w:rsidR="000F7BE0" w:rsidRPr="000F7BE0">
          <w:rPr>
            <w:i w:val="0"/>
            <w:webHidden/>
            <w:sz w:val="20"/>
            <w:szCs w:val="20"/>
          </w:rPr>
          <w:fldChar w:fldCharType="end"/>
        </w:r>
      </w:hyperlink>
    </w:p>
    <w:p w14:paraId="523398EC" w14:textId="7A83778A" w:rsidR="000F7BE0" w:rsidRPr="00C9170C" w:rsidRDefault="00B337DC">
      <w:pPr>
        <w:pStyle w:val="TOC5"/>
        <w:rPr>
          <w:i w:val="0"/>
          <w:sz w:val="20"/>
          <w:szCs w:val="20"/>
        </w:rPr>
      </w:pPr>
      <w:hyperlink w:anchor="_Toc66334452" w:history="1">
        <w:r w:rsidR="000F7BE0" w:rsidRPr="000F7BE0">
          <w:rPr>
            <w:rStyle w:val="Hyperlink"/>
            <w:i w:val="0"/>
            <w:sz w:val="20"/>
            <w:szCs w:val="20"/>
          </w:rPr>
          <w:t>10.4.2.1.3</w:t>
        </w:r>
        <w:r w:rsidR="000F7BE0" w:rsidRPr="00C9170C">
          <w:rPr>
            <w:i w:val="0"/>
            <w:sz w:val="20"/>
            <w:szCs w:val="20"/>
          </w:rPr>
          <w:tab/>
        </w:r>
        <w:r w:rsidR="000F7BE0" w:rsidRPr="000F7BE0">
          <w:rPr>
            <w:rStyle w:val="Hyperlink"/>
            <w:i w:val="0"/>
            <w:sz w:val="20"/>
            <w:szCs w:val="20"/>
          </w:rPr>
          <w:t>Rejection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10-16</w:t>
        </w:r>
        <w:r w:rsidR="000F7BE0" w:rsidRPr="000F7BE0">
          <w:rPr>
            <w:i w:val="0"/>
            <w:webHidden/>
            <w:sz w:val="20"/>
            <w:szCs w:val="20"/>
          </w:rPr>
          <w:fldChar w:fldCharType="end"/>
        </w:r>
      </w:hyperlink>
    </w:p>
    <w:p w14:paraId="207E7499" w14:textId="13A1BFEB" w:rsidR="000F7BE0" w:rsidRPr="00C9170C" w:rsidRDefault="00B337DC">
      <w:pPr>
        <w:pStyle w:val="TOC3"/>
        <w:rPr>
          <w:i w:val="0"/>
          <w:iCs w:val="0"/>
          <w:noProof/>
        </w:rPr>
      </w:pPr>
      <w:hyperlink w:anchor="_Toc66334453" w:history="1">
        <w:r w:rsidR="000F7BE0" w:rsidRPr="000F7BE0">
          <w:rPr>
            <w:rStyle w:val="Hyperlink"/>
            <w:i w:val="0"/>
            <w:noProof/>
          </w:rPr>
          <w:t>10.4.3</w:t>
        </w:r>
        <w:r w:rsidR="000F7BE0" w:rsidRPr="00C9170C">
          <w:rPr>
            <w:i w:val="0"/>
            <w:iCs w:val="0"/>
            <w:noProof/>
          </w:rPr>
          <w:tab/>
        </w:r>
        <w:r w:rsidR="000F7BE0" w:rsidRPr="000F7BE0">
          <w:rPr>
            <w:rStyle w:val="Hyperlink"/>
            <w:i w:val="0"/>
            <w:noProof/>
          </w:rPr>
          <w:t>Site Certification Documentation Required from the TSP or DSP EPS Meter Inspector</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_Toc66334453 \h </w:instrText>
        </w:r>
        <w:r w:rsidR="000F7BE0" w:rsidRPr="000F7BE0">
          <w:rPr>
            <w:i w:val="0"/>
            <w:noProof/>
            <w:webHidden/>
          </w:rPr>
        </w:r>
        <w:r w:rsidR="000F7BE0" w:rsidRPr="000F7BE0">
          <w:rPr>
            <w:i w:val="0"/>
            <w:noProof/>
            <w:webHidden/>
          </w:rPr>
          <w:fldChar w:fldCharType="separate"/>
        </w:r>
        <w:r>
          <w:rPr>
            <w:i w:val="0"/>
            <w:noProof/>
            <w:webHidden/>
          </w:rPr>
          <w:t>10-17</w:t>
        </w:r>
        <w:r w:rsidR="000F7BE0" w:rsidRPr="000F7BE0">
          <w:rPr>
            <w:i w:val="0"/>
            <w:noProof/>
            <w:webHidden/>
          </w:rPr>
          <w:fldChar w:fldCharType="end"/>
        </w:r>
      </w:hyperlink>
    </w:p>
    <w:p w14:paraId="2E4BC369" w14:textId="14847F82" w:rsidR="000F7BE0" w:rsidRPr="00C9170C" w:rsidRDefault="00B337DC">
      <w:pPr>
        <w:pStyle w:val="TOC4"/>
        <w:rPr>
          <w:noProof/>
          <w:sz w:val="20"/>
          <w:szCs w:val="20"/>
        </w:rPr>
      </w:pPr>
      <w:hyperlink w:anchor="_Toc66334454" w:history="1">
        <w:r w:rsidR="000F7BE0" w:rsidRPr="000F7BE0">
          <w:rPr>
            <w:rStyle w:val="Hyperlink"/>
            <w:noProof/>
            <w:sz w:val="20"/>
            <w:szCs w:val="20"/>
          </w:rPr>
          <w:t>10.4.3.1</w:t>
        </w:r>
        <w:r w:rsidR="000F7BE0" w:rsidRPr="00C9170C">
          <w:rPr>
            <w:noProof/>
            <w:sz w:val="20"/>
            <w:szCs w:val="20"/>
          </w:rPr>
          <w:tab/>
        </w:r>
        <w:r w:rsidR="000F7BE0" w:rsidRPr="000F7BE0">
          <w:rPr>
            <w:rStyle w:val="Hyperlink"/>
            <w:noProof/>
            <w:sz w:val="20"/>
            <w:szCs w:val="20"/>
          </w:rPr>
          <w:t>Review by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14:paraId="2B9464F8" w14:textId="7753FB4A" w:rsidR="000F7BE0" w:rsidRPr="00C9170C" w:rsidRDefault="00B337DC">
      <w:pPr>
        <w:pStyle w:val="TOC4"/>
        <w:rPr>
          <w:noProof/>
          <w:sz w:val="20"/>
          <w:szCs w:val="20"/>
        </w:rPr>
      </w:pPr>
      <w:hyperlink w:anchor="_Toc66334455" w:history="1">
        <w:r w:rsidR="000F7BE0" w:rsidRPr="000F7BE0">
          <w:rPr>
            <w:rStyle w:val="Hyperlink"/>
            <w:noProof/>
            <w:sz w:val="20"/>
            <w:szCs w:val="20"/>
          </w:rPr>
          <w:t>10.4.3.2</w:t>
        </w:r>
        <w:r w:rsidR="000F7BE0" w:rsidRPr="00C9170C">
          <w:rPr>
            <w:noProof/>
            <w:sz w:val="20"/>
            <w:szCs w:val="20"/>
          </w:rPr>
          <w:tab/>
        </w:r>
        <w:r w:rsidR="000F7BE0" w:rsidRPr="000F7BE0">
          <w:rPr>
            <w:rStyle w:val="Hyperlink"/>
            <w:noProof/>
            <w:sz w:val="20"/>
            <w:szCs w:val="20"/>
          </w:rPr>
          <w:t>Provisional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14:paraId="76F23F0E" w14:textId="44623163" w:rsidR="000F7BE0" w:rsidRPr="00C9170C" w:rsidRDefault="00B337DC">
      <w:pPr>
        <w:pStyle w:val="TOC4"/>
        <w:rPr>
          <w:noProof/>
          <w:sz w:val="20"/>
          <w:szCs w:val="20"/>
        </w:rPr>
      </w:pPr>
      <w:hyperlink w:anchor="_Toc66334456" w:history="1">
        <w:r w:rsidR="000F7BE0" w:rsidRPr="000F7BE0">
          <w:rPr>
            <w:rStyle w:val="Hyperlink"/>
            <w:noProof/>
            <w:sz w:val="20"/>
            <w:szCs w:val="20"/>
          </w:rPr>
          <w:t>10.4.3.3</w:t>
        </w:r>
        <w:r w:rsidR="000F7BE0" w:rsidRPr="00C9170C">
          <w:rPr>
            <w:noProof/>
            <w:sz w:val="20"/>
            <w:szCs w:val="20"/>
          </w:rPr>
          <w:tab/>
        </w:r>
        <w:r w:rsidR="000F7BE0" w:rsidRPr="000F7BE0">
          <w:rPr>
            <w:rStyle w:val="Hyperlink"/>
            <w:noProof/>
            <w:sz w:val="20"/>
            <w:szCs w:val="20"/>
          </w:rPr>
          <w:t>Obligation to Maintain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4669E86F" w14:textId="0658026C" w:rsidR="000F7BE0" w:rsidRPr="00C9170C" w:rsidRDefault="00B337DC">
      <w:pPr>
        <w:pStyle w:val="TOC4"/>
        <w:rPr>
          <w:noProof/>
          <w:sz w:val="20"/>
          <w:szCs w:val="20"/>
        </w:rPr>
      </w:pPr>
      <w:hyperlink w:anchor="_Toc66334457" w:history="1">
        <w:r w:rsidR="000F7BE0" w:rsidRPr="000F7BE0">
          <w:rPr>
            <w:rStyle w:val="Hyperlink"/>
            <w:noProof/>
            <w:sz w:val="20"/>
            <w:szCs w:val="20"/>
          </w:rPr>
          <w:t>10.4.3.4</w:t>
        </w:r>
        <w:r w:rsidR="000F7BE0" w:rsidRPr="00C9170C">
          <w:rPr>
            <w:noProof/>
            <w:sz w:val="20"/>
            <w:szCs w:val="20"/>
          </w:rPr>
          <w:tab/>
        </w:r>
        <w:r w:rsidR="000F7BE0" w:rsidRPr="000F7BE0">
          <w:rPr>
            <w:rStyle w:val="Hyperlink"/>
            <w:noProof/>
            <w:sz w:val="20"/>
            <w:szCs w:val="20"/>
          </w:rPr>
          <w:t>Revocation of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6806B6F9" w14:textId="433E19DF" w:rsidR="000F7BE0" w:rsidRPr="00C9170C" w:rsidRDefault="00B337DC">
      <w:pPr>
        <w:pStyle w:val="TOC4"/>
        <w:rPr>
          <w:noProof/>
          <w:sz w:val="20"/>
          <w:szCs w:val="20"/>
        </w:rPr>
      </w:pPr>
      <w:hyperlink w:anchor="_Toc66334458" w:history="1">
        <w:r w:rsidR="000F7BE0" w:rsidRPr="000F7BE0">
          <w:rPr>
            <w:rStyle w:val="Hyperlink"/>
            <w:noProof/>
            <w:sz w:val="20"/>
            <w:szCs w:val="20"/>
          </w:rPr>
          <w:t>10.4.3.5</w:t>
        </w:r>
        <w:r w:rsidR="000F7BE0" w:rsidRPr="00C9170C">
          <w:rPr>
            <w:noProof/>
            <w:sz w:val="20"/>
            <w:szCs w:val="20"/>
          </w:rPr>
          <w:tab/>
        </w:r>
        <w:r w:rsidR="000F7BE0" w:rsidRPr="000F7BE0">
          <w:rPr>
            <w:rStyle w:val="Hyperlink"/>
            <w:noProof/>
            <w:sz w:val="20"/>
            <w:szCs w:val="20"/>
          </w:rPr>
          <w:t>Changes to Approved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64A667B0" w14:textId="011A89E6" w:rsidR="000F7BE0" w:rsidRPr="00C9170C" w:rsidRDefault="00B337DC">
      <w:pPr>
        <w:pStyle w:val="TOC4"/>
        <w:rPr>
          <w:noProof/>
          <w:sz w:val="20"/>
          <w:szCs w:val="20"/>
        </w:rPr>
      </w:pPr>
      <w:hyperlink w:anchor="_Toc66334459" w:history="1">
        <w:r w:rsidR="000F7BE0" w:rsidRPr="000F7BE0">
          <w:rPr>
            <w:rStyle w:val="Hyperlink"/>
            <w:noProof/>
            <w:sz w:val="20"/>
            <w:szCs w:val="20"/>
          </w:rPr>
          <w:t>10.4.3.6</w:t>
        </w:r>
        <w:r w:rsidR="000F7BE0" w:rsidRPr="00C9170C">
          <w:rPr>
            <w:noProof/>
            <w:sz w:val="20"/>
            <w:szCs w:val="20"/>
          </w:rPr>
          <w:tab/>
        </w:r>
        <w:r w:rsidR="000F7BE0" w:rsidRPr="000F7BE0">
          <w:rPr>
            <w:rStyle w:val="Hyperlink"/>
            <w:noProof/>
            <w:sz w:val="20"/>
            <w:szCs w:val="20"/>
          </w:rPr>
          <w:t>Confirmation of Certification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5EE4C718" w14:textId="41F31BF1" w:rsidR="000F7BE0" w:rsidRPr="00C9170C" w:rsidRDefault="00B337DC">
      <w:pPr>
        <w:pStyle w:val="TOC2"/>
        <w:rPr>
          <w:noProof/>
        </w:rPr>
      </w:pPr>
      <w:hyperlink w:anchor="_Toc66334460" w:history="1">
        <w:r w:rsidR="000F7BE0" w:rsidRPr="000F7BE0">
          <w:rPr>
            <w:rStyle w:val="Hyperlink"/>
            <w:noProof/>
          </w:rPr>
          <w:t>10.5</w:t>
        </w:r>
        <w:r w:rsidR="000F7BE0" w:rsidRPr="00C9170C">
          <w:rPr>
            <w:noProof/>
          </w:rPr>
          <w:tab/>
        </w:r>
        <w:r w:rsidR="000F7BE0" w:rsidRPr="000F7BE0">
          <w:rPr>
            <w:rStyle w:val="Hyperlink"/>
            <w:noProof/>
          </w:rPr>
          <w:t>TSP and DSP EPS Meter Inspectors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_Toc66334460 \h </w:instrText>
        </w:r>
        <w:r w:rsidR="000F7BE0" w:rsidRPr="000F7BE0">
          <w:rPr>
            <w:noProof/>
            <w:webHidden/>
          </w:rPr>
        </w:r>
        <w:r w:rsidR="000F7BE0" w:rsidRPr="000F7BE0">
          <w:rPr>
            <w:noProof/>
            <w:webHidden/>
          </w:rPr>
          <w:fldChar w:fldCharType="separate"/>
        </w:r>
        <w:r>
          <w:rPr>
            <w:noProof/>
            <w:webHidden/>
          </w:rPr>
          <w:t>10-19</w:t>
        </w:r>
        <w:r w:rsidR="000F7BE0" w:rsidRPr="000F7BE0">
          <w:rPr>
            <w:noProof/>
            <w:webHidden/>
          </w:rPr>
          <w:fldChar w:fldCharType="end"/>
        </w:r>
      </w:hyperlink>
    </w:p>
    <w:p w14:paraId="09B6BCBD" w14:textId="33B3C021" w:rsidR="000F7BE0" w:rsidRPr="00C9170C" w:rsidRDefault="00B337DC">
      <w:pPr>
        <w:pStyle w:val="TOC3"/>
        <w:rPr>
          <w:i w:val="0"/>
          <w:iCs w:val="0"/>
          <w:noProof/>
        </w:rPr>
      </w:pPr>
      <w:hyperlink w:anchor="_Toc66334461" w:history="1">
        <w:r w:rsidR="000F7BE0" w:rsidRPr="000F7BE0">
          <w:rPr>
            <w:rStyle w:val="Hyperlink"/>
            <w:i w:val="0"/>
            <w:noProof/>
          </w:rPr>
          <w:t>10.5.1</w:t>
        </w:r>
        <w:r w:rsidR="000F7BE0" w:rsidRPr="00C9170C">
          <w:rPr>
            <w:i w:val="0"/>
            <w:iCs w:val="0"/>
            <w:noProof/>
          </w:rPr>
          <w:tab/>
        </w:r>
        <w:r w:rsidR="000F7BE0" w:rsidRPr="000F7BE0">
          <w:rPr>
            <w:rStyle w:val="Hyperlink"/>
            <w:i w:val="0"/>
            <w:noProof/>
          </w:rPr>
          <w:t>List of TSP and DSP EPS Meter Inspectors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_Toc66334461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42734A0B" w14:textId="2828FAF3" w:rsidR="000F7BE0" w:rsidRPr="00C9170C" w:rsidRDefault="00B337DC">
      <w:pPr>
        <w:pStyle w:val="TOC3"/>
        <w:rPr>
          <w:i w:val="0"/>
          <w:iCs w:val="0"/>
          <w:noProof/>
        </w:rPr>
      </w:pPr>
      <w:hyperlink w:anchor="_Toc66334462" w:history="1">
        <w:r w:rsidR="000F7BE0" w:rsidRPr="000F7BE0">
          <w:rPr>
            <w:rStyle w:val="Hyperlink"/>
            <w:i w:val="0"/>
            <w:noProof/>
          </w:rPr>
          <w:t>10.5.2</w:t>
        </w:r>
        <w:r w:rsidR="000F7BE0" w:rsidRPr="00C9170C">
          <w:rPr>
            <w:i w:val="0"/>
            <w:iCs w:val="0"/>
            <w:noProof/>
          </w:rPr>
          <w:tab/>
        </w:r>
        <w:r w:rsidR="000F7BE0" w:rsidRPr="000F7BE0">
          <w:rPr>
            <w:rStyle w:val="Hyperlink"/>
            <w:i w:val="0"/>
            <w:noProof/>
          </w:rPr>
          <w:t>EPS Meter Inspector Approval Process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_Toc66334462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5BEC685A" w14:textId="38735E7E" w:rsidR="000F7BE0" w:rsidRPr="00C9170C" w:rsidRDefault="00B337DC">
      <w:pPr>
        <w:pStyle w:val="TOC4"/>
        <w:rPr>
          <w:noProof/>
          <w:sz w:val="20"/>
          <w:szCs w:val="20"/>
        </w:rPr>
      </w:pPr>
      <w:hyperlink w:anchor="_Toc66334463" w:history="1">
        <w:r w:rsidR="000F7BE0" w:rsidRPr="000F7BE0">
          <w:rPr>
            <w:rStyle w:val="Hyperlink"/>
            <w:noProof/>
            <w:sz w:val="20"/>
            <w:szCs w:val="20"/>
          </w:rPr>
          <w:t>10.5.2.1</w:t>
        </w:r>
        <w:r w:rsidR="000F7BE0" w:rsidRPr="00C9170C">
          <w:rPr>
            <w:noProof/>
            <w:sz w:val="20"/>
            <w:szCs w:val="20"/>
          </w:rPr>
          <w:tab/>
        </w:r>
        <w:r w:rsidR="000F7BE0" w:rsidRPr="000F7BE0">
          <w:rPr>
            <w:rStyle w:val="Hyperlink"/>
            <w:noProof/>
            <w:sz w:val="20"/>
            <w:szCs w:val="20"/>
          </w:rPr>
          <w:t>TSP and DSP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14:paraId="176C352A" w14:textId="4287237C" w:rsidR="000F7BE0" w:rsidRPr="00C9170C" w:rsidRDefault="00B337DC">
      <w:pPr>
        <w:pStyle w:val="TOC4"/>
        <w:rPr>
          <w:noProof/>
          <w:sz w:val="20"/>
          <w:szCs w:val="20"/>
        </w:rPr>
      </w:pPr>
      <w:hyperlink w:anchor="_Toc66334464" w:history="1">
        <w:r w:rsidR="000F7BE0" w:rsidRPr="000F7BE0">
          <w:rPr>
            <w:rStyle w:val="Hyperlink"/>
            <w:noProof/>
            <w:sz w:val="20"/>
            <w:szCs w:val="20"/>
          </w:rPr>
          <w:t>10.5.2.2</w:t>
        </w:r>
        <w:r w:rsidR="000F7BE0" w:rsidRPr="00C9170C">
          <w:rPr>
            <w:noProof/>
            <w:sz w:val="20"/>
            <w:szCs w:val="20"/>
          </w:rPr>
          <w:tab/>
        </w:r>
        <w:r w:rsidR="000F7BE0" w:rsidRPr="000F7BE0">
          <w:rPr>
            <w:rStyle w:val="Hyperlink"/>
            <w:noProof/>
            <w:sz w:val="20"/>
            <w:szCs w:val="20"/>
          </w:rPr>
          <w:t>ERCOT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14:paraId="2D405863" w14:textId="3E223CC4" w:rsidR="000F7BE0" w:rsidRPr="00C9170C" w:rsidRDefault="00B337DC">
      <w:pPr>
        <w:pStyle w:val="TOC2"/>
        <w:rPr>
          <w:noProof/>
        </w:rPr>
      </w:pPr>
      <w:hyperlink w:anchor="_Toc66334465" w:history="1">
        <w:r w:rsidR="000F7BE0" w:rsidRPr="000F7BE0">
          <w:rPr>
            <w:rStyle w:val="Hyperlink"/>
            <w:noProof/>
          </w:rPr>
          <w:t>10.6</w:t>
        </w:r>
        <w:r w:rsidR="000F7BE0" w:rsidRPr="00C9170C">
          <w:rPr>
            <w:noProof/>
          </w:rPr>
          <w:tab/>
        </w:r>
        <w:r w:rsidR="000F7BE0" w:rsidRPr="000F7BE0">
          <w:rPr>
            <w:rStyle w:val="Hyperlink"/>
            <w:noProof/>
          </w:rPr>
          <w:t>Auditing and Testing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_Toc66334465 \h </w:instrText>
        </w:r>
        <w:r w:rsidR="000F7BE0" w:rsidRPr="000F7BE0">
          <w:rPr>
            <w:noProof/>
            <w:webHidden/>
          </w:rPr>
        </w:r>
        <w:r w:rsidR="000F7BE0" w:rsidRPr="000F7BE0">
          <w:rPr>
            <w:noProof/>
            <w:webHidden/>
          </w:rPr>
          <w:fldChar w:fldCharType="separate"/>
        </w:r>
        <w:r>
          <w:rPr>
            <w:noProof/>
            <w:webHidden/>
          </w:rPr>
          <w:t>10-20</w:t>
        </w:r>
        <w:r w:rsidR="000F7BE0" w:rsidRPr="000F7BE0">
          <w:rPr>
            <w:noProof/>
            <w:webHidden/>
          </w:rPr>
          <w:fldChar w:fldCharType="end"/>
        </w:r>
      </w:hyperlink>
    </w:p>
    <w:p w14:paraId="188B966C" w14:textId="7DC09CD3" w:rsidR="000F7BE0" w:rsidRPr="00C9170C" w:rsidRDefault="00B337DC">
      <w:pPr>
        <w:pStyle w:val="TOC3"/>
        <w:rPr>
          <w:i w:val="0"/>
          <w:iCs w:val="0"/>
          <w:noProof/>
        </w:rPr>
      </w:pPr>
      <w:hyperlink w:anchor="_Toc66334466" w:history="1">
        <w:r w:rsidR="000F7BE0" w:rsidRPr="000F7BE0">
          <w:rPr>
            <w:rStyle w:val="Hyperlink"/>
            <w:i w:val="0"/>
            <w:noProof/>
          </w:rPr>
          <w:t>10.6.1</w:t>
        </w:r>
        <w:r w:rsidR="000F7BE0" w:rsidRPr="00C9170C">
          <w:rPr>
            <w:i w:val="0"/>
            <w:iCs w:val="0"/>
            <w:noProof/>
          </w:rPr>
          <w:tab/>
        </w:r>
        <w:r w:rsidR="000F7BE0" w:rsidRPr="000F7BE0">
          <w:rPr>
            <w:rStyle w:val="Hyperlink"/>
            <w:i w:val="0"/>
            <w:noProof/>
          </w:rPr>
          <w:t>EPS Meter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_Toc66334466 \h </w:instrText>
        </w:r>
        <w:r w:rsidR="000F7BE0" w:rsidRPr="000F7BE0">
          <w:rPr>
            <w:i w:val="0"/>
            <w:noProof/>
            <w:webHidden/>
          </w:rPr>
        </w:r>
        <w:r w:rsidR="000F7BE0" w:rsidRPr="000F7BE0">
          <w:rPr>
            <w:i w:val="0"/>
            <w:noProof/>
            <w:webHidden/>
          </w:rPr>
          <w:fldChar w:fldCharType="separate"/>
        </w:r>
        <w:r>
          <w:rPr>
            <w:i w:val="0"/>
            <w:noProof/>
            <w:webHidden/>
          </w:rPr>
          <w:t>10-20</w:t>
        </w:r>
        <w:r w:rsidR="000F7BE0" w:rsidRPr="000F7BE0">
          <w:rPr>
            <w:i w:val="0"/>
            <w:noProof/>
            <w:webHidden/>
          </w:rPr>
          <w:fldChar w:fldCharType="end"/>
        </w:r>
      </w:hyperlink>
    </w:p>
    <w:p w14:paraId="3E167983" w14:textId="723F0555" w:rsidR="000F7BE0" w:rsidRPr="00C9170C" w:rsidRDefault="00B337DC">
      <w:pPr>
        <w:pStyle w:val="TOC4"/>
        <w:rPr>
          <w:noProof/>
          <w:sz w:val="20"/>
          <w:szCs w:val="20"/>
        </w:rPr>
      </w:pPr>
      <w:hyperlink w:anchor="_Toc66334467" w:history="1">
        <w:r w:rsidR="000F7BE0" w:rsidRPr="000F7BE0">
          <w:rPr>
            <w:rStyle w:val="Hyperlink"/>
            <w:noProof/>
            <w:sz w:val="20"/>
            <w:szCs w:val="20"/>
          </w:rPr>
          <w:t>10.6.1.1</w:t>
        </w:r>
        <w:r w:rsidR="000F7BE0" w:rsidRPr="00C9170C">
          <w:rPr>
            <w:noProof/>
            <w:sz w:val="20"/>
            <w:szCs w:val="20"/>
          </w:rPr>
          <w:tab/>
        </w:r>
        <w:r w:rsidR="000F7BE0" w:rsidRPr="000F7BE0">
          <w:rPr>
            <w:rStyle w:val="Hyperlink"/>
            <w:noProof/>
            <w:sz w:val="20"/>
            <w:szCs w:val="20"/>
          </w:rPr>
          <w:t>ERCOT Requirement for Audits and Tests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10-20</w:t>
        </w:r>
        <w:r w:rsidR="000F7BE0" w:rsidRPr="000F7BE0">
          <w:rPr>
            <w:noProof/>
            <w:webHidden/>
            <w:sz w:val="20"/>
            <w:szCs w:val="20"/>
          </w:rPr>
          <w:fldChar w:fldCharType="end"/>
        </w:r>
      </w:hyperlink>
    </w:p>
    <w:p w14:paraId="7F406CFB" w14:textId="728C0C9D" w:rsidR="000F7BE0" w:rsidRPr="00C9170C" w:rsidRDefault="00B337DC">
      <w:pPr>
        <w:pStyle w:val="TOC4"/>
        <w:rPr>
          <w:noProof/>
          <w:sz w:val="20"/>
          <w:szCs w:val="20"/>
        </w:rPr>
      </w:pPr>
      <w:hyperlink w:anchor="_Toc66334468" w:history="1">
        <w:r w:rsidR="000F7BE0" w:rsidRPr="000F7BE0">
          <w:rPr>
            <w:rStyle w:val="Hyperlink"/>
            <w:noProof/>
            <w:sz w:val="20"/>
            <w:szCs w:val="20"/>
          </w:rPr>
          <w:t>10.6.1.2</w:t>
        </w:r>
        <w:r w:rsidR="000F7BE0" w:rsidRPr="00C9170C">
          <w:rPr>
            <w:noProof/>
            <w:sz w:val="20"/>
            <w:szCs w:val="20"/>
          </w:rPr>
          <w:tab/>
        </w:r>
        <w:r w:rsidR="000F7BE0" w:rsidRPr="000F7BE0">
          <w:rPr>
            <w:rStyle w:val="Hyperlink"/>
            <w:noProof/>
            <w:sz w:val="20"/>
            <w:szCs w:val="20"/>
          </w:rPr>
          <w:t>TSP and DSP Testing Requirements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10-20</w:t>
        </w:r>
        <w:r w:rsidR="000F7BE0" w:rsidRPr="000F7BE0">
          <w:rPr>
            <w:noProof/>
            <w:webHidden/>
            <w:sz w:val="20"/>
            <w:szCs w:val="20"/>
          </w:rPr>
          <w:fldChar w:fldCharType="end"/>
        </w:r>
      </w:hyperlink>
    </w:p>
    <w:p w14:paraId="65A1C394" w14:textId="351FF4DF" w:rsidR="000F7BE0" w:rsidRPr="00C9170C" w:rsidRDefault="00B337DC">
      <w:pPr>
        <w:pStyle w:val="TOC4"/>
        <w:rPr>
          <w:noProof/>
          <w:sz w:val="20"/>
          <w:szCs w:val="20"/>
        </w:rPr>
      </w:pPr>
      <w:hyperlink w:anchor="_Toc66334469" w:history="1">
        <w:r w:rsidR="000F7BE0" w:rsidRPr="000F7BE0">
          <w:rPr>
            <w:rStyle w:val="Hyperlink"/>
            <w:noProof/>
            <w:sz w:val="20"/>
            <w:szCs w:val="20"/>
          </w:rPr>
          <w:t>10.6.1.3</w:t>
        </w:r>
        <w:r w:rsidR="000F7BE0" w:rsidRPr="00C9170C">
          <w:rPr>
            <w:noProof/>
            <w:sz w:val="20"/>
            <w:szCs w:val="20"/>
          </w:rPr>
          <w:tab/>
        </w:r>
        <w:r w:rsidR="000F7BE0" w:rsidRPr="000F7BE0">
          <w:rPr>
            <w:rStyle w:val="Hyperlink"/>
            <w:noProof/>
            <w:sz w:val="20"/>
            <w:szCs w:val="20"/>
          </w:rPr>
          <w:t>Failure to Comply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09D90246" w14:textId="7911B73E" w:rsidR="000F7BE0" w:rsidRPr="00C9170C" w:rsidRDefault="00B337DC">
      <w:pPr>
        <w:pStyle w:val="TOC4"/>
        <w:rPr>
          <w:noProof/>
          <w:sz w:val="20"/>
          <w:szCs w:val="20"/>
        </w:rPr>
      </w:pPr>
      <w:hyperlink w:anchor="_Toc66334470" w:history="1">
        <w:r w:rsidR="000F7BE0" w:rsidRPr="000F7BE0">
          <w:rPr>
            <w:rStyle w:val="Hyperlink"/>
            <w:noProof/>
            <w:sz w:val="20"/>
            <w:szCs w:val="20"/>
          </w:rPr>
          <w:t>10.6.1.4</w:t>
        </w:r>
        <w:r w:rsidR="000F7BE0" w:rsidRPr="00C9170C">
          <w:rPr>
            <w:noProof/>
            <w:sz w:val="20"/>
            <w:szCs w:val="20"/>
          </w:rPr>
          <w:tab/>
        </w:r>
        <w:r w:rsidR="000F7BE0" w:rsidRPr="000F7BE0">
          <w:rPr>
            <w:rStyle w:val="Hyperlink"/>
            <w:noProof/>
            <w:sz w:val="20"/>
            <w:szCs w:val="20"/>
          </w:rPr>
          <w:t>Requests by Market Participants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6538F46B" w14:textId="290C12C0" w:rsidR="000F7BE0" w:rsidRPr="00C9170C" w:rsidRDefault="00B337DC">
      <w:pPr>
        <w:pStyle w:val="TOC3"/>
        <w:rPr>
          <w:i w:val="0"/>
          <w:iCs w:val="0"/>
          <w:noProof/>
        </w:rPr>
      </w:pPr>
      <w:hyperlink w:anchor="_Toc66334471" w:history="1">
        <w:r w:rsidR="000F7BE0" w:rsidRPr="000F7BE0">
          <w:rPr>
            <w:rStyle w:val="Hyperlink"/>
            <w:i w:val="0"/>
            <w:noProof/>
          </w:rPr>
          <w:t>10.6.2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_Toc66334471 \h </w:instrText>
        </w:r>
        <w:r w:rsidR="000F7BE0" w:rsidRPr="000F7BE0">
          <w:rPr>
            <w:i w:val="0"/>
            <w:noProof/>
            <w:webHidden/>
          </w:rPr>
        </w:r>
        <w:r w:rsidR="000F7BE0" w:rsidRPr="000F7BE0">
          <w:rPr>
            <w:i w:val="0"/>
            <w:noProof/>
            <w:webHidden/>
          </w:rPr>
          <w:fldChar w:fldCharType="separate"/>
        </w:r>
        <w:r>
          <w:rPr>
            <w:i w:val="0"/>
            <w:noProof/>
            <w:webHidden/>
          </w:rPr>
          <w:t>10-21</w:t>
        </w:r>
        <w:r w:rsidR="000F7BE0" w:rsidRPr="000F7BE0">
          <w:rPr>
            <w:i w:val="0"/>
            <w:noProof/>
            <w:webHidden/>
          </w:rPr>
          <w:fldChar w:fldCharType="end"/>
        </w:r>
      </w:hyperlink>
    </w:p>
    <w:p w14:paraId="5505A787" w14:textId="7496033D" w:rsidR="000F7BE0" w:rsidRPr="00C9170C" w:rsidRDefault="00B337DC">
      <w:pPr>
        <w:pStyle w:val="TOC4"/>
        <w:rPr>
          <w:noProof/>
          <w:sz w:val="20"/>
          <w:szCs w:val="20"/>
        </w:rPr>
      </w:pPr>
      <w:hyperlink w:anchor="_Toc66334472" w:history="1">
        <w:r w:rsidR="000F7BE0" w:rsidRPr="000F7BE0">
          <w:rPr>
            <w:rStyle w:val="Hyperlink"/>
            <w:noProof/>
            <w:sz w:val="20"/>
            <w:szCs w:val="20"/>
          </w:rPr>
          <w:t>10.6.2.1</w:t>
        </w:r>
        <w:r w:rsidR="000F7BE0" w:rsidRPr="00C9170C">
          <w:rPr>
            <w:noProof/>
            <w:sz w:val="20"/>
            <w:szCs w:val="20"/>
          </w:rPr>
          <w:tab/>
        </w:r>
        <w:r w:rsidR="000F7BE0" w:rsidRPr="000F7BE0">
          <w:rPr>
            <w:rStyle w:val="Hyperlink"/>
            <w:noProof/>
            <w:sz w:val="20"/>
            <w:szCs w:val="20"/>
          </w:rPr>
          <w:t>Requirement for Audit and Testing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54F8CD25" w14:textId="03631FE8" w:rsidR="000F7BE0" w:rsidRPr="00C9170C" w:rsidRDefault="00B337DC">
      <w:pPr>
        <w:pStyle w:val="TOC4"/>
        <w:rPr>
          <w:noProof/>
          <w:sz w:val="20"/>
          <w:szCs w:val="20"/>
        </w:rPr>
      </w:pPr>
      <w:hyperlink w:anchor="_Toc66334473" w:history="1">
        <w:r w:rsidR="000F7BE0" w:rsidRPr="000F7BE0">
          <w:rPr>
            <w:rStyle w:val="Hyperlink"/>
            <w:noProof/>
            <w:sz w:val="20"/>
            <w:szCs w:val="20"/>
          </w:rPr>
          <w:t>10.6.2.2</w:t>
        </w:r>
        <w:r w:rsidR="000F7BE0" w:rsidRPr="00C9170C">
          <w:rPr>
            <w:noProof/>
            <w:sz w:val="20"/>
            <w:szCs w:val="20"/>
          </w:rPr>
          <w:tab/>
        </w:r>
        <w:r w:rsidR="000F7BE0" w:rsidRPr="000F7BE0">
          <w:rPr>
            <w:rStyle w:val="Hyperlink"/>
            <w:noProof/>
            <w:sz w:val="20"/>
            <w:szCs w:val="20"/>
          </w:rPr>
          <w:t>TSP and DSP Requirement to Certify per Governmental Authorities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67E2DBE1" w14:textId="1AC2623A" w:rsidR="000F7BE0" w:rsidRPr="00C9170C" w:rsidRDefault="00B337DC">
      <w:pPr>
        <w:pStyle w:val="TOC2"/>
        <w:rPr>
          <w:noProof/>
        </w:rPr>
      </w:pPr>
      <w:hyperlink w:anchor="_Toc66334474" w:history="1">
        <w:r w:rsidR="000F7BE0" w:rsidRPr="000F7BE0">
          <w:rPr>
            <w:rStyle w:val="Hyperlink"/>
            <w:noProof/>
          </w:rPr>
          <w:t>10.7</w:t>
        </w:r>
        <w:r w:rsidR="000F7BE0" w:rsidRPr="00C9170C">
          <w:rPr>
            <w:noProof/>
          </w:rPr>
          <w:tab/>
        </w:r>
        <w:r w:rsidR="000F7BE0" w:rsidRPr="000F7BE0">
          <w:rPr>
            <w:rStyle w:val="Hyperlink"/>
            <w:noProof/>
          </w:rPr>
          <w:t>ERCOT Request for Installation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_Toc66334474 \h </w:instrText>
        </w:r>
        <w:r w:rsidR="000F7BE0" w:rsidRPr="000F7BE0">
          <w:rPr>
            <w:noProof/>
            <w:webHidden/>
          </w:rPr>
        </w:r>
        <w:r w:rsidR="000F7BE0" w:rsidRPr="000F7BE0">
          <w:rPr>
            <w:noProof/>
            <w:webHidden/>
          </w:rPr>
          <w:fldChar w:fldCharType="separate"/>
        </w:r>
        <w:r>
          <w:rPr>
            <w:noProof/>
            <w:webHidden/>
          </w:rPr>
          <w:t>10-21</w:t>
        </w:r>
        <w:r w:rsidR="000F7BE0" w:rsidRPr="000F7BE0">
          <w:rPr>
            <w:noProof/>
            <w:webHidden/>
          </w:rPr>
          <w:fldChar w:fldCharType="end"/>
        </w:r>
      </w:hyperlink>
    </w:p>
    <w:p w14:paraId="051A45F8" w14:textId="70E0B6CC" w:rsidR="000F7BE0" w:rsidRPr="00C9170C" w:rsidRDefault="00B337DC">
      <w:pPr>
        <w:pStyle w:val="TOC3"/>
        <w:rPr>
          <w:i w:val="0"/>
          <w:iCs w:val="0"/>
          <w:noProof/>
        </w:rPr>
      </w:pPr>
      <w:hyperlink w:anchor="_Toc66334475" w:history="1">
        <w:r w:rsidR="000F7BE0" w:rsidRPr="000F7BE0">
          <w:rPr>
            <w:rStyle w:val="Hyperlink"/>
            <w:i w:val="0"/>
            <w:noProof/>
          </w:rPr>
          <w:t>10.7.1</w:t>
        </w:r>
        <w:r w:rsidR="000F7BE0" w:rsidRPr="00C9170C">
          <w:rPr>
            <w:i w:val="0"/>
            <w:iCs w:val="0"/>
            <w:noProof/>
          </w:rPr>
          <w:tab/>
        </w:r>
        <w:r w:rsidR="000F7BE0" w:rsidRPr="000F7BE0">
          <w:rPr>
            <w:rStyle w:val="Hyperlink"/>
            <w:i w:val="0"/>
            <w:noProof/>
          </w:rPr>
          <w:t>Additional EPS Metering Installations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_Toc66334475 \h </w:instrText>
        </w:r>
        <w:r w:rsidR="000F7BE0" w:rsidRPr="000F7BE0">
          <w:rPr>
            <w:i w:val="0"/>
            <w:noProof/>
            <w:webHidden/>
          </w:rPr>
        </w:r>
        <w:r w:rsidR="000F7BE0" w:rsidRPr="000F7BE0">
          <w:rPr>
            <w:i w:val="0"/>
            <w:noProof/>
            <w:webHidden/>
          </w:rPr>
          <w:fldChar w:fldCharType="separate"/>
        </w:r>
        <w:r>
          <w:rPr>
            <w:i w:val="0"/>
            <w:noProof/>
            <w:webHidden/>
          </w:rPr>
          <w:t>10-21</w:t>
        </w:r>
        <w:r w:rsidR="000F7BE0" w:rsidRPr="000F7BE0">
          <w:rPr>
            <w:i w:val="0"/>
            <w:noProof/>
            <w:webHidden/>
          </w:rPr>
          <w:fldChar w:fldCharType="end"/>
        </w:r>
      </w:hyperlink>
    </w:p>
    <w:p w14:paraId="5BFAFEE7" w14:textId="32E5E0B7" w:rsidR="000F7BE0" w:rsidRPr="00C9170C" w:rsidRDefault="00B337DC">
      <w:pPr>
        <w:pStyle w:val="TOC3"/>
        <w:rPr>
          <w:i w:val="0"/>
          <w:iCs w:val="0"/>
          <w:noProof/>
        </w:rPr>
      </w:pPr>
      <w:hyperlink w:anchor="_Toc66334476" w:history="1">
        <w:r w:rsidR="000F7BE0" w:rsidRPr="000F7BE0">
          <w:rPr>
            <w:rStyle w:val="Hyperlink"/>
            <w:i w:val="0"/>
            <w:noProof/>
          </w:rPr>
          <w:t>10.7.2</w:t>
        </w:r>
        <w:r w:rsidR="000F7BE0" w:rsidRPr="00C9170C">
          <w:rPr>
            <w:i w:val="0"/>
            <w:iCs w:val="0"/>
            <w:noProof/>
          </w:rPr>
          <w:tab/>
        </w:r>
        <w:r w:rsidR="000F7BE0" w:rsidRPr="000F7BE0">
          <w:rPr>
            <w:rStyle w:val="Hyperlink"/>
            <w:i w:val="0"/>
            <w:noProof/>
          </w:rPr>
          <w:t>Approval or Rejection of Waiver Request for Installation of EPS Metering Facilities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_Toc66334476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14:paraId="4711CC85" w14:textId="4EDA30CC" w:rsidR="000F7BE0" w:rsidRPr="00C9170C" w:rsidRDefault="00B337DC">
      <w:pPr>
        <w:pStyle w:val="TOC4"/>
        <w:rPr>
          <w:noProof/>
          <w:sz w:val="20"/>
          <w:szCs w:val="20"/>
        </w:rPr>
      </w:pPr>
      <w:hyperlink w:anchor="_Toc66334477" w:history="1">
        <w:r w:rsidR="000F7BE0" w:rsidRPr="000F7BE0">
          <w:rPr>
            <w:rStyle w:val="Hyperlink"/>
            <w:noProof/>
            <w:sz w:val="20"/>
            <w:szCs w:val="20"/>
          </w:rPr>
          <w:t>10.7.2.1</w:t>
        </w:r>
        <w:r w:rsidR="000F7BE0" w:rsidRPr="00C9170C">
          <w:rPr>
            <w:noProof/>
            <w:sz w:val="20"/>
            <w:szCs w:val="20"/>
          </w:rPr>
          <w:tab/>
        </w:r>
        <w:r w:rsidR="000F7BE0" w:rsidRPr="000F7BE0">
          <w:rPr>
            <w:rStyle w:val="Hyperlink"/>
            <w:noProof/>
            <w:sz w:val="20"/>
            <w:szCs w:val="20"/>
          </w:rPr>
          <w:t>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10DFD3AD" w14:textId="1AC6AA5A" w:rsidR="000F7BE0" w:rsidRPr="00C9170C" w:rsidRDefault="00B337DC">
      <w:pPr>
        <w:pStyle w:val="TOC4"/>
        <w:rPr>
          <w:noProof/>
          <w:sz w:val="20"/>
          <w:szCs w:val="20"/>
        </w:rPr>
      </w:pPr>
      <w:hyperlink w:anchor="_Toc66334478" w:history="1">
        <w:r w:rsidR="000F7BE0" w:rsidRPr="000F7BE0">
          <w:rPr>
            <w:rStyle w:val="Hyperlink"/>
            <w:noProof/>
            <w:sz w:val="20"/>
            <w:szCs w:val="20"/>
          </w:rPr>
          <w:t>10.7.2.2</w:t>
        </w:r>
        <w:r w:rsidR="000F7BE0" w:rsidRPr="00C9170C">
          <w:rPr>
            <w:noProof/>
            <w:sz w:val="20"/>
            <w:szCs w:val="20"/>
          </w:rPr>
          <w:tab/>
        </w:r>
        <w:r w:rsidR="000F7BE0" w:rsidRPr="000F7BE0">
          <w:rPr>
            <w:rStyle w:val="Hyperlink"/>
            <w:noProof/>
            <w:sz w:val="20"/>
            <w:szCs w:val="20"/>
          </w:rPr>
          <w:t>Rejection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75C840A7" w14:textId="15F7B7D3" w:rsidR="000F7BE0" w:rsidRPr="00C9170C" w:rsidRDefault="00B337DC">
      <w:pPr>
        <w:pStyle w:val="TOC2"/>
        <w:rPr>
          <w:noProof/>
        </w:rPr>
      </w:pPr>
      <w:hyperlink w:anchor="_Toc66334479" w:history="1">
        <w:r w:rsidR="000F7BE0" w:rsidRPr="000F7BE0">
          <w:rPr>
            <w:rStyle w:val="Hyperlink"/>
            <w:noProof/>
          </w:rPr>
          <w:t>10.8</w:t>
        </w:r>
        <w:r w:rsidR="000F7BE0" w:rsidRPr="00C9170C">
          <w:rPr>
            <w:noProof/>
          </w:rPr>
          <w:tab/>
        </w:r>
        <w:r w:rsidR="000F7BE0" w:rsidRPr="000F7BE0">
          <w:rPr>
            <w:rStyle w:val="Hyperlink"/>
            <w:noProof/>
          </w:rPr>
          <w:t>Maintenance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_Toc66334479 \h </w:instrText>
        </w:r>
        <w:r w:rsidR="000F7BE0" w:rsidRPr="000F7BE0">
          <w:rPr>
            <w:noProof/>
            <w:webHidden/>
          </w:rPr>
        </w:r>
        <w:r w:rsidR="000F7BE0" w:rsidRPr="000F7BE0">
          <w:rPr>
            <w:noProof/>
            <w:webHidden/>
          </w:rPr>
          <w:fldChar w:fldCharType="separate"/>
        </w:r>
        <w:r>
          <w:rPr>
            <w:noProof/>
            <w:webHidden/>
          </w:rPr>
          <w:t>10-23</w:t>
        </w:r>
        <w:r w:rsidR="000F7BE0" w:rsidRPr="000F7BE0">
          <w:rPr>
            <w:noProof/>
            <w:webHidden/>
          </w:rPr>
          <w:fldChar w:fldCharType="end"/>
        </w:r>
      </w:hyperlink>
    </w:p>
    <w:p w14:paraId="1E653856" w14:textId="2EDAFFB4" w:rsidR="000F7BE0" w:rsidRPr="00C9170C" w:rsidRDefault="00B337DC">
      <w:pPr>
        <w:pStyle w:val="TOC3"/>
        <w:rPr>
          <w:i w:val="0"/>
          <w:iCs w:val="0"/>
          <w:noProof/>
        </w:rPr>
      </w:pPr>
      <w:hyperlink w:anchor="_Toc66334480" w:history="1">
        <w:r w:rsidR="000F7BE0" w:rsidRPr="000F7BE0">
          <w:rPr>
            <w:rStyle w:val="Hyperlink"/>
            <w:i w:val="0"/>
            <w:noProof/>
          </w:rPr>
          <w:t>10.8.1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_Toc66334480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2C2F03D9" w14:textId="7C449DAA" w:rsidR="000F7BE0" w:rsidRPr="00C9170C" w:rsidRDefault="00B337DC">
      <w:pPr>
        <w:pStyle w:val="TOC4"/>
        <w:rPr>
          <w:noProof/>
          <w:sz w:val="20"/>
          <w:szCs w:val="20"/>
        </w:rPr>
      </w:pPr>
      <w:hyperlink w:anchor="_Toc66334481" w:history="1">
        <w:r w:rsidR="000F7BE0" w:rsidRPr="000F7BE0">
          <w:rPr>
            <w:rStyle w:val="Hyperlink"/>
            <w:noProof/>
            <w:sz w:val="20"/>
            <w:szCs w:val="20"/>
          </w:rPr>
          <w:t>10.8.1.1</w:t>
        </w:r>
        <w:r w:rsidR="000F7BE0" w:rsidRPr="00C9170C">
          <w:rPr>
            <w:noProof/>
            <w:sz w:val="20"/>
            <w:szCs w:val="20"/>
          </w:rPr>
          <w:tab/>
        </w:r>
        <w:r w:rsidR="000F7BE0" w:rsidRPr="000F7BE0">
          <w:rPr>
            <w:rStyle w:val="Hyperlink"/>
            <w:noProof/>
            <w:sz w:val="20"/>
            <w:szCs w:val="20"/>
          </w:rPr>
          <w:t>Duty to Maintain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22B3760C" w14:textId="32D54459" w:rsidR="000F7BE0" w:rsidRPr="00C9170C" w:rsidRDefault="00B337DC">
      <w:pPr>
        <w:pStyle w:val="TOC4"/>
        <w:rPr>
          <w:noProof/>
          <w:sz w:val="20"/>
          <w:szCs w:val="20"/>
        </w:rPr>
      </w:pPr>
      <w:hyperlink w:anchor="_Toc66334482" w:history="1">
        <w:r w:rsidR="000F7BE0" w:rsidRPr="000F7BE0">
          <w:rPr>
            <w:rStyle w:val="Hyperlink"/>
            <w:noProof/>
            <w:sz w:val="20"/>
            <w:szCs w:val="20"/>
          </w:rPr>
          <w:t>10.8.1.2</w:t>
        </w:r>
        <w:r w:rsidR="000F7BE0" w:rsidRPr="00C9170C">
          <w:rPr>
            <w:noProof/>
            <w:sz w:val="20"/>
            <w:szCs w:val="20"/>
          </w:rPr>
          <w:tab/>
        </w:r>
        <w:r w:rsidR="000F7BE0" w:rsidRPr="000F7BE0">
          <w:rPr>
            <w:rStyle w:val="Hyperlink"/>
            <w:noProof/>
            <w:sz w:val="20"/>
            <w:szCs w:val="20"/>
          </w:rPr>
          <w:t>EPS Metering Facilities Repairs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59C47882" w14:textId="7D170215" w:rsidR="000F7BE0" w:rsidRPr="00C9170C" w:rsidRDefault="00B337DC">
      <w:pPr>
        <w:pStyle w:val="TOC3"/>
        <w:rPr>
          <w:i w:val="0"/>
          <w:iCs w:val="0"/>
          <w:noProof/>
        </w:rPr>
      </w:pPr>
      <w:hyperlink w:anchor="_Toc66334483" w:history="1">
        <w:r w:rsidR="000F7BE0" w:rsidRPr="000F7BE0">
          <w:rPr>
            <w:rStyle w:val="Hyperlink"/>
            <w:i w:val="0"/>
            <w:noProof/>
          </w:rPr>
          <w:t>10.8.2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_Toc66334483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614FFE5F" w14:textId="3879FC5E" w:rsidR="000F7BE0" w:rsidRPr="00C9170C" w:rsidRDefault="00B337DC">
      <w:pPr>
        <w:pStyle w:val="TOC2"/>
        <w:rPr>
          <w:noProof/>
        </w:rPr>
      </w:pPr>
      <w:hyperlink w:anchor="_Toc66334484" w:history="1">
        <w:r w:rsidR="000F7BE0" w:rsidRPr="000F7BE0">
          <w:rPr>
            <w:rStyle w:val="Hyperlink"/>
            <w:noProof/>
          </w:rPr>
          <w:t>10.9</w:t>
        </w:r>
        <w:r w:rsidR="000F7BE0" w:rsidRPr="00C9170C">
          <w:rPr>
            <w:noProof/>
          </w:rPr>
          <w:tab/>
        </w:r>
        <w:r w:rsidR="000F7BE0" w:rsidRPr="000F7BE0">
          <w:rPr>
            <w:rStyle w:val="Hyperlink"/>
            <w:noProof/>
          </w:rPr>
          <w:t>Standards for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_Toc66334484 \h </w:instrText>
        </w:r>
        <w:r w:rsidR="000F7BE0" w:rsidRPr="000F7BE0">
          <w:rPr>
            <w:noProof/>
            <w:webHidden/>
          </w:rPr>
        </w:r>
        <w:r w:rsidR="000F7BE0" w:rsidRPr="000F7BE0">
          <w:rPr>
            <w:noProof/>
            <w:webHidden/>
          </w:rPr>
          <w:fldChar w:fldCharType="separate"/>
        </w:r>
        <w:r>
          <w:rPr>
            <w:noProof/>
            <w:webHidden/>
          </w:rPr>
          <w:t>10-24</w:t>
        </w:r>
        <w:r w:rsidR="000F7BE0" w:rsidRPr="000F7BE0">
          <w:rPr>
            <w:noProof/>
            <w:webHidden/>
          </w:rPr>
          <w:fldChar w:fldCharType="end"/>
        </w:r>
      </w:hyperlink>
    </w:p>
    <w:p w14:paraId="54DE78F9" w14:textId="114DE3E2" w:rsidR="000F7BE0" w:rsidRPr="00C9170C" w:rsidRDefault="00B337DC">
      <w:pPr>
        <w:pStyle w:val="TOC3"/>
        <w:rPr>
          <w:i w:val="0"/>
          <w:iCs w:val="0"/>
          <w:noProof/>
        </w:rPr>
      </w:pPr>
      <w:hyperlink w:anchor="_Toc66334485" w:history="1">
        <w:r w:rsidR="000F7BE0" w:rsidRPr="000F7BE0">
          <w:rPr>
            <w:rStyle w:val="Hyperlink"/>
            <w:i w:val="0"/>
            <w:noProof/>
          </w:rPr>
          <w:t>10.9.1</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_Toc66334485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14:paraId="75D3C8F6" w14:textId="632775F9" w:rsidR="000F7BE0" w:rsidRPr="00C9170C" w:rsidRDefault="00B337DC">
      <w:pPr>
        <w:pStyle w:val="TOC3"/>
        <w:rPr>
          <w:i w:val="0"/>
          <w:iCs w:val="0"/>
          <w:noProof/>
        </w:rPr>
      </w:pPr>
      <w:hyperlink w:anchor="_Toc66334486" w:history="1">
        <w:r w:rsidR="000F7BE0" w:rsidRPr="000F7BE0">
          <w:rPr>
            <w:rStyle w:val="Hyperlink"/>
            <w:i w:val="0"/>
            <w:noProof/>
          </w:rPr>
          <w:t>10.9.2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_Toc66334486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14:paraId="58D183C5" w14:textId="0FA84DFD" w:rsidR="000F7BE0" w:rsidRPr="00C9170C" w:rsidRDefault="00B337DC">
      <w:pPr>
        <w:pStyle w:val="TOC3"/>
        <w:rPr>
          <w:i w:val="0"/>
          <w:iCs w:val="0"/>
          <w:noProof/>
        </w:rPr>
      </w:pPr>
      <w:hyperlink w:anchor="_Toc66334487" w:history="1">
        <w:r w:rsidR="000F7BE0" w:rsidRPr="000F7BE0">
          <w:rPr>
            <w:rStyle w:val="Hyperlink"/>
            <w:i w:val="0"/>
            <w:noProof/>
          </w:rPr>
          <w:t>10.9.3</w:t>
        </w:r>
        <w:r w:rsidR="000F7BE0" w:rsidRPr="00C9170C">
          <w:rPr>
            <w:i w:val="0"/>
            <w:iCs w:val="0"/>
            <w:noProof/>
          </w:rPr>
          <w:tab/>
        </w:r>
        <w:r w:rsidR="000F7BE0" w:rsidRPr="000F7BE0">
          <w:rPr>
            <w:rStyle w:val="Hyperlink"/>
            <w:i w:val="0"/>
            <w:noProof/>
          </w:rPr>
          <w:t>Failure to Comply with Standards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_Toc66334487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78B906E3" w14:textId="68DB0A30" w:rsidR="000F7BE0" w:rsidRPr="00C9170C" w:rsidRDefault="00B337DC">
      <w:pPr>
        <w:pStyle w:val="TOC2"/>
        <w:rPr>
          <w:noProof/>
        </w:rPr>
      </w:pPr>
      <w:hyperlink w:anchor="_Toc66334488" w:history="1">
        <w:r w:rsidR="000F7BE0" w:rsidRPr="000F7BE0">
          <w:rPr>
            <w:rStyle w:val="Hyperlink"/>
            <w:noProof/>
          </w:rPr>
          <w:t>10.10</w:t>
        </w:r>
        <w:r w:rsidR="000F7BE0" w:rsidRPr="00C9170C">
          <w:rPr>
            <w:noProof/>
          </w:rPr>
          <w:tab/>
        </w:r>
        <w:r w:rsidR="000F7BE0" w:rsidRPr="000F7BE0">
          <w:rPr>
            <w:rStyle w:val="Hyperlink"/>
            <w:noProof/>
          </w:rPr>
          <w:t>Security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_Toc66334488 \h </w:instrText>
        </w:r>
        <w:r w:rsidR="000F7BE0" w:rsidRPr="000F7BE0">
          <w:rPr>
            <w:noProof/>
            <w:webHidden/>
          </w:rPr>
        </w:r>
        <w:r w:rsidR="000F7BE0" w:rsidRPr="000F7BE0">
          <w:rPr>
            <w:noProof/>
            <w:webHidden/>
          </w:rPr>
          <w:fldChar w:fldCharType="separate"/>
        </w:r>
        <w:r>
          <w:rPr>
            <w:noProof/>
            <w:webHidden/>
          </w:rPr>
          <w:t>10-26</w:t>
        </w:r>
        <w:r w:rsidR="000F7BE0" w:rsidRPr="000F7BE0">
          <w:rPr>
            <w:noProof/>
            <w:webHidden/>
          </w:rPr>
          <w:fldChar w:fldCharType="end"/>
        </w:r>
      </w:hyperlink>
    </w:p>
    <w:p w14:paraId="6D4A2900" w14:textId="7C90A3A2" w:rsidR="000F7BE0" w:rsidRPr="00C9170C" w:rsidRDefault="00B337DC">
      <w:pPr>
        <w:pStyle w:val="TOC3"/>
        <w:rPr>
          <w:i w:val="0"/>
          <w:iCs w:val="0"/>
          <w:noProof/>
        </w:rPr>
      </w:pPr>
      <w:hyperlink w:anchor="_Toc66334489" w:history="1">
        <w:r w:rsidR="000F7BE0" w:rsidRPr="000F7BE0">
          <w:rPr>
            <w:rStyle w:val="Hyperlink"/>
            <w:i w:val="0"/>
            <w:noProof/>
          </w:rPr>
          <w:t>10.10.1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_Toc66334489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5113CCA0" w14:textId="661142C9" w:rsidR="000F7BE0" w:rsidRPr="00C9170C" w:rsidRDefault="00B337DC">
      <w:pPr>
        <w:pStyle w:val="TOC4"/>
        <w:rPr>
          <w:noProof/>
          <w:sz w:val="20"/>
          <w:szCs w:val="20"/>
        </w:rPr>
      </w:pPr>
      <w:hyperlink w:anchor="_Toc66334490" w:history="1">
        <w:r w:rsidR="000F7BE0" w:rsidRPr="000F7BE0">
          <w:rPr>
            <w:rStyle w:val="Hyperlink"/>
            <w:noProof/>
            <w:sz w:val="20"/>
            <w:szCs w:val="20"/>
          </w:rPr>
          <w:t>10.10.1.1</w:t>
        </w:r>
        <w:r w:rsidR="000F7BE0" w:rsidRPr="00C9170C">
          <w:rPr>
            <w:noProof/>
            <w:sz w:val="20"/>
            <w:szCs w:val="20"/>
          </w:rPr>
          <w:tab/>
        </w:r>
        <w:r w:rsidR="000F7BE0" w:rsidRPr="000F7BE0">
          <w:rPr>
            <w:rStyle w:val="Hyperlink"/>
            <w:noProof/>
            <w:sz w:val="20"/>
            <w:szCs w:val="20"/>
          </w:rPr>
          <w:t>TSP and DSP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7F9DF80D" w14:textId="4B4F8DE8" w:rsidR="000F7BE0" w:rsidRPr="00C9170C" w:rsidRDefault="00B337DC">
      <w:pPr>
        <w:pStyle w:val="TOC4"/>
        <w:rPr>
          <w:noProof/>
          <w:sz w:val="20"/>
          <w:szCs w:val="20"/>
        </w:rPr>
      </w:pPr>
      <w:hyperlink w:anchor="_Toc66334491" w:history="1">
        <w:r w:rsidR="000F7BE0" w:rsidRPr="000F7BE0">
          <w:rPr>
            <w:rStyle w:val="Hyperlink"/>
            <w:noProof/>
            <w:sz w:val="20"/>
            <w:szCs w:val="20"/>
          </w:rPr>
          <w:t>10.10.1.2</w:t>
        </w:r>
        <w:r w:rsidR="000F7BE0" w:rsidRPr="00C9170C">
          <w:rPr>
            <w:noProof/>
            <w:sz w:val="20"/>
            <w:szCs w:val="20"/>
          </w:rPr>
          <w:tab/>
        </w:r>
        <w:r w:rsidR="000F7BE0" w:rsidRPr="000F7BE0">
          <w:rPr>
            <w:rStyle w:val="Hyperlink"/>
            <w:noProof/>
            <w:sz w:val="20"/>
            <w:szCs w:val="20"/>
          </w:rPr>
          <w:t>ERCOT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6A421A6F" w14:textId="00FD0377" w:rsidR="000F7BE0" w:rsidRPr="00C9170C" w:rsidRDefault="00B337DC">
      <w:pPr>
        <w:pStyle w:val="TOC4"/>
        <w:rPr>
          <w:noProof/>
          <w:sz w:val="20"/>
          <w:szCs w:val="20"/>
        </w:rPr>
      </w:pPr>
      <w:hyperlink w:anchor="_Toc66334492" w:history="1">
        <w:r w:rsidR="000F7BE0" w:rsidRPr="000F7BE0">
          <w:rPr>
            <w:rStyle w:val="Hyperlink"/>
            <w:noProof/>
            <w:sz w:val="20"/>
            <w:szCs w:val="20"/>
          </w:rPr>
          <w:t>10.10.1.3</w:t>
        </w:r>
        <w:r w:rsidR="000F7BE0" w:rsidRPr="00C9170C">
          <w:rPr>
            <w:noProof/>
            <w:sz w:val="20"/>
            <w:szCs w:val="20"/>
          </w:rPr>
          <w:tab/>
        </w:r>
        <w:r w:rsidR="000F7BE0" w:rsidRPr="000F7BE0">
          <w:rPr>
            <w:rStyle w:val="Hyperlink"/>
            <w:noProof/>
            <w:sz w:val="20"/>
            <w:szCs w:val="20"/>
          </w:rPr>
          <w:t>Resource Entity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04FCFD27" w14:textId="6A39A6AD" w:rsidR="000F7BE0" w:rsidRPr="00C9170C" w:rsidRDefault="00B337DC">
      <w:pPr>
        <w:pStyle w:val="TOC4"/>
        <w:rPr>
          <w:noProof/>
          <w:sz w:val="20"/>
          <w:szCs w:val="20"/>
        </w:rPr>
      </w:pPr>
      <w:hyperlink w:anchor="_Toc66334493" w:history="1">
        <w:r w:rsidR="000F7BE0" w:rsidRPr="000F7BE0">
          <w:rPr>
            <w:rStyle w:val="Hyperlink"/>
            <w:noProof/>
            <w:sz w:val="20"/>
            <w:szCs w:val="20"/>
          </w:rPr>
          <w:t>10.10.1.4</w:t>
        </w:r>
        <w:r w:rsidR="000F7BE0" w:rsidRPr="00C9170C">
          <w:rPr>
            <w:noProof/>
            <w:sz w:val="20"/>
            <w:szCs w:val="20"/>
          </w:rPr>
          <w:tab/>
        </w:r>
        <w:r w:rsidR="000F7BE0" w:rsidRPr="000F7BE0">
          <w:rPr>
            <w:rStyle w:val="Hyperlink"/>
            <w:noProof/>
            <w:sz w:val="20"/>
            <w:szCs w:val="20"/>
          </w:rPr>
          <w:t>Third Party Access Withdrawn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78887910" w14:textId="0A9D00C5" w:rsidR="000F7BE0" w:rsidRPr="00C9170C" w:rsidRDefault="00B337DC">
      <w:pPr>
        <w:pStyle w:val="TOC4"/>
        <w:rPr>
          <w:noProof/>
          <w:sz w:val="20"/>
          <w:szCs w:val="20"/>
        </w:rPr>
      </w:pPr>
      <w:hyperlink w:anchor="_Toc66334494" w:history="1">
        <w:r w:rsidR="000F7BE0" w:rsidRPr="000F7BE0">
          <w:rPr>
            <w:rStyle w:val="Hyperlink"/>
            <w:noProof/>
            <w:sz w:val="20"/>
            <w:szCs w:val="20"/>
          </w:rPr>
          <w:t>10.10.1.5</w:t>
        </w:r>
        <w:r w:rsidR="000F7BE0" w:rsidRPr="00C9170C">
          <w:rPr>
            <w:noProof/>
            <w:sz w:val="20"/>
            <w:szCs w:val="20"/>
          </w:rPr>
          <w:tab/>
        </w:r>
        <w:r w:rsidR="000F7BE0" w:rsidRPr="000F7BE0">
          <w:rPr>
            <w:rStyle w:val="Hyperlink"/>
            <w:noProof/>
            <w:sz w:val="20"/>
            <w:szCs w:val="20"/>
          </w:rPr>
          <w:t>Meter Site Security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269947FC" w14:textId="420C94E8" w:rsidR="000F7BE0" w:rsidRPr="00C9170C" w:rsidRDefault="00B337DC">
      <w:pPr>
        <w:pStyle w:val="TOC3"/>
        <w:rPr>
          <w:i w:val="0"/>
          <w:iCs w:val="0"/>
          <w:noProof/>
        </w:rPr>
      </w:pPr>
      <w:hyperlink w:anchor="_Toc66334495" w:history="1">
        <w:r w:rsidR="000F7BE0" w:rsidRPr="000F7BE0">
          <w:rPr>
            <w:rStyle w:val="Hyperlink"/>
            <w:i w:val="0"/>
            <w:noProof/>
          </w:rPr>
          <w:t>10.10.2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_Toc66334495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616B5B0C" w14:textId="7A72060A" w:rsidR="000F7BE0" w:rsidRPr="00C9170C" w:rsidRDefault="00B337DC">
      <w:pPr>
        <w:pStyle w:val="TOC2"/>
        <w:rPr>
          <w:noProof/>
        </w:rPr>
      </w:pPr>
      <w:hyperlink w:anchor="_Toc66334496" w:history="1">
        <w:r w:rsidR="000F7BE0" w:rsidRPr="000F7BE0">
          <w:rPr>
            <w:rStyle w:val="Hyperlink"/>
            <w:noProof/>
          </w:rPr>
          <w:t>10.11</w:t>
        </w:r>
        <w:r w:rsidR="000F7BE0" w:rsidRPr="00C9170C">
          <w:rPr>
            <w:noProof/>
          </w:rPr>
          <w:tab/>
        </w:r>
        <w:r w:rsidR="000F7BE0" w:rsidRPr="000F7BE0">
          <w:rPr>
            <w:rStyle w:val="Hyperlink"/>
            <w:noProof/>
          </w:rPr>
          <w:t>Validating, Editing, and Estimating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_Toc66334496 \h </w:instrText>
        </w:r>
        <w:r w:rsidR="000F7BE0" w:rsidRPr="000F7BE0">
          <w:rPr>
            <w:noProof/>
            <w:webHidden/>
          </w:rPr>
        </w:r>
        <w:r w:rsidR="000F7BE0" w:rsidRPr="000F7BE0">
          <w:rPr>
            <w:noProof/>
            <w:webHidden/>
          </w:rPr>
          <w:fldChar w:fldCharType="separate"/>
        </w:r>
        <w:r>
          <w:rPr>
            <w:noProof/>
            <w:webHidden/>
          </w:rPr>
          <w:t>10-28</w:t>
        </w:r>
        <w:r w:rsidR="000F7BE0" w:rsidRPr="000F7BE0">
          <w:rPr>
            <w:noProof/>
            <w:webHidden/>
          </w:rPr>
          <w:fldChar w:fldCharType="end"/>
        </w:r>
      </w:hyperlink>
    </w:p>
    <w:p w14:paraId="6E90C6A7" w14:textId="06D3E4B2" w:rsidR="000F7BE0" w:rsidRPr="00C9170C" w:rsidRDefault="00B337DC">
      <w:pPr>
        <w:pStyle w:val="TOC3"/>
        <w:rPr>
          <w:i w:val="0"/>
          <w:iCs w:val="0"/>
          <w:noProof/>
        </w:rPr>
      </w:pPr>
      <w:hyperlink w:anchor="_Toc66334497" w:history="1">
        <w:r w:rsidR="000F7BE0" w:rsidRPr="000F7BE0">
          <w:rPr>
            <w:rStyle w:val="Hyperlink"/>
            <w:i w:val="0"/>
            <w:noProof/>
          </w:rPr>
          <w:t>10.11.1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_Toc66334497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4321F911" w14:textId="644C3D5B" w:rsidR="000F7BE0" w:rsidRPr="00C9170C" w:rsidRDefault="00B337DC">
      <w:pPr>
        <w:pStyle w:val="TOC3"/>
        <w:rPr>
          <w:i w:val="0"/>
          <w:iCs w:val="0"/>
          <w:noProof/>
        </w:rPr>
      </w:pPr>
      <w:hyperlink w:anchor="_Toc66334498" w:history="1">
        <w:r w:rsidR="000F7BE0" w:rsidRPr="000F7BE0">
          <w:rPr>
            <w:rStyle w:val="Hyperlink"/>
            <w:i w:val="0"/>
            <w:noProof/>
          </w:rPr>
          <w:t>10.11.2</w:t>
        </w:r>
        <w:r w:rsidR="000F7BE0" w:rsidRPr="00C9170C">
          <w:rPr>
            <w:i w:val="0"/>
            <w:iCs w:val="0"/>
            <w:noProof/>
          </w:rPr>
          <w:tab/>
        </w:r>
        <w:r w:rsidR="000F7BE0" w:rsidRPr="000F7BE0">
          <w:rPr>
            <w:rStyle w:val="Hyperlink"/>
            <w:i w:val="0"/>
            <w:noProof/>
          </w:rPr>
          <w:t>Obligation to Assist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_Toc66334498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095CD985" w14:textId="1F072486" w:rsidR="000F7BE0" w:rsidRPr="00C9170C" w:rsidRDefault="00B337DC">
      <w:pPr>
        <w:pStyle w:val="TOC3"/>
        <w:rPr>
          <w:i w:val="0"/>
          <w:iCs w:val="0"/>
          <w:noProof/>
        </w:rPr>
      </w:pPr>
      <w:hyperlink w:anchor="_Toc66334499" w:history="1">
        <w:r w:rsidR="000F7BE0" w:rsidRPr="000F7BE0">
          <w:rPr>
            <w:rStyle w:val="Hyperlink"/>
            <w:i w:val="0"/>
            <w:noProof/>
          </w:rPr>
          <w:t>10.11.3</w:t>
        </w:r>
        <w:r w:rsidR="000F7BE0" w:rsidRPr="00C9170C">
          <w:rPr>
            <w:i w:val="0"/>
            <w:iCs w:val="0"/>
            <w:noProof/>
          </w:rPr>
          <w:tab/>
        </w:r>
        <w:r w:rsidR="000F7BE0" w:rsidRPr="000F7BE0">
          <w:rPr>
            <w:rStyle w:val="Hyperlink"/>
            <w:i w:val="0"/>
            <w:noProof/>
          </w:rPr>
          <w:t>TSP or DSP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_Toc66334499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4A117CB6" w14:textId="438D239F" w:rsidR="000F7BE0" w:rsidRPr="00C9170C" w:rsidRDefault="00B337DC">
      <w:pPr>
        <w:pStyle w:val="TOC2"/>
        <w:rPr>
          <w:noProof/>
        </w:rPr>
      </w:pPr>
      <w:hyperlink w:anchor="_Toc66334500" w:history="1">
        <w:r w:rsidR="000F7BE0" w:rsidRPr="000F7BE0">
          <w:rPr>
            <w:rStyle w:val="Hyperlink"/>
            <w:noProof/>
          </w:rPr>
          <w:t>10.12</w:t>
        </w:r>
        <w:r w:rsidR="000F7BE0" w:rsidRPr="00C9170C">
          <w:rPr>
            <w:noProof/>
          </w:rPr>
          <w:tab/>
        </w:r>
        <w:r w:rsidR="000F7BE0" w:rsidRPr="000F7BE0">
          <w:rPr>
            <w:rStyle w:val="Hyperlink"/>
            <w:noProof/>
          </w:rPr>
          <w:t>Communications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_Toc66334500 \h </w:instrText>
        </w:r>
        <w:r w:rsidR="000F7BE0" w:rsidRPr="000F7BE0">
          <w:rPr>
            <w:noProof/>
            <w:webHidden/>
          </w:rPr>
        </w:r>
        <w:r w:rsidR="000F7BE0" w:rsidRPr="000F7BE0">
          <w:rPr>
            <w:noProof/>
            <w:webHidden/>
          </w:rPr>
          <w:fldChar w:fldCharType="separate"/>
        </w:r>
        <w:r>
          <w:rPr>
            <w:noProof/>
            <w:webHidden/>
          </w:rPr>
          <w:t>10-28</w:t>
        </w:r>
        <w:r w:rsidR="000F7BE0" w:rsidRPr="000F7BE0">
          <w:rPr>
            <w:noProof/>
            <w:webHidden/>
          </w:rPr>
          <w:fldChar w:fldCharType="end"/>
        </w:r>
      </w:hyperlink>
    </w:p>
    <w:p w14:paraId="1BEA3134" w14:textId="42014653" w:rsidR="000F7BE0" w:rsidRPr="00C9170C" w:rsidRDefault="00B337DC">
      <w:pPr>
        <w:pStyle w:val="TOC3"/>
        <w:rPr>
          <w:i w:val="0"/>
          <w:iCs w:val="0"/>
          <w:noProof/>
        </w:rPr>
      </w:pPr>
      <w:hyperlink w:anchor="_Toc66334501" w:history="1">
        <w:r w:rsidR="000F7BE0" w:rsidRPr="000F7BE0">
          <w:rPr>
            <w:rStyle w:val="Hyperlink"/>
            <w:i w:val="0"/>
            <w:noProof/>
          </w:rPr>
          <w:t>10.12.1</w:t>
        </w:r>
        <w:r w:rsidR="000F7BE0" w:rsidRPr="00C9170C">
          <w:rPr>
            <w:i w:val="0"/>
            <w:iCs w:val="0"/>
            <w:noProof/>
          </w:rPr>
          <w:tab/>
        </w:r>
        <w:r w:rsidR="000F7BE0" w:rsidRPr="000F7BE0">
          <w:rPr>
            <w:rStyle w:val="Hyperlink"/>
            <w:i w:val="0"/>
            <w:noProof/>
          </w:rPr>
          <w:t>ERCOT Acquisition of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_Toc66334501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026E5EA1" w14:textId="2A6FF8FF" w:rsidR="000F7BE0" w:rsidRPr="00C9170C" w:rsidRDefault="00B337DC">
      <w:pPr>
        <w:pStyle w:val="TOC3"/>
        <w:rPr>
          <w:i w:val="0"/>
          <w:iCs w:val="0"/>
          <w:noProof/>
        </w:rPr>
      </w:pPr>
      <w:hyperlink w:anchor="_Toc66334503" w:history="1">
        <w:r w:rsidR="000F7BE0" w:rsidRPr="000F7BE0">
          <w:rPr>
            <w:rStyle w:val="Hyperlink"/>
            <w:i w:val="0"/>
            <w:noProof/>
          </w:rPr>
          <w:t>10.12.2</w:t>
        </w:r>
        <w:r w:rsidR="000F7BE0" w:rsidRPr="00C9170C">
          <w:rPr>
            <w:i w:val="0"/>
            <w:iCs w:val="0"/>
            <w:noProof/>
          </w:rPr>
          <w:tab/>
        </w:r>
        <w:r w:rsidR="000F7BE0" w:rsidRPr="000F7BE0">
          <w:rPr>
            <w:rStyle w:val="Hyperlink"/>
            <w:i w:val="0"/>
            <w:noProof/>
          </w:rPr>
          <w:t>TSP or DSP Meter Data Submittal to ERCOT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_Toc66334503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5F30E595" w14:textId="261BB00B" w:rsidR="000F7BE0" w:rsidRPr="00C9170C" w:rsidRDefault="00B337DC">
      <w:pPr>
        <w:pStyle w:val="TOC3"/>
        <w:rPr>
          <w:i w:val="0"/>
          <w:iCs w:val="0"/>
          <w:noProof/>
        </w:rPr>
      </w:pPr>
      <w:hyperlink w:anchor="_Toc66334504" w:history="1">
        <w:r w:rsidR="000F7BE0" w:rsidRPr="000F7BE0">
          <w:rPr>
            <w:rStyle w:val="Hyperlink"/>
            <w:i w:val="0"/>
            <w:noProof/>
          </w:rPr>
          <w:t>10.12.3</w:t>
        </w:r>
        <w:r w:rsidR="000F7BE0" w:rsidRPr="00C9170C">
          <w:rPr>
            <w:i w:val="0"/>
            <w:iCs w:val="0"/>
            <w:noProof/>
          </w:rPr>
          <w:tab/>
        </w:r>
        <w:r w:rsidR="000F7BE0" w:rsidRPr="000F7BE0">
          <w:rPr>
            <w:rStyle w:val="Hyperlink"/>
            <w:i w:val="0"/>
            <w:noProof/>
          </w:rPr>
          <w:t>ERCOT Distribution of Settlement Quality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_Toc66334504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71E46D94" w14:textId="047203CE" w:rsidR="000F7BE0" w:rsidRPr="00C9170C" w:rsidRDefault="00B337DC">
      <w:pPr>
        <w:pStyle w:val="TOC2"/>
        <w:rPr>
          <w:noProof/>
        </w:rPr>
      </w:pPr>
      <w:hyperlink w:anchor="_Toc66334505" w:history="1">
        <w:r w:rsidR="000F7BE0" w:rsidRPr="000F7BE0">
          <w:rPr>
            <w:rStyle w:val="Hyperlink"/>
            <w:noProof/>
          </w:rPr>
          <w:t>10.13</w:t>
        </w:r>
        <w:r w:rsidR="000F7BE0" w:rsidRPr="00C9170C">
          <w:rPr>
            <w:noProof/>
          </w:rPr>
          <w:tab/>
        </w:r>
        <w:r w:rsidR="000F7BE0" w:rsidRPr="000F7BE0">
          <w:rPr>
            <w:rStyle w:val="Hyperlink"/>
            <w:noProof/>
          </w:rPr>
          <w:t>Meter Identification</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_Toc66334505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14:paraId="634CBF8C" w14:textId="2B3F892D" w:rsidR="000F7BE0" w:rsidRPr="00C9170C" w:rsidRDefault="00B337DC">
      <w:pPr>
        <w:pStyle w:val="TOC2"/>
        <w:rPr>
          <w:noProof/>
        </w:rPr>
      </w:pPr>
      <w:hyperlink w:anchor="_Toc66334506" w:history="1">
        <w:r w:rsidR="000F7BE0" w:rsidRPr="000F7BE0">
          <w:rPr>
            <w:rStyle w:val="Hyperlink"/>
            <w:noProof/>
          </w:rPr>
          <w:t>10.14</w:t>
        </w:r>
        <w:r w:rsidR="000F7BE0" w:rsidRPr="00C9170C">
          <w:rPr>
            <w:noProof/>
          </w:rPr>
          <w:tab/>
        </w:r>
        <w:r w:rsidR="000F7BE0" w:rsidRPr="000F7BE0">
          <w:rPr>
            <w:rStyle w:val="Hyperlink"/>
            <w:noProof/>
          </w:rPr>
          <w:t>Exemptions from Compliance to Metering Protocols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_Toc66334506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14:paraId="125D5692" w14:textId="01D830EE" w:rsidR="000F7BE0" w:rsidRPr="00C9170C" w:rsidRDefault="00B337DC">
      <w:pPr>
        <w:pStyle w:val="TOC3"/>
        <w:rPr>
          <w:i w:val="0"/>
          <w:iCs w:val="0"/>
          <w:noProof/>
        </w:rPr>
      </w:pPr>
      <w:hyperlink w:anchor="_Toc66334507" w:history="1">
        <w:r w:rsidR="000F7BE0" w:rsidRPr="000F7BE0">
          <w:rPr>
            <w:rStyle w:val="Hyperlink"/>
            <w:i w:val="0"/>
            <w:noProof/>
          </w:rPr>
          <w:t>10.14.1</w:t>
        </w:r>
        <w:r w:rsidR="000F7BE0" w:rsidRPr="00C9170C">
          <w:rPr>
            <w:i w:val="0"/>
            <w:iCs w:val="0"/>
            <w:noProof/>
          </w:rPr>
          <w:tab/>
        </w:r>
        <w:r w:rsidR="000F7BE0" w:rsidRPr="000F7BE0">
          <w:rPr>
            <w:rStyle w:val="Hyperlink"/>
            <w:i w:val="0"/>
            <w:noProof/>
          </w:rPr>
          <w:t>Authority to Grant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_Toc66334507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21CEEA6B" w14:textId="4A01590B" w:rsidR="000F7BE0" w:rsidRPr="00C9170C" w:rsidRDefault="00B337DC">
      <w:pPr>
        <w:pStyle w:val="TOC3"/>
        <w:rPr>
          <w:i w:val="0"/>
          <w:iCs w:val="0"/>
          <w:noProof/>
        </w:rPr>
      </w:pPr>
      <w:hyperlink w:anchor="_Toc66334508" w:history="1">
        <w:r w:rsidR="000F7BE0" w:rsidRPr="000F7BE0">
          <w:rPr>
            <w:rStyle w:val="Hyperlink"/>
            <w:i w:val="0"/>
            <w:noProof/>
          </w:rPr>
          <w:t>10.14.2</w:t>
        </w:r>
        <w:r w:rsidR="000F7BE0" w:rsidRPr="00C9170C">
          <w:rPr>
            <w:i w:val="0"/>
            <w:iCs w:val="0"/>
            <w:noProof/>
          </w:rPr>
          <w:tab/>
        </w:r>
        <w:r w:rsidR="000F7BE0" w:rsidRPr="000F7BE0">
          <w:rPr>
            <w:rStyle w:val="Hyperlink"/>
            <w:i w:val="0"/>
            <w:noProof/>
          </w:rPr>
          <w:t>Guidelines for Granting Temporary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_Toc66334508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1A03DA5F" w14:textId="598E0FAC" w:rsidR="000F7BE0" w:rsidRPr="00C9170C" w:rsidRDefault="00B337DC">
      <w:pPr>
        <w:pStyle w:val="TOC3"/>
        <w:rPr>
          <w:i w:val="0"/>
          <w:iCs w:val="0"/>
          <w:noProof/>
        </w:rPr>
      </w:pPr>
      <w:hyperlink w:anchor="_Toc66334509" w:history="1">
        <w:r w:rsidR="000F7BE0" w:rsidRPr="000F7BE0">
          <w:rPr>
            <w:rStyle w:val="Hyperlink"/>
            <w:i w:val="0"/>
            <w:noProof/>
          </w:rPr>
          <w:t>10.14.3</w:t>
        </w:r>
        <w:r w:rsidR="000F7BE0" w:rsidRPr="00C9170C">
          <w:rPr>
            <w:i w:val="0"/>
            <w:iCs w:val="0"/>
            <w:noProof/>
          </w:rPr>
          <w:tab/>
        </w:r>
        <w:r w:rsidR="000F7BE0" w:rsidRPr="000F7BE0">
          <w:rPr>
            <w:rStyle w:val="Hyperlink"/>
            <w:i w:val="0"/>
            <w:noProof/>
          </w:rPr>
          <w:t>Procedure for Applying for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_Toc66334509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20DD3DA3" w14:textId="1CA97EE7" w:rsidR="000F7BE0" w:rsidRPr="00C9170C" w:rsidRDefault="00B337DC">
      <w:pPr>
        <w:pStyle w:val="TOC4"/>
        <w:rPr>
          <w:rFonts w:ascii="Calibri" w:hAnsi="Calibri"/>
          <w:noProof/>
          <w:sz w:val="22"/>
          <w:szCs w:val="22"/>
        </w:rPr>
      </w:pPr>
      <w:hyperlink w:anchor="_Toc66334510" w:history="1">
        <w:r w:rsidR="000F7BE0" w:rsidRPr="000F7BE0">
          <w:rPr>
            <w:rStyle w:val="Hyperlink"/>
            <w:noProof/>
            <w:sz w:val="20"/>
            <w:szCs w:val="20"/>
          </w:rPr>
          <w:t>10.14.3.1</w:t>
        </w:r>
        <w:r w:rsidR="000F7BE0" w:rsidRPr="00C9170C">
          <w:rPr>
            <w:noProof/>
            <w:sz w:val="20"/>
            <w:szCs w:val="20"/>
          </w:rPr>
          <w:tab/>
        </w:r>
        <w:r w:rsidR="000F7BE0" w:rsidRPr="000F7BE0">
          <w:rPr>
            <w:rStyle w:val="Hyperlink"/>
            <w:noProof/>
            <w:sz w:val="20"/>
            <w:szCs w:val="20"/>
          </w:rPr>
          <w:t>Information to be Included in the Application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_Toc66334510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629268DC" w14:textId="77777777"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66334416"/>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66334417"/>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Subst</w:t>
      </w:r>
      <w:r w:rsidR="008A2A17" w:rsidRPr="009C7388">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2DED41D4" w14:textId="77777777" w:rsidR="00BB2C06" w:rsidRDefault="005F3F58" w:rsidP="00C5285E">
      <w:pPr>
        <w:pStyle w:val="H2"/>
      </w:pPr>
      <w:bookmarkStart w:id="6" w:name="_Toc148169970"/>
      <w:bookmarkStart w:id="7" w:name="_Toc157587935"/>
      <w:bookmarkStart w:id="8" w:name="_Toc66334418"/>
      <w:bookmarkStart w:id="9" w:name="_Toc100568199"/>
      <w:bookmarkStart w:id="10" w:name="_Toc148169971"/>
      <w:bookmarkStart w:id="11" w:name="_Toc148169972"/>
      <w:r>
        <w:t>10.2</w:t>
      </w:r>
      <w:r>
        <w:tab/>
        <w:t>Scope of Metering Responsibilities</w:t>
      </w:r>
      <w:bookmarkEnd w:id="6"/>
      <w:bookmarkEnd w:id="7"/>
      <w:bookmarkEnd w:id="8"/>
    </w:p>
    <w:p w14:paraId="020330EB" w14:textId="77777777" w:rsidR="00BB2C06" w:rsidRDefault="005F3F58">
      <w:pPr>
        <w:pStyle w:val="H3"/>
      </w:pPr>
      <w:bookmarkStart w:id="12" w:name="_Toc157587936"/>
      <w:bookmarkStart w:id="13" w:name="_Toc66334419"/>
      <w:r>
        <w:t>10.2.1</w:t>
      </w:r>
      <w:r>
        <w:tab/>
        <w:t>QSE Real-Time Metering</w:t>
      </w:r>
      <w:bookmarkEnd w:id="9"/>
      <w:bookmarkEnd w:id="10"/>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66334420"/>
      <w:r>
        <w:t>10.2.2</w:t>
      </w:r>
      <w:r>
        <w:tab/>
        <w:t>TSP and DSP Metered Entities</w:t>
      </w:r>
      <w:bookmarkEnd w:id="11"/>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w:t>
      </w:r>
      <w:proofErr w:type="spellStart"/>
      <w:r>
        <w:t>i</w:t>
      </w:r>
      <w:proofErr w:type="spellEnd"/>
      <w:r>
        <w:t>)</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lastRenderedPageBreak/>
        <w:t>(ii)</w:t>
      </w:r>
      <w:r>
        <w:tab/>
        <w:t xml:space="preserve">Distributed Renewable Generation (DRG) with a design capacity less than 50 kW interconnected to a DSP where the owner chooses not to have the out-flow measured in accordance with P.U.C. </w:t>
      </w:r>
      <w:r w:rsidRPr="00160141">
        <w:rPr>
          <w:smallCaps/>
        </w:rPr>
        <w:t>Subst.</w:t>
      </w:r>
      <w:r>
        <w:t xml:space="preserve"> R.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66334421"/>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lastRenderedPageBreak/>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p w14:paraId="77E8CFCF" w14:textId="77777777" w:rsidR="00CC2EDE" w:rsidRDefault="003472BA" w:rsidP="00CC2EDE">
      <w:pPr>
        <w:pStyle w:val="List"/>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w:t>
      </w:r>
      <w:proofErr w:type="spellStart"/>
      <w:r>
        <w:t>i</w:t>
      </w:r>
      <w:proofErr w:type="spellEnd"/>
      <w:r>
        <w:t>)</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66334422"/>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 xml:space="preserve">This requirement does not apply to </w:t>
      </w:r>
      <w:r w:rsidR="00D0691C" w:rsidRPr="00980EC7">
        <w:rPr>
          <w:szCs w:val="24"/>
        </w:rPr>
        <w:lastRenderedPageBreak/>
        <w:t>Resource Entity-owned Metering Facilities used to measure, calculate, or telemeter ESR auxiliary Load pursuant to Section 10.2.4, Resource Entity Calculation and Telemetry of ESR Auxiliary Load Values.</w:t>
      </w:r>
    </w:p>
    <w:p w14:paraId="0C02E217" w14:textId="77777777" w:rsidR="00BB2C06" w:rsidRDefault="005F3F58" w:rsidP="000F7BE0">
      <w:pPr>
        <w:pStyle w:val="List"/>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p w14:paraId="65A840F4" w14:textId="77777777" w:rsidR="00BB2C06" w:rsidRDefault="005F3F58" w:rsidP="000F7BE0">
      <w:pPr>
        <w:pStyle w:val="List"/>
      </w:pPr>
      <w:r>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66334423"/>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p w14:paraId="2E962F2A" w14:textId="77777777" w:rsidR="00D0691C" w:rsidRPr="00CE5D56" w:rsidRDefault="00D0691C" w:rsidP="00D0691C">
      <w:pPr>
        <w:keepNext/>
        <w:widowControl w:val="0"/>
        <w:tabs>
          <w:tab w:val="left" w:pos="1260"/>
        </w:tabs>
        <w:spacing w:before="240" w:after="240"/>
        <w:ind w:left="1260" w:hanging="1260"/>
        <w:outlineLvl w:val="3"/>
        <w:rPr>
          <w:b/>
          <w:bCs/>
          <w:snapToGrid w:val="0"/>
        </w:rPr>
      </w:pPr>
      <w:bookmarkStart w:id="24" w:name="_Toc66334424"/>
      <w:bookmarkStart w:id="25" w:name="_Toc148169975"/>
      <w:bookmarkStart w:id="26" w:name="_Toc157587940"/>
      <w:r w:rsidRPr="00CE5D56">
        <w:rPr>
          <w:b/>
          <w:bCs/>
          <w:snapToGrid w:val="0"/>
        </w:rPr>
        <w:t>10.2.4.1</w:t>
      </w:r>
      <w:r w:rsidRPr="00CE5D56">
        <w:rPr>
          <w:b/>
          <w:bCs/>
          <w:snapToGrid w:val="0"/>
        </w:rPr>
        <w:tab/>
        <w:t>Responsibilities for Resource Entity Calculation and Telemetry of ESR Auxiliary Load Values</w:t>
      </w:r>
      <w:bookmarkEnd w:id="24"/>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 xml:space="preserve">Provide supporting information on the equipment, configuration, </w:t>
      </w:r>
      <w:proofErr w:type="gramStart"/>
      <w:r w:rsidRPr="00CE5D56">
        <w:rPr>
          <w:szCs w:val="24"/>
        </w:rPr>
        <w:t>drawings</w:t>
      </w:r>
      <w:proofErr w:type="gramEnd"/>
      <w:r w:rsidRPr="00CE5D56">
        <w:rPr>
          <w:szCs w:val="24"/>
        </w:rPr>
        <w:t xml:space="preserve">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77777777" w:rsidR="0071346E" w:rsidRPr="00CE5D56" w:rsidRDefault="0071346E" w:rsidP="0071346E">
      <w:pPr>
        <w:spacing w:after="240"/>
        <w:ind w:left="2880" w:hanging="720"/>
        <w:rPr>
          <w:szCs w:val="24"/>
        </w:rPr>
      </w:pPr>
      <w:r>
        <w:rPr>
          <w:szCs w:val="24"/>
        </w:rPr>
        <w:lastRenderedPageBreak/>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p w14:paraId="5AA39631" w14:textId="77777777" w:rsidR="00BB2C06" w:rsidRDefault="005F3F58" w:rsidP="0071346E">
      <w:pPr>
        <w:pStyle w:val="H2"/>
        <w:ind w:left="907" w:hanging="907"/>
      </w:pPr>
      <w:bookmarkStart w:id="27" w:name="_Toc66334425"/>
      <w:r>
        <w:t>10.3</w:t>
      </w:r>
      <w:r>
        <w:tab/>
        <w:t>Meter Data Acquisition System (MDAS)</w:t>
      </w:r>
      <w:bookmarkEnd w:id="25"/>
      <w:bookmarkEnd w:id="26"/>
      <w:bookmarkEnd w:id="27"/>
    </w:p>
    <w:p w14:paraId="50C5B628" w14:textId="77777777" w:rsidR="00BB2C06" w:rsidRDefault="005F3F58">
      <w:pPr>
        <w:pStyle w:val="H3"/>
      </w:pPr>
      <w:bookmarkStart w:id="28" w:name="_Toc148169976"/>
      <w:bookmarkStart w:id="29" w:name="_Toc157587941"/>
      <w:bookmarkStart w:id="30" w:name="_Toc66334426"/>
      <w:r>
        <w:t>10.3.1</w:t>
      </w:r>
      <w:r>
        <w:tab/>
        <w:t>Purpose</w:t>
      </w:r>
      <w:bookmarkEnd w:id="28"/>
      <w:bookmarkEnd w:id="29"/>
      <w:bookmarkEnd w:id="30"/>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1" w:name="_Toc100568204"/>
      <w:bookmarkStart w:id="32" w:name="_Toc148169977"/>
      <w:bookmarkStart w:id="33" w:name="_Toc157587942"/>
      <w:bookmarkStart w:id="34" w:name="_Toc66334427"/>
      <w:r>
        <w:t>10.3.2</w:t>
      </w:r>
      <w:r>
        <w:tab/>
        <w:t>ERCOT-Polled Settlement Meters</w:t>
      </w:r>
      <w:bookmarkEnd w:id="31"/>
      <w:bookmarkEnd w:id="32"/>
      <w:bookmarkEnd w:id="33"/>
      <w:bookmarkEnd w:id="34"/>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lastRenderedPageBreak/>
        <w:t>(2)</w:t>
      </w:r>
      <w:r>
        <w:tab/>
        <w:t>ERCOT shall retrieve meter data electronically and automatically by MDAS.  ERCOT may also collect meter data on demand.</w:t>
      </w:r>
    </w:p>
    <w:p w14:paraId="478932B7" w14:textId="77777777" w:rsidR="00BB2C06" w:rsidRDefault="005F3F58">
      <w:pPr>
        <w:pStyle w:val="H4"/>
      </w:pPr>
      <w:bookmarkStart w:id="35" w:name="_Toc148169978"/>
      <w:bookmarkStart w:id="36" w:name="_Toc157587943"/>
      <w:bookmarkStart w:id="37" w:name="_Toc66334428"/>
      <w:r>
        <w:t>10.3.2.1</w:t>
      </w:r>
      <w:r>
        <w:tab/>
        <w:t xml:space="preserve">Generation </w:t>
      </w:r>
      <w:r w:rsidR="003F18B4">
        <w:t xml:space="preserve">Resource </w:t>
      </w:r>
      <w:r>
        <w:t>Meter Splitting</w:t>
      </w:r>
      <w:bookmarkEnd w:id="35"/>
      <w:bookmarkEnd w:id="36"/>
      <w:bookmarkEnd w:id="37"/>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38" w:name="_Toc148169979"/>
      <w:bookmarkStart w:id="39" w:name="_Toc157587944"/>
      <w:bookmarkStart w:id="40" w:name="_Toc66334429"/>
      <w:r>
        <w:t>10.3.2.1.1</w:t>
      </w:r>
      <w:r>
        <w:tab/>
      </w:r>
      <w:r w:rsidR="00202666">
        <w:t xml:space="preserve">Split Generation Resource </w:t>
      </w:r>
      <w:r>
        <w:t>Metering Real-Time Signal</w:t>
      </w:r>
      <w:bookmarkEnd w:id="38"/>
      <w:bookmarkEnd w:id="39"/>
      <w:bookmarkEnd w:id="40"/>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1" w:name="_Toc148169980"/>
      <w:bookmarkStart w:id="42" w:name="_Toc157587945"/>
      <w:bookmarkStart w:id="43" w:name="_Toc66334430"/>
      <w:r>
        <w:lastRenderedPageBreak/>
        <w:t>10.3.2.1.2</w:t>
      </w:r>
      <w:r>
        <w:tab/>
        <w:t xml:space="preserve">Allocating EPS Metered Data to </w:t>
      </w:r>
      <w:r w:rsidR="00202666">
        <w:t xml:space="preserve">Split Generation Resource </w:t>
      </w:r>
      <w:r>
        <w:t>Meters</w:t>
      </w:r>
      <w:bookmarkEnd w:id="41"/>
      <w:bookmarkEnd w:id="42"/>
      <w:bookmarkEnd w:id="43"/>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4" w:name="_Toc148169986"/>
      <w:bookmarkStart w:id="45" w:name="_Toc157587946"/>
      <w:bookmarkStart w:id="46" w:name="_Toc66334431"/>
      <w:r>
        <w:t>10.3.2.1.3</w:t>
      </w:r>
      <w:r>
        <w:tab/>
        <w:t xml:space="preserve">Processing for Missing Dynamic </w:t>
      </w:r>
      <w:r w:rsidR="0048343A">
        <w:t xml:space="preserve">Split Generation Resource </w:t>
      </w:r>
      <w:r>
        <w:t>Signal</w:t>
      </w:r>
      <w:bookmarkEnd w:id="44"/>
      <w:bookmarkEnd w:id="45"/>
      <w:bookmarkEnd w:id="46"/>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47" w:name="_Toc148169994"/>
      <w:bookmarkStart w:id="48" w:name="_Toc157587947"/>
      <w:bookmarkStart w:id="49" w:name="_Toc66334432"/>
      <w:r>
        <w:t>10.3.2.1.4</w:t>
      </w:r>
      <w:r>
        <w:tab/>
        <w:t xml:space="preserve">Calculating the </w:t>
      </w:r>
      <w:r w:rsidR="0048343A">
        <w:t>Split Generation Resource</w:t>
      </w:r>
      <w:r>
        <w:t xml:space="preserve"> Ratio</w:t>
      </w:r>
      <w:bookmarkEnd w:id="47"/>
      <w:bookmarkEnd w:id="48"/>
      <w:bookmarkEnd w:id="49"/>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0" w:name="_Toc148169995"/>
      <w:bookmarkStart w:id="51" w:name="_Toc157587948"/>
      <w:bookmarkStart w:id="52" w:name="_Toc66334433"/>
      <w:r>
        <w:lastRenderedPageBreak/>
        <w:t>10.3.2.1.5</w:t>
      </w:r>
      <w:r>
        <w:tab/>
      </w:r>
      <w:r w:rsidR="0048343A">
        <w:t>Split Generation Resource</w:t>
      </w:r>
      <w:r>
        <w:t xml:space="preserve"> Data Made Available to Market Participants</w:t>
      </w:r>
      <w:bookmarkEnd w:id="50"/>
      <w:bookmarkEnd w:id="51"/>
      <w:bookmarkEnd w:id="52"/>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3" w:name="_Toc148169996"/>
      <w:bookmarkStart w:id="54" w:name="_Toc157587949"/>
      <w:bookmarkStart w:id="55" w:name="_Toc66334434"/>
      <w:r>
        <w:t>10.3.2.1.6</w:t>
      </w:r>
      <w:r>
        <w:tab/>
        <w:t>Allocating EPS Metered Data to Generator Owners When It Is Net Load</w:t>
      </w:r>
      <w:bookmarkEnd w:id="53"/>
      <w:bookmarkEnd w:id="54"/>
      <w:bookmarkEnd w:id="55"/>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6" w:name="_Toc148169997"/>
      <w:bookmarkStart w:id="57" w:name="_Toc157587950"/>
      <w:bookmarkStart w:id="58" w:name="_Toc66334435"/>
      <w:r>
        <w:t>10.3.2.2</w:t>
      </w:r>
      <w:r>
        <w:tab/>
        <w:t>Loss Compensation of EPS Meter Data</w:t>
      </w:r>
      <w:bookmarkEnd w:id="56"/>
      <w:bookmarkEnd w:id="57"/>
      <w:bookmarkEnd w:id="58"/>
    </w:p>
    <w:p w14:paraId="04D3EBF3" w14:textId="77777777"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t>.  The preferred method for loss compensation and correction is via internal meter programming.</w:t>
      </w:r>
    </w:p>
    <w:p w14:paraId="510F800D" w14:textId="77777777" w:rsidR="00BB2C06" w:rsidRDefault="005F3F58">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59" w:name="_Toc66334436"/>
      <w:bookmarkStart w:id="60" w:name="_Toc148169998"/>
      <w:bookmarkStart w:id="61" w:name="_Toc157587951"/>
      <w:r>
        <w:t>10.3.2.3</w:t>
      </w:r>
      <w:r>
        <w:tab/>
        <w:t>Generation Netting for ERCOT-Polled Settlement Meters</w:t>
      </w:r>
      <w:bookmarkEnd w:id="59"/>
    </w:p>
    <w:p w14:paraId="75223C4A" w14:textId="77777777" w:rsidR="003472BA" w:rsidRDefault="003472BA" w:rsidP="003472BA">
      <w:pPr>
        <w:pStyle w:val="List"/>
        <w:ind w:left="720"/>
      </w:pPr>
      <w:r>
        <w:t>(1)</w:t>
      </w:r>
      <w:r>
        <w:tab/>
      </w:r>
      <w:r w:rsidR="00C41795">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6F8BEDC2" w14:textId="77777777" w:rsidTr="00307088">
        <w:tc>
          <w:tcPr>
            <w:tcW w:w="9766" w:type="dxa"/>
            <w:shd w:val="pct12" w:color="auto" w:fill="auto"/>
          </w:tcPr>
          <w:p w14:paraId="3D6FD380" w14:textId="77777777" w:rsidR="00376242" w:rsidRPr="00E566EB" w:rsidRDefault="00376242" w:rsidP="00307088">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0611AFA5" w14:textId="77777777" w:rsidR="00376242" w:rsidRPr="00BC66E2" w:rsidRDefault="00376242" w:rsidP="00B02A42">
            <w:pPr>
              <w:pStyle w:val="List"/>
              <w:ind w:left="720"/>
            </w:pPr>
            <w:r>
              <w:lastRenderedPageBreak/>
              <w:t>(1)</w:t>
            </w:r>
            <w:r>
              <w:tab/>
              <w:t>Generation Resource</w:t>
            </w:r>
            <w:r w:rsidR="00B02A42">
              <w:t>s</w:t>
            </w:r>
            <w:r>
              <w:t xml:space="preserve"> </w:t>
            </w:r>
            <w:r w:rsidR="00B02A42">
              <w:t>or</w:t>
            </w:r>
            <w:r>
              <w:t xml:space="preserve"> Settlement Only Generator</w:t>
            </w:r>
            <w:r w:rsidR="00B02A42">
              <w:t>s</w:t>
            </w:r>
            <w:r>
              <w:t xml:space="preserve"> (SOG</w:t>
            </w:r>
            <w:r w:rsidR="00B02A42">
              <w:t>s</w:t>
            </w:r>
            <w:r>
              <w:t xml:space="preserve">) </w:t>
            </w:r>
            <w:r w:rsidR="00B02A42">
              <w:t xml:space="preserve">and netted </w:t>
            </w:r>
            <w:r>
              <w:t xml:space="preserve">Loads, including construction and maintenance Load that is netted with existing generation auxiliaries, must be metered at their POIs to the ERCOT Transmission Grid or Service Delivery Point.  Interval Data Recorders (IDRs) must be used to determine </w:t>
            </w:r>
            <w:r w:rsidR="00B02A42">
              <w:t xml:space="preserve">net </w:t>
            </w:r>
            <w:r>
              <w:t>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662D1ABE" w14:textId="77777777" w:rsidR="003472BA" w:rsidRDefault="003472BA" w:rsidP="003D5680">
      <w:pPr>
        <w:pStyle w:val="List"/>
        <w:spacing w:before="240"/>
        <w:ind w:left="720"/>
      </w:pPr>
      <w:r>
        <w:lastRenderedPageBreak/>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 xml:space="preserve">(d)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77777777" w:rsidR="003472BA" w:rsidRDefault="003472BA" w:rsidP="003472BA">
      <w:pPr>
        <w:pStyle w:val="List"/>
      </w:pPr>
      <w:r>
        <w:t>(a)</w:t>
      </w:r>
      <w:r>
        <w:tab/>
        <w:t>Single POI</w:t>
      </w:r>
      <w:r w:rsidR="00B02A42">
        <w:t xml:space="preserve"> or Service Delivery Point</w:t>
      </w:r>
      <w:r>
        <w:t xml:space="preserve"> with delivered and received metering data channels;</w:t>
      </w:r>
    </w:p>
    <w:p w14:paraId="0B36B313" w14:textId="77777777" w:rsidR="003472BA" w:rsidRDefault="003472BA" w:rsidP="003472BA">
      <w:pPr>
        <w:pStyle w:val="List"/>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4C80A210" w14:textId="77777777" w:rsidR="003472BA" w:rsidRDefault="003472BA" w:rsidP="003472BA">
      <w:pPr>
        <w:pStyle w:val="List"/>
      </w:pPr>
      <w:r>
        <w:t>(c)</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77777777" w:rsidR="003472BA" w:rsidRDefault="003472BA" w:rsidP="003472BA">
      <w:pPr>
        <w:pStyle w:val="List"/>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7777777" w:rsidR="006B5F85" w:rsidRPr="00F95884" w:rsidRDefault="003472BA" w:rsidP="006B5F85">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77777777" w:rsidR="006B5F85" w:rsidRPr="00F95884" w:rsidRDefault="006B5F85" w:rsidP="006B5F85">
      <w:pPr>
        <w:spacing w:after="240"/>
        <w:ind w:left="2160" w:hanging="720"/>
      </w:pPr>
      <w:r w:rsidRPr="00F95884">
        <w:t>(</w:t>
      </w:r>
      <w:proofErr w:type="spellStart"/>
      <w:r w:rsidRPr="00F95884">
        <w:t>i</w:t>
      </w:r>
      <w:proofErr w:type="spellEnd"/>
      <w:r w:rsidRPr="00F95884">
        <w:t>)</w:t>
      </w:r>
      <w:r w:rsidRPr="00F95884">
        <w:tab/>
        <w:t xml:space="preserve">The total energy into the ESR must be separately metered from all other Loads and generation, and must be metered using EPS Metering Facilities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77777777" w:rsidR="006B5F85" w:rsidRPr="00F95884" w:rsidRDefault="006B5F85" w:rsidP="006B5F85">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06186FAA" w14:textId="77777777"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p w14:paraId="72807FB5" w14:textId="77777777" w:rsidR="003472BA" w:rsidRDefault="003472BA" w:rsidP="000F7BE0">
      <w:pPr>
        <w:pStyle w:val="List"/>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03CA2D2" w14:textId="77777777" w:rsidR="009A2542" w:rsidRPr="00864D5B"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0"/>
      <w:bookmarkEnd w:id="6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77777777" w:rsidR="00B02A42" w:rsidRPr="00E566EB" w:rsidRDefault="00B02A42" w:rsidP="00CE1FE9">
            <w:pPr>
              <w:spacing w:before="120" w:after="240"/>
              <w:rPr>
                <w:b/>
                <w:i/>
                <w:iCs/>
              </w:rPr>
            </w:pPr>
            <w:bookmarkStart w:id="62" w:name="_Toc148169999"/>
            <w:bookmarkStart w:id="63" w:name="_Toc157587952"/>
            <w:r>
              <w:rPr>
                <w:b/>
                <w:i/>
                <w:iCs/>
              </w:rPr>
              <w:t>[NPRR945</w:t>
            </w:r>
            <w:r w:rsidRPr="00E566EB">
              <w:rPr>
                <w:b/>
                <w:i/>
                <w:iCs/>
              </w:rPr>
              <w:t xml:space="preserve">: </w:t>
            </w:r>
            <w:r>
              <w:rPr>
                <w:b/>
                <w:i/>
                <w:iCs/>
              </w:rPr>
              <w:t xml:space="preserve"> Insert paragraph (7) below upon </w:t>
            </w:r>
            <w:r w:rsidRPr="00E566EB">
              <w:rPr>
                <w:b/>
                <w:i/>
                <w:iCs/>
              </w:rPr>
              <w:t>system implementation:]</w:t>
            </w:r>
          </w:p>
          <w:p w14:paraId="5435AA24" w14:textId="77777777" w:rsidR="00B02A42" w:rsidRPr="00BC66E2" w:rsidRDefault="00B02A42" w:rsidP="00B02A42">
            <w:pPr>
              <w:pStyle w:val="List"/>
              <w:ind w:left="720"/>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4" w:name="_Toc66334437"/>
      <w:r>
        <w:lastRenderedPageBreak/>
        <w:t>10.3.2.4</w:t>
      </w:r>
      <w:r>
        <w:tab/>
        <w:t>Reporting of Net Generation Capacity</w:t>
      </w:r>
      <w:bookmarkEnd w:id="62"/>
      <w:bookmarkEnd w:id="63"/>
      <w:bookmarkEnd w:id="64"/>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5" w:name="_Toc148170000"/>
      <w:bookmarkStart w:id="66" w:name="_Toc157587953"/>
      <w:bookmarkStart w:id="67" w:name="_Toc66334438"/>
      <w:r>
        <w:t>10.3.3</w:t>
      </w:r>
      <w:r>
        <w:tab/>
        <w:t>TSP or DSP Metered Entities</w:t>
      </w:r>
      <w:bookmarkEnd w:id="65"/>
      <w:bookmarkEnd w:id="66"/>
      <w:bookmarkEnd w:id="67"/>
    </w:p>
    <w:p w14:paraId="4F6E2D61" w14:textId="77777777" w:rsidR="00BB2C06" w:rsidRDefault="005F3F58">
      <w:pPr>
        <w:pStyle w:val="H4"/>
      </w:pPr>
      <w:bookmarkStart w:id="68" w:name="_Toc148170001"/>
      <w:bookmarkStart w:id="69" w:name="_Toc157587954"/>
      <w:bookmarkStart w:id="70" w:name="_Toc66334439"/>
      <w:r>
        <w:t>10.3.3.1</w:t>
      </w:r>
      <w:r>
        <w:tab/>
        <w:t>Data Responsibilities</w:t>
      </w:r>
      <w:bookmarkEnd w:id="68"/>
      <w:bookmarkEnd w:id="69"/>
      <w:bookmarkEnd w:id="70"/>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77777777"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w:t>
      </w:r>
      <w:proofErr w:type="spellStart"/>
      <w:r>
        <w:t>i</w:t>
      </w:r>
      <w:proofErr w:type="spellEnd"/>
      <w:r>
        <w:t>)</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lastRenderedPageBreak/>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1" w:name="_Toc148170002"/>
      <w:bookmarkStart w:id="72" w:name="_Toc157587955"/>
      <w:bookmarkStart w:id="73" w:name="_Toc66334440"/>
      <w:r>
        <w:t>10.3.3.2</w:t>
      </w:r>
      <w:r>
        <w:tab/>
        <w:t>Retail Load Meter Splitting</w:t>
      </w:r>
      <w:bookmarkEnd w:id="71"/>
      <w:bookmarkEnd w:id="72"/>
      <w:bookmarkEnd w:id="73"/>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4" w:name="_Toc148170003"/>
      <w:bookmarkStart w:id="75" w:name="_Toc157587956"/>
      <w:bookmarkStart w:id="76" w:name="_Toc66334441"/>
      <w:r>
        <w:t>10.3.3.2.1</w:t>
      </w:r>
      <w:r>
        <w:tab/>
        <w:t>Retail Customer Load Splitting Mechanism</w:t>
      </w:r>
      <w:bookmarkEnd w:id="74"/>
      <w:bookmarkEnd w:id="75"/>
      <w:bookmarkEnd w:id="76"/>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77" w:name="_Toc148170004"/>
      <w:bookmarkStart w:id="78" w:name="_Toc157587957"/>
      <w:bookmarkStart w:id="79" w:name="_Toc66334442"/>
      <w:r>
        <w:lastRenderedPageBreak/>
        <w:t>10.3.3.2.2</w:t>
      </w:r>
      <w:r>
        <w:tab/>
        <w:t>TSP and DSP Responsibilities Associated with Retail Customer Load Splitting</w:t>
      </w:r>
      <w:bookmarkEnd w:id="77"/>
      <w:bookmarkEnd w:id="78"/>
      <w:bookmarkEnd w:id="79"/>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0" w:name="_Toc148170005"/>
      <w:bookmarkStart w:id="81" w:name="_Toc157587958"/>
      <w:bookmarkStart w:id="82" w:name="_Toc66334443"/>
      <w:r>
        <w:t>10.3.3.2.3</w:t>
      </w:r>
      <w:r>
        <w:tab/>
        <w:t>ERCOT Requirements for Retail Load Splitting</w:t>
      </w:r>
      <w:bookmarkEnd w:id="80"/>
      <w:bookmarkEnd w:id="81"/>
      <w:bookmarkEnd w:id="82"/>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3" w:name="_Toc148170006"/>
      <w:bookmarkStart w:id="84" w:name="_Toc157587959"/>
      <w:bookmarkStart w:id="85" w:name="_Toc66334444"/>
      <w:r>
        <w:t>10.3.3.3</w:t>
      </w:r>
      <w:r>
        <w:tab/>
      </w:r>
      <w:bookmarkEnd w:id="83"/>
      <w:bookmarkEnd w:id="84"/>
      <w:r>
        <w:t>Submission of Settlement Quality Meter Data to ERCOT</w:t>
      </w:r>
      <w:bookmarkEnd w:id="85"/>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3B40C079" w:rsidR="00CA20D2" w:rsidRDefault="00CA20D2" w:rsidP="00B337DC">
      <w:pPr>
        <w:spacing w:after="240"/>
        <w:ind w:left="2160" w:hanging="720"/>
      </w:pPr>
      <w:r>
        <w:t>(</w:t>
      </w:r>
      <w:proofErr w:type="spellStart"/>
      <w:r>
        <w:t>i</w:t>
      </w:r>
      <w:proofErr w:type="spellEnd"/>
      <w:r>
        <w:t>)</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lastRenderedPageBreak/>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86" w:name="_Toc148170007"/>
      <w:bookmarkStart w:id="87" w:name="_Toc157587960"/>
      <w:bookmarkStart w:id="88" w:name="_Toc66334445"/>
      <w:r>
        <w:t>10.3.3.3.1</w:t>
      </w:r>
      <w:r>
        <w:tab/>
        <w:t>Past Due Data Submission</w:t>
      </w:r>
      <w:bookmarkEnd w:id="86"/>
      <w:bookmarkEnd w:id="87"/>
      <w:bookmarkEnd w:id="88"/>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89" w:name="_Toc148170008"/>
      <w:bookmarkStart w:id="90" w:name="_Toc157587961"/>
      <w:bookmarkStart w:id="91" w:name="_Toc66334446"/>
      <w:r>
        <w:t>10.4</w:t>
      </w:r>
      <w:r>
        <w:tab/>
        <w:t>Certification of EPS Metering Facilities</w:t>
      </w:r>
      <w:bookmarkEnd w:id="89"/>
      <w:bookmarkEnd w:id="90"/>
      <w:bookmarkEnd w:id="91"/>
    </w:p>
    <w:p w14:paraId="0CBB2728" w14:textId="77777777" w:rsidR="00BB2C06" w:rsidRDefault="005539B3" w:rsidP="00F05913">
      <w:pPr>
        <w:pStyle w:val="BodyText"/>
        <w:ind w:left="720" w:hanging="720"/>
      </w:pPr>
      <w:r>
        <w:t>(1)</w:t>
      </w:r>
      <w:r>
        <w:tab/>
      </w:r>
      <w:r w:rsidR="005F3F58">
        <w:t>Each TSP and DSP shall certify EPS Metering Facilities in a manner approved by ERCOT.</w:t>
      </w:r>
    </w:p>
    <w:p w14:paraId="02D9E8C6" w14:textId="77777777" w:rsidR="00BB2C06" w:rsidRDefault="005F3F58">
      <w:pPr>
        <w:pStyle w:val="H3"/>
      </w:pPr>
      <w:bookmarkStart w:id="92" w:name="_Toc148170009"/>
      <w:bookmarkStart w:id="93" w:name="_Toc157587962"/>
      <w:bookmarkStart w:id="94" w:name="_Toc66334447"/>
      <w:r>
        <w:t>10.4.1</w:t>
      </w:r>
      <w:r>
        <w:tab/>
        <w:t>Overview</w:t>
      </w:r>
      <w:bookmarkEnd w:id="92"/>
      <w:bookmarkEnd w:id="93"/>
      <w:bookmarkEnd w:id="94"/>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5" w:name="_Toc100568208"/>
      <w:bookmarkStart w:id="96" w:name="_Toc148170010"/>
      <w:bookmarkStart w:id="97" w:name="_Toc157587963"/>
      <w:bookmarkStart w:id="98" w:name="_Toc66334448"/>
      <w:r>
        <w:t>10.4.2</w:t>
      </w:r>
      <w:r>
        <w:tab/>
        <w:t>EPS Design Proposal Documentation Required from the TSP or DSP</w:t>
      </w:r>
      <w:bookmarkEnd w:id="95"/>
      <w:bookmarkEnd w:id="96"/>
      <w:bookmarkEnd w:id="97"/>
      <w:bookmarkEnd w:id="98"/>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99" w:name="_Toc100568209"/>
      <w:bookmarkStart w:id="100" w:name="_Toc148170011"/>
      <w:bookmarkStart w:id="101" w:name="_Toc157587964"/>
      <w:bookmarkStart w:id="102" w:name="_Toc66334449"/>
      <w:r>
        <w:t>10.4.2.1</w:t>
      </w:r>
      <w:r>
        <w:tab/>
        <w:t>Approval or Rejection of an EPS Design Proposal for EPS Metering Facilities</w:t>
      </w:r>
      <w:bookmarkEnd w:id="99"/>
      <w:bookmarkEnd w:id="100"/>
      <w:bookmarkEnd w:id="101"/>
      <w:bookmarkEnd w:id="102"/>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3" w:name="_Toc148170012"/>
      <w:bookmarkStart w:id="104" w:name="_Toc157587965"/>
      <w:bookmarkStart w:id="105" w:name="_Toc66334450"/>
      <w:r>
        <w:t>10.4.2.1.1</w:t>
      </w:r>
      <w:r>
        <w:tab/>
        <w:t>Unconditional Approval</w:t>
      </w:r>
      <w:bookmarkEnd w:id="103"/>
      <w:bookmarkEnd w:id="104"/>
      <w:bookmarkEnd w:id="105"/>
    </w:p>
    <w:p w14:paraId="296F72D1" w14:textId="77777777" w:rsidR="00BB2C06" w:rsidRDefault="005539B3" w:rsidP="00F05913">
      <w:pPr>
        <w:pStyle w:val="BodyText"/>
        <w:ind w:left="720" w:hanging="720"/>
      </w:pPr>
      <w:r>
        <w:t>(1)</w:t>
      </w:r>
      <w:r>
        <w:tab/>
      </w:r>
      <w:r w:rsidR="005F3F58">
        <w:t xml:space="preserve">If ERCOT unconditionally approves an EPS Design Proposal, then ERCOT shall promptly notify the TSP or DSP that the EPS Design Proposal has been approved.  The </w:t>
      </w:r>
      <w:r w:rsidR="005F3F58">
        <w:lastRenderedPageBreak/>
        <w:t>TSP or DSP may then commence installation of the EPS Metering Facilities in accordance with the EPS Design Proposal.</w:t>
      </w:r>
    </w:p>
    <w:p w14:paraId="339483B5" w14:textId="77777777" w:rsidR="00BB2C06" w:rsidRDefault="005F3F58">
      <w:pPr>
        <w:pStyle w:val="H5"/>
        <w:ind w:left="0" w:firstLine="0"/>
      </w:pPr>
      <w:bookmarkStart w:id="106" w:name="_Toc148170013"/>
      <w:bookmarkStart w:id="107" w:name="_Toc157587966"/>
      <w:bookmarkStart w:id="108" w:name="_Toc66334451"/>
      <w:r>
        <w:t>10.4.2.1.2</w:t>
      </w:r>
      <w:r>
        <w:tab/>
        <w:t>Conditional Approval</w:t>
      </w:r>
      <w:bookmarkEnd w:id="106"/>
      <w:bookmarkEnd w:id="107"/>
      <w:bookmarkEnd w:id="108"/>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09" w:name="_Toc148170014"/>
      <w:bookmarkStart w:id="110" w:name="_Toc157587967"/>
      <w:bookmarkStart w:id="111" w:name="_Toc66334452"/>
      <w:r>
        <w:t>10.4.2.1.3</w:t>
      </w:r>
      <w:r>
        <w:tab/>
        <w:t>Rejection</w:t>
      </w:r>
      <w:bookmarkEnd w:id="109"/>
      <w:bookmarkEnd w:id="110"/>
      <w:bookmarkEnd w:id="111"/>
    </w:p>
    <w:p w14:paraId="68A34311" w14:textId="77777777" w:rsidR="00BB2C06" w:rsidRDefault="005539B3" w:rsidP="00F05913">
      <w:pPr>
        <w:pStyle w:val="BodyText"/>
        <w:ind w:left="720" w:hanging="720"/>
      </w:pPr>
      <w:r>
        <w:t>(1)</w:t>
      </w:r>
      <w:r>
        <w:tab/>
      </w:r>
      <w:r w:rsidR="005F3F58">
        <w:t xml:space="preserve">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w:t>
      </w:r>
      <w:r w:rsidR="005F3F58">
        <w:lastRenderedPageBreak/>
        <w:t>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5A50D8E3" w14:textId="77777777" w:rsidR="00BB2C06" w:rsidRDefault="005F3F58">
      <w:pPr>
        <w:pStyle w:val="H3"/>
      </w:pPr>
      <w:bookmarkStart w:id="112" w:name="_Toc100568210"/>
      <w:bookmarkStart w:id="113" w:name="_Toc148170015"/>
      <w:bookmarkStart w:id="114" w:name="_Toc157587968"/>
      <w:bookmarkStart w:id="115" w:name="_Toc66334453"/>
      <w:r>
        <w:t>10.4.3</w:t>
      </w:r>
      <w:r>
        <w:tab/>
        <w:t>Site Certification Documentation Required from the TSP or DSP EPS Meter Inspector</w:t>
      </w:r>
      <w:bookmarkEnd w:id="112"/>
      <w:bookmarkEnd w:id="113"/>
      <w:bookmarkEnd w:id="114"/>
      <w:bookmarkEnd w:id="115"/>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16" w:name="_Toc148170016"/>
      <w:bookmarkStart w:id="117" w:name="_Toc157587969"/>
      <w:bookmarkStart w:id="118" w:name="_Toc66334454"/>
      <w:r>
        <w:t>10.4.3.1</w:t>
      </w:r>
      <w:r>
        <w:tab/>
        <w:t>Review by ERCOT</w:t>
      </w:r>
      <w:bookmarkEnd w:id="116"/>
      <w:bookmarkEnd w:id="117"/>
      <w:bookmarkEnd w:id="118"/>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19" w:name="_Toc148170017"/>
      <w:bookmarkStart w:id="120" w:name="_Toc157587970"/>
      <w:bookmarkStart w:id="121" w:name="_Toc66334455"/>
      <w:r>
        <w:t>10.4.3.2</w:t>
      </w:r>
      <w:r>
        <w:tab/>
        <w:t>Provisional Approval</w:t>
      </w:r>
      <w:bookmarkEnd w:id="119"/>
      <w:bookmarkEnd w:id="120"/>
      <w:bookmarkEnd w:id="121"/>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2" w:name="_Toc148170018"/>
      <w:bookmarkStart w:id="123" w:name="_Toc157587971"/>
      <w:bookmarkStart w:id="124" w:name="_Toc66334456"/>
      <w:r>
        <w:lastRenderedPageBreak/>
        <w:t>10.4.3.3</w:t>
      </w:r>
      <w:r>
        <w:tab/>
        <w:t>Obligation to Maintain Approval</w:t>
      </w:r>
      <w:bookmarkEnd w:id="122"/>
      <w:bookmarkEnd w:id="123"/>
      <w:bookmarkEnd w:id="124"/>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5" w:name="_Toc148170019"/>
      <w:bookmarkStart w:id="126" w:name="_Toc157587972"/>
      <w:bookmarkStart w:id="127" w:name="_Toc66334457"/>
      <w:r>
        <w:t>10.4.3.4</w:t>
      </w:r>
      <w:r>
        <w:tab/>
        <w:t>Revocation of Approval</w:t>
      </w:r>
      <w:bookmarkEnd w:id="125"/>
      <w:bookmarkEnd w:id="126"/>
      <w:bookmarkEnd w:id="127"/>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28" w:name="_Toc148170020"/>
      <w:bookmarkStart w:id="129" w:name="_Toc157587973"/>
      <w:bookmarkStart w:id="130" w:name="_Toc66334458"/>
      <w:r>
        <w:t>10.4.3.5</w:t>
      </w:r>
      <w:r>
        <w:tab/>
        <w:t>Changes to Approved EPS Metering Facilities</w:t>
      </w:r>
      <w:bookmarkEnd w:id="128"/>
      <w:bookmarkEnd w:id="129"/>
      <w:bookmarkEnd w:id="130"/>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1" w:name="_Toc148170021"/>
      <w:bookmarkStart w:id="132" w:name="_Toc157587974"/>
      <w:bookmarkStart w:id="133" w:name="_Toc66334459"/>
      <w:r>
        <w:t>10.4.3.6</w:t>
      </w:r>
      <w:r>
        <w:tab/>
        <w:t>Confirmation of Certification</w:t>
      </w:r>
      <w:bookmarkEnd w:id="131"/>
      <w:bookmarkEnd w:id="132"/>
      <w:bookmarkEnd w:id="133"/>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4" w:name="_Toc148170022"/>
      <w:bookmarkStart w:id="135" w:name="_Toc157587975"/>
      <w:bookmarkStart w:id="136" w:name="_Toc66334460"/>
      <w:r>
        <w:lastRenderedPageBreak/>
        <w:t>10.5</w:t>
      </w:r>
      <w:r>
        <w:tab/>
        <w:t>TSP and DSP EPS Meter Inspectors</w:t>
      </w:r>
      <w:bookmarkEnd w:id="134"/>
      <w:bookmarkEnd w:id="135"/>
      <w:bookmarkEnd w:id="136"/>
    </w:p>
    <w:p w14:paraId="705FD69C" w14:textId="77777777" w:rsidR="00BB2C06" w:rsidRDefault="005F3F58">
      <w:pPr>
        <w:pStyle w:val="H3"/>
      </w:pPr>
      <w:bookmarkStart w:id="137" w:name="_Toc148170023"/>
      <w:bookmarkStart w:id="138" w:name="_Toc157587976"/>
      <w:bookmarkStart w:id="139" w:name="_Toc66334461"/>
      <w:r>
        <w:t>10.5.1</w:t>
      </w:r>
      <w:r>
        <w:tab/>
        <w:t>List of TSP and DSP EPS Meter Inspectors</w:t>
      </w:r>
      <w:bookmarkEnd w:id="137"/>
      <w:bookmarkEnd w:id="138"/>
      <w:bookmarkEnd w:id="139"/>
    </w:p>
    <w:p w14:paraId="27B9192E" w14:textId="77777777"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14:paraId="0307D2F4" w14:textId="77777777" w:rsidR="00BB2C06" w:rsidRDefault="005F3F58">
      <w:pPr>
        <w:pStyle w:val="H3"/>
      </w:pPr>
      <w:bookmarkStart w:id="140" w:name="_Toc148170024"/>
      <w:bookmarkStart w:id="141" w:name="_Toc157587977"/>
      <w:bookmarkStart w:id="142" w:name="_Toc66334462"/>
      <w:r>
        <w:t>10.5.2</w:t>
      </w:r>
      <w:r>
        <w:tab/>
        <w:t>EPS Meter Inspector Approval Process</w:t>
      </w:r>
      <w:bookmarkEnd w:id="140"/>
      <w:bookmarkEnd w:id="141"/>
      <w:bookmarkEnd w:id="142"/>
    </w:p>
    <w:p w14:paraId="5E349AED" w14:textId="77777777" w:rsidR="00BB2C06" w:rsidRDefault="005F3F58">
      <w:pPr>
        <w:pStyle w:val="H4"/>
      </w:pPr>
      <w:bookmarkStart w:id="143" w:name="_Toc148170025"/>
      <w:bookmarkStart w:id="144" w:name="_Toc157587978"/>
      <w:bookmarkStart w:id="145" w:name="_Toc66334463"/>
      <w:r>
        <w:t>10.5.2.1</w:t>
      </w:r>
      <w:r>
        <w:tab/>
        <w:t>TSP and DSP Responsibilities</w:t>
      </w:r>
      <w:bookmarkEnd w:id="143"/>
      <w:bookmarkEnd w:id="144"/>
      <w:bookmarkEnd w:id="145"/>
    </w:p>
    <w:p w14:paraId="23287076" w14:textId="77777777"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46" w:name="_Toc148170026"/>
      <w:bookmarkStart w:id="147" w:name="_Toc157587979"/>
      <w:bookmarkStart w:id="148" w:name="_Toc66334464"/>
      <w:r>
        <w:t>10.5.2.2</w:t>
      </w:r>
      <w:r>
        <w:tab/>
        <w:t>ERCOT Responsibilities</w:t>
      </w:r>
      <w:bookmarkEnd w:id="146"/>
      <w:bookmarkEnd w:id="147"/>
      <w:bookmarkEnd w:id="148"/>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77777777"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lastRenderedPageBreak/>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49" w:name="_Toc148170027"/>
      <w:bookmarkStart w:id="150" w:name="_Toc157587980"/>
      <w:bookmarkStart w:id="151" w:name="_Toc66334465"/>
      <w:r>
        <w:t>10.6</w:t>
      </w:r>
      <w:r>
        <w:tab/>
        <w:t>Auditing and Testing of Metering Facilities</w:t>
      </w:r>
      <w:bookmarkEnd w:id="149"/>
      <w:bookmarkEnd w:id="150"/>
      <w:bookmarkEnd w:id="151"/>
    </w:p>
    <w:p w14:paraId="020DD32F" w14:textId="77777777" w:rsidR="00BB2C06" w:rsidRDefault="005F3F58">
      <w:pPr>
        <w:pStyle w:val="H3"/>
      </w:pPr>
      <w:bookmarkStart w:id="152" w:name="_Toc148170028"/>
      <w:bookmarkStart w:id="153" w:name="_Toc157587981"/>
      <w:bookmarkStart w:id="154" w:name="_Toc66334466"/>
      <w:r>
        <w:t>10.6.1</w:t>
      </w:r>
      <w:r>
        <w:tab/>
        <w:t>EPS Meter Entities</w:t>
      </w:r>
      <w:bookmarkEnd w:id="152"/>
      <w:bookmarkEnd w:id="153"/>
      <w:bookmarkEnd w:id="154"/>
    </w:p>
    <w:p w14:paraId="676B5703" w14:textId="77777777" w:rsidR="00BB2C06" w:rsidRDefault="005F3F58">
      <w:pPr>
        <w:pStyle w:val="H4"/>
      </w:pPr>
      <w:bookmarkStart w:id="155" w:name="_Toc148170029"/>
      <w:bookmarkStart w:id="156" w:name="_Toc157587982"/>
      <w:bookmarkStart w:id="157" w:name="_Toc66334467"/>
      <w:r>
        <w:t>10.6.1.1</w:t>
      </w:r>
      <w:r>
        <w:tab/>
        <w:t>ERCOT Requirement for Audits and Tests</w:t>
      </w:r>
      <w:bookmarkEnd w:id="155"/>
      <w:bookmarkEnd w:id="156"/>
      <w:bookmarkEnd w:id="157"/>
    </w:p>
    <w:p w14:paraId="1BF5FCFD" w14:textId="77777777"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14:paraId="46F739CC" w14:textId="77777777" w:rsidR="00BB2C06" w:rsidRDefault="005F3F58">
      <w:pPr>
        <w:pStyle w:val="H4"/>
      </w:pPr>
      <w:bookmarkStart w:id="158" w:name="_Toc148170030"/>
      <w:bookmarkStart w:id="159" w:name="_Toc157587983"/>
      <w:bookmarkStart w:id="160" w:name="_Toc66334468"/>
      <w:r>
        <w:t>10.6.1.2</w:t>
      </w:r>
      <w:r>
        <w:tab/>
        <w:t>TSP and DSP Testing Requirements for EPS Metering Facilities</w:t>
      </w:r>
      <w:bookmarkEnd w:id="158"/>
      <w:bookmarkEnd w:id="159"/>
      <w:bookmarkEnd w:id="160"/>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w:t>
      </w:r>
      <w:proofErr w:type="spellStart"/>
      <w:r>
        <w:t>i</w:t>
      </w:r>
      <w:proofErr w:type="spellEnd"/>
      <w:r>
        <w:t>)</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1" w:name="_Toc148170031"/>
      <w:bookmarkStart w:id="162" w:name="_Toc157587984"/>
      <w:bookmarkStart w:id="163" w:name="_Toc66334469"/>
      <w:r>
        <w:lastRenderedPageBreak/>
        <w:t>10.6.1.3</w:t>
      </w:r>
      <w:r>
        <w:tab/>
        <w:t>Failure to Comply</w:t>
      </w:r>
      <w:bookmarkEnd w:id="161"/>
      <w:bookmarkEnd w:id="162"/>
      <w:bookmarkEnd w:id="163"/>
    </w:p>
    <w:p w14:paraId="1EE93E22" w14:textId="77777777"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14:paraId="750161C9" w14:textId="77777777" w:rsidR="00BB2C06" w:rsidRDefault="005F3F58">
      <w:pPr>
        <w:pStyle w:val="H4"/>
      </w:pPr>
      <w:bookmarkStart w:id="164" w:name="_Toc148170032"/>
      <w:bookmarkStart w:id="165" w:name="_Toc157587985"/>
      <w:bookmarkStart w:id="166" w:name="_Toc66334470"/>
      <w:r>
        <w:t>10.6.1.4</w:t>
      </w:r>
      <w:r>
        <w:tab/>
        <w:t>Requests by Market Participants</w:t>
      </w:r>
      <w:bookmarkEnd w:id="164"/>
      <w:bookmarkEnd w:id="165"/>
      <w:bookmarkEnd w:id="166"/>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67" w:name="_Toc148170033"/>
      <w:bookmarkStart w:id="168" w:name="_Toc157587986"/>
      <w:bookmarkStart w:id="169" w:name="_Toc66334471"/>
      <w:r>
        <w:t>10.6.2</w:t>
      </w:r>
      <w:r>
        <w:tab/>
        <w:t>TSP and DSP Metered Entities</w:t>
      </w:r>
      <w:bookmarkEnd w:id="167"/>
      <w:bookmarkEnd w:id="168"/>
      <w:bookmarkEnd w:id="169"/>
    </w:p>
    <w:p w14:paraId="475F0FCD" w14:textId="77777777" w:rsidR="00BB2C06" w:rsidRDefault="005F3F58">
      <w:pPr>
        <w:pStyle w:val="H4"/>
      </w:pPr>
      <w:bookmarkStart w:id="170" w:name="_Toc148170034"/>
      <w:bookmarkStart w:id="171" w:name="_Toc157587987"/>
      <w:bookmarkStart w:id="172" w:name="_Toc66334472"/>
      <w:r>
        <w:t>10.6.2.1</w:t>
      </w:r>
      <w:r>
        <w:tab/>
        <w:t>Requirement for Audit and Testing</w:t>
      </w:r>
      <w:bookmarkEnd w:id="170"/>
      <w:bookmarkEnd w:id="171"/>
      <w:bookmarkEnd w:id="172"/>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3" w:name="_Toc148170035"/>
      <w:bookmarkStart w:id="174" w:name="_Toc157587988"/>
      <w:bookmarkStart w:id="175" w:name="_Toc66334473"/>
      <w:r>
        <w:t>10.6.2.2</w:t>
      </w:r>
      <w:r>
        <w:tab/>
        <w:t>TSP and DSP Requirement to Certify per Governmental Authorities</w:t>
      </w:r>
      <w:bookmarkEnd w:id="173"/>
      <w:bookmarkEnd w:id="174"/>
      <w:bookmarkEnd w:id="175"/>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76" w:name="_Toc100568217"/>
      <w:bookmarkStart w:id="177" w:name="_Toc148170036"/>
      <w:bookmarkStart w:id="178" w:name="_Toc157587989"/>
      <w:bookmarkStart w:id="179" w:name="_Toc66334474"/>
      <w:r>
        <w:t>10.7</w:t>
      </w:r>
      <w:r>
        <w:tab/>
        <w:t>ERCOT Request for Installation of EPS Metering Facilities</w:t>
      </w:r>
      <w:bookmarkEnd w:id="176"/>
      <w:bookmarkEnd w:id="177"/>
      <w:bookmarkEnd w:id="178"/>
      <w:bookmarkEnd w:id="179"/>
    </w:p>
    <w:p w14:paraId="208821CF" w14:textId="77777777" w:rsidR="00BB2C06" w:rsidRDefault="005F3F58">
      <w:pPr>
        <w:pStyle w:val="H3"/>
      </w:pPr>
      <w:bookmarkStart w:id="180" w:name="_Toc100568218"/>
      <w:bookmarkStart w:id="181" w:name="_Toc148170037"/>
      <w:bookmarkStart w:id="182" w:name="_Toc157587990"/>
      <w:bookmarkStart w:id="183" w:name="_Toc66334475"/>
      <w:r>
        <w:t>10.7.1</w:t>
      </w:r>
      <w:r>
        <w:tab/>
        <w:t>Additional EPS Metering Installations</w:t>
      </w:r>
      <w:bookmarkEnd w:id="180"/>
      <w:bookmarkEnd w:id="181"/>
      <w:bookmarkEnd w:id="182"/>
      <w:bookmarkEnd w:id="183"/>
    </w:p>
    <w:p w14:paraId="2185C4AA" w14:textId="77777777"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14:paraId="23D665A8" w14:textId="77777777" w:rsidR="00BB2C06" w:rsidRDefault="005F3F58">
      <w:pPr>
        <w:pStyle w:val="List"/>
      </w:pPr>
      <w:r>
        <w:lastRenderedPageBreak/>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77777777"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4" w:name="_Toc100568219"/>
      <w:bookmarkStart w:id="185" w:name="_Toc148170038"/>
      <w:bookmarkStart w:id="186" w:name="_Toc157587991"/>
      <w:bookmarkStart w:id="187" w:name="_Toc66334476"/>
      <w:r>
        <w:t>10.7.2</w:t>
      </w:r>
      <w:r>
        <w:tab/>
        <w:t>Approval or Rejection of Waiver Request for Installation of EPS Metering Facilities</w:t>
      </w:r>
      <w:bookmarkEnd w:id="184"/>
      <w:bookmarkEnd w:id="185"/>
      <w:bookmarkEnd w:id="186"/>
      <w:bookmarkEnd w:id="187"/>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88" w:name="_Toc148170039"/>
      <w:bookmarkStart w:id="189" w:name="_Toc157587992"/>
      <w:bookmarkStart w:id="190" w:name="_Toc66334477"/>
      <w:r>
        <w:t>10.7.2.1</w:t>
      </w:r>
      <w:r>
        <w:tab/>
        <w:t>Approval</w:t>
      </w:r>
      <w:bookmarkEnd w:id="188"/>
      <w:bookmarkEnd w:id="189"/>
      <w:bookmarkEnd w:id="190"/>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1" w:name="_Toc148170040"/>
      <w:bookmarkStart w:id="192" w:name="_Toc157587993"/>
      <w:bookmarkStart w:id="193" w:name="_Toc66334478"/>
      <w:r>
        <w:t>10.7.2.2</w:t>
      </w:r>
      <w:r>
        <w:tab/>
        <w:t>Rejection</w:t>
      </w:r>
      <w:bookmarkEnd w:id="191"/>
      <w:bookmarkEnd w:id="192"/>
      <w:bookmarkEnd w:id="193"/>
    </w:p>
    <w:p w14:paraId="3A83B846" w14:textId="7777777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6A4136AF" w14:textId="77777777" w:rsidR="00BB2C06" w:rsidRDefault="005F3F58">
      <w:pPr>
        <w:pStyle w:val="H2"/>
      </w:pPr>
      <w:bookmarkStart w:id="194" w:name="_Toc148170041"/>
      <w:bookmarkStart w:id="195" w:name="_Toc157587994"/>
      <w:bookmarkStart w:id="196" w:name="_Toc66334479"/>
      <w:r>
        <w:lastRenderedPageBreak/>
        <w:t>10.8</w:t>
      </w:r>
      <w:r>
        <w:tab/>
        <w:t>Maintenance of Metering Facilities</w:t>
      </w:r>
      <w:bookmarkEnd w:id="194"/>
      <w:bookmarkEnd w:id="195"/>
      <w:bookmarkEnd w:id="196"/>
    </w:p>
    <w:p w14:paraId="62DBCEEF" w14:textId="77777777" w:rsidR="00BB2C06" w:rsidRDefault="005F3F58">
      <w:pPr>
        <w:pStyle w:val="H3"/>
      </w:pPr>
      <w:bookmarkStart w:id="197" w:name="_Toc148170042"/>
      <w:bookmarkStart w:id="198" w:name="_Toc157587995"/>
      <w:bookmarkStart w:id="199" w:name="_Toc66334480"/>
      <w:r>
        <w:t>10.8.1</w:t>
      </w:r>
      <w:r>
        <w:tab/>
        <w:t>EPS Meters</w:t>
      </w:r>
      <w:bookmarkEnd w:id="197"/>
      <w:bookmarkEnd w:id="198"/>
      <w:bookmarkEnd w:id="199"/>
    </w:p>
    <w:p w14:paraId="259E8E3A" w14:textId="77777777" w:rsidR="00BB2C06" w:rsidRDefault="005F3F58">
      <w:pPr>
        <w:pStyle w:val="H4"/>
      </w:pPr>
      <w:bookmarkStart w:id="200" w:name="_Toc148170043"/>
      <w:bookmarkStart w:id="201" w:name="_Toc157587996"/>
      <w:bookmarkStart w:id="202" w:name="_Toc66334481"/>
      <w:r>
        <w:t>10.8.1.1</w:t>
      </w:r>
      <w:r>
        <w:tab/>
        <w:t>Duty to Maintain EPS Metering Facilities</w:t>
      </w:r>
      <w:bookmarkEnd w:id="200"/>
      <w:bookmarkEnd w:id="201"/>
      <w:bookmarkEnd w:id="202"/>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3" w:name="_Toc148170044"/>
      <w:bookmarkStart w:id="204" w:name="_Toc157587997"/>
      <w:bookmarkStart w:id="205" w:name="_Toc66334482"/>
      <w:r>
        <w:t>10.8.1.2</w:t>
      </w:r>
      <w:r>
        <w:tab/>
        <w:t>EPS Metering Facilities Repairs</w:t>
      </w:r>
      <w:bookmarkEnd w:id="203"/>
      <w:bookmarkEnd w:id="204"/>
      <w:bookmarkEnd w:id="205"/>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06" w:name="_Toc148170045"/>
      <w:bookmarkStart w:id="207" w:name="_Toc157587998"/>
      <w:bookmarkStart w:id="208" w:name="_Toc66334483"/>
      <w:r>
        <w:t>10.8.2</w:t>
      </w:r>
      <w:r>
        <w:tab/>
        <w:t>TSP or DSP Metered Entities</w:t>
      </w:r>
      <w:bookmarkEnd w:id="206"/>
      <w:bookmarkEnd w:id="207"/>
      <w:bookmarkEnd w:id="208"/>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09" w:name="_Toc157587999"/>
      <w:bookmarkStart w:id="210" w:name="_Toc66334484"/>
      <w:r>
        <w:lastRenderedPageBreak/>
        <w:t>10.9</w:t>
      </w:r>
      <w:r>
        <w:tab/>
        <w:t>Standards for Metering Facilities</w:t>
      </w:r>
      <w:bookmarkEnd w:id="22"/>
      <w:bookmarkEnd w:id="209"/>
      <w:bookmarkEnd w:id="210"/>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1" w:name="_Toc100568224"/>
      <w:bookmarkStart w:id="212" w:name="_Toc148170047"/>
      <w:bookmarkStart w:id="213" w:name="_Toc157588000"/>
      <w:bookmarkStart w:id="214" w:name="_Toc100568238"/>
      <w:bookmarkStart w:id="215"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16" w:name="_Toc66334485"/>
      <w:r>
        <w:t>10.9.1</w:t>
      </w:r>
      <w:r>
        <w:tab/>
        <w:t>ERCOT-Polled Settlement Meters</w:t>
      </w:r>
      <w:bookmarkEnd w:id="211"/>
      <w:bookmarkEnd w:id="212"/>
      <w:bookmarkEnd w:id="213"/>
      <w:bookmarkEnd w:id="216"/>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p w14:paraId="20D150F2" w14:textId="77777777" w:rsidR="00BB2C06" w:rsidRDefault="005F3F58" w:rsidP="000F7BE0">
      <w:pPr>
        <w:pStyle w:val="List"/>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lastRenderedPageBreak/>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77777777"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17" w:name="_Toc100568225"/>
      <w:bookmarkStart w:id="218" w:name="_Toc148170048"/>
      <w:bookmarkStart w:id="219" w:name="_Toc157588001"/>
      <w:bookmarkStart w:id="220" w:name="_Toc66334486"/>
      <w:r>
        <w:t>10.9.2</w:t>
      </w:r>
      <w:r>
        <w:tab/>
        <w:t>TSP or DSP Metered Entities</w:t>
      </w:r>
      <w:bookmarkEnd w:id="217"/>
      <w:bookmarkEnd w:id="218"/>
      <w:bookmarkEnd w:id="219"/>
      <w:bookmarkEnd w:id="220"/>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lastRenderedPageBreak/>
        <w:t>XX:30:00</w:t>
      </w:r>
    </w:p>
    <w:p w14:paraId="15F13C62" w14:textId="77777777" w:rsidR="00BB2C06" w:rsidRDefault="005F3F58">
      <w:pPr>
        <w:pStyle w:val="BodyText"/>
        <w:spacing w:after="0"/>
        <w:ind w:left="2880"/>
      </w:pPr>
      <w:r>
        <w:t>XX:45:00</w:t>
      </w:r>
    </w:p>
    <w:p w14:paraId="62A62616" w14:textId="77777777"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w:t>
      </w:r>
      <w:proofErr w:type="spellStart"/>
      <w:r>
        <w:t>i</w:t>
      </w:r>
      <w:proofErr w:type="spellEnd"/>
      <w:r>
        <w:t>)</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1" w:name="_Toc100568226"/>
      <w:bookmarkStart w:id="222" w:name="_Toc148170049"/>
      <w:bookmarkStart w:id="223" w:name="_Toc157588002"/>
      <w:bookmarkStart w:id="224" w:name="_Toc66334487"/>
      <w:r>
        <w:t>10.9.3</w:t>
      </w:r>
      <w:r>
        <w:tab/>
        <w:t>Failure to Comply with Standards</w:t>
      </w:r>
      <w:bookmarkEnd w:id="221"/>
      <w:bookmarkEnd w:id="222"/>
      <w:bookmarkEnd w:id="223"/>
      <w:bookmarkEnd w:id="224"/>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5" w:name="_Toc148170050"/>
      <w:bookmarkStart w:id="226" w:name="_Toc157588003"/>
      <w:bookmarkStart w:id="227" w:name="_Toc66334488"/>
      <w:r>
        <w:t>10.10</w:t>
      </w:r>
      <w:r>
        <w:tab/>
        <w:t>Security of Meter Data</w:t>
      </w:r>
      <w:bookmarkEnd w:id="225"/>
      <w:bookmarkEnd w:id="226"/>
      <w:bookmarkEnd w:id="227"/>
    </w:p>
    <w:p w14:paraId="07F7CEAB" w14:textId="77777777" w:rsidR="00BB2C06" w:rsidRDefault="005F3F58">
      <w:pPr>
        <w:pStyle w:val="H3"/>
      </w:pPr>
      <w:bookmarkStart w:id="228" w:name="_Toc148170051"/>
      <w:bookmarkStart w:id="229" w:name="_Toc157588004"/>
      <w:bookmarkStart w:id="230" w:name="_Toc66334489"/>
      <w:r>
        <w:t>10.10.1</w:t>
      </w:r>
      <w:r>
        <w:tab/>
        <w:t>EPS Meters</w:t>
      </w:r>
      <w:bookmarkEnd w:id="228"/>
      <w:bookmarkEnd w:id="229"/>
      <w:bookmarkEnd w:id="230"/>
    </w:p>
    <w:p w14:paraId="48C02746" w14:textId="77777777"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14:paraId="0EAF8844" w14:textId="77777777" w:rsidR="00BB2C06" w:rsidRDefault="005F3F58">
      <w:pPr>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1" w:name="_Toc148170052"/>
      <w:bookmarkStart w:id="232" w:name="_Toc157588005"/>
      <w:bookmarkStart w:id="233" w:name="_Toc66334490"/>
      <w:r>
        <w:t>10.10.1.1</w:t>
      </w:r>
      <w:r>
        <w:tab/>
        <w:t>TSP and DSP Data Security Responsibilities</w:t>
      </w:r>
      <w:bookmarkEnd w:id="231"/>
      <w:bookmarkEnd w:id="232"/>
      <w:bookmarkEnd w:id="233"/>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77777777"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QSE Load, to </w:t>
      </w:r>
      <w:r>
        <w:lastRenderedPageBreak/>
        <w:t>the extent that such provision does not violate the Customer service and protection provisions of the PUCT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4" w:name="_Toc148170053"/>
      <w:bookmarkStart w:id="235" w:name="_Toc157588006"/>
      <w:bookmarkStart w:id="236" w:name="_Toc66334491"/>
      <w:r>
        <w:t>10.10.1.2</w:t>
      </w:r>
      <w:r>
        <w:tab/>
        <w:t>ERCOT Data Security Responsibilities</w:t>
      </w:r>
      <w:bookmarkEnd w:id="234"/>
      <w:bookmarkEnd w:id="235"/>
      <w:bookmarkEnd w:id="236"/>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37" w:name="_Toc148170054"/>
      <w:bookmarkStart w:id="238" w:name="_Toc157588007"/>
      <w:bookmarkStart w:id="239" w:name="_Toc66334492"/>
      <w:r>
        <w:t>10.10.1.3</w:t>
      </w:r>
      <w:r>
        <w:tab/>
        <w:t>Resource Entity Data Security Responsibilities</w:t>
      </w:r>
      <w:bookmarkEnd w:id="237"/>
      <w:bookmarkEnd w:id="238"/>
      <w:bookmarkEnd w:id="239"/>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0" w:name="_Toc148170055"/>
      <w:bookmarkStart w:id="241" w:name="_Toc157588008"/>
      <w:bookmarkStart w:id="242" w:name="_Toc66334493"/>
      <w:r>
        <w:t>10.10.1.4</w:t>
      </w:r>
      <w:r>
        <w:tab/>
        <w:t>Third Party Access Withdrawn</w:t>
      </w:r>
      <w:bookmarkEnd w:id="240"/>
      <w:bookmarkEnd w:id="241"/>
      <w:bookmarkEnd w:id="242"/>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3" w:name="_Toc148170056"/>
      <w:bookmarkStart w:id="244" w:name="_Toc157588009"/>
      <w:bookmarkStart w:id="245" w:name="_Toc66334494"/>
      <w:r>
        <w:t>10.10.1.5</w:t>
      </w:r>
      <w:r>
        <w:tab/>
        <w:t>Meter Site Security</w:t>
      </w:r>
      <w:bookmarkEnd w:id="243"/>
      <w:bookmarkEnd w:id="244"/>
      <w:bookmarkEnd w:id="245"/>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46" w:name="_Toc148170057"/>
      <w:bookmarkStart w:id="247" w:name="_Toc157588010"/>
      <w:bookmarkStart w:id="248" w:name="_Toc66334495"/>
      <w:r>
        <w:t>10.10.2</w:t>
      </w:r>
      <w:r>
        <w:tab/>
        <w:t>TSP or DSP Metered Entities</w:t>
      </w:r>
      <w:bookmarkEnd w:id="246"/>
      <w:bookmarkEnd w:id="247"/>
      <w:bookmarkEnd w:id="248"/>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49" w:name="_Toc100568230"/>
      <w:bookmarkStart w:id="250" w:name="_Toc148170058"/>
      <w:bookmarkStart w:id="251" w:name="_Toc157588011"/>
      <w:bookmarkStart w:id="252" w:name="_Toc66334496"/>
      <w:r>
        <w:lastRenderedPageBreak/>
        <w:t>10.11</w:t>
      </w:r>
      <w:r>
        <w:tab/>
        <w:t>Validating, Editing, and Estimating of Meter Data</w:t>
      </w:r>
      <w:bookmarkEnd w:id="249"/>
      <w:bookmarkEnd w:id="250"/>
      <w:bookmarkEnd w:id="251"/>
      <w:bookmarkEnd w:id="252"/>
    </w:p>
    <w:p w14:paraId="07184AC8" w14:textId="77777777" w:rsidR="00BB2C06" w:rsidRDefault="005F3F58">
      <w:pPr>
        <w:pStyle w:val="H3"/>
      </w:pPr>
      <w:bookmarkStart w:id="253" w:name="_Toc100568231"/>
      <w:bookmarkStart w:id="254" w:name="_Toc148170059"/>
      <w:bookmarkStart w:id="255" w:name="_Toc157588012"/>
      <w:bookmarkStart w:id="256" w:name="_Toc66334497"/>
      <w:r>
        <w:t>10.11.1</w:t>
      </w:r>
      <w:r>
        <w:tab/>
        <w:t>EPS Meters</w:t>
      </w:r>
      <w:bookmarkEnd w:id="253"/>
      <w:bookmarkEnd w:id="254"/>
      <w:bookmarkEnd w:id="255"/>
      <w:bookmarkEnd w:id="256"/>
    </w:p>
    <w:p w14:paraId="49F9A12A" w14:textId="77777777"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57" w:name="_Toc148170060"/>
      <w:bookmarkStart w:id="258" w:name="_Toc157588013"/>
      <w:bookmarkStart w:id="259" w:name="_Toc66334498"/>
      <w:r>
        <w:t>10.11.2</w:t>
      </w:r>
      <w:r>
        <w:tab/>
        <w:t>Obligation to Assist</w:t>
      </w:r>
      <w:bookmarkEnd w:id="257"/>
      <w:bookmarkEnd w:id="258"/>
      <w:bookmarkEnd w:id="259"/>
    </w:p>
    <w:p w14:paraId="47EF4FCC" w14:textId="77777777"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0" w:name="_Toc100568233"/>
      <w:bookmarkStart w:id="261" w:name="_Toc148170061"/>
      <w:bookmarkStart w:id="262" w:name="_Toc157588014"/>
      <w:bookmarkStart w:id="263" w:name="_Toc66334499"/>
      <w:r>
        <w:t>10.11.3</w:t>
      </w:r>
      <w:r>
        <w:tab/>
        <w:t>TSP or DSP Settlement Meters</w:t>
      </w:r>
      <w:bookmarkEnd w:id="260"/>
      <w:bookmarkEnd w:id="261"/>
      <w:bookmarkEnd w:id="262"/>
      <w:bookmarkEnd w:id="263"/>
    </w:p>
    <w:p w14:paraId="0616B62F" w14:textId="77777777"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4" w:name="_Toc148170062"/>
      <w:bookmarkStart w:id="265" w:name="_Toc157588015"/>
      <w:bookmarkStart w:id="266" w:name="_Toc66334500"/>
      <w:r>
        <w:t>10.12</w:t>
      </w:r>
      <w:r>
        <w:tab/>
        <w:t>Communications</w:t>
      </w:r>
      <w:bookmarkEnd w:id="264"/>
      <w:bookmarkEnd w:id="265"/>
      <w:bookmarkEnd w:id="266"/>
    </w:p>
    <w:p w14:paraId="5467CC1B" w14:textId="77777777" w:rsidR="00BB2C06" w:rsidRDefault="005F3F58">
      <w:pPr>
        <w:pStyle w:val="H3"/>
      </w:pPr>
      <w:bookmarkStart w:id="267" w:name="_Toc148170063"/>
      <w:bookmarkStart w:id="268" w:name="_Toc157588016"/>
      <w:bookmarkStart w:id="269" w:name="_Toc66334501"/>
      <w:r>
        <w:t>10.12.1</w:t>
      </w:r>
      <w:r>
        <w:tab/>
        <w:t>ERCOT Acquisition of Meter Data</w:t>
      </w:r>
      <w:bookmarkEnd w:id="267"/>
      <w:bookmarkEnd w:id="268"/>
      <w:bookmarkEnd w:id="269"/>
      <w:r>
        <w:t xml:space="preserve"> </w:t>
      </w:r>
    </w:p>
    <w:p w14:paraId="2D0E0C37" w14:textId="77777777" w:rsidR="00BB2C06" w:rsidRDefault="00073723">
      <w:pPr>
        <w:pStyle w:val="BodyText"/>
      </w:pPr>
      <w:r>
        <w:t>(1)</w:t>
      </w:r>
      <w:r>
        <w:tab/>
      </w:r>
      <w:r w:rsidR="005F3F58">
        <w:t>ERCOT shall acquire meter data via the following communication links:</w:t>
      </w:r>
    </w:p>
    <w:p w14:paraId="0EF75CBF" w14:textId="77777777" w:rsidR="00BB2C06" w:rsidRDefault="005F3F58">
      <w:pPr>
        <w:pStyle w:val="List"/>
      </w:pPr>
      <w:r>
        <w:t>(a)</w:t>
      </w:r>
      <w:r>
        <w:tab/>
        <w:t>ERCOT private communication network established by ERCOT for ERCOT Real-Time metered Entities; and</w:t>
      </w:r>
    </w:p>
    <w:p w14:paraId="42ADB8CB" w14:textId="77777777" w:rsidR="00BB2C06" w:rsidRDefault="005F3F58">
      <w:pPr>
        <w:pStyle w:val="List"/>
      </w:pPr>
      <w:r>
        <w:lastRenderedPageBreak/>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2D1E8652" w14:textId="77777777" w:rsidTr="00307088">
        <w:tc>
          <w:tcPr>
            <w:tcW w:w="9766" w:type="dxa"/>
            <w:shd w:val="pct12" w:color="auto" w:fill="auto"/>
          </w:tcPr>
          <w:p w14:paraId="1D97206F" w14:textId="77777777" w:rsidR="00376242" w:rsidRPr="00E566EB" w:rsidRDefault="00376242" w:rsidP="00307088">
            <w:pPr>
              <w:spacing w:before="120" w:after="240"/>
              <w:rPr>
                <w:b/>
                <w:i/>
                <w:iCs/>
              </w:rPr>
            </w:pPr>
            <w:bookmarkStart w:id="270" w:name="_Toc100568237"/>
            <w:bookmarkStart w:id="271" w:name="_Toc148170064"/>
            <w:bookmarkStart w:id="272"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14:paraId="49C41040" w14:textId="77777777" w:rsidR="00376242" w:rsidRDefault="00376242" w:rsidP="00376242">
            <w:pPr>
              <w:pStyle w:val="H3"/>
              <w:ind w:left="0" w:firstLine="0"/>
            </w:pPr>
            <w:bookmarkStart w:id="273" w:name="_Toc66334502"/>
            <w:r>
              <w:t>10.12.1</w:t>
            </w:r>
            <w:r>
              <w:tab/>
              <w:t>ERCOT Acquisition of ERCOT-Polled Settlement (EPS) Meter Data</w:t>
            </w:r>
            <w:bookmarkEnd w:id="273"/>
            <w:r>
              <w:t xml:space="preserve"> </w:t>
            </w:r>
          </w:p>
          <w:p w14:paraId="01B03D7F" w14:textId="77777777"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14:paraId="6133E73C" w14:textId="77777777" w:rsidR="00376242" w:rsidRDefault="00376242" w:rsidP="00376242">
            <w:pPr>
              <w:pStyle w:val="List"/>
            </w:pPr>
            <w:r>
              <w:t>(a)</w:t>
            </w:r>
            <w:r>
              <w:tab/>
              <w:t>ERCOT private communication network established by ERCOT for ERCOT Real-Time metered Entities; or</w:t>
            </w:r>
          </w:p>
          <w:p w14:paraId="1F3AC82F" w14:textId="77777777" w:rsidR="00376242" w:rsidRPr="00BC66E2" w:rsidRDefault="00376242" w:rsidP="00376242">
            <w:pPr>
              <w:pStyle w:val="List"/>
            </w:pPr>
            <w:r>
              <w:t>(b)</w:t>
            </w:r>
            <w:r>
              <w:tab/>
              <w:t>Other ERCOT-approved communication technology provided by the Transmission Service Provider (TSP) or Distribution Service Provider (DSP).</w:t>
            </w:r>
          </w:p>
        </w:tc>
      </w:tr>
    </w:tbl>
    <w:p w14:paraId="0713CA10" w14:textId="77777777" w:rsidR="00BB2C06" w:rsidRDefault="005F3F58" w:rsidP="003D5680">
      <w:pPr>
        <w:pStyle w:val="H3"/>
        <w:spacing w:before="480"/>
      </w:pPr>
      <w:bookmarkStart w:id="274" w:name="_Toc66334503"/>
      <w:r>
        <w:t>10.12.2</w:t>
      </w:r>
      <w:r>
        <w:tab/>
        <w:t>TSP or DSP Meter Data Submittal to ERCOT</w:t>
      </w:r>
      <w:bookmarkEnd w:id="270"/>
      <w:bookmarkEnd w:id="271"/>
      <w:bookmarkEnd w:id="272"/>
      <w:bookmarkEnd w:id="274"/>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5" w:name="_Toc157588018"/>
      <w:bookmarkStart w:id="276" w:name="_Toc66334504"/>
      <w:bookmarkEnd w:id="214"/>
      <w:bookmarkEnd w:id="215"/>
      <w:r>
        <w:t>10.12.3</w:t>
      </w:r>
      <w:r>
        <w:tab/>
        <w:t>ERCOT Distribution of Settlement Quality Meter Data</w:t>
      </w:r>
      <w:bookmarkEnd w:id="275"/>
      <w:bookmarkEnd w:id="276"/>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 xml:space="preserve">On Request – A Market Participant may submit an electronic request via the MIS Certified Area for specific meter consumption data.  ERCOT will receive and </w:t>
      </w:r>
      <w:r>
        <w:lastRenderedPageBreak/>
        <w:t>validate the request and, if appropriate, automatically forward the appropriate information to the Market Participant.</w:t>
      </w:r>
    </w:p>
    <w:p w14:paraId="651EA929" w14:textId="77777777" w:rsidR="00BB2C06" w:rsidRDefault="005F3F58">
      <w:pPr>
        <w:pStyle w:val="H2"/>
      </w:pPr>
      <w:bookmarkStart w:id="277" w:name="_Toc148170066"/>
      <w:bookmarkStart w:id="278" w:name="_Toc157588019"/>
      <w:bookmarkStart w:id="279" w:name="_Toc66334505"/>
      <w:r>
        <w:t>10.13</w:t>
      </w:r>
      <w:r>
        <w:tab/>
        <w:t>Meter Identification</w:t>
      </w:r>
      <w:bookmarkEnd w:id="277"/>
      <w:bookmarkEnd w:id="278"/>
      <w:bookmarkEnd w:id="279"/>
    </w:p>
    <w:p w14:paraId="644C6980" w14:textId="77777777"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14:paraId="62784B02" w14:textId="77777777" w:rsidR="00BB2C06" w:rsidRDefault="005F3F58">
      <w:pPr>
        <w:pStyle w:val="H2"/>
      </w:pPr>
      <w:bookmarkStart w:id="280" w:name="_Toc148170067"/>
      <w:bookmarkStart w:id="281" w:name="_Toc157588020"/>
      <w:bookmarkStart w:id="282" w:name="_Toc66334506"/>
      <w:r>
        <w:t>10.14</w:t>
      </w:r>
      <w:r>
        <w:tab/>
        <w:t>Exemptions from Compliance to Metering Protocols</w:t>
      </w:r>
      <w:bookmarkEnd w:id="280"/>
      <w:bookmarkEnd w:id="281"/>
      <w:bookmarkEnd w:id="282"/>
    </w:p>
    <w:p w14:paraId="3BE28111" w14:textId="77777777" w:rsidR="00BB2C06" w:rsidRDefault="005F3F58">
      <w:pPr>
        <w:pStyle w:val="H3"/>
      </w:pPr>
      <w:bookmarkStart w:id="283" w:name="_Toc148170068"/>
      <w:bookmarkStart w:id="284" w:name="_Toc157588021"/>
      <w:bookmarkStart w:id="285" w:name="_Toc66334507"/>
      <w:r>
        <w:t>10.14.1</w:t>
      </w:r>
      <w:r>
        <w:tab/>
        <w:t>Authority to Grant Exemptions</w:t>
      </w:r>
      <w:bookmarkEnd w:id="283"/>
      <w:bookmarkEnd w:id="284"/>
      <w:bookmarkEnd w:id="285"/>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6" w:name="_Toc148170069"/>
      <w:bookmarkStart w:id="287" w:name="_Toc157588022"/>
      <w:bookmarkStart w:id="288" w:name="_Toc66334508"/>
      <w:r>
        <w:t>10.14.2</w:t>
      </w:r>
      <w:r>
        <w:tab/>
        <w:t>Guidelines for Granting Temporary Exemptions</w:t>
      </w:r>
      <w:bookmarkEnd w:id="286"/>
      <w:bookmarkEnd w:id="287"/>
      <w:bookmarkEnd w:id="288"/>
    </w:p>
    <w:p w14:paraId="1DDC79DA" w14:textId="77777777"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89" w:name="_Toc148170070"/>
      <w:bookmarkStart w:id="290" w:name="_Toc157588023"/>
      <w:bookmarkStart w:id="291" w:name="_Toc66334509"/>
      <w:r>
        <w:t>10.14.3</w:t>
      </w:r>
      <w:r>
        <w:tab/>
        <w:t>Procedure for Applying for Exemptions</w:t>
      </w:r>
      <w:bookmarkEnd w:id="289"/>
      <w:bookmarkEnd w:id="290"/>
      <w:bookmarkEnd w:id="291"/>
    </w:p>
    <w:p w14:paraId="3DD32814" w14:textId="77777777" w:rsidR="00BB2C06" w:rsidRDefault="005F3F58">
      <w:pPr>
        <w:pStyle w:val="List"/>
        <w:ind w:left="720"/>
      </w:pPr>
      <w:r>
        <w:t>(1)</w:t>
      </w:r>
      <w:r>
        <w:tab/>
        <w:t xml:space="preserve">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w:t>
      </w:r>
      <w:r>
        <w:lastRenderedPageBreak/>
        <w:t>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2" w:name="_Toc148170071"/>
      <w:bookmarkStart w:id="293" w:name="_Toc157588024"/>
      <w:bookmarkStart w:id="294" w:name="_Toc66334510"/>
      <w:r>
        <w:t>10.14.3.1</w:t>
      </w:r>
      <w:r>
        <w:tab/>
        <w:t>Information to be Included in the Application</w:t>
      </w:r>
      <w:bookmarkEnd w:id="292"/>
      <w:bookmarkEnd w:id="293"/>
      <w:bookmarkEnd w:id="294"/>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F7910" w14:textId="77777777" w:rsidR="00844FE1" w:rsidRDefault="00844FE1">
      <w:r>
        <w:separator/>
      </w:r>
    </w:p>
    <w:p w14:paraId="244436AD" w14:textId="77777777" w:rsidR="00844FE1" w:rsidRDefault="00844FE1"/>
  </w:endnote>
  <w:endnote w:type="continuationSeparator" w:id="0">
    <w:p w14:paraId="57475A0B" w14:textId="77777777" w:rsidR="00844FE1" w:rsidRDefault="00844FE1">
      <w:r>
        <w:continuationSeparator/>
      </w:r>
    </w:p>
    <w:p w14:paraId="67563056" w14:textId="77777777" w:rsidR="00844FE1" w:rsidRDefault="00844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224E6" w14:textId="77777777" w:rsidR="00202666" w:rsidRDefault="002026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202666" w:rsidRDefault="002026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AA2DE" w14:textId="77777777" w:rsidR="00202666" w:rsidRDefault="0020266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14BC" w14:textId="5DFA40F8" w:rsidR="00202666" w:rsidRDefault="00202666">
    <w:pPr>
      <w:pStyle w:val="Footer"/>
      <w:spacing w:before="0" w:after="0"/>
    </w:pPr>
    <w:r>
      <w:t xml:space="preserve">ERCOT </w:t>
    </w:r>
    <w:r w:rsidR="004A5662">
      <w:t>N</w:t>
    </w:r>
    <w:r>
      <w:t xml:space="preserve">odal Protocols – </w:t>
    </w:r>
    <w:r w:rsidR="002E687D">
      <w:t>July</w:t>
    </w:r>
    <w:r w:rsidR="008F48E4">
      <w:t xml:space="preserve"> </w:t>
    </w:r>
    <w:r w:rsidR="007C57ED">
      <w:t>23</w:t>
    </w:r>
    <w:r w:rsidR="00CE21FE">
      <w:t>, 20</w:t>
    </w:r>
    <w:r w:rsidR="00840381">
      <w:t>2</w:t>
    </w:r>
    <w:r w:rsidR="00846854">
      <w:t>1</w:t>
    </w:r>
  </w:p>
  <w:p w14:paraId="61AB3AEC" w14:textId="77777777" w:rsidR="00202666" w:rsidRDefault="00202666" w:rsidP="00BB2C06">
    <w:pPr>
      <w:pStyle w:val="Footer"/>
      <w:numPr>
        <w:ins w:id="0" w:author="ERCOT"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2070D" w14:textId="649B4654" w:rsidR="00202666" w:rsidRDefault="00202666">
    <w:pPr>
      <w:pStyle w:val="Footer"/>
      <w:spacing w:before="0" w:after="0"/>
    </w:pPr>
    <w:r>
      <w:t xml:space="preserve">ERCOT </w:t>
    </w:r>
    <w:r w:rsidR="004A5662">
      <w:t>N</w:t>
    </w:r>
    <w:r>
      <w:t xml:space="preserve">odal Protocols – </w:t>
    </w:r>
    <w:r w:rsidR="002E687D">
      <w:t>July</w:t>
    </w:r>
    <w:r w:rsidR="008F48E4">
      <w:t xml:space="preserve"> </w:t>
    </w:r>
    <w:r w:rsidR="007C57ED">
      <w:t>23</w:t>
    </w:r>
    <w:r w:rsidR="00CE21FE">
      <w:t>, 20</w:t>
    </w:r>
    <w:r w:rsidR="00840381">
      <w:t>2</w:t>
    </w:r>
    <w:r w:rsidR="00846854">
      <w:t>1</w:t>
    </w:r>
    <w:r>
      <w:tab/>
    </w:r>
    <w:r>
      <w:tab/>
    </w:r>
    <w:r>
      <w:fldChar w:fldCharType="begin"/>
    </w:r>
    <w:r>
      <w:instrText xml:space="preserve"> PAGE </w:instrText>
    </w:r>
    <w:r>
      <w:fldChar w:fldCharType="separate"/>
    </w:r>
    <w:r w:rsidR="00D458DE">
      <w:rPr>
        <w:noProof/>
      </w:rPr>
      <w:t>10-25</w:t>
    </w:r>
    <w:r>
      <w:fldChar w:fldCharType="end"/>
    </w:r>
    <w:r>
      <w:t xml:space="preserve"> </w:t>
    </w:r>
  </w:p>
  <w:p w14:paraId="0C45468E" w14:textId="77777777" w:rsidR="00202666" w:rsidRDefault="00202666">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69C4D" w14:textId="77777777" w:rsidR="00844FE1" w:rsidRDefault="00844FE1">
      <w:r>
        <w:separator/>
      </w:r>
    </w:p>
    <w:p w14:paraId="0C0701CE" w14:textId="77777777" w:rsidR="00844FE1" w:rsidRDefault="00844FE1"/>
  </w:footnote>
  <w:footnote w:type="continuationSeparator" w:id="0">
    <w:p w14:paraId="4CCD2DA2" w14:textId="77777777" w:rsidR="00844FE1" w:rsidRDefault="00844FE1">
      <w:r>
        <w:continuationSeparator/>
      </w:r>
    </w:p>
    <w:p w14:paraId="765C74BE" w14:textId="77777777" w:rsidR="00844FE1" w:rsidRDefault="00844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66615" w14:textId="77777777" w:rsidR="00202666" w:rsidRDefault="0020266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680D1" w14:textId="77777777" w:rsidR="00202666" w:rsidRDefault="00202666">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4A18E" w14:textId="77777777" w:rsidR="00202666" w:rsidRDefault="0020266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52DDF" w14:textId="77777777" w:rsidR="00202666" w:rsidRDefault="00202666">
    <w:pPr>
      <w:pStyle w:val="Header"/>
    </w:pPr>
    <w:r>
      <w:t>Section 10: Metering</w:t>
    </w:r>
  </w:p>
  <w:p w14:paraId="72CD798C" w14:textId="77777777" w:rsidR="00202666" w:rsidRDefault="00202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1228F"/>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F7BE0"/>
    <w:rsid w:val="00100D18"/>
    <w:rsid w:val="0010418B"/>
    <w:rsid w:val="00114125"/>
    <w:rsid w:val="00114B44"/>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4757D"/>
    <w:rsid w:val="002503B8"/>
    <w:rsid w:val="00257EA8"/>
    <w:rsid w:val="0026374F"/>
    <w:rsid w:val="00271D21"/>
    <w:rsid w:val="00273E2D"/>
    <w:rsid w:val="0028056C"/>
    <w:rsid w:val="00292933"/>
    <w:rsid w:val="002A02ED"/>
    <w:rsid w:val="002A1167"/>
    <w:rsid w:val="002C3166"/>
    <w:rsid w:val="002C327A"/>
    <w:rsid w:val="002C5D74"/>
    <w:rsid w:val="002C75ED"/>
    <w:rsid w:val="002D1C4D"/>
    <w:rsid w:val="002D4082"/>
    <w:rsid w:val="002D537E"/>
    <w:rsid w:val="002E687D"/>
    <w:rsid w:val="00300E86"/>
    <w:rsid w:val="00307088"/>
    <w:rsid w:val="00341DAC"/>
    <w:rsid w:val="00345E68"/>
    <w:rsid w:val="003472BA"/>
    <w:rsid w:val="00353A96"/>
    <w:rsid w:val="00367480"/>
    <w:rsid w:val="00376242"/>
    <w:rsid w:val="00377385"/>
    <w:rsid w:val="0039566A"/>
    <w:rsid w:val="003A19CD"/>
    <w:rsid w:val="003D5680"/>
    <w:rsid w:val="003D7F0E"/>
    <w:rsid w:val="003E01DF"/>
    <w:rsid w:val="003F06B9"/>
    <w:rsid w:val="003F18B4"/>
    <w:rsid w:val="003F7CB0"/>
    <w:rsid w:val="00403397"/>
    <w:rsid w:val="004105FF"/>
    <w:rsid w:val="0041354A"/>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622CC"/>
    <w:rsid w:val="00566138"/>
    <w:rsid w:val="005755F9"/>
    <w:rsid w:val="00582B4C"/>
    <w:rsid w:val="005843C0"/>
    <w:rsid w:val="005A27E4"/>
    <w:rsid w:val="005A48A7"/>
    <w:rsid w:val="005A6ECB"/>
    <w:rsid w:val="005A7EFB"/>
    <w:rsid w:val="005B66C8"/>
    <w:rsid w:val="005D1FCB"/>
    <w:rsid w:val="005E58FE"/>
    <w:rsid w:val="005F3F58"/>
    <w:rsid w:val="005F5916"/>
    <w:rsid w:val="006006DC"/>
    <w:rsid w:val="00610017"/>
    <w:rsid w:val="0062173F"/>
    <w:rsid w:val="00624F8E"/>
    <w:rsid w:val="00652195"/>
    <w:rsid w:val="00652AC5"/>
    <w:rsid w:val="006611C7"/>
    <w:rsid w:val="006873B7"/>
    <w:rsid w:val="00692C9B"/>
    <w:rsid w:val="00696173"/>
    <w:rsid w:val="006B262D"/>
    <w:rsid w:val="006B5E87"/>
    <w:rsid w:val="006B5F85"/>
    <w:rsid w:val="006D30B2"/>
    <w:rsid w:val="006E246B"/>
    <w:rsid w:val="006E47FD"/>
    <w:rsid w:val="006E525A"/>
    <w:rsid w:val="006F782E"/>
    <w:rsid w:val="0070152A"/>
    <w:rsid w:val="00706854"/>
    <w:rsid w:val="00711E23"/>
    <w:rsid w:val="0071346E"/>
    <w:rsid w:val="00733A32"/>
    <w:rsid w:val="00742834"/>
    <w:rsid w:val="00752D05"/>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E25C8"/>
    <w:rsid w:val="007E5BCD"/>
    <w:rsid w:val="007F0EF3"/>
    <w:rsid w:val="00812207"/>
    <w:rsid w:val="008162E8"/>
    <w:rsid w:val="0083251D"/>
    <w:rsid w:val="00834AB1"/>
    <w:rsid w:val="00836CA5"/>
    <w:rsid w:val="00840381"/>
    <w:rsid w:val="008439DE"/>
    <w:rsid w:val="00844FE1"/>
    <w:rsid w:val="00846854"/>
    <w:rsid w:val="00855A1A"/>
    <w:rsid w:val="00864D5B"/>
    <w:rsid w:val="008676D6"/>
    <w:rsid w:val="00877F69"/>
    <w:rsid w:val="00892F86"/>
    <w:rsid w:val="008A2A17"/>
    <w:rsid w:val="008B1E8F"/>
    <w:rsid w:val="008B4757"/>
    <w:rsid w:val="008B56DB"/>
    <w:rsid w:val="008D3D42"/>
    <w:rsid w:val="008D775C"/>
    <w:rsid w:val="008E2FD7"/>
    <w:rsid w:val="008F48E4"/>
    <w:rsid w:val="009037CB"/>
    <w:rsid w:val="00912151"/>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699E"/>
    <w:rsid w:val="00A16716"/>
    <w:rsid w:val="00A2289B"/>
    <w:rsid w:val="00A31356"/>
    <w:rsid w:val="00A75B3C"/>
    <w:rsid w:val="00A8515F"/>
    <w:rsid w:val="00AA44AE"/>
    <w:rsid w:val="00AB405D"/>
    <w:rsid w:val="00AB793A"/>
    <w:rsid w:val="00AC112F"/>
    <w:rsid w:val="00AC7591"/>
    <w:rsid w:val="00B027B9"/>
    <w:rsid w:val="00B02A42"/>
    <w:rsid w:val="00B03A32"/>
    <w:rsid w:val="00B076C9"/>
    <w:rsid w:val="00B10E7B"/>
    <w:rsid w:val="00B12B44"/>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21A4"/>
    <w:rsid w:val="00C174DE"/>
    <w:rsid w:val="00C36FCC"/>
    <w:rsid w:val="00C40F8C"/>
    <w:rsid w:val="00C41795"/>
    <w:rsid w:val="00C5285E"/>
    <w:rsid w:val="00C638A0"/>
    <w:rsid w:val="00C73FFC"/>
    <w:rsid w:val="00C9170C"/>
    <w:rsid w:val="00C960B8"/>
    <w:rsid w:val="00CA20D2"/>
    <w:rsid w:val="00CA6DB8"/>
    <w:rsid w:val="00CA7A3F"/>
    <w:rsid w:val="00CB39FC"/>
    <w:rsid w:val="00CB4495"/>
    <w:rsid w:val="00CC0797"/>
    <w:rsid w:val="00CC2EDE"/>
    <w:rsid w:val="00CD2396"/>
    <w:rsid w:val="00CE1FE9"/>
    <w:rsid w:val="00CE21FE"/>
    <w:rsid w:val="00CE5D56"/>
    <w:rsid w:val="00CF7080"/>
    <w:rsid w:val="00CF7144"/>
    <w:rsid w:val="00D00292"/>
    <w:rsid w:val="00D03315"/>
    <w:rsid w:val="00D0691C"/>
    <w:rsid w:val="00D16EF7"/>
    <w:rsid w:val="00D2154F"/>
    <w:rsid w:val="00D3332D"/>
    <w:rsid w:val="00D36786"/>
    <w:rsid w:val="00D45600"/>
    <w:rsid w:val="00D458DE"/>
    <w:rsid w:val="00D519CB"/>
    <w:rsid w:val="00D60477"/>
    <w:rsid w:val="00D61039"/>
    <w:rsid w:val="00D61AFF"/>
    <w:rsid w:val="00D642B8"/>
    <w:rsid w:val="00D650BF"/>
    <w:rsid w:val="00D6580A"/>
    <w:rsid w:val="00D6746A"/>
    <w:rsid w:val="00D77179"/>
    <w:rsid w:val="00D80212"/>
    <w:rsid w:val="00D84BAD"/>
    <w:rsid w:val="00DA3098"/>
    <w:rsid w:val="00DB3D56"/>
    <w:rsid w:val="00DB4FD3"/>
    <w:rsid w:val="00DD648D"/>
    <w:rsid w:val="00DE6A79"/>
    <w:rsid w:val="00E073B3"/>
    <w:rsid w:val="00E1575A"/>
    <w:rsid w:val="00E607C7"/>
    <w:rsid w:val="00E672CF"/>
    <w:rsid w:val="00E73257"/>
    <w:rsid w:val="00E818D2"/>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674B"/>
    <w:rsid w:val="00F21AAA"/>
    <w:rsid w:val="00F2595E"/>
    <w:rsid w:val="00F35E73"/>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19457"/>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11192</Words>
  <Characters>66546</Characters>
  <Application>Microsoft Office Word</Application>
  <DocSecurity>0</DocSecurity>
  <Lines>554</Lines>
  <Paragraphs>155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77583</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2021-07-20T18:22:00Z</dcterms:created>
  <dcterms:modified xsi:type="dcterms:W3CDTF">2021-07-20T18:23:00Z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