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93" w:type="dxa"/>
        <w:tblInd w:w="-3" w:type="dxa"/>
        <w:tblCellMar>
          <w:left w:w="0" w:type="dxa"/>
          <w:right w:w="0" w:type="dxa"/>
        </w:tblCellMar>
        <w:tblLook w:val="04A0" w:firstRow="1" w:lastRow="0" w:firstColumn="1" w:lastColumn="0" w:noHBand="0" w:noVBand="1"/>
      </w:tblPr>
      <w:tblGrid>
        <w:gridCol w:w="1198"/>
        <w:gridCol w:w="5710"/>
        <w:gridCol w:w="915"/>
        <w:gridCol w:w="2970"/>
      </w:tblGrid>
      <w:tr w:rsidR="009B68C1" w14:paraId="2FEDDC4E" w14:textId="77777777" w:rsidTr="009B68C1">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14:paraId="104749CC" w14:textId="77777777" w:rsidR="009B68C1" w:rsidRDefault="009B68C1">
            <w:pPr>
              <w:rPr>
                <w:b/>
                <w:bCs/>
                <w:color w:val="FFFFFF"/>
                <w:sz w:val="20"/>
                <w:szCs w:val="20"/>
              </w:rPr>
            </w:pPr>
            <w:r>
              <w:rPr>
                <w:b/>
                <w:bCs/>
                <w:color w:val="FFFFFF"/>
                <w:sz w:val="20"/>
                <w:szCs w:val="20"/>
              </w:rPr>
              <w:t>REV REQ NO.</w:t>
            </w:r>
          </w:p>
        </w:tc>
        <w:tc>
          <w:tcPr>
            <w:tcW w:w="571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19E6C8CA" w14:textId="77777777" w:rsidR="009B68C1" w:rsidRDefault="009B68C1">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45B1B145" w14:textId="77777777" w:rsidR="009B68C1" w:rsidRDefault="009B68C1">
            <w:pPr>
              <w:jc w:val="center"/>
              <w:rPr>
                <w:b/>
                <w:bCs/>
                <w:color w:val="FFFFFF"/>
                <w:sz w:val="20"/>
                <w:szCs w:val="20"/>
              </w:rPr>
            </w:pPr>
            <w:r>
              <w:rPr>
                <w:b/>
                <w:bCs/>
                <w:color w:val="FFFFFF"/>
                <w:sz w:val="20"/>
                <w:szCs w:val="20"/>
              </w:rPr>
              <w:t>URGENT</w:t>
            </w:r>
          </w:p>
        </w:tc>
        <w:tc>
          <w:tcPr>
            <w:tcW w:w="297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586EDBAA" w14:textId="77777777" w:rsidR="009B68C1" w:rsidRDefault="009B68C1">
            <w:pPr>
              <w:rPr>
                <w:b/>
                <w:bCs/>
                <w:color w:val="FFFFFF"/>
                <w:sz w:val="20"/>
                <w:szCs w:val="20"/>
              </w:rPr>
            </w:pPr>
            <w:r>
              <w:rPr>
                <w:b/>
                <w:bCs/>
                <w:color w:val="FFFFFF"/>
                <w:sz w:val="20"/>
                <w:szCs w:val="20"/>
              </w:rPr>
              <w:t>ERCOT Opinion</w:t>
            </w:r>
          </w:p>
        </w:tc>
      </w:tr>
      <w:tr w:rsidR="009B68C1" w14:paraId="64DB4C15"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9641E" w14:textId="77777777" w:rsidR="009B68C1" w:rsidRPr="005601BD" w:rsidRDefault="009B68C1">
            <w:pPr>
              <w:rPr>
                <w:b/>
                <w:bCs/>
                <w:color w:val="000000"/>
                <w:sz w:val="20"/>
                <w:szCs w:val="20"/>
              </w:rPr>
            </w:pPr>
            <w:r w:rsidRPr="005601BD">
              <w:rPr>
                <w:b/>
                <w:bCs/>
                <w:color w:val="000000"/>
                <w:sz w:val="20"/>
                <w:szCs w:val="20"/>
              </w:rPr>
              <w:t>1079NPRR</w:t>
            </w:r>
          </w:p>
        </w:tc>
        <w:tc>
          <w:tcPr>
            <w:tcW w:w="5710" w:type="dxa"/>
            <w:tcBorders>
              <w:top w:val="nil"/>
              <w:left w:val="nil"/>
              <w:bottom w:val="single" w:sz="8" w:space="0" w:color="auto"/>
              <w:right w:val="single" w:sz="8" w:space="0" w:color="auto"/>
            </w:tcBorders>
            <w:tcMar>
              <w:top w:w="0" w:type="dxa"/>
              <w:left w:w="108" w:type="dxa"/>
              <w:bottom w:w="0" w:type="dxa"/>
              <w:right w:w="108" w:type="dxa"/>
            </w:tcMar>
            <w:hideMark/>
          </w:tcPr>
          <w:p w14:paraId="75F2AD2F" w14:textId="0C3D59E7" w:rsidR="009B68C1" w:rsidRDefault="009B68C1" w:rsidP="009B68C1">
            <w:pPr>
              <w:rPr>
                <w:b/>
                <w:bCs/>
                <w:color w:val="000000"/>
                <w:sz w:val="20"/>
                <w:szCs w:val="20"/>
              </w:rPr>
            </w:pPr>
            <w:r>
              <w:rPr>
                <w:b/>
                <w:bCs/>
                <w:color w:val="000000"/>
                <w:sz w:val="20"/>
                <w:szCs w:val="20"/>
              </w:rPr>
              <w:t xml:space="preserve">Day-Ahead Market RRS / ECRS 48-Hour Report Clarification.  </w:t>
            </w:r>
            <w:r>
              <w:rPr>
                <w:color w:val="000000"/>
                <w:sz w:val="20"/>
                <w:szCs w:val="20"/>
              </w:rPr>
              <w:t>This Nodal Protocol Revision Request (NPRR) splits ERCOT Contingency Reserve Service (ECRS) and Fast Frequency Reserve (FFR) project language from the 48-hour Day-Ahead Market (DAM) report requirements.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79EADF8E" w14:textId="77777777" w:rsidR="009B68C1" w:rsidRDefault="009B68C1">
            <w:pPr>
              <w:jc w:val="center"/>
              <w:rPr>
                <w:color w:val="000000"/>
                <w:sz w:val="20"/>
                <w:szCs w:val="20"/>
              </w:rPr>
            </w:pPr>
            <w:r>
              <w:rPr>
                <w:color w:val="000000"/>
                <w:sz w:val="20"/>
                <w:szCs w:val="20"/>
              </w:rPr>
              <w:t>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A6F2496" w14:textId="77777777" w:rsidR="009B68C1" w:rsidRDefault="009B68C1">
            <w:pPr>
              <w:rPr>
                <w:sz w:val="20"/>
                <w:szCs w:val="20"/>
              </w:rPr>
            </w:pPr>
            <w:r>
              <w:rPr>
                <w:sz w:val="20"/>
                <w:szCs w:val="20"/>
              </w:rPr>
              <w:t>ERCOT supports approval of NPRR1079</w:t>
            </w:r>
          </w:p>
        </w:tc>
      </w:tr>
      <w:tr w:rsidR="009B68C1" w14:paraId="789F4E50"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2A74E" w14:textId="77777777" w:rsidR="009B68C1" w:rsidRPr="005601BD" w:rsidRDefault="009B68C1">
            <w:pPr>
              <w:rPr>
                <w:b/>
                <w:bCs/>
                <w:color w:val="000000"/>
                <w:sz w:val="20"/>
                <w:szCs w:val="20"/>
              </w:rPr>
            </w:pPr>
            <w:r w:rsidRPr="005601BD">
              <w:rPr>
                <w:b/>
                <w:bCs/>
                <w:color w:val="000000"/>
                <w:sz w:val="20"/>
                <w:szCs w:val="20"/>
              </w:rPr>
              <w:t>1083NPRR</w:t>
            </w:r>
          </w:p>
        </w:tc>
        <w:tc>
          <w:tcPr>
            <w:tcW w:w="5710" w:type="dxa"/>
            <w:tcBorders>
              <w:top w:val="nil"/>
              <w:left w:val="nil"/>
              <w:bottom w:val="single" w:sz="8" w:space="0" w:color="auto"/>
              <w:right w:val="single" w:sz="8" w:space="0" w:color="auto"/>
            </w:tcBorders>
            <w:tcMar>
              <w:top w:w="0" w:type="dxa"/>
              <w:left w:w="108" w:type="dxa"/>
              <w:bottom w:w="0" w:type="dxa"/>
              <w:right w:w="108" w:type="dxa"/>
            </w:tcMar>
            <w:hideMark/>
          </w:tcPr>
          <w:p w14:paraId="1CD947D6" w14:textId="77777777" w:rsidR="009B68C1" w:rsidRDefault="009B68C1">
            <w:pPr>
              <w:rPr>
                <w:b/>
                <w:bCs/>
                <w:color w:val="000000"/>
                <w:sz w:val="20"/>
                <w:szCs w:val="20"/>
              </w:rPr>
            </w:pPr>
            <w:r>
              <w:rPr>
                <w:b/>
                <w:bCs/>
                <w:color w:val="000000"/>
                <w:sz w:val="20"/>
                <w:szCs w:val="20"/>
              </w:rPr>
              <w:t xml:space="preserve">Modification of Uplift Allocation Rules to Address Role of Central Counter-Party Clearinghouses.  </w:t>
            </w:r>
            <w:r>
              <w:rPr>
                <w:color w:val="000000"/>
                <w:sz w:val="20"/>
                <w:szCs w:val="20"/>
              </w:rPr>
              <w:t>This Nodal Protocol Revision Request (NPRR) effectuates newly enacted Section 39.159 of the Texas Utilities Code, by prohibiting the allocation of uplift charges to Qualified Scheduling Entities (QSEs) that: (1) otherwise would be subject to uplift charges solely as a result of acting as central Counter-Party clearinghouses in wholesale market transactions in ERCOT; and (2) are regulated as Derivatives Clearing Organizations (DCOs) as defined by the Commodity Exchange Act, 7 U.S.C. § 1a.  [ICE NGX Canada]</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56A590D1" w14:textId="77777777" w:rsidR="009B68C1" w:rsidRDefault="009B68C1">
            <w:pPr>
              <w:jc w:val="center"/>
              <w:rPr>
                <w:color w:val="000000"/>
                <w:sz w:val="20"/>
                <w:szCs w:val="20"/>
              </w:rPr>
            </w:pPr>
            <w:r>
              <w:rPr>
                <w:color w:val="000000"/>
                <w:sz w:val="20"/>
                <w:szCs w:val="20"/>
              </w:rPr>
              <w:t>Y</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D476FF8" w14:textId="77777777" w:rsidR="009B68C1" w:rsidRDefault="009B68C1">
            <w:pPr>
              <w:rPr>
                <w:sz w:val="20"/>
                <w:szCs w:val="20"/>
              </w:rPr>
            </w:pPr>
            <w:r>
              <w:rPr>
                <w:sz w:val="20"/>
                <w:szCs w:val="20"/>
              </w:rPr>
              <w:t>ERCOT supports approval of NPRR1083</w:t>
            </w:r>
          </w:p>
        </w:tc>
      </w:tr>
      <w:tr w:rsidR="009B68C1" w14:paraId="24B9FA01"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C27873" w14:textId="2FA56802" w:rsidR="009B68C1" w:rsidRPr="005601BD" w:rsidRDefault="009B68C1" w:rsidP="000E6563">
            <w:pPr>
              <w:rPr>
                <w:b/>
                <w:bCs/>
                <w:color w:val="000000"/>
                <w:sz w:val="20"/>
                <w:szCs w:val="20"/>
              </w:rPr>
            </w:pPr>
            <w:r w:rsidRPr="005601BD">
              <w:rPr>
                <w:b/>
                <w:bCs/>
                <w:color w:val="000000"/>
                <w:sz w:val="20"/>
                <w:szCs w:val="20"/>
              </w:rPr>
              <w:t>1086NPRR</w:t>
            </w:r>
          </w:p>
        </w:tc>
        <w:tc>
          <w:tcPr>
            <w:tcW w:w="5710" w:type="dxa"/>
            <w:tcBorders>
              <w:top w:val="nil"/>
              <w:left w:val="nil"/>
              <w:bottom w:val="single" w:sz="8" w:space="0" w:color="auto"/>
              <w:right w:val="single" w:sz="8" w:space="0" w:color="auto"/>
            </w:tcBorders>
            <w:tcMar>
              <w:top w:w="0" w:type="dxa"/>
              <w:left w:w="108" w:type="dxa"/>
              <w:bottom w:w="0" w:type="dxa"/>
              <w:right w:w="108" w:type="dxa"/>
            </w:tcMar>
          </w:tcPr>
          <w:p w14:paraId="68939EDA" w14:textId="7793D65C" w:rsidR="009B68C1" w:rsidRDefault="009B68C1" w:rsidP="000E6563">
            <w:pPr>
              <w:rPr>
                <w:b/>
                <w:bCs/>
                <w:color w:val="000000"/>
                <w:sz w:val="20"/>
                <w:szCs w:val="20"/>
              </w:rPr>
            </w:pPr>
            <w:r>
              <w:rPr>
                <w:b/>
                <w:bCs/>
                <w:color w:val="000000"/>
                <w:sz w:val="20"/>
                <w:szCs w:val="20"/>
              </w:rPr>
              <w:t xml:space="preserve">Recovery, Charges, and Settlement for Operating Losses During an LCAP Effective Period.  </w:t>
            </w:r>
            <w:r>
              <w:rPr>
                <w:color w:val="000000"/>
                <w:sz w:val="20"/>
                <w:szCs w:val="20"/>
              </w:rPr>
              <w:t>This Nodal Protocol Revision Request (NPRR) aligns the Protocols with the order amending 16 TAC § 25.505 in Project No. 51871 (51871 Order), which modifies the value of the Low System-Wide Offer Cap (LCAP) by eliminating a provision that ties the value of LCAP to the natural gas price index, and adding a provision that ensures that a Resource Entity (through its Qualified Scheduling Entity (QSE)) can recover its actual marginal costs when a scarcity pricing situation occurs while the LCAP is in effect (LCAP Effective Period). An LCAP Effective Period occurs when the Peaker Net Margin (PNM) during a calendar year exceeds a threshold of three times the cost of new entry for new generation plants. During an LCAP Effective Period, the System-Wide Offer Cap (SWCAP) will be set to the LCAP for the remainder of the calendar year.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0242118D" w14:textId="7D938C1E" w:rsidR="009B68C1" w:rsidRDefault="009B68C1" w:rsidP="000E6563">
            <w:pPr>
              <w:jc w:val="center"/>
              <w:rPr>
                <w:color w:val="000000"/>
                <w:sz w:val="20"/>
                <w:szCs w:val="20"/>
              </w:rPr>
            </w:pPr>
            <w:r>
              <w:rPr>
                <w:color w:val="000000"/>
                <w:sz w:val="20"/>
                <w:szCs w:val="20"/>
              </w:rPr>
              <w:t>Y</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357BF" w14:textId="648F09A6" w:rsidR="009B68C1" w:rsidRDefault="009B68C1" w:rsidP="000E6563">
            <w:pPr>
              <w:rPr>
                <w:sz w:val="20"/>
                <w:szCs w:val="20"/>
              </w:rPr>
            </w:pPr>
            <w:r>
              <w:rPr>
                <w:color w:val="000000"/>
                <w:sz w:val="20"/>
                <w:szCs w:val="20"/>
              </w:rPr>
              <w:t>ERCOT supports approval of NPRR1086 as amended by the 7/22/21 Joint Commenters comments</w:t>
            </w:r>
          </w:p>
        </w:tc>
      </w:tr>
      <w:tr w:rsidR="009B68C1" w14:paraId="447E3B31"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C4F5F" w14:textId="77777777" w:rsidR="009B68C1" w:rsidRPr="005601BD" w:rsidRDefault="009B68C1">
            <w:pPr>
              <w:rPr>
                <w:b/>
                <w:bCs/>
                <w:color w:val="000000"/>
                <w:sz w:val="20"/>
                <w:szCs w:val="20"/>
              </w:rPr>
            </w:pPr>
            <w:r w:rsidRPr="005601BD">
              <w:rPr>
                <w:b/>
                <w:bCs/>
                <w:color w:val="000000"/>
                <w:sz w:val="20"/>
                <w:szCs w:val="20"/>
              </w:rPr>
              <w:t>815SCR</w:t>
            </w:r>
          </w:p>
        </w:tc>
        <w:tc>
          <w:tcPr>
            <w:tcW w:w="5710" w:type="dxa"/>
            <w:tcBorders>
              <w:top w:val="nil"/>
              <w:left w:val="nil"/>
              <w:bottom w:val="single" w:sz="8" w:space="0" w:color="auto"/>
              <w:right w:val="single" w:sz="8" w:space="0" w:color="auto"/>
            </w:tcBorders>
            <w:tcMar>
              <w:top w:w="0" w:type="dxa"/>
              <w:left w:w="108" w:type="dxa"/>
              <w:bottom w:w="0" w:type="dxa"/>
              <w:right w:w="108" w:type="dxa"/>
            </w:tcMar>
            <w:hideMark/>
          </w:tcPr>
          <w:p w14:paraId="2BCDB02D" w14:textId="77777777" w:rsidR="009B68C1" w:rsidRDefault="009B68C1">
            <w:pPr>
              <w:rPr>
                <w:b/>
                <w:bCs/>
                <w:color w:val="000000"/>
                <w:sz w:val="20"/>
                <w:szCs w:val="20"/>
              </w:rPr>
            </w:pPr>
            <w:r>
              <w:rPr>
                <w:b/>
                <w:bCs/>
                <w:color w:val="000000"/>
                <w:sz w:val="20"/>
                <w:szCs w:val="20"/>
              </w:rPr>
              <w:t xml:space="preserve">MarkeTrak Administrative Enhancements.  </w:t>
            </w:r>
            <w:r>
              <w:rPr>
                <w:color w:val="000000"/>
                <w:sz w:val="20"/>
                <w:szCs w:val="20"/>
              </w:rPr>
              <w:t>This System Change Request (SCR) proposes administrative revisions/enhancements that will align current market guides, streamline processes, increase transparency and tracking, and improve communication among Market Participants in the MarkeTrak tool which is utilized for issue resolution in the retail market.  [TDTMS]</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0CEC7ED3" w14:textId="77777777" w:rsidR="009B68C1" w:rsidRDefault="009B68C1">
            <w:pPr>
              <w:jc w:val="center"/>
              <w:rPr>
                <w:color w:val="000000"/>
                <w:sz w:val="20"/>
                <w:szCs w:val="20"/>
              </w:rPr>
            </w:pPr>
            <w:r>
              <w:rPr>
                <w:color w:val="000000"/>
                <w:sz w:val="20"/>
                <w:szCs w:val="20"/>
              </w:rPr>
              <w:t>Y</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85363A" w14:textId="77777777" w:rsidR="009B68C1" w:rsidRDefault="009B68C1">
            <w:pPr>
              <w:rPr>
                <w:sz w:val="20"/>
                <w:szCs w:val="20"/>
              </w:rPr>
            </w:pPr>
            <w:r>
              <w:rPr>
                <w:sz w:val="20"/>
                <w:szCs w:val="20"/>
              </w:rPr>
              <w:t>ERCOT supports approval of SCR815</w:t>
            </w:r>
          </w:p>
        </w:tc>
      </w:tr>
      <w:tr w:rsidR="009B68C1" w14:paraId="4574C165"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A7FAAB" w14:textId="13817BE4" w:rsidR="009B68C1" w:rsidRPr="005601BD" w:rsidRDefault="009B68C1" w:rsidP="009B68C1">
            <w:pPr>
              <w:rPr>
                <w:b/>
                <w:bCs/>
                <w:color w:val="000000"/>
                <w:sz w:val="20"/>
                <w:szCs w:val="20"/>
              </w:rPr>
            </w:pPr>
            <w:r w:rsidRPr="005601BD">
              <w:rPr>
                <w:b/>
                <w:bCs/>
                <w:color w:val="000000"/>
                <w:sz w:val="20"/>
                <w:szCs w:val="20"/>
              </w:rPr>
              <w:t>1073NPRR</w:t>
            </w:r>
          </w:p>
        </w:tc>
        <w:tc>
          <w:tcPr>
            <w:tcW w:w="5710" w:type="dxa"/>
            <w:tcBorders>
              <w:top w:val="nil"/>
              <w:left w:val="nil"/>
              <w:bottom w:val="single" w:sz="8" w:space="0" w:color="auto"/>
              <w:right w:val="single" w:sz="8" w:space="0" w:color="auto"/>
            </w:tcBorders>
            <w:tcMar>
              <w:top w:w="0" w:type="dxa"/>
              <w:left w:w="108" w:type="dxa"/>
              <w:bottom w:w="0" w:type="dxa"/>
              <w:right w:w="108" w:type="dxa"/>
            </w:tcMar>
          </w:tcPr>
          <w:p w14:paraId="5F486A44" w14:textId="697AA833" w:rsidR="009B68C1" w:rsidRDefault="009B68C1" w:rsidP="009B68C1">
            <w:pPr>
              <w:rPr>
                <w:b/>
                <w:bCs/>
                <w:color w:val="000000"/>
                <w:sz w:val="20"/>
                <w:szCs w:val="20"/>
              </w:rPr>
            </w:pPr>
            <w:r>
              <w:rPr>
                <w:b/>
                <w:bCs/>
                <w:color w:val="000000"/>
                <w:sz w:val="20"/>
                <w:szCs w:val="20"/>
              </w:rPr>
              <w:t xml:space="preserve">Market Participant Application Changes.  </w:t>
            </w:r>
            <w:r>
              <w:rPr>
                <w:color w:val="000000"/>
                <w:sz w:val="20"/>
                <w:szCs w:val="20"/>
              </w:rPr>
              <w:t xml:space="preserve">This Nodal Protocol Revision Request (NPRR) strengthens ERCOT’s market entry qualification for ERCOT </w:t>
            </w:r>
            <w:proofErr w:type="gramStart"/>
            <w:r>
              <w:rPr>
                <w:color w:val="000000"/>
                <w:sz w:val="20"/>
                <w:szCs w:val="20"/>
              </w:rPr>
              <w:t>Counter-Parties</w:t>
            </w:r>
            <w:proofErr w:type="gramEnd"/>
            <w:r>
              <w:rPr>
                <w:color w:val="000000"/>
                <w:sz w:val="20"/>
                <w:szCs w:val="20"/>
              </w:rPr>
              <w:t xml:space="preserve"> i.e., Qualified Scheduling Entities (QSEs) and Congestion Revenue Right Account Holders (CRRAHs), classifies information provided in the background check and credit scoring process as Protected Information, modifies application forms for QSEs and CRRAHs, and adds a new background check fee to the Fee Schedule. This NPRR makes the following modifications to Section 16: (1) Creates a new background check process as a part of ERCOT’s review of current and prospective Counter-Parties; (2) Authorizes ERCOT to review current and prospective Counter-Parties to determine whether they pose an unreasonable credit risk to ERCOT; (3) Authorizes ERCOT to suspend a QSE or CRR Account Holder if it poses an unreasonable credit risk to; and (4) Authorizes ERCOT to terminate the registration of a Counter-Party if it is deemed an unreasonable credit risk that cannot be remedied. Further, this NPRR formalizes </w:t>
            </w:r>
            <w:r>
              <w:rPr>
                <w:color w:val="000000"/>
                <w:sz w:val="20"/>
                <w:szCs w:val="20"/>
              </w:rPr>
              <w:lastRenderedPageBreak/>
              <w:t>processes for ERCOT’s assessment of Counter-Party creditworthiness.  [Morgan Stanley]</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7821A9C3" w14:textId="2193AC95" w:rsidR="009B68C1" w:rsidRDefault="009B68C1" w:rsidP="009B68C1">
            <w:pPr>
              <w:jc w:val="center"/>
              <w:rPr>
                <w:color w:val="000000"/>
                <w:sz w:val="20"/>
                <w:szCs w:val="20"/>
              </w:rPr>
            </w:pPr>
            <w:r>
              <w:rPr>
                <w:color w:val="000000"/>
                <w:sz w:val="20"/>
                <w:szCs w:val="20"/>
              </w:rPr>
              <w:lastRenderedPageBreak/>
              <w:t>Y</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8D65E" w14:textId="395093DD" w:rsidR="009B68C1" w:rsidRDefault="009B68C1" w:rsidP="009B68C1">
            <w:pPr>
              <w:rPr>
                <w:sz w:val="20"/>
                <w:szCs w:val="20"/>
              </w:rPr>
            </w:pPr>
            <w:r>
              <w:rPr>
                <w:sz w:val="20"/>
                <w:szCs w:val="20"/>
              </w:rPr>
              <w:t>ERCOT supports approval of NPRR1073</w:t>
            </w:r>
          </w:p>
        </w:tc>
      </w:tr>
      <w:tr w:rsidR="009B68C1" w14:paraId="19852C96"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265308C" w14:textId="25D9D9D6" w:rsidR="009B68C1" w:rsidRDefault="009B68C1" w:rsidP="009B68C1">
            <w:pPr>
              <w:rPr>
                <w:b/>
                <w:bCs/>
                <w:color w:val="000000"/>
                <w:sz w:val="20"/>
                <w:szCs w:val="20"/>
              </w:rPr>
            </w:pPr>
            <w:r w:rsidRPr="009B68C1">
              <w:rPr>
                <w:b/>
                <w:bCs/>
                <w:color w:val="000000"/>
                <w:sz w:val="20"/>
                <w:szCs w:val="20"/>
              </w:rPr>
              <w:t>165RMGRR</w:t>
            </w:r>
          </w:p>
        </w:tc>
        <w:tc>
          <w:tcPr>
            <w:tcW w:w="5710" w:type="dxa"/>
            <w:tcBorders>
              <w:top w:val="nil"/>
              <w:left w:val="nil"/>
              <w:bottom w:val="single" w:sz="8" w:space="0" w:color="auto"/>
              <w:right w:val="single" w:sz="8" w:space="0" w:color="auto"/>
            </w:tcBorders>
            <w:tcMar>
              <w:top w:w="0" w:type="dxa"/>
              <w:left w:w="108" w:type="dxa"/>
              <w:bottom w:w="0" w:type="dxa"/>
              <w:right w:w="108" w:type="dxa"/>
            </w:tcMar>
          </w:tcPr>
          <w:p w14:paraId="2F046512" w14:textId="10BF7696" w:rsidR="009B68C1" w:rsidRDefault="009B68C1" w:rsidP="009B68C1">
            <w:pPr>
              <w:rPr>
                <w:b/>
                <w:bCs/>
                <w:color w:val="000000"/>
                <w:sz w:val="20"/>
                <w:szCs w:val="20"/>
              </w:rPr>
            </w:pPr>
            <w:r>
              <w:rPr>
                <w:b/>
                <w:bCs/>
                <w:color w:val="000000"/>
                <w:sz w:val="20"/>
                <w:szCs w:val="20"/>
              </w:rPr>
              <w:t xml:space="preserve">Modify ERCOT Pre-Launch Responsibilities in a Mass Transition.  </w:t>
            </w:r>
            <w:r>
              <w:rPr>
                <w:color w:val="000000"/>
                <w:sz w:val="20"/>
                <w:szCs w:val="20"/>
              </w:rPr>
              <w:t>This Retail Market Guide Revision Request (RMGRR) allows ERCOT discretion in scheduling and conducting a Mass Transition project coordination call.  [TX SET WG]</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56A620E7" w14:textId="092648BE" w:rsidR="009B68C1" w:rsidRDefault="009B68C1" w:rsidP="009B68C1">
            <w:pPr>
              <w:jc w:val="center"/>
              <w:rPr>
                <w:color w:val="000000"/>
                <w:sz w:val="20"/>
                <w:szCs w:val="20"/>
              </w:rPr>
            </w:pPr>
            <w:r>
              <w:rPr>
                <w:color w:val="000000"/>
                <w:sz w:val="20"/>
                <w:szCs w:val="20"/>
              </w:rPr>
              <w:t>N</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9350E" w14:textId="27814D0F" w:rsidR="009B68C1" w:rsidRDefault="009B68C1" w:rsidP="009B68C1">
            <w:pPr>
              <w:rPr>
                <w:sz w:val="20"/>
                <w:szCs w:val="20"/>
              </w:rPr>
            </w:pPr>
            <w:r w:rsidRPr="009B68C1">
              <w:rPr>
                <w:sz w:val="20"/>
                <w:szCs w:val="20"/>
              </w:rPr>
              <w:t>ERCOT supports approval of RMGRR165</w:t>
            </w:r>
          </w:p>
        </w:tc>
      </w:tr>
      <w:tr w:rsidR="009B68C1" w14:paraId="271EB27F" w14:textId="77777777" w:rsidTr="009B68C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BA0A2C" w14:textId="2E99FA69" w:rsidR="009B68C1" w:rsidRDefault="009B68C1" w:rsidP="009B68C1">
            <w:pPr>
              <w:rPr>
                <w:b/>
                <w:bCs/>
                <w:color w:val="000000"/>
                <w:sz w:val="20"/>
                <w:szCs w:val="20"/>
              </w:rPr>
            </w:pPr>
            <w:r>
              <w:rPr>
                <w:b/>
                <w:bCs/>
                <w:color w:val="000000"/>
                <w:sz w:val="20"/>
                <w:szCs w:val="20"/>
              </w:rPr>
              <w:t>091PGRR</w:t>
            </w:r>
          </w:p>
        </w:tc>
        <w:tc>
          <w:tcPr>
            <w:tcW w:w="5710" w:type="dxa"/>
            <w:tcBorders>
              <w:top w:val="nil"/>
              <w:left w:val="nil"/>
              <w:bottom w:val="single" w:sz="8" w:space="0" w:color="auto"/>
              <w:right w:val="single" w:sz="8" w:space="0" w:color="auto"/>
            </w:tcBorders>
            <w:tcMar>
              <w:top w:w="0" w:type="dxa"/>
              <w:left w:w="108" w:type="dxa"/>
              <w:bottom w:w="0" w:type="dxa"/>
              <w:right w:w="108" w:type="dxa"/>
            </w:tcMar>
          </w:tcPr>
          <w:p w14:paraId="2A24F2A2" w14:textId="64285972" w:rsidR="009B68C1" w:rsidRDefault="009B68C1" w:rsidP="009B68C1">
            <w:pPr>
              <w:rPr>
                <w:b/>
                <w:bCs/>
                <w:color w:val="000000"/>
                <w:sz w:val="20"/>
                <w:szCs w:val="20"/>
              </w:rPr>
            </w:pPr>
            <w:r>
              <w:rPr>
                <w:b/>
                <w:bCs/>
                <w:color w:val="000000"/>
                <w:sz w:val="20"/>
                <w:szCs w:val="20"/>
              </w:rPr>
              <w:t xml:space="preserve">FIS Application Completion 60-Day Limit.  </w:t>
            </w:r>
            <w:r>
              <w:rPr>
                <w:color w:val="000000"/>
                <w:sz w:val="20"/>
                <w:szCs w:val="20"/>
              </w:rPr>
              <w:t>This Planning Guide Revision Request (PGRR) establishes a limit for Interconnecting Entities (IEs) to complete an application to request a Full Interconnection Study (FIS) within 60 days of submittal.  An FIS will be considered not to have been requested if the application is not completed within 60 days.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667CF09D" w14:textId="7AFC594E" w:rsidR="009B68C1" w:rsidRDefault="009B68C1" w:rsidP="009B68C1">
            <w:pPr>
              <w:jc w:val="center"/>
              <w:rPr>
                <w:color w:val="000000"/>
                <w:sz w:val="20"/>
                <w:szCs w:val="20"/>
              </w:rPr>
            </w:pPr>
            <w:r>
              <w:rPr>
                <w:color w:val="000000"/>
                <w:sz w:val="20"/>
                <w:szCs w:val="20"/>
              </w:rPr>
              <w:t>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63DACE6" w14:textId="61135C42" w:rsidR="009B68C1" w:rsidRDefault="009B68C1" w:rsidP="009B68C1">
            <w:pPr>
              <w:rPr>
                <w:sz w:val="20"/>
                <w:szCs w:val="20"/>
              </w:rPr>
            </w:pPr>
            <w:r>
              <w:rPr>
                <w:sz w:val="20"/>
                <w:szCs w:val="20"/>
              </w:rPr>
              <w:t>ERCOT supports approval of PGRR091</w:t>
            </w:r>
          </w:p>
        </w:tc>
      </w:tr>
    </w:tbl>
    <w:p w14:paraId="75FD770B" w14:textId="77777777" w:rsidR="00E60BF8" w:rsidRPr="00DA2A46" w:rsidRDefault="00E60BF8" w:rsidP="00DA2A46"/>
    <w:sectPr w:rsidR="00E60BF8" w:rsidRPr="00DA2A46"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3EBDF" w14:textId="77777777" w:rsidR="004A5D45" w:rsidRDefault="004A5D45" w:rsidP="00985FF4">
      <w:r>
        <w:separator/>
      </w:r>
    </w:p>
  </w:endnote>
  <w:endnote w:type="continuationSeparator" w:id="0">
    <w:p w14:paraId="696D91CC" w14:textId="77777777" w:rsidR="004A5D45" w:rsidRDefault="004A5D45"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6A1F" w14:textId="77777777" w:rsidR="004A5D45" w:rsidRDefault="004A5D45" w:rsidP="00985FF4">
      <w:r>
        <w:separator/>
      </w:r>
    </w:p>
  </w:footnote>
  <w:footnote w:type="continuationSeparator" w:id="0">
    <w:p w14:paraId="2D9D830C" w14:textId="77777777" w:rsidR="004A5D45" w:rsidRDefault="004A5D45"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B47F" w14:textId="5F70D2B7" w:rsidR="00985FF4" w:rsidRDefault="00985FF4" w:rsidP="00985FF4">
    <w:pPr>
      <w:pStyle w:val="Header"/>
      <w:jc w:val="center"/>
    </w:pPr>
    <w:r>
      <w:t xml:space="preserve">ERCOT Opinions for the </w:t>
    </w:r>
    <w:r w:rsidR="00D436A5">
      <w:t>7/28</w:t>
    </w:r>
    <w:r w:rsidR="003B12BD">
      <w:t>/21</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32EC2"/>
    <w:rsid w:val="000A7FEC"/>
    <w:rsid w:val="000E6563"/>
    <w:rsid w:val="000F22EA"/>
    <w:rsid w:val="00101E68"/>
    <w:rsid w:val="0011791D"/>
    <w:rsid w:val="00124255"/>
    <w:rsid w:val="00131AD8"/>
    <w:rsid w:val="001A11D5"/>
    <w:rsid w:val="001F4319"/>
    <w:rsid w:val="00231C14"/>
    <w:rsid w:val="002378E5"/>
    <w:rsid w:val="00320D47"/>
    <w:rsid w:val="003215C0"/>
    <w:rsid w:val="003504F7"/>
    <w:rsid w:val="003A2191"/>
    <w:rsid w:val="003B12BD"/>
    <w:rsid w:val="003F25EE"/>
    <w:rsid w:val="0044443B"/>
    <w:rsid w:val="004447B8"/>
    <w:rsid w:val="00465DFE"/>
    <w:rsid w:val="004A5D45"/>
    <w:rsid w:val="004E1095"/>
    <w:rsid w:val="00502C7D"/>
    <w:rsid w:val="005601BD"/>
    <w:rsid w:val="00566AFF"/>
    <w:rsid w:val="005A278D"/>
    <w:rsid w:val="005E147E"/>
    <w:rsid w:val="006256A5"/>
    <w:rsid w:val="0063436F"/>
    <w:rsid w:val="00672B98"/>
    <w:rsid w:val="006B11F5"/>
    <w:rsid w:val="006F1E45"/>
    <w:rsid w:val="00715A89"/>
    <w:rsid w:val="00805A86"/>
    <w:rsid w:val="00825E43"/>
    <w:rsid w:val="008874B6"/>
    <w:rsid w:val="008F1FF2"/>
    <w:rsid w:val="0096024F"/>
    <w:rsid w:val="00981A1E"/>
    <w:rsid w:val="00985FF4"/>
    <w:rsid w:val="00991077"/>
    <w:rsid w:val="00993006"/>
    <w:rsid w:val="009B27B4"/>
    <w:rsid w:val="009B474D"/>
    <w:rsid w:val="009B68C1"/>
    <w:rsid w:val="009C5427"/>
    <w:rsid w:val="00A94986"/>
    <w:rsid w:val="00AA0971"/>
    <w:rsid w:val="00AA5D58"/>
    <w:rsid w:val="00AC0725"/>
    <w:rsid w:val="00AD50EB"/>
    <w:rsid w:val="00B87C79"/>
    <w:rsid w:val="00BD2E29"/>
    <w:rsid w:val="00BD6400"/>
    <w:rsid w:val="00BE7782"/>
    <w:rsid w:val="00BF2584"/>
    <w:rsid w:val="00C174FF"/>
    <w:rsid w:val="00C67F93"/>
    <w:rsid w:val="00C80DBA"/>
    <w:rsid w:val="00C94AFF"/>
    <w:rsid w:val="00CC25B3"/>
    <w:rsid w:val="00D26039"/>
    <w:rsid w:val="00D436A5"/>
    <w:rsid w:val="00D807DF"/>
    <w:rsid w:val="00DA2A46"/>
    <w:rsid w:val="00E238B8"/>
    <w:rsid w:val="00E53E2D"/>
    <w:rsid w:val="00E60BF8"/>
    <w:rsid w:val="00E666FF"/>
    <w:rsid w:val="00E950DB"/>
    <w:rsid w:val="00EA187D"/>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Clifton, Suzy</cp:lastModifiedBy>
  <cp:revision>4</cp:revision>
  <dcterms:created xsi:type="dcterms:W3CDTF">2021-07-27T15:57:00Z</dcterms:created>
  <dcterms:modified xsi:type="dcterms:W3CDTF">2021-07-27T16:46:00Z</dcterms:modified>
</cp:coreProperties>
</file>