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:rsidR="00446742" w:rsidRPr="00123FEE" w:rsidRDefault="000F415E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June 17th</w:t>
      </w:r>
      <w:r w:rsidR="002F5B65">
        <w:rPr>
          <w:b/>
          <w:sz w:val="28"/>
          <w:szCs w:val="24"/>
        </w:rPr>
        <w:t>,</w:t>
      </w:r>
      <w:r w:rsidR="005645B7">
        <w:rPr>
          <w:b/>
          <w:sz w:val="28"/>
          <w:szCs w:val="24"/>
        </w:rPr>
        <w:t xml:space="preserve"> 202</w:t>
      </w:r>
      <w:r w:rsidR="00AA3CAF">
        <w:rPr>
          <w:b/>
          <w:sz w:val="28"/>
          <w:szCs w:val="24"/>
        </w:rPr>
        <w:t>1</w:t>
      </w:r>
    </w:p>
    <w:p w:rsidR="009F7D81" w:rsidRPr="00123FEE" w:rsidRDefault="005645B7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WebEx only</w:t>
      </w:r>
    </w:p>
    <w:tbl>
      <w:tblPr>
        <w:tblStyle w:val="GridTable4-Accent3"/>
        <w:tblW w:w="11065" w:type="dxa"/>
        <w:tblLook w:val="04A0" w:firstRow="1" w:lastRow="0" w:firstColumn="1" w:lastColumn="0" w:noHBand="0" w:noVBand="1"/>
      </w:tblPr>
      <w:tblGrid>
        <w:gridCol w:w="2155"/>
        <w:gridCol w:w="1411"/>
        <w:gridCol w:w="2099"/>
        <w:gridCol w:w="1350"/>
        <w:gridCol w:w="2340"/>
        <w:gridCol w:w="1710"/>
      </w:tblGrid>
      <w:tr w:rsidR="00EA742D" w:rsidRPr="00020312" w:rsidTr="000F4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C0504D" w:themeFill="accent2"/>
          </w:tcPr>
          <w:p w:rsidR="00446742" w:rsidRPr="00020312" w:rsidRDefault="00446742" w:rsidP="00446742">
            <w:r w:rsidRPr="00020312">
              <w:t>Attendee</w:t>
            </w:r>
          </w:p>
        </w:tc>
        <w:tc>
          <w:tcPr>
            <w:tcW w:w="1411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99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350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340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710" w:type="dxa"/>
            <w:shd w:val="clear" w:color="auto" w:fill="C0504D" w:themeFill="accent2"/>
          </w:tcPr>
          <w:p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0F415E" w:rsidRPr="00020312" w:rsidTr="000F4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F415E" w:rsidRPr="00020312" w:rsidRDefault="000F415E" w:rsidP="000F415E">
            <w:pPr>
              <w:rPr>
                <w:b w:val="0"/>
              </w:rPr>
            </w:pPr>
            <w:r>
              <w:rPr>
                <w:b w:val="0"/>
              </w:rPr>
              <w:t>Diana Rehfeldt</w:t>
            </w:r>
          </w:p>
        </w:tc>
        <w:tc>
          <w:tcPr>
            <w:tcW w:w="1411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TNMP</w:t>
            </w:r>
          </w:p>
        </w:tc>
        <w:tc>
          <w:tcPr>
            <w:tcW w:w="2099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Lee</w:t>
            </w:r>
          </w:p>
        </w:tc>
        <w:tc>
          <w:tcPr>
            <w:tcW w:w="135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34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Mick Hanna</w:t>
            </w:r>
          </w:p>
        </w:tc>
        <w:tc>
          <w:tcPr>
            <w:tcW w:w="171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</w:tr>
      <w:tr w:rsidR="000F415E" w:rsidRPr="00020312" w:rsidTr="000F4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F415E" w:rsidRPr="00020312" w:rsidRDefault="000F415E" w:rsidP="000F415E">
            <w:pPr>
              <w:rPr>
                <w:b w:val="0"/>
              </w:rPr>
            </w:pPr>
            <w:r w:rsidRPr="00020312">
              <w:rPr>
                <w:b w:val="0"/>
              </w:rPr>
              <w:t>Sam Pak</w:t>
            </w:r>
          </w:p>
        </w:tc>
        <w:tc>
          <w:tcPr>
            <w:tcW w:w="1411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Oncor</w:t>
            </w:r>
          </w:p>
        </w:tc>
        <w:tc>
          <w:tcPr>
            <w:tcW w:w="2099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Steven Pliler</w:t>
            </w:r>
          </w:p>
        </w:tc>
        <w:tc>
          <w:tcPr>
            <w:tcW w:w="1350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TXU</w:t>
            </w:r>
          </w:p>
        </w:tc>
        <w:tc>
          <w:tcPr>
            <w:tcW w:w="2340" w:type="dxa"/>
          </w:tcPr>
          <w:p w:rsidR="000F415E" w:rsidRPr="00D17CF3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Jordan Troublefield</w:t>
            </w:r>
          </w:p>
        </w:tc>
        <w:tc>
          <w:tcPr>
            <w:tcW w:w="1710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</w:tr>
      <w:tr w:rsidR="000F415E" w:rsidRPr="00020312" w:rsidTr="000F4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F415E" w:rsidRPr="00020312" w:rsidRDefault="000F415E" w:rsidP="000F415E">
            <w:pPr>
              <w:rPr>
                <w:b w:val="0"/>
              </w:rPr>
            </w:pPr>
            <w:r>
              <w:rPr>
                <w:b w:val="0"/>
              </w:rPr>
              <w:t>Kathy Scott</w:t>
            </w:r>
          </w:p>
        </w:tc>
        <w:tc>
          <w:tcPr>
            <w:tcW w:w="1411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CenterPoint</w:t>
            </w:r>
          </w:p>
        </w:tc>
        <w:tc>
          <w:tcPr>
            <w:tcW w:w="2099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Seth Connel</w:t>
            </w:r>
          </w:p>
        </w:tc>
        <w:tc>
          <w:tcPr>
            <w:tcW w:w="135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34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415E" w:rsidRPr="00020312" w:rsidTr="000F4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F415E" w:rsidRPr="003D3023" w:rsidRDefault="000F415E" w:rsidP="000F415E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411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TXU</w:t>
            </w:r>
          </w:p>
        </w:tc>
        <w:tc>
          <w:tcPr>
            <w:tcW w:w="2099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Carolyn Reed</w:t>
            </w:r>
          </w:p>
        </w:tc>
        <w:tc>
          <w:tcPr>
            <w:tcW w:w="1350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  <w:tc>
          <w:tcPr>
            <w:tcW w:w="2340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0F415E" w:rsidRPr="00020312" w:rsidRDefault="000F415E" w:rsidP="000F4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15E" w:rsidRPr="00020312" w:rsidTr="000F4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F415E" w:rsidRPr="003D3023" w:rsidRDefault="000F415E" w:rsidP="000F415E">
            <w:pPr>
              <w:rPr>
                <w:b w:val="0"/>
              </w:rPr>
            </w:pPr>
            <w:r w:rsidRPr="00020312">
              <w:rPr>
                <w:b w:val="0"/>
              </w:rPr>
              <w:t>Kyle Patrick</w:t>
            </w:r>
          </w:p>
        </w:tc>
        <w:tc>
          <w:tcPr>
            <w:tcW w:w="1411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312">
              <w:t>NRG</w:t>
            </w:r>
          </w:p>
        </w:tc>
        <w:tc>
          <w:tcPr>
            <w:tcW w:w="2099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Stewart</w:t>
            </w:r>
          </w:p>
        </w:tc>
        <w:tc>
          <w:tcPr>
            <w:tcW w:w="135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34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0F415E" w:rsidRPr="00020312" w:rsidRDefault="000F415E" w:rsidP="000F4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46742" w:rsidRPr="00020312" w:rsidRDefault="00446742" w:rsidP="00AE3E48">
      <w:pPr>
        <w:pStyle w:val="NoSpacing"/>
      </w:pPr>
    </w:p>
    <w:p w:rsidR="00CA2667" w:rsidRPr="00AE3E48" w:rsidRDefault="00F021C5" w:rsidP="00AE3E48">
      <w:pPr>
        <w:pStyle w:val="NoSpacing"/>
        <w:rPr>
          <w:b/>
          <w:u w:val="single"/>
        </w:rPr>
      </w:pPr>
      <w:r w:rsidRPr="00AE3E48">
        <w:rPr>
          <w:b/>
          <w:u w:val="single"/>
        </w:rPr>
        <w:t>Minutes</w:t>
      </w:r>
      <w:r w:rsidR="00AA3CAF">
        <w:rPr>
          <w:b/>
          <w:u w:val="single"/>
        </w:rPr>
        <w:t>,</w:t>
      </w:r>
      <w:r w:rsidR="00CE3D30">
        <w:rPr>
          <w:b/>
          <w:u w:val="single"/>
        </w:rPr>
        <w:t xml:space="preserve"> Antitrust</w:t>
      </w:r>
    </w:p>
    <w:p w:rsidR="00CE3D30" w:rsidRPr="00CE3D30" w:rsidRDefault="00CE3D30" w:rsidP="00245452">
      <w:pPr>
        <w:pStyle w:val="NoSpacing"/>
        <w:numPr>
          <w:ilvl w:val="0"/>
          <w:numId w:val="1"/>
        </w:numPr>
        <w:rPr>
          <w:u w:val="single"/>
        </w:rPr>
      </w:pPr>
      <w:r>
        <w:t xml:space="preserve">Antitrust Admonition was read by Sheri </w:t>
      </w:r>
    </w:p>
    <w:p w:rsidR="005645B7" w:rsidRPr="00F621D1" w:rsidRDefault="002F5B65" w:rsidP="00A241ED">
      <w:pPr>
        <w:pStyle w:val="NoSpacing"/>
        <w:numPr>
          <w:ilvl w:val="0"/>
          <w:numId w:val="1"/>
        </w:numPr>
        <w:rPr>
          <w:b/>
          <w:u w:val="single"/>
        </w:rPr>
      </w:pPr>
      <w:r>
        <w:t>M</w:t>
      </w:r>
      <w:r w:rsidR="00326666">
        <w:t xml:space="preserve">inutes </w:t>
      </w:r>
      <w:r w:rsidR="001D16C1">
        <w:t xml:space="preserve">from </w:t>
      </w:r>
      <w:r w:rsidR="000F415E">
        <w:t>5/20</w:t>
      </w:r>
      <w:r>
        <w:t>/</w:t>
      </w:r>
      <w:r w:rsidR="00766E5D">
        <w:t>2</w:t>
      </w:r>
      <w:r w:rsidR="001313EA">
        <w:t>1</w:t>
      </w:r>
      <w:r w:rsidR="001D16C1">
        <w:t xml:space="preserve"> </w:t>
      </w:r>
      <w:r w:rsidR="00326666">
        <w:t xml:space="preserve">were </w:t>
      </w:r>
      <w:r w:rsidR="008451D6">
        <w:t xml:space="preserve">reviewed and </w:t>
      </w:r>
      <w:r w:rsidR="00326666">
        <w:t>approved</w:t>
      </w:r>
      <w:r w:rsidR="009D7657">
        <w:t xml:space="preserve"> </w:t>
      </w:r>
      <w:r w:rsidR="000F415E">
        <w:t>with corrected typo</w:t>
      </w:r>
    </w:p>
    <w:p w:rsidR="00496BC3" w:rsidRPr="00496BC3" w:rsidRDefault="00496BC3" w:rsidP="00496BC3">
      <w:pPr>
        <w:pStyle w:val="NoSpacing"/>
        <w:ind w:left="720"/>
        <w:rPr>
          <w:b/>
          <w:u w:val="single"/>
        </w:rPr>
      </w:pPr>
    </w:p>
    <w:p w:rsidR="003C2B32" w:rsidRDefault="00351211" w:rsidP="005645B7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ERCOT </w:t>
      </w:r>
      <w:r w:rsidR="00CE3D30">
        <w:rPr>
          <w:b/>
          <w:u w:val="single"/>
        </w:rPr>
        <w:t xml:space="preserve">System Instances </w:t>
      </w:r>
      <w:r w:rsidR="00AA3CAF">
        <w:rPr>
          <w:b/>
          <w:u w:val="single"/>
        </w:rPr>
        <w:t>&amp;</w:t>
      </w:r>
      <w:r w:rsidR="00CE3D30">
        <w:rPr>
          <w:b/>
          <w:u w:val="single"/>
        </w:rPr>
        <w:t xml:space="preserve"> MarkeTrak Monthly Performance Review</w:t>
      </w:r>
    </w:p>
    <w:p w:rsidR="00C33E4E" w:rsidRDefault="000C319D" w:rsidP="00A241ED">
      <w:pPr>
        <w:pStyle w:val="NoSpacing"/>
        <w:numPr>
          <w:ilvl w:val="0"/>
          <w:numId w:val="1"/>
        </w:numPr>
      </w:pPr>
      <w:r>
        <w:t xml:space="preserve">All </w:t>
      </w:r>
      <w:r w:rsidR="008A3554">
        <w:t xml:space="preserve">Retail Market IT </w:t>
      </w:r>
      <w:r w:rsidR="00F621D1">
        <w:t xml:space="preserve">SLAs for </w:t>
      </w:r>
      <w:r w:rsidR="000F415E">
        <w:t xml:space="preserve">May </w:t>
      </w:r>
      <w:r w:rsidR="00F621D1">
        <w:t xml:space="preserve">were </w:t>
      </w:r>
      <w:r>
        <w:t>met</w:t>
      </w:r>
    </w:p>
    <w:p w:rsidR="000F415E" w:rsidRDefault="000F415E" w:rsidP="00CE52D9">
      <w:pPr>
        <w:pStyle w:val="NoSpacing"/>
        <w:numPr>
          <w:ilvl w:val="0"/>
          <w:numId w:val="1"/>
        </w:numPr>
      </w:pPr>
      <w:r>
        <w:t>After the n</w:t>
      </w:r>
      <w:r w:rsidR="002A0074">
        <w:t>on-standard Retail Release outage in early May</w:t>
      </w:r>
      <w:r>
        <w:t>, a log in issue was experienced, yet reached resolution</w:t>
      </w:r>
    </w:p>
    <w:p w:rsidR="005B05BD" w:rsidRDefault="002A0074" w:rsidP="001F585E">
      <w:pPr>
        <w:pStyle w:val="NoSpacing"/>
        <w:numPr>
          <w:ilvl w:val="0"/>
          <w:numId w:val="1"/>
        </w:numPr>
      </w:pPr>
      <w:r>
        <w:t xml:space="preserve">MarkeTrak performance remains positive on SLOs </w:t>
      </w:r>
    </w:p>
    <w:p w:rsidR="000F415E" w:rsidRDefault="007F0580" w:rsidP="001F585E">
      <w:pPr>
        <w:pStyle w:val="NoSpacing"/>
        <w:numPr>
          <w:ilvl w:val="0"/>
          <w:numId w:val="1"/>
        </w:numPr>
      </w:pPr>
      <w:r>
        <w:t>On 6/30/</w:t>
      </w:r>
      <w:proofErr w:type="gramStart"/>
      <w:r>
        <w:t>21 ,</w:t>
      </w:r>
      <w:proofErr w:type="gramEnd"/>
      <w:r>
        <w:t xml:space="preserve"> ERCOT will only accept TLS 1.2.  One market participant was the “hold out”, however, they are now ready </w:t>
      </w:r>
    </w:p>
    <w:p w:rsidR="000F415E" w:rsidRDefault="000F415E" w:rsidP="000F415E">
      <w:pPr>
        <w:pStyle w:val="NoSpacing"/>
        <w:ind w:left="720"/>
      </w:pPr>
    </w:p>
    <w:p w:rsidR="005B05BD" w:rsidRPr="005B05BD" w:rsidRDefault="005B05BD" w:rsidP="005B05B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ERCOT </w:t>
      </w:r>
      <w:r w:rsidR="004F3A5D">
        <w:rPr>
          <w:b/>
          <w:u w:val="single"/>
        </w:rPr>
        <w:t xml:space="preserve">Communications - </w:t>
      </w:r>
      <w:proofErr w:type="spellStart"/>
      <w:r w:rsidR="004F3A5D">
        <w:rPr>
          <w:b/>
          <w:u w:val="single"/>
        </w:rPr>
        <w:t>Listserves</w:t>
      </w:r>
      <w:proofErr w:type="spellEnd"/>
    </w:p>
    <w:p w:rsidR="000F415E" w:rsidRDefault="004F3A5D" w:rsidP="004F3A5D">
      <w:pPr>
        <w:pStyle w:val="NoSpacing"/>
        <w:numPr>
          <w:ilvl w:val="0"/>
          <w:numId w:val="12"/>
        </w:numPr>
      </w:pPr>
      <w:r>
        <w:t xml:space="preserve">Mick Hanna reported ERCOT </w:t>
      </w:r>
      <w:r w:rsidR="000F415E">
        <w:t>is working with the vendor on transition plans</w:t>
      </w:r>
    </w:p>
    <w:p w:rsidR="007F0580" w:rsidRDefault="000F415E" w:rsidP="004F3A5D">
      <w:pPr>
        <w:pStyle w:val="NoSpacing"/>
        <w:numPr>
          <w:ilvl w:val="0"/>
          <w:numId w:val="12"/>
        </w:numPr>
      </w:pPr>
      <w:r>
        <w:t>Expectation is cutover will take several weeks</w:t>
      </w:r>
    </w:p>
    <w:p w:rsidR="007F0580" w:rsidRDefault="007F0580" w:rsidP="004F3A5D">
      <w:pPr>
        <w:pStyle w:val="NoSpacing"/>
        <w:numPr>
          <w:ilvl w:val="0"/>
          <w:numId w:val="12"/>
        </w:numPr>
      </w:pPr>
      <w:r>
        <w:t xml:space="preserve">PLAN for </w:t>
      </w:r>
      <w:proofErr w:type="spellStart"/>
      <w:r>
        <w:t>Listserve</w:t>
      </w:r>
      <w:proofErr w:type="spellEnd"/>
      <w:r>
        <w:t xml:space="preserve"> SLOs:</w:t>
      </w:r>
    </w:p>
    <w:p w:rsidR="007F0580" w:rsidRDefault="004F3A5D" w:rsidP="007F0580">
      <w:pPr>
        <w:pStyle w:val="NoSpacing"/>
        <w:numPr>
          <w:ilvl w:val="1"/>
          <w:numId w:val="12"/>
        </w:numPr>
      </w:pPr>
      <w:r>
        <w:t xml:space="preserve">IT </w:t>
      </w:r>
      <w:r w:rsidR="002A0074">
        <w:t xml:space="preserve">will now be responsible for </w:t>
      </w:r>
      <w:r w:rsidR="007F0580">
        <w:t xml:space="preserve">24x7 </w:t>
      </w:r>
      <w:r w:rsidR="002A0074">
        <w:t xml:space="preserve">listserv </w:t>
      </w:r>
      <w:r w:rsidR="007F0580">
        <w:t xml:space="preserve">monitoring </w:t>
      </w:r>
    </w:p>
    <w:p w:rsidR="007F0580" w:rsidRDefault="007F0580" w:rsidP="007F0580">
      <w:pPr>
        <w:pStyle w:val="NoSpacing"/>
        <w:numPr>
          <w:ilvl w:val="1"/>
          <w:numId w:val="12"/>
        </w:numPr>
      </w:pPr>
      <w:r>
        <w:t>Mick will add listserv performance to his monthly update</w:t>
      </w:r>
    </w:p>
    <w:p w:rsidR="004F3A5D" w:rsidRDefault="007F0580" w:rsidP="007F0580">
      <w:pPr>
        <w:pStyle w:val="NoSpacing"/>
        <w:numPr>
          <w:ilvl w:val="1"/>
          <w:numId w:val="12"/>
        </w:numPr>
      </w:pPr>
      <w:r>
        <w:t>WG will monitor performance for a few months, then submit a listserv SLO with all other SLOs in Q4 for 2022 performance expectations</w:t>
      </w:r>
      <w:r w:rsidR="0076159C">
        <w:t xml:space="preserve">  </w:t>
      </w:r>
    </w:p>
    <w:p w:rsidR="007F0580" w:rsidRDefault="007F0580" w:rsidP="007F0580">
      <w:pPr>
        <w:pStyle w:val="NoSpacing"/>
        <w:numPr>
          <w:ilvl w:val="0"/>
          <w:numId w:val="12"/>
        </w:numPr>
      </w:pPr>
      <w:r>
        <w:t>BACK-UP Plan during outages:</w:t>
      </w:r>
    </w:p>
    <w:p w:rsidR="007F0580" w:rsidRDefault="007F0580" w:rsidP="007F0580">
      <w:pPr>
        <w:pStyle w:val="NoSpacing"/>
        <w:numPr>
          <w:ilvl w:val="1"/>
          <w:numId w:val="12"/>
        </w:numPr>
      </w:pPr>
      <w:r>
        <w:t xml:space="preserve">It was noted again the reliability of </w:t>
      </w:r>
      <w:proofErr w:type="spellStart"/>
      <w:r>
        <w:t>listserves</w:t>
      </w:r>
      <w:proofErr w:type="spellEnd"/>
      <w:r>
        <w:t xml:space="preserve"> is expected to be much stronger due to redundancy of system support </w:t>
      </w:r>
    </w:p>
    <w:p w:rsidR="00D9194D" w:rsidRDefault="00D9194D" w:rsidP="007F0580">
      <w:pPr>
        <w:pStyle w:val="NoSpacing"/>
        <w:numPr>
          <w:ilvl w:val="1"/>
          <w:numId w:val="12"/>
        </w:numPr>
      </w:pPr>
      <w:proofErr w:type="spellStart"/>
      <w:r>
        <w:t>Listserve</w:t>
      </w:r>
      <w:proofErr w:type="spellEnd"/>
      <w:r>
        <w:t xml:space="preserve"> distribution lists are collected by Client Services to be utilized should listserv functionality be unavailable</w:t>
      </w:r>
    </w:p>
    <w:p w:rsidR="00D9194D" w:rsidRDefault="00D9194D" w:rsidP="007F0580">
      <w:pPr>
        <w:pStyle w:val="NoSpacing"/>
        <w:numPr>
          <w:ilvl w:val="1"/>
          <w:numId w:val="12"/>
        </w:numPr>
      </w:pPr>
      <w:r>
        <w:t xml:space="preserve">Suggestion to codify back-up plan should mirror other system failure requirements, such as if outage is &gt; 2 hours a market notice should be submitted </w:t>
      </w:r>
    </w:p>
    <w:p w:rsidR="00D9194D" w:rsidRDefault="00D9194D" w:rsidP="00D9194D">
      <w:pPr>
        <w:pStyle w:val="NoSpacing"/>
        <w:numPr>
          <w:ilvl w:val="0"/>
          <w:numId w:val="12"/>
        </w:numPr>
      </w:pPr>
      <w:r>
        <w:t>Planned outages for systems will impact listserv availability, however, duration of failovers is typically 30 minutes or less</w:t>
      </w:r>
    </w:p>
    <w:p w:rsidR="00565315" w:rsidRDefault="00D9194D" w:rsidP="006D3BEA">
      <w:pPr>
        <w:pStyle w:val="NoSpacing"/>
        <w:numPr>
          <w:ilvl w:val="0"/>
          <w:numId w:val="12"/>
        </w:numPr>
      </w:pPr>
      <w:r w:rsidRPr="00625565">
        <w:rPr>
          <w:highlight w:val="yellow"/>
        </w:rPr>
        <w:t>ACTION ITEM</w:t>
      </w:r>
      <w:r>
        <w:t>:  Mick will coordinate with Ted Hailu in codifying the back-up plan and this will be taken up at the next TDTMS meeting</w:t>
      </w:r>
    </w:p>
    <w:p w:rsidR="00D9194D" w:rsidRDefault="00D9194D" w:rsidP="00D9194D">
      <w:pPr>
        <w:pStyle w:val="NoSpacing"/>
      </w:pPr>
    </w:p>
    <w:p w:rsidR="00D9194D" w:rsidRDefault="00D9194D" w:rsidP="00D9194D">
      <w:pPr>
        <w:pStyle w:val="NoSpacing"/>
        <w:rPr>
          <w:b/>
          <w:u w:val="single"/>
        </w:rPr>
      </w:pPr>
      <w:r w:rsidRPr="008C13D1">
        <w:rPr>
          <w:b/>
          <w:u w:val="single"/>
        </w:rPr>
        <w:t xml:space="preserve">ERCOT MIS API </w:t>
      </w:r>
      <w:r>
        <w:rPr>
          <w:b/>
          <w:u w:val="single"/>
        </w:rPr>
        <w:t>Workshop</w:t>
      </w:r>
    </w:p>
    <w:p w:rsidR="00D9194D" w:rsidRDefault="00D9194D" w:rsidP="00D9194D">
      <w:pPr>
        <w:pStyle w:val="NoSpacing"/>
      </w:pPr>
      <w:r>
        <w:t>No update.  Mick will provide update at the next TDTMS meeting.</w:t>
      </w:r>
    </w:p>
    <w:p w:rsidR="002A0074" w:rsidRDefault="002A0074" w:rsidP="002A0074">
      <w:pPr>
        <w:pStyle w:val="NoSpacing"/>
      </w:pPr>
    </w:p>
    <w:p w:rsidR="002A0074" w:rsidRPr="002A0074" w:rsidRDefault="002A0074" w:rsidP="002A0074">
      <w:pPr>
        <w:pStyle w:val="NoSpacing"/>
        <w:rPr>
          <w:b/>
          <w:u w:val="single"/>
        </w:rPr>
      </w:pPr>
      <w:r w:rsidRPr="002A0074">
        <w:rPr>
          <w:b/>
          <w:u w:val="single"/>
        </w:rPr>
        <w:t>ERCOT MarkeTrak Upgrade</w:t>
      </w:r>
    </w:p>
    <w:p w:rsidR="00D9194D" w:rsidRDefault="00D9194D" w:rsidP="00D9194D">
      <w:pPr>
        <w:pStyle w:val="NoSpacing"/>
        <w:numPr>
          <w:ilvl w:val="0"/>
          <w:numId w:val="28"/>
        </w:numPr>
      </w:pPr>
      <w:r>
        <w:t xml:space="preserve">Tammy Stewart reported ERCOT did not have any additional information to report on status. </w:t>
      </w:r>
    </w:p>
    <w:p w:rsidR="00D9194D" w:rsidRDefault="00D9194D" w:rsidP="00D9194D">
      <w:pPr>
        <w:pStyle w:val="NoSpacing"/>
        <w:numPr>
          <w:ilvl w:val="0"/>
          <w:numId w:val="28"/>
        </w:numPr>
      </w:pPr>
      <w:r>
        <w:t>Anticipated the tech refresh project will become official in July and planned for a Q2 2022 GO LIVE date</w:t>
      </w:r>
    </w:p>
    <w:p w:rsidR="00D9194D" w:rsidRDefault="00D9194D" w:rsidP="00D9194D">
      <w:pPr>
        <w:pStyle w:val="NoSpacing"/>
        <w:numPr>
          <w:ilvl w:val="0"/>
          <w:numId w:val="28"/>
        </w:numPr>
      </w:pPr>
      <w:r>
        <w:t>Impact Analysis is in progress</w:t>
      </w:r>
    </w:p>
    <w:p w:rsidR="008E4C59" w:rsidRDefault="008E4C59" w:rsidP="008E4C59">
      <w:pPr>
        <w:pStyle w:val="NoSpacing"/>
      </w:pPr>
    </w:p>
    <w:p w:rsidR="008E4C59" w:rsidRDefault="008E4C59" w:rsidP="008E4C59">
      <w:pPr>
        <w:pStyle w:val="NoSpacing"/>
      </w:pPr>
    </w:p>
    <w:p w:rsidR="008E4C59" w:rsidRDefault="008E4C59" w:rsidP="008E4C59">
      <w:pPr>
        <w:pStyle w:val="NoSpacing"/>
        <w:rPr>
          <w:b/>
          <w:u w:val="single"/>
        </w:rPr>
      </w:pPr>
      <w:r w:rsidRPr="00323CE5">
        <w:rPr>
          <w:b/>
          <w:u w:val="single"/>
        </w:rPr>
        <w:lastRenderedPageBreak/>
        <w:t>DRAFT SCR for Administrative MT Enhancements</w:t>
      </w:r>
      <w:r>
        <w:rPr>
          <w:b/>
          <w:u w:val="single"/>
        </w:rPr>
        <w:t xml:space="preserve"> </w:t>
      </w:r>
    </w:p>
    <w:p w:rsidR="00437F12" w:rsidRDefault="008E4C59" w:rsidP="008E4C59">
      <w:pPr>
        <w:pStyle w:val="NoSpacing"/>
        <w:numPr>
          <w:ilvl w:val="0"/>
          <w:numId w:val="24"/>
        </w:numPr>
      </w:pPr>
      <w:r>
        <w:t xml:space="preserve">SCR </w:t>
      </w:r>
      <w:r w:rsidR="00437F12">
        <w:t xml:space="preserve">was </w:t>
      </w:r>
      <w:r>
        <w:t xml:space="preserve">reviewed at </w:t>
      </w:r>
      <w:r w:rsidR="00437F12">
        <w:t>June RMS with Urgent status</w:t>
      </w:r>
    </w:p>
    <w:p w:rsidR="008E4C59" w:rsidRDefault="00437F12" w:rsidP="008E4C59">
      <w:pPr>
        <w:pStyle w:val="NoSpacing"/>
        <w:numPr>
          <w:ilvl w:val="0"/>
          <w:numId w:val="24"/>
        </w:numPr>
      </w:pPr>
      <w:r>
        <w:t>Sheri will revise SCR with URGENT language and submit to Market Rules for July PRS, July TAC, and then August Board</w:t>
      </w:r>
      <w:r w:rsidR="008E4C59">
        <w:t xml:space="preserve"> </w:t>
      </w:r>
    </w:p>
    <w:p w:rsidR="008E4C59" w:rsidRDefault="008E4C59" w:rsidP="008E4C59">
      <w:pPr>
        <w:pStyle w:val="NoSpacing"/>
        <w:numPr>
          <w:ilvl w:val="0"/>
          <w:numId w:val="24"/>
        </w:numPr>
      </w:pPr>
      <w:r>
        <w:t xml:space="preserve">Concern </w:t>
      </w:r>
      <w:r w:rsidR="00437F12">
        <w:t>at RMS was to align MarkeTrak upgrade with proposed Enhancements to optimize resources and align market training</w:t>
      </w:r>
      <w:r>
        <w:t xml:space="preserve"> </w:t>
      </w:r>
    </w:p>
    <w:p w:rsidR="00D9194D" w:rsidRDefault="00D9194D" w:rsidP="005D1EE7">
      <w:pPr>
        <w:pStyle w:val="NoSpacing"/>
      </w:pPr>
    </w:p>
    <w:p w:rsidR="00015B0C" w:rsidRDefault="00774226" w:rsidP="0077422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RMGRR 166 – Switch Hold Repository </w:t>
      </w:r>
    </w:p>
    <w:p w:rsidR="00774226" w:rsidRPr="00774226" w:rsidRDefault="00774226" w:rsidP="00774226">
      <w:pPr>
        <w:pStyle w:val="NoSpacing"/>
      </w:pPr>
      <w:r>
        <w:t>RMGRR will return with the IA in July to RMS, July TAC, and then August Board</w:t>
      </w:r>
    </w:p>
    <w:p w:rsidR="002A4D17" w:rsidRDefault="002A4D17" w:rsidP="00015B0C">
      <w:pPr>
        <w:pStyle w:val="NoSpacing"/>
        <w:ind w:left="720"/>
        <w:rPr>
          <w:i/>
        </w:rPr>
      </w:pPr>
    </w:p>
    <w:p w:rsidR="002A4D17" w:rsidRDefault="002A4D17" w:rsidP="002A4D17">
      <w:pPr>
        <w:pStyle w:val="NoSpacing"/>
        <w:rPr>
          <w:b/>
          <w:u w:val="single"/>
        </w:rPr>
      </w:pPr>
      <w:r>
        <w:rPr>
          <w:b/>
          <w:u w:val="single"/>
        </w:rPr>
        <w:t>DRAFT RMGRR Switch Hold Removal Documentation</w:t>
      </w:r>
    </w:p>
    <w:p w:rsidR="002A4D17" w:rsidRDefault="002A4D17" w:rsidP="00774226">
      <w:pPr>
        <w:pStyle w:val="NoSpacing"/>
        <w:numPr>
          <w:ilvl w:val="0"/>
          <w:numId w:val="29"/>
        </w:numPr>
        <w:rPr>
          <w:rFonts w:cstheme="minorHAnsi"/>
          <w:iCs/>
        </w:rPr>
      </w:pPr>
      <w:r>
        <w:t xml:space="preserve">Steven Pliler presented the revisions </w:t>
      </w:r>
      <w:r w:rsidR="00774226">
        <w:t xml:space="preserve">for the DRAFT RMGRR.  A couple edits were proposed on the RMG language to align DPP and tampering references with the PUC rules.  </w:t>
      </w:r>
      <w:r w:rsidR="00774226">
        <w:rPr>
          <w:rFonts w:cstheme="minorHAnsi"/>
          <w:iCs/>
        </w:rPr>
        <w:t xml:space="preserve">Slight modifications were also made to proposed </w:t>
      </w:r>
      <w:r>
        <w:rPr>
          <w:rFonts w:cstheme="minorHAnsi"/>
          <w:iCs/>
        </w:rPr>
        <w:t>Appendices 9: J2 and J3</w:t>
      </w:r>
      <w:r w:rsidR="00774226">
        <w:rPr>
          <w:rFonts w:cstheme="minorHAnsi"/>
          <w:iCs/>
        </w:rPr>
        <w:t xml:space="preserve"> where RMG references were removed to allow for additional “real estate” and keep the NOS to one sheet</w:t>
      </w:r>
      <w:r>
        <w:rPr>
          <w:rFonts w:cstheme="minorHAnsi"/>
          <w:iCs/>
        </w:rPr>
        <w:t>.</w:t>
      </w:r>
      <w:r w:rsidR="00774226">
        <w:rPr>
          <w:rFonts w:cstheme="minorHAnsi"/>
          <w:iCs/>
        </w:rPr>
        <w:t xml:space="preserve">  Also</w:t>
      </w:r>
      <w:r w:rsidR="00990903">
        <w:rPr>
          <w:rFonts w:cstheme="minorHAnsi"/>
          <w:iCs/>
        </w:rPr>
        <w:t>,</w:t>
      </w:r>
      <w:r w:rsidR="00774226">
        <w:rPr>
          <w:rFonts w:cstheme="minorHAnsi"/>
          <w:iCs/>
        </w:rPr>
        <w:t xml:space="preserve"> the * reference of “if known” is to be removed as it was discussed most customers will not have an ESI thus this should be completed by the REP prior to submitting a MT.</w:t>
      </w:r>
    </w:p>
    <w:p w:rsidR="00774226" w:rsidRDefault="00774226" w:rsidP="002A4D17">
      <w:pPr>
        <w:pStyle w:val="NoSpacing"/>
        <w:numPr>
          <w:ilvl w:val="0"/>
          <w:numId w:val="26"/>
        </w:numPr>
        <w:rPr>
          <w:rFonts w:cstheme="minorHAnsi"/>
          <w:iCs/>
        </w:rPr>
      </w:pPr>
      <w:r>
        <w:rPr>
          <w:rFonts w:cstheme="minorHAnsi"/>
          <w:iCs/>
        </w:rPr>
        <w:t xml:space="preserve">Steven Pliler will </w:t>
      </w:r>
      <w:r w:rsidR="002A4D17">
        <w:rPr>
          <w:rFonts w:cstheme="minorHAnsi"/>
          <w:iCs/>
        </w:rPr>
        <w:t>consolidate</w:t>
      </w:r>
      <w:r>
        <w:rPr>
          <w:rFonts w:cstheme="minorHAnsi"/>
          <w:iCs/>
        </w:rPr>
        <w:t xml:space="preserve"> the </w:t>
      </w:r>
      <w:r w:rsidR="002A4D17">
        <w:rPr>
          <w:rFonts w:cstheme="minorHAnsi"/>
          <w:iCs/>
        </w:rPr>
        <w:t>RMG language and two Appendices</w:t>
      </w:r>
      <w:r>
        <w:rPr>
          <w:rFonts w:cstheme="minorHAnsi"/>
          <w:iCs/>
        </w:rPr>
        <w:t xml:space="preserve"> with one author to streamline edits and submit to Jordan (Market Rules) so posting will occur by </w:t>
      </w:r>
      <w:r w:rsidRPr="00E445C0">
        <w:rPr>
          <w:rFonts w:cstheme="minorHAnsi"/>
          <w:iCs/>
          <w:u w:val="single"/>
        </w:rPr>
        <w:t>6/28</w:t>
      </w:r>
      <w:r>
        <w:rPr>
          <w:rFonts w:cstheme="minorHAnsi"/>
          <w:iCs/>
        </w:rPr>
        <w:t xml:space="preserve"> to align with the following schedule:</w:t>
      </w:r>
    </w:p>
    <w:p w:rsidR="00774226" w:rsidRDefault="00774226" w:rsidP="00774226">
      <w:pPr>
        <w:pStyle w:val="NoSpacing"/>
        <w:numPr>
          <w:ilvl w:val="1"/>
          <w:numId w:val="26"/>
        </w:numPr>
        <w:rPr>
          <w:rFonts w:cstheme="minorHAnsi"/>
          <w:iCs/>
        </w:rPr>
      </w:pPr>
      <w:r>
        <w:rPr>
          <w:rFonts w:cstheme="minorHAnsi"/>
          <w:iCs/>
        </w:rPr>
        <w:t>July RMS</w:t>
      </w:r>
    </w:p>
    <w:p w:rsidR="00774226" w:rsidRDefault="00774226" w:rsidP="00774226">
      <w:pPr>
        <w:pStyle w:val="NoSpacing"/>
        <w:numPr>
          <w:ilvl w:val="1"/>
          <w:numId w:val="26"/>
        </w:numPr>
        <w:rPr>
          <w:rFonts w:cstheme="minorHAnsi"/>
          <w:iCs/>
        </w:rPr>
      </w:pPr>
      <w:r>
        <w:rPr>
          <w:rFonts w:cstheme="minorHAnsi"/>
          <w:iCs/>
        </w:rPr>
        <w:t>Aug RMS – IA</w:t>
      </w:r>
    </w:p>
    <w:p w:rsidR="00774226" w:rsidRDefault="00774226" w:rsidP="00774226">
      <w:pPr>
        <w:pStyle w:val="NoSpacing"/>
        <w:numPr>
          <w:ilvl w:val="1"/>
          <w:numId w:val="26"/>
        </w:numPr>
        <w:rPr>
          <w:rFonts w:cstheme="minorHAnsi"/>
          <w:iCs/>
        </w:rPr>
      </w:pPr>
      <w:r>
        <w:rPr>
          <w:rFonts w:cstheme="minorHAnsi"/>
          <w:iCs/>
        </w:rPr>
        <w:t xml:space="preserve">Aug TAC </w:t>
      </w:r>
    </w:p>
    <w:p w:rsidR="002A4D17" w:rsidRDefault="00774226" w:rsidP="00774226">
      <w:pPr>
        <w:pStyle w:val="NoSpacing"/>
        <w:numPr>
          <w:ilvl w:val="1"/>
          <w:numId w:val="26"/>
        </w:numPr>
        <w:rPr>
          <w:rFonts w:cstheme="minorHAnsi"/>
          <w:iCs/>
        </w:rPr>
      </w:pPr>
      <w:r>
        <w:rPr>
          <w:rFonts w:cstheme="minorHAnsi"/>
          <w:iCs/>
        </w:rPr>
        <w:t>Effective date of September</w:t>
      </w:r>
    </w:p>
    <w:p w:rsidR="00774226" w:rsidRDefault="00774226" w:rsidP="00774226">
      <w:pPr>
        <w:pStyle w:val="NoSpacing"/>
        <w:numPr>
          <w:ilvl w:val="0"/>
          <w:numId w:val="26"/>
        </w:numPr>
        <w:rPr>
          <w:rFonts w:cstheme="minorHAnsi"/>
          <w:iCs/>
        </w:rPr>
      </w:pPr>
      <w:r w:rsidRPr="00625565">
        <w:rPr>
          <w:rFonts w:cstheme="minorHAnsi"/>
          <w:iCs/>
          <w:highlight w:val="yellow"/>
        </w:rPr>
        <w:t>ACTION ITEM</w:t>
      </w:r>
      <w:r>
        <w:rPr>
          <w:rFonts w:cstheme="minorHAnsi"/>
          <w:iCs/>
        </w:rPr>
        <w:t>:  a reminder of updated NOS forms will be sent via market notice on 8/16 to ensure market participants are utilizing the latest form</w:t>
      </w:r>
    </w:p>
    <w:p w:rsidR="00E445C0" w:rsidRDefault="00E445C0" w:rsidP="00E445C0">
      <w:pPr>
        <w:pStyle w:val="NoSpacing"/>
        <w:rPr>
          <w:rFonts w:cstheme="minorHAnsi"/>
          <w:iCs/>
        </w:rPr>
      </w:pPr>
    </w:p>
    <w:p w:rsidR="00E445C0" w:rsidRDefault="00E445C0" w:rsidP="00E445C0">
      <w:pPr>
        <w:pStyle w:val="NoSpacing"/>
        <w:rPr>
          <w:rFonts w:cstheme="minorHAnsi"/>
          <w:b/>
          <w:iCs/>
          <w:u w:val="single"/>
        </w:rPr>
      </w:pPr>
      <w:r w:rsidRPr="00E445C0">
        <w:rPr>
          <w:rFonts w:cstheme="minorHAnsi"/>
          <w:b/>
          <w:iCs/>
          <w:u w:val="single"/>
        </w:rPr>
        <w:t xml:space="preserve">MT Enhancements </w:t>
      </w:r>
      <w:r>
        <w:rPr>
          <w:rFonts w:cstheme="minorHAnsi"/>
          <w:b/>
          <w:iCs/>
          <w:u w:val="single"/>
        </w:rPr>
        <w:t>–</w:t>
      </w:r>
      <w:r w:rsidRPr="00E445C0">
        <w:rPr>
          <w:rFonts w:cstheme="minorHAnsi"/>
          <w:b/>
          <w:iCs/>
          <w:u w:val="single"/>
        </w:rPr>
        <w:t xml:space="preserve"> Validations</w:t>
      </w:r>
    </w:p>
    <w:p w:rsidR="00E445C0" w:rsidRDefault="00E445C0" w:rsidP="00E445C0">
      <w:pPr>
        <w:pStyle w:val="NoSpacing"/>
        <w:rPr>
          <w:rFonts w:cstheme="minorHAnsi"/>
          <w:iCs/>
        </w:rPr>
      </w:pPr>
      <w:r>
        <w:rPr>
          <w:rFonts w:cstheme="minorHAnsi"/>
          <w:iCs/>
        </w:rPr>
        <w:t xml:space="preserve">As is a collaborative effort with TXSET 5.0, </w:t>
      </w:r>
      <w:r w:rsidR="006A18CD">
        <w:rPr>
          <w:rFonts w:cstheme="minorHAnsi"/>
          <w:iCs/>
        </w:rPr>
        <w:t xml:space="preserve">an SCR will need to be submitted late Q3/early Q4 at the </w:t>
      </w:r>
      <w:proofErr w:type="gramStart"/>
      <w:r w:rsidR="006A18CD">
        <w:rPr>
          <w:rFonts w:cstheme="minorHAnsi"/>
          <w:iCs/>
        </w:rPr>
        <w:t>latest</w:t>
      </w:r>
      <w:proofErr w:type="gramEnd"/>
      <w:r w:rsidR="006A18CD">
        <w:rPr>
          <w:rFonts w:cstheme="minorHAnsi"/>
          <w:iCs/>
        </w:rPr>
        <w:t xml:space="preserve"> so it may be considered with TXSET 5.0.  Goal for TDTMS is to draft in August/September and submit for the governance process to commence.  It may be 2+ years before GO LIVE, however, considering all other major projects in the pipeline, MT/TXSET5.0 will need “to get in line”.</w:t>
      </w:r>
    </w:p>
    <w:p w:rsidR="006A18CD" w:rsidRDefault="006A18CD" w:rsidP="00E445C0">
      <w:pPr>
        <w:pStyle w:val="NoSpacing"/>
        <w:rPr>
          <w:rFonts w:cstheme="minorHAnsi"/>
          <w:iCs/>
        </w:rPr>
      </w:pPr>
    </w:p>
    <w:p w:rsidR="006A18CD" w:rsidRDefault="006A18CD" w:rsidP="00E445C0">
      <w:pPr>
        <w:pStyle w:val="NoSpacing"/>
        <w:rPr>
          <w:rFonts w:cstheme="minorHAnsi"/>
          <w:iCs/>
        </w:rPr>
      </w:pPr>
      <w:r>
        <w:rPr>
          <w:rFonts w:cstheme="minorHAnsi"/>
          <w:iCs/>
        </w:rPr>
        <w:t>The attached spreadsheet was modified as the WG discussed the General and IAG items.  Next meeting the remaining items will be reviewed, then the SCR may be drafted.</w:t>
      </w:r>
    </w:p>
    <w:p w:rsidR="00B5220F" w:rsidRDefault="00B5220F" w:rsidP="00E445C0">
      <w:pPr>
        <w:pStyle w:val="NoSpacing"/>
        <w:rPr>
          <w:rFonts w:cstheme="minorHAnsi"/>
          <w:iCs/>
        </w:rPr>
      </w:pPr>
    </w:p>
    <w:p w:rsidR="00B5220F" w:rsidRPr="00E445C0" w:rsidRDefault="00B5220F" w:rsidP="00E445C0">
      <w:pPr>
        <w:pStyle w:val="NoSpacing"/>
        <w:rPr>
          <w:rFonts w:cstheme="minorHAnsi"/>
          <w:iCs/>
        </w:rPr>
      </w:pPr>
      <w:r>
        <w:rPr>
          <w:rFonts w:cstheme="minorHAnsi"/>
          <w:iCs/>
        </w:rPr>
        <w:object w:dxaOrig="1506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49.1pt" o:ole="">
            <v:imagedata r:id="rId6" o:title=""/>
          </v:shape>
          <o:OLEObject Type="Embed" ProgID="Excel.Sheet.8" ShapeID="_x0000_i1025" DrawAspect="Icon" ObjectID="_1686044627" r:id="rId7"/>
        </w:object>
      </w:r>
      <w:bookmarkStart w:id="0" w:name="_GoBack"/>
      <w:bookmarkEnd w:id="0"/>
    </w:p>
    <w:p w:rsidR="00625565" w:rsidRDefault="00625565" w:rsidP="00625565">
      <w:pPr>
        <w:pStyle w:val="NoSpacing"/>
        <w:rPr>
          <w:rFonts w:cstheme="minorHAnsi"/>
          <w:iCs/>
        </w:rPr>
      </w:pPr>
    </w:p>
    <w:p w:rsidR="007660CA" w:rsidRPr="007660CA" w:rsidRDefault="007660CA" w:rsidP="00F145EE">
      <w:pPr>
        <w:pStyle w:val="NoSpacing"/>
        <w:rPr>
          <w:b/>
          <w:u w:val="single"/>
        </w:rPr>
      </w:pPr>
      <w:r w:rsidRPr="007660CA">
        <w:rPr>
          <w:b/>
          <w:u w:val="single"/>
        </w:rPr>
        <w:t xml:space="preserve">AGENDA for </w:t>
      </w:r>
      <w:r w:rsidR="006A18CD">
        <w:rPr>
          <w:b/>
          <w:u w:val="single"/>
        </w:rPr>
        <w:t>7</w:t>
      </w:r>
      <w:r w:rsidR="005719FD">
        <w:rPr>
          <w:b/>
          <w:u w:val="single"/>
        </w:rPr>
        <w:t>/</w:t>
      </w:r>
      <w:r w:rsidR="006A18CD">
        <w:rPr>
          <w:b/>
          <w:u w:val="single"/>
        </w:rPr>
        <w:t>22</w:t>
      </w:r>
      <w:r w:rsidR="005719FD">
        <w:rPr>
          <w:b/>
          <w:u w:val="single"/>
        </w:rPr>
        <w:t>/2</w:t>
      </w:r>
      <w:r w:rsidR="00323CE5">
        <w:rPr>
          <w:b/>
          <w:u w:val="single"/>
        </w:rPr>
        <w:t>1</w:t>
      </w:r>
      <w:r w:rsidRPr="007660CA">
        <w:rPr>
          <w:b/>
          <w:u w:val="single"/>
        </w:rPr>
        <w:t xml:space="preserve"> Meeting</w:t>
      </w:r>
    </w:p>
    <w:p w:rsidR="00257783" w:rsidRPr="00257783" w:rsidRDefault="00257783" w:rsidP="00245452">
      <w:pPr>
        <w:pStyle w:val="NoSpacing"/>
        <w:numPr>
          <w:ilvl w:val="0"/>
          <w:numId w:val="5"/>
        </w:numPr>
        <w:rPr>
          <w:b/>
          <w:u w:val="single"/>
        </w:rPr>
      </w:pPr>
      <w:r>
        <w:t>ERCOT Update</w:t>
      </w:r>
    </w:p>
    <w:p w:rsidR="00257783" w:rsidRPr="00304812" w:rsidRDefault="00257783" w:rsidP="00245452">
      <w:pPr>
        <w:pStyle w:val="NoSpacing"/>
        <w:numPr>
          <w:ilvl w:val="1"/>
          <w:numId w:val="5"/>
        </w:numPr>
        <w:rPr>
          <w:b/>
          <w:u w:val="single"/>
        </w:rPr>
      </w:pPr>
      <w:r>
        <w:t>System Instances and MarkeTrak Monthly Performance Review</w:t>
      </w:r>
    </w:p>
    <w:p w:rsidR="00304812" w:rsidRPr="00304812" w:rsidRDefault="00304812" w:rsidP="00245452">
      <w:pPr>
        <w:pStyle w:val="NoSpacing"/>
        <w:numPr>
          <w:ilvl w:val="1"/>
          <w:numId w:val="5"/>
        </w:numPr>
        <w:rPr>
          <w:b/>
          <w:u w:val="single"/>
        </w:rPr>
      </w:pPr>
      <w:r>
        <w:t>Market Data Transparency SLOs</w:t>
      </w:r>
    </w:p>
    <w:p w:rsidR="00304812" w:rsidRPr="006A18CD" w:rsidRDefault="00304812" w:rsidP="00245452">
      <w:pPr>
        <w:pStyle w:val="NoSpacing"/>
        <w:numPr>
          <w:ilvl w:val="1"/>
          <w:numId w:val="5"/>
        </w:numPr>
        <w:rPr>
          <w:b/>
          <w:u w:val="single"/>
        </w:rPr>
      </w:pPr>
      <w:r>
        <w:t xml:space="preserve">ERCOT </w:t>
      </w:r>
      <w:proofErr w:type="spellStart"/>
      <w:r w:rsidR="008D135C">
        <w:t>ListServ</w:t>
      </w:r>
      <w:proofErr w:type="spellEnd"/>
      <w:r>
        <w:t xml:space="preserve"> </w:t>
      </w:r>
      <w:r w:rsidR="006A18CD">
        <w:t>Performance</w:t>
      </w:r>
    </w:p>
    <w:p w:rsidR="006A18CD" w:rsidRPr="00304812" w:rsidRDefault="006A18CD" w:rsidP="006A18CD">
      <w:pPr>
        <w:pStyle w:val="NoSpacing"/>
        <w:numPr>
          <w:ilvl w:val="2"/>
          <w:numId w:val="5"/>
        </w:numPr>
        <w:rPr>
          <w:b/>
          <w:u w:val="single"/>
        </w:rPr>
      </w:pPr>
      <w:r>
        <w:t xml:space="preserve">Memorializing Back-Up Plan </w:t>
      </w:r>
    </w:p>
    <w:p w:rsidR="00304812" w:rsidRPr="008D135C" w:rsidRDefault="00304812" w:rsidP="00245452">
      <w:pPr>
        <w:pStyle w:val="NoSpacing"/>
        <w:numPr>
          <w:ilvl w:val="1"/>
          <w:numId w:val="5"/>
        </w:numPr>
        <w:rPr>
          <w:b/>
          <w:u w:val="single"/>
        </w:rPr>
      </w:pPr>
      <w:r>
        <w:t xml:space="preserve">ERCOT MIS API Workshop </w:t>
      </w:r>
    </w:p>
    <w:p w:rsidR="008D135C" w:rsidRPr="00304812" w:rsidRDefault="008D135C" w:rsidP="00245452">
      <w:pPr>
        <w:pStyle w:val="NoSpacing"/>
        <w:numPr>
          <w:ilvl w:val="1"/>
          <w:numId w:val="5"/>
        </w:numPr>
        <w:rPr>
          <w:b/>
          <w:u w:val="single"/>
        </w:rPr>
      </w:pPr>
      <w:r>
        <w:t>MarkeTrak Upgrade</w:t>
      </w:r>
    </w:p>
    <w:p w:rsidR="008D135C" w:rsidRPr="008D135C" w:rsidRDefault="008D135C" w:rsidP="00304812">
      <w:pPr>
        <w:pStyle w:val="NoSpacing"/>
        <w:numPr>
          <w:ilvl w:val="0"/>
          <w:numId w:val="5"/>
        </w:numPr>
        <w:rPr>
          <w:b/>
          <w:u w:val="single"/>
        </w:rPr>
      </w:pPr>
      <w:r>
        <w:t xml:space="preserve">Follow up </w:t>
      </w:r>
      <w:r w:rsidR="006A18CD">
        <w:t>on status:</w:t>
      </w:r>
    </w:p>
    <w:p w:rsidR="00304812" w:rsidRPr="008D135C" w:rsidRDefault="00304812" w:rsidP="008D135C">
      <w:pPr>
        <w:pStyle w:val="NoSpacing"/>
        <w:numPr>
          <w:ilvl w:val="1"/>
          <w:numId w:val="5"/>
        </w:numPr>
        <w:rPr>
          <w:b/>
          <w:u w:val="single"/>
        </w:rPr>
      </w:pPr>
      <w:r>
        <w:t xml:space="preserve">RMGRR Switch Hold Removal Documentation </w:t>
      </w:r>
      <w:r w:rsidR="008D135C">
        <w:t>Clarification</w:t>
      </w:r>
    </w:p>
    <w:p w:rsidR="008D135C" w:rsidRPr="008D135C" w:rsidRDefault="008D135C" w:rsidP="008D135C">
      <w:pPr>
        <w:pStyle w:val="NoSpacing"/>
        <w:numPr>
          <w:ilvl w:val="1"/>
          <w:numId w:val="5"/>
        </w:numPr>
        <w:rPr>
          <w:b/>
          <w:u w:val="single"/>
        </w:rPr>
      </w:pPr>
      <w:r>
        <w:t>RMGRR Create Switch Hold Repository</w:t>
      </w:r>
    </w:p>
    <w:p w:rsidR="008D135C" w:rsidRPr="008D135C" w:rsidRDefault="008D135C" w:rsidP="008D135C">
      <w:pPr>
        <w:pStyle w:val="NoSpacing"/>
        <w:numPr>
          <w:ilvl w:val="1"/>
          <w:numId w:val="5"/>
        </w:numPr>
        <w:rPr>
          <w:b/>
          <w:u w:val="single"/>
        </w:rPr>
      </w:pPr>
      <w:r>
        <w:t>SCR MarkeTrak Administrative Enhancements</w:t>
      </w:r>
    </w:p>
    <w:p w:rsidR="008D135C" w:rsidRPr="00304812" w:rsidRDefault="006A18CD" w:rsidP="008D135C">
      <w:pPr>
        <w:pStyle w:val="NoSpacing"/>
        <w:numPr>
          <w:ilvl w:val="0"/>
          <w:numId w:val="5"/>
        </w:numPr>
        <w:rPr>
          <w:b/>
          <w:u w:val="single"/>
        </w:rPr>
      </w:pPr>
      <w:r>
        <w:t>Continue d</w:t>
      </w:r>
      <w:r w:rsidR="008D135C">
        <w:t>iscussion on SCR – MarkeTrak Validation Enhancements – TXSET 5.0</w:t>
      </w:r>
    </w:p>
    <w:sectPr w:rsidR="008D135C" w:rsidRPr="00304812" w:rsidSect="008C13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83E"/>
    <w:multiLevelType w:val="hybridMultilevel"/>
    <w:tmpl w:val="090C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1C3"/>
    <w:multiLevelType w:val="hybridMultilevel"/>
    <w:tmpl w:val="98C4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6F6A"/>
    <w:multiLevelType w:val="hybridMultilevel"/>
    <w:tmpl w:val="F97A49A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0681D05"/>
    <w:multiLevelType w:val="hybridMultilevel"/>
    <w:tmpl w:val="F1D2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921B9"/>
    <w:multiLevelType w:val="hybridMultilevel"/>
    <w:tmpl w:val="D87E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502"/>
    <w:multiLevelType w:val="hybridMultilevel"/>
    <w:tmpl w:val="7258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F09B5"/>
    <w:multiLevelType w:val="hybridMultilevel"/>
    <w:tmpl w:val="3DBC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73B2B"/>
    <w:multiLevelType w:val="hybridMultilevel"/>
    <w:tmpl w:val="646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B6E25"/>
    <w:multiLevelType w:val="hybridMultilevel"/>
    <w:tmpl w:val="BEE25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463DD"/>
    <w:multiLevelType w:val="hybridMultilevel"/>
    <w:tmpl w:val="E3C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B07"/>
    <w:multiLevelType w:val="hybridMultilevel"/>
    <w:tmpl w:val="5A42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D6877"/>
    <w:multiLevelType w:val="hybridMultilevel"/>
    <w:tmpl w:val="4F3E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5E55"/>
    <w:multiLevelType w:val="hybridMultilevel"/>
    <w:tmpl w:val="00A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F70DC"/>
    <w:multiLevelType w:val="hybridMultilevel"/>
    <w:tmpl w:val="FB26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46"/>
    <w:multiLevelType w:val="hybridMultilevel"/>
    <w:tmpl w:val="D08A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7355"/>
    <w:multiLevelType w:val="hybridMultilevel"/>
    <w:tmpl w:val="9E8E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7C3F"/>
    <w:multiLevelType w:val="hybridMultilevel"/>
    <w:tmpl w:val="B6545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D13"/>
    <w:multiLevelType w:val="hybridMultilevel"/>
    <w:tmpl w:val="7C2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B546F"/>
    <w:multiLevelType w:val="hybridMultilevel"/>
    <w:tmpl w:val="B768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7480E"/>
    <w:multiLevelType w:val="hybridMultilevel"/>
    <w:tmpl w:val="2AFC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B5990"/>
    <w:multiLevelType w:val="hybridMultilevel"/>
    <w:tmpl w:val="5748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3F03"/>
    <w:multiLevelType w:val="hybridMultilevel"/>
    <w:tmpl w:val="7882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378D8"/>
    <w:multiLevelType w:val="hybridMultilevel"/>
    <w:tmpl w:val="7FA8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D6749"/>
    <w:multiLevelType w:val="hybridMultilevel"/>
    <w:tmpl w:val="698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40BBD"/>
    <w:multiLevelType w:val="hybridMultilevel"/>
    <w:tmpl w:val="F5F8DE6E"/>
    <w:lvl w:ilvl="0" w:tplc="83A4B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942925"/>
    <w:multiLevelType w:val="hybridMultilevel"/>
    <w:tmpl w:val="6B16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F1F33"/>
    <w:multiLevelType w:val="hybridMultilevel"/>
    <w:tmpl w:val="DE48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C4A10"/>
    <w:multiLevelType w:val="hybridMultilevel"/>
    <w:tmpl w:val="108E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57F7"/>
    <w:multiLevelType w:val="hybridMultilevel"/>
    <w:tmpl w:val="C1A2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7"/>
  </w:num>
  <w:num w:numId="4">
    <w:abstractNumId w:val="11"/>
  </w:num>
  <w:num w:numId="5">
    <w:abstractNumId w:val="21"/>
  </w:num>
  <w:num w:numId="6">
    <w:abstractNumId w:val="24"/>
  </w:num>
  <w:num w:numId="7">
    <w:abstractNumId w:val="10"/>
  </w:num>
  <w:num w:numId="8">
    <w:abstractNumId w:val="17"/>
  </w:num>
  <w:num w:numId="9">
    <w:abstractNumId w:val="15"/>
  </w:num>
  <w:num w:numId="10">
    <w:abstractNumId w:val="1"/>
  </w:num>
  <w:num w:numId="11">
    <w:abstractNumId w:val="9"/>
  </w:num>
  <w:num w:numId="12">
    <w:abstractNumId w:val="5"/>
  </w:num>
  <w:num w:numId="13">
    <w:abstractNumId w:val="16"/>
  </w:num>
  <w:num w:numId="14">
    <w:abstractNumId w:val="27"/>
  </w:num>
  <w:num w:numId="15">
    <w:abstractNumId w:val="23"/>
  </w:num>
  <w:num w:numId="16">
    <w:abstractNumId w:val="8"/>
  </w:num>
  <w:num w:numId="17">
    <w:abstractNumId w:val="20"/>
  </w:num>
  <w:num w:numId="18">
    <w:abstractNumId w:val="6"/>
  </w:num>
  <w:num w:numId="19">
    <w:abstractNumId w:val="4"/>
  </w:num>
  <w:num w:numId="20">
    <w:abstractNumId w:val="22"/>
  </w:num>
  <w:num w:numId="21">
    <w:abstractNumId w:val="14"/>
  </w:num>
  <w:num w:numId="22">
    <w:abstractNumId w:val="2"/>
  </w:num>
  <w:num w:numId="23">
    <w:abstractNumId w:val="18"/>
  </w:num>
  <w:num w:numId="24">
    <w:abstractNumId w:val="25"/>
  </w:num>
  <w:num w:numId="25">
    <w:abstractNumId w:val="0"/>
  </w:num>
  <w:num w:numId="26">
    <w:abstractNumId w:val="13"/>
  </w:num>
  <w:num w:numId="27">
    <w:abstractNumId w:val="3"/>
  </w:num>
  <w:num w:numId="28">
    <w:abstractNumId w:val="19"/>
  </w:num>
  <w:num w:numId="2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F8"/>
    <w:rsid w:val="00000C4D"/>
    <w:rsid w:val="000153D5"/>
    <w:rsid w:val="00015B0C"/>
    <w:rsid w:val="00020312"/>
    <w:rsid w:val="00020E68"/>
    <w:rsid w:val="00021FA8"/>
    <w:rsid w:val="00022185"/>
    <w:rsid w:val="00023998"/>
    <w:rsid w:val="00025B49"/>
    <w:rsid w:val="0004131D"/>
    <w:rsid w:val="000A1F65"/>
    <w:rsid w:val="000C0AF2"/>
    <w:rsid w:val="000C20CF"/>
    <w:rsid w:val="000C319D"/>
    <w:rsid w:val="000C5FAB"/>
    <w:rsid w:val="000D3187"/>
    <w:rsid w:val="000E13F8"/>
    <w:rsid w:val="000F415E"/>
    <w:rsid w:val="00110EA2"/>
    <w:rsid w:val="00123FEE"/>
    <w:rsid w:val="001303F8"/>
    <w:rsid w:val="001313EA"/>
    <w:rsid w:val="00131DDA"/>
    <w:rsid w:val="00136DF5"/>
    <w:rsid w:val="00153056"/>
    <w:rsid w:val="00171E07"/>
    <w:rsid w:val="00194107"/>
    <w:rsid w:val="001B1170"/>
    <w:rsid w:val="001C225E"/>
    <w:rsid w:val="001C3FE4"/>
    <w:rsid w:val="001C4664"/>
    <w:rsid w:val="001D16C1"/>
    <w:rsid w:val="001E1FBF"/>
    <w:rsid w:val="001E2F5F"/>
    <w:rsid w:val="001E6DA0"/>
    <w:rsid w:val="00210956"/>
    <w:rsid w:val="0022539C"/>
    <w:rsid w:val="00227F00"/>
    <w:rsid w:val="002417F6"/>
    <w:rsid w:val="00245452"/>
    <w:rsid w:val="00257783"/>
    <w:rsid w:val="00266626"/>
    <w:rsid w:val="00275BB9"/>
    <w:rsid w:val="002A0074"/>
    <w:rsid w:val="002A4D17"/>
    <w:rsid w:val="002B73B5"/>
    <w:rsid w:val="002C5F35"/>
    <w:rsid w:val="002E188E"/>
    <w:rsid w:val="002E4A02"/>
    <w:rsid w:val="002E4AA8"/>
    <w:rsid w:val="002E52F7"/>
    <w:rsid w:val="002E6D10"/>
    <w:rsid w:val="002F12FE"/>
    <w:rsid w:val="002F5B65"/>
    <w:rsid w:val="002F6A98"/>
    <w:rsid w:val="00304812"/>
    <w:rsid w:val="00307922"/>
    <w:rsid w:val="00310E34"/>
    <w:rsid w:val="003147A9"/>
    <w:rsid w:val="0032177A"/>
    <w:rsid w:val="003224FF"/>
    <w:rsid w:val="00323CE5"/>
    <w:rsid w:val="00326666"/>
    <w:rsid w:val="0032714F"/>
    <w:rsid w:val="00327A45"/>
    <w:rsid w:val="00331770"/>
    <w:rsid w:val="00331FF3"/>
    <w:rsid w:val="0033302E"/>
    <w:rsid w:val="00345EA2"/>
    <w:rsid w:val="0035068E"/>
    <w:rsid w:val="00351211"/>
    <w:rsid w:val="00356955"/>
    <w:rsid w:val="00370FAA"/>
    <w:rsid w:val="00384273"/>
    <w:rsid w:val="0038504B"/>
    <w:rsid w:val="00387FDB"/>
    <w:rsid w:val="003939F4"/>
    <w:rsid w:val="00397D90"/>
    <w:rsid w:val="003A0149"/>
    <w:rsid w:val="003A4C4B"/>
    <w:rsid w:val="003B2CDB"/>
    <w:rsid w:val="003C2B32"/>
    <w:rsid w:val="003D3023"/>
    <w:rsid w:val="003D62FC"/>
    <w:rsid w:val="003D7918"/>
    <w:rsid w:val="00402166"/>
    <w:rsid w:val="00402D16"/>
    <w:rsid w:val="00404E6C"/>
    <w:rsid w:val="00420104"/>
    <w:rsid w:val="004222C3"/>
    <w:rsid w:val="00423A26"/>
    <w:rsid w:val="00437F12"/>
    <w:rsid w:val="00446742"/>
    <w:rsid w:val="004510BA"/>
    <w:rsid w:val="00453CB9"/>
    <w:rsid w:val="0046383E"/>
    <w:rsid w:val="00463A02"/>
    <w:rsid w:val="00473E06"/>
    <w:rsid w:val="00474281"/>
    <w:rsid w:val="004852C1"/>
    <w:rsid w:val="00487203"/>
    <w:rsid w:val="00496BC3"/>
    <w:rsid w:val="004A02A5"/>
    <w:rsid w:val="004B0BD3"/>
    <w:rsid w:val="004C5528"/>
    <w:rsid w:val="004C672D"/>
    <w:rsid w:val="004D5B2D"/>
    <w:rsid w:val="004F3A5D"/>
    <w:rsid w:val="004F3B6C"/>
    <w:rsid w:val="004F5F8C"/>
    <w:rsid w:val="005101FF"/>
    <w:rsid w:val="0051096F"/>
    <w:rsid w:val="00517D7C"/>
    <w:rsid w:val="00527ADA"/>
    <w:rsid w:val="00540840"/>
    <w:rsid w:val="0054333F"/>
    <w:rsid w:val="00543BB4"/>
    <w:rsid w:val="00544D4C"/>
    <w:rsid w:val="00546D6E"/>
    <w:rsid w:val="00547B3B"/>
    <w:rsid w:val="00553D72"/>
    <w:rsid w:val="005572E8"/>
    <w:rsid w:val="00562FBA"/>
    <w:rsid w:val="005645B7"/>
    <w:rsid w:val="00565315"/>
    <w:rsid w:val="005719FD"/>
    <w:rsid w:val="005A25C3"/>
    <w:rsid w:val="005B05BD"/>
    <w:rsid w:val="005D1EE7"/>
    <w:rsid w:val="005D1F24"/>
    <w:rsid w:val="005D5510"/>
    <w:rsid w:val="006149AB"/>
    <w:rsid w:val="00625565"/>
    <w:rsid w:val="0062681D"/>
    <w:rsid w:val="00637F5C"/>
    <w:rsid w:val="00643E89"/>
    <w:rsid w:val="00653F95"/>
    <w:rsid w:val="006758D3"/>
    <w:rsid w:val="006816F8"/>
    <w:rsid w:val="00683CC7"/>
    <w:rsid w:val="00690321"/>
    <w:rsid w:val="006A18CD"/>
    <w:rsid w:val="006B7779"/>
    <w:rsid w:val="006F0C42"/>
    <w:rsid w:val="00702CF5"/>
    <w:rsid w:val="00707132"/>
    <w:rsid w:val="00720A5D"/>
    <w:rsid w:val="00733038"/>
    <w:rsid w:val="00733B41"/>
    <w:rsid w:val="007361FA"/>
    <w:rsid w:val="007533E9"/>
    <w:rsid w:val="0076159C"/>
    <w:rsid w:val="0076567B"/>
    <w:rsid w:val="007660CA"/>
    <w:rsid w:val="00766AED"/>
    <w:rsid w:val="00766E5D"/>
    <w:rsid w:val="00770025"/>
    <w:rsid w:val="00774226"/>
    <w:rsid w:val="00780949"/>
    <w:rsid w:val="0079359B"/>
    <w:rsid w:val="007966CC"/>
    <w:rsid w:val="007C090E"/>
    <w:rsid w:val="007C5998"/>
    <w:rsid w:val="007D1BE9"/>
    <w:rsid w:val="007E4B3E"/>
    <w:rsid w:val="007F0580"/>
    <w:rsid w:val="007F145E"/>
    <w:rsid w:val="007F3FC1"/>
    <w:rsid w:val="00806140"/>
    <w:rsid w:val="00807049"/>
    <w:rsid w:val="00815480"/>
    <w:rsid w:val="00820B4A"/>
    <w:rsid w:val="008217FD"/>
    <w:rsid w:val="008451D6"/>
    <w:rsid w:val="00860321"/>
    <w:rsid w:val="00862522"/>
    <w:rsid w:val="008636F7"/>
    <w:rsid w:val="00875092"/>
    <w:rsid w:val="00887CAB"/>
    <w:rsid w:val="00891A72"/>
    <w:rsid w:val="008953BF"/>
    <w:rsid w:val="008A3554"/>
    <w:rsid w:val="008B5C93"/>
    <w:rsid w:val="008C13D1"/>
    <w:rsid w:val="008D135C"/>
    <w:rsid w:val="008D78D2"/>
    <w:rsid w:val="008E4C59"/>
    <w:rsid w:val="008E6934"/>
    <w:rsid w:val="008F2439"/>
    <w:rsid w:val="008F4DC4"/>
    <w:rsid w:val="008F6D8F"/>
    <w:rsid w:val="0090152E"/>
    <w:rsid w:val="00932C1B"/>
    <w:rsid w:val="009361FE"/>
    <w:rsid w:val="0095114C"/>
    <w:rsid w:val="00963F70"/>
    <w:rsid w:val="0096742E"/>
    <w:rsid w:val="009805C2"/>
    <w:rsid w:val="00990903"/>
    <w:rsid w:val="009921EF"/>
    <w:rsid w:val="009A0B03"/>
    <w:rsid w:val="009A6188"/>
    <w:rsid w:val="009B2EE9"/>
    <w:rsid w:val="009C4583"/>
    <w:rsid w:val="009D07DF"/>
    <w:rsid w:val="009D5ECB"/>
    <w:rsid w:val="009D7657"/>
    <w:rsid w:val="009D7D5C"/>
    <w:rsid w:val="009F63FD"/>
    <w:rsid w:val="009F7D81"/>
    <w:rsid w:val="00A00502"/>
    <w:rsid w:val="00A01863"/>
    <w:rsid w:val="00A14B4A"/>
    <w:rsid w:val="00A150C2"/>
    <w:rsid w:val="00A17B5F"/>
    <w:rsid w:val="00A241ED"/>
    <w:rsid w:val="00A24868"/>
    <w:rsid w:val="00A274B3"/>
    <w:rsid w:val="00A27E45"/>
    <w:rsid w:val="00A367C4"/>
    <w:rsid w:val="00A42563"/>
    <w:rsid w:val="00A43FBD"/>
    <w:rsid w:val="00A47BA1"/>
    <w:rsid w:val="00A5566F"/>
    <w:rsid w:val="00A5593F"/>
    <w:rsid w:val="00A60FAD"/>
    <w:rsid w:val="00A67EE2"/>
    <w:rsid w:val="00A86140"/>
    <w:rsid w:val="00A86544"/>
    <w:rsid w:val="00A95E96"/>
    <w:rsid w:val="00AA104F"/>
    <w:rsid w:val="00AA3CAF"/>
    <w:rsid w:val="00AA7CB2"/>
    <w:rsid w:val="00AB4932"/>
    <w:rsid w:val="00AB5B26"/>
    <w:rsid w:val="00AC7F6D"/>
    <w:rsid w:val="00AE38A9"/>
    <w:rsid w:val="00AE3E48"/>
    <w:rsid w:val="00AF56A0"/>
    <w:rsid w:val="00AF71B5"/>
    <w:rsid w:val="00B05A4F"/>
    <w:rsid w:val="00B22277"/>
    <w:rsid w:val="00B22D19"/>
    <w:rsid w:val="00B303A3"/>
    <w:rsid w:val="00B31199"/>
    <w:rsid w:val="00B33AC5"/>
    <w:rsid w:val="00B5220F"/>
    <w:rsid w:val="00B57B56"/>
    <w:rsid w:val="00B64B2E"/>
    <w:rsid w:val="00B66384"/>
    <w:rsid w:val="00B749BF"/>
    <w:rsid w:val="00B877FC"/>
    <w:rsid w:val="00B90882"/>
    <w:rsid w:val="00BB0367"/>
    <w:rsid w:val="00BB094F"/>
    <w:rsid w:val="00BB571E"/>
    <w:rsid w:val="00BC33B9"/>
    <w:rsid w:val="00C06E4C"/>
    <w:rsid w:val="00C1359E"/>
    <w:rsid w:val="00C21A42"/>
    <w:rsid w:val="00C27CC0"/>
    <w:rsid w:val="00C32B22"/>
    <w:rsid w:val="00C33E4E"/>
    <w:rsid w:val="00C41BC0"/>
    <w:rsid w:val="00C44212"/>
    <w:rsid w:val="00C5225F"/>
    <w:rsid w:val="00C66CDF"/>
    <w:rsid w:val="00C70FD8"/>
    <w:rsid w:val="00C7529A"/>
    <w:rsid w:val="00C9361E"/>
    <w:rsid w:val="00CA0ED7"/>
    <w:rsid w:val="00CA1A12"/>
    <w:rsid w:val="00CA1C81"/>
    <w:rsid w:val="00CA2667"/>
    <w:rsid w:val="00CB2304"/>
    <w:rsid w:val="00CB68ED"/>
    <w:rsid w:val="00CD26E3"/>
    <w:rsid w:val="00CD7EFB"/>
    <w:rsid w:val="00CE3D30"/>
    <w:rsid w:val="00CE6D45"/>
    <w:rsid w:val="00D00FE4"/>
    <w:rsid w:val="00D021DD"/>
    <w:rsid w:val="00D05935"/>
    <w:rsid w:val="00D059C5"/>
    <w:rsid w:val="00D15CA5"/>
    <w:rsid w:val="00D17997"/>
    <w:rsid w:val="00D17CF3"/>
    <w:rsid w:val="00D21886"/>
    <w:rsid w:val="00D24CFB"/>
    <w:rsid w:val="00D30343"/>
    <w:rsid w:val="00D30503"/>
    <w:rsid w:val="00D40728"/>
    <w:rsid w:val="00D66857"/>
    <w:rsid w:val="00D70538"/>
    <w:rsid w:val="00D734CD"/>
    <w:rsid w:val="00D77953"/>
    <w:rsid w:val="00D848CA"/>
    <w:rsid w:val="00D8669C"/>
    <w:rsid w:val="00D86915"/>
    <w:rsid w:val="00D9194D"/>
    <w:rsid w:val="00DA1B12"/>
    <w:rsid w:val="00DC64DC"/>
    <w:rsid w:val="00DD1441"/>
    <w:rsid w:val="00DE49C2"/>
    <w:rsid w:val="00DF0E46"/>
    <w:rsid w:val="00DF4C02"/>
    <w:rsid w:val="00E03B9B"/>
    <w:rsid w:val="00E12C6D"/>
    <w:rsid w:val="00E26300"/>
    <w:rsid w:val="00E445C0"/>
    <w:rsid w:val="00E44630"/>
    <w:rsid w:val="00E522FE"/>
    <w:rsid w:val="00E65CE9"/>
    <w:rsid w:val="00E7036C"/>
    <w:rsid w:val="00E72A60"/>
    <w:rsid w:val="00E761AD"/>
    <w:rsid w:val="00E822B6"/>
    <w:rsid w:val="00E871A3"/>
    <w:rsid w:val="00EA1F8B"/>
    <w:rsid w:val="00EA742D"/>
    <w:rsid w:val="00EB2B86"/>
    <w:rsid w:val="00EB3273"/>
    <w:rsid w:val="00EB6375"/>
    <w:rsid w:val="00EC285D"/>
    <w:rsid w:val="00EC4002"/>
    <w:rsid w:val="00EC7CD0"/>
    <w:rsid w:val="00ED1739"/>
    <w:rsid w:val="00ED6B55"/>
    <w:rsid w:val="00ED7D16"/>
    <w:rsid w:val="00EE0F52"/>
    <w:rsid w:val="00EE6D3E"/>
    <w:rsid w:val="00EE7981"/>
    <w:rsid w:val="00EF31E0"/>
    <w:rsid w:val="00EF48D4"/>
    <w:rsid w:val="00F021C5"/>
    <w:rsid w:val="00F02BDF"/>
    <w:rsid w:val="00F145EE"/>
    <w:rsid w:val="00F14D1F"/>
    <w:rsid w:val="00F2039B"/>
    <w:rsid w:val="00F44DF8"/>
    <w:rsid w:val="00F51CAB"/>
    <w:rsid w:val="00F56237"/>
    <w:rsid w:val="00F621D1"/>
    <w:rsid w:val="00F81867"/>
    <w:rsid w:val="00F83FF7"/>
    <w:rsid w:val="00F8406C"/>
    <w:rsid w:val="00F8712A"/>
    <w:rsid w:val="00F873FF"/>
    <w:rsid w:val="00F93EB7"/>
    <w:rsid w:val="00FA3D41"/>
    <w:rsid w:val="00FA647E"/>
    <w:rsid w:val="00FB04C0"/>
    <w:rsid w:val="00FD4DD1"/>
    <w:rsid w:val="00FD7895"/>
    <w:rsid w:val="00FE0C3D"/>
    <w:rsid w:val="00FE2C19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E26"/>
  <w15:docId w15:val="{40388669-7112-43DD-A42F-8D52380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D13E10-BBF2-4532-9EC2-271F9FAC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TDTMS</dc:creator>
  <cp:lastModifiedBy>Wiegand, Sheri</cp:lastModifiedBy>
  <cp:revision>8</cp:revision>
  <dcterms:created xsi:type="dcterms:W3CDTF">2021-06-24T17:11:00Z</dcterms:created>
  <dcterms:modified xsi:type="dcterms:W3CDTF">2021-06-24T17:57:00Z</dcterms:modified>
</cp:coreProperties>
</file>