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055DE" w14:textId="1C97844B" w:rsidR="001C44F9" w:rsidRPr="001A3EC6" w:rsidRDefault="001C44F9" w:rsidP="001C44F9">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w:t>
      </w:r>
      <w:r w:rsidR="00B2425F">
        <w:rPr>
          <w:rFonts w:ascii="Times New Roman" w:eastAsia="Times New Roman" w:hAnsi="Times New Roman" w:cs="Times New Roman"/>
          <w:b/>
          <w:sz w:val="24"/>
          <w:szCs w:val="24"/>
          <w:u w:val="single"/>
        </w:rPr>
        <w:t>4</w:t>
      </w:r>
      <w:r w:rsidRPr="001A3EC6">
        <w:rPr>
          <w:rFonts w:ascii="Times New Roman" w:eastAsia="Times New Roman" w:hAnsi="Times New Roman" w:cs="Times New Roman"/>
          <w:b/>
          <w:sz w:val="24"/>
          <w:szCs w:val="24"/>
          <w:u w:val="single"/>
        </w:rPr>
        <w:t>:</w:t>
      </w:r>
    </w:p>
    <w:p w14:paraId="36D747C4" w14:textId="706B9DE2" w:rsidR="00CD1625" w:rsidRPr="001A3EC6" w:rsidRDefault="00B2425F"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Pr>
          <w:rFonts w:ascii="Times New Roman" w:eastAsia="Times New Roman" w:hAnsi="Times New Roman" w:cs="Times New Roman"/>
          <w:b/>
          <w:bCs/>
          <w:sz w:val="24"/>
          <w:szCs w:val="24"/>
          <w:lang w:eastAsia="x-none"/>
        </w:rPr>
        <w:t>NOGRR22</w:t>
      </w:r>
      <w:r w:rsidR="003F4116">
        <w:rPr>
          <w:rFonts w:ascii="Times New Roman" w:eastAsia="Times New Roman" w:hAnsi="Times New Roman" w:cs="Times New Roman"/>
          <w:b/>
          <w:bCs/>
          <w:sz w:val="24"/>
          <w:szCs w:val="24"/>
          <w:lang w:eastAsia="x-none"/>
        </w:rPr>
        <w:t>5</w:t>
      </w:r>
      <w:r>
        <w:rPr>
          <w:rFonts w:ascii="Times New Roman" w:eastAsia="Times New Roman" w:hAnsi="Times New Roman" w:cs="Times New Roman"/>
          <w:b/>
          <w:bCs/>
          <w:sz w:val="24"/>
          <w:szCs w:val="24"/>
          <w:lang w:eastAsia="x-none"/>
        </w:rPr>
        <w:t xml:space="preserve"> </w:t>
      </w:r>
      <w:r w:rsidR="00CD1625">
        <w:rPr>
          <w:rFonts w:ascii="Times New Roman" w:eastAsia="Times New Roman" w:hAnsi="Times New Roman" w:cs="Times New Roman"/>
          <w:b/>
          <w:bCs/>
          <w:sz w:val="24"/>
          <w:szCs w:val="24"/>
          <w:lang w:eastAsia="x-none"/>
        </w:rPr>
        <w:t>–</w:t>
      </w:r>
      <w:r>
        <w:rPr>
          <w:rFonts w:ascii="Times New Roman" w:eastAsia="Times New Roman" w:hAnsi="Times New Roman" w:cs="Times New Roman"/>
          <w:b/>
          <w:bCs/>
          <w:sz w:val="24"/>
          <w:szCs w:val="24"/>
          <w:lang w:eastAsia="x-none"/>
        </w:rPr>
        <w:t xml:space="preserve"> </w:t>
      </w:r>
      <w:r w:rsidRPr="00B2425F">
        <w:rPr>
          <w:rFonts w:ascii="Times New Roman" w:eastAsia="Times New Roman" w:hAnsi="Times New Roman" w:cs="Times New Roman"/>
          <w:b/>
          <w:bCs/>
          <w:sz w:val="24"/>
          <w:szCs w:val="24"/>
          <w:lang w:eastAsia="x-none"/>
        </w:rPr>
        <w:t xml:space="preserve">Administrative Changes for </w:t>
      </w:r>
      <w:r w:rsidR="003F4116">
        <w:rPr>
          <w:rFonts w:ascii="Times New Roman" w:eastAsia="Times New Roman" w:hAnsi="Times New Roman" w:cs="Times New Roman"/>
          <w:b/>
          <w:bCs/>
          <w:sz w:val="24"/>
          <w:szCs w:val="24"/>
          <w:lang w:eastAsia="x-none"/>
        </w:rPr>
        <w:t>June</w:t>
      </w:r>
      <w:r w:rsidR="003F4116" w:rsidRPr="00B2425F">
        <w:rPr>
          <w:rFonts w:ascii="Times New Roman" w:eastAsia="Times New Roman" w:hAnsi="Times New Roman" w:cs="Times New Roman"/>
          <w:b/>
          <w:bCs/>
          <w:sz w:val="24"/>
          <w:szCs w:val="24"/>
          <w:lang w:eastAsia="x-none"/>
        </w:rPr>
        <w:t xml:space="preserve"> </w:t>
      </w:r>
      <w:r w:rsidRPr="00B2425F">
        <w:rPr>
          <w:rFonts w:ascii="Times New Roman" w:eastAsia="Times New Roman" w:hAnsi="Times New Roman" w:cs="Times New Roman"/>
          <w:b/>
          <w:bCs/>
          <w:sz w:val="24"/>
          <w:szCs w:val="24"/>
          <w:lang w:eastAsia="x-none"/>
        </w:rPr>
        <w:t>1, 2021 Nodal Operating Guide – Load Shed Table</w:t>
      </w:r>
    </w:p>
    <w:p w14:paraId="468DA671" w14:textId="2ACD7800" w:rsidR="00CD1625" w:rsidRPr="001628FD" w:rsidRDefault="003F4116" w:rsidP="00CD1625">
      <w:pPr>
        <w:widowControl w:val="0"/>
        <w:tabs>
          <w:tab w:val="left" w:pos="1152"/>
        </w:tabs>
        <w:spacing w:before="120" w:after="100" w:afterAutospacing="1" w:line="240" w:lineRule="auto"/>
        <w:ind w:left="720"/>
        <w:rPr>
          <w:rFonts w:ascii="Times New Roman" w:hAnsi="Times New Roman" w:cs="Times New Roman"/>
          <w:sz w:val="24"/>
          <w:szCs w:val="24"/>
        </w:rPr>
      </w:pPr>
      <w:r w:rsidRPr="003F4116">
        <w:rPr>
          <w:rFonts w:ascii="Times New Roman" w:hAnsi="Times New Roman" w:cs="Times New Roman"/>
          <w:sz w:val="24"/>
          <w:szCs w:val="24"/>
        </w:rPr>
        <w:t>This Administrative Nodal Operating Guide Revision Request (NOGRR) updates the ERCOT Load Shed Table for 2021. This NOGRR is submitted to account for the transition of City of Lubbock from Southwest Power Pool to the ERCOT Region.</w:t>
      </w:r>
    </w:p>
    <w:p w14:paraId="31D4B3A1" w14:textId="0C852206" w:rsidR="00CD1625" w:rsidRDefault="00CD1625" w:rsidP="00CD162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1A3EC6">
        <w:rPr>
          <w:rFonts w:ascii="Times New Roman" w:eastAsia="Times New Roman" w:hAnsi="Times New Roman" w:cs="Times New Roman"/>
          <w:b/>
          <w:bCs/>
          <w:sz w:val="24"/>
          <w:szCs w:val="24"/>
          <w:lang w:val="x-none" w:eastAsia="x-none"/>
        </w:rPr>
        <w:t>Revised Subsection:</w:t>
      </w:r>
      <w:r w:rsidRPr="001A3EC6">
        <w:rPr>
          <w:rFonts w:ascii="Times New Roman" w:eastAsia="Times New Roman" w:hAnsi="Times New Roman" w:cs="Times New Roman"/>
          <w:b/>
          <w:bCs/>
          <w:sz w:val="24"/>
          <w:szCs w:val="24"/>
          <w:lang w:eastAsia="x-none"/>
        </w:rPr>
        <w:t xml:space="preserve">  </w:t>
      </w:r>
      <w:r w:rsidR="00B2425F">
        <w:rPr>
          <w:rFonts w:ascii="Times New Roman" w:eastAsia="Times New Roman" w:hAnsi="Times New Roman" w:cs="Times New Roman"/>
          <w:b/>
          <w:bCs/>
          <w:sz w:val="24"/>
          <w:szCs w:val="24"/>
          <w:lang w:eastAsia="x-none"/>
        </w:rPr>
        <w:t>4.5.3.4</w:t>
      </w:r>
      <w:bookmarkStart w:id="0" w:name="_GoBack"/>
      <w:bookmarkEnd w:id="0"/>
    </w:p>
    <w:p w14:paraId="7DBDD72A" w14:textId="77777777" w:rsidR="00AE0820" w:rsidRPr="007B30B1" w:rsidRDefault="00AE0820" w:rsidP="00BE1B67">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6C19D" w14:textId="77777777" w:rsidR="00773192" w:rsidRDefault="00773192" w:rsidP="001A3EC6">
      <w:pPr>
        <w:spacing w:after="0" w:line="240" w:lineRule="auto"/>
      </w:pPr>
      <w:r>
        <w:separator/>
      </w:r>
    </w:p>
  </w:endnote>
  <w:endnote w:type="continuationSeparator" w:id="0">
    <w:p w14:paraId="4F339605" w14:textId="77777777" w:rsidR="00773192" w:rsidRDefault="00773192"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3F4116">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3F4116">
      <w:rPr>
        <w:noProof/>
        <w:sz w:val="20"/>
        <w:szCs w:val="20"/>
      </w:rPr>
      <w:t>1</w:t>
    </w:r>
    <w:r w:rsidRPr="001F14FA">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E06EB" w14:textId="77777777" w:rsidR="00773192" w:rsidRDefault="00773192" w:rsidP="001A3EC6">
      <w:pPr>
        <w:spacing w:after="0" w:line="240" w:lineRule="auto"/>
      </w:pPr>
      <w:r>
        <w:separator/>
      </w:r>
    </w:p>
  </w:footnote>
  <w:footnote w:type="continuationSeparator" w:id="0">
    <w:p w14:paraId="4691BBBC" w14:textId="77777777" w:rsidR="00773192" w:rsidRDefault="00773192" w:rsidP="001A3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27815020"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3F4116">
      <w:rPr>
        <w:rFonts w:ascii="Times New Roman Bold" w:hAnsi="Times New Roman Bold"/>
        <w:b w:val="0"/>
      </w:rPr>
      <w:t>June</w:t>
    </w:r>
    <w:r w:rsidR="00B2425F">
      <w:rPr>
        <w:rFonts w:ascii="Times New Roman Bold" w:hAnsi="Times New Roman Bold"/>
        <w:b w:val="0"/>
      </w:rPr>
      <w:t xml:space="preserve"> 1</w:t>
    </w:r>
    <w:r>
      <w:rPr>
        <w:rFonts w:ascii="Times New Roman Bold" w:hAnsi="Times New Roman Bold"/>
        <w:b w:val="0"/>
      </w:rPr>
      <w:t>, 20</w:t>
    </w:r>
    <w:r w:rsidR="00CD1625">
      <w:rPr>
        <w:rFonts w:ascii="Times New Roman Bold" w:hAnsi="Times New Roman Bold"/>
        <w:b w:val="0"/>
      </w:rPr>
      <w:t>21</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C6"/>
    <w:rsid w:val="0001518B"/>
    <w:rsid w:val="00016938"/>
    <w:rsid w:val="00035A84"/>
    <w:rsid w:val="00055803"/>
    <w:rsid w:val="00062F1A"/>
    <w:rsid w:val="00085902"/>
    <w:rsid w:val="00097434"/>
    <w:rsid w:val="000A15CF"/>
    <w:rsid w:val="000D5066"/>
    <w:rsid w:val="000D5A53"/>
    <w:rsid w:val="000E1092"/>
    <w:rsid w:val="00120F7B"/>
    <w:rsid w:val="001313A8"/>
    <w:rsid w:val="00155147"/>
    <w:rsid w:val="001628FD"/>
    <w:rsid w:val="00174BDD"/>
    <w:rsid w:val="001938C2"/>
    <w:rsid w:val="001A3EC6"/>
    <w:rsid w:val="001C44F9"/>
    <w:rsid w:val="001D30B0"/>
    <w:rsid w:val="001E3F25"/>
    <w:rsid w:val="001F6F19"/>
    <w:rsid w:val="00206500"/>
    <w:rsid w:val="002333F6"/>
    <w:rsid w:val="00236688"/>
    <w:rsid w:val="00236998"/>
    <w:rsid w:val="002473F2"/>
    <w:rsid w:val="00292DDC"/>
    <w:rsid w:val="002939AE"/>
    <w:rsid w:val="002C1F5E"/>
    <w:rsid w:val="002D29EC"/>
    <w:rsid w:val="002D3F01"/>
    <w:rsid w:val="002D4919"/>
    <w:rsid w:val="002E796B"/>
    <w:rsid w:val="002F2E35"/>
    <w:rsid w:val="00331F0C"/>
    <w:rsid w:val="00351D37"/>
    <w:rsid w:val="00355F68"/>
    <w:rsid w:val="003576A1"/>
    <w:rsid w:val="00362538"/>
    <w:rsid w:val="0037767F"/>
    <w:rsid w:val="003C6D90"/>
    <w:rsid w:val="003D21E5"/>
    <w:rsid w:val="003D3B22"/>
    <w:rsid w:val="003F4116"/>
    <w:rsid w:val="00401D75"/>
    <w:rsid w:val="004137B3"/>
    <w:rsid w:val="004161E9"/>
    <w:rsid w:val="004329CD"/>
    <w:rsid w:val="00435633"/>
    <w:rsid w:val="00464A1A"/>
    <w:rsid w:val="00475728"/>
    <w:rsid w:val="00494B8B"/>
    <w:rsid w:val="00496320"/>
    <w:rsid w:val="004D4401"/>
    <w:rsid w:val="004D6A17"/>
    <w:rsid w:val="004E107A"/>
    <w:rsid w:val="00505C38"/>
    <w:rsid w:val="0051136D"/>
    <w:rsid w:val="00514534"/>
    <w:rsid w:val="00523983"/>
    <w:rsid w:val="0054033E"/>
    <w:rsid w:val="00572933"/>
    <w:rsid w:val="0058425C"/>
    <w:rsid w:val="00594609"/>
    <w:rsid w:val="005A723D"/>
    <w:rsid w:val="005C03E5"/>
    <w:rsid w:val="005D05C2"/>
    <w:rsid w:val="005E4003"/>
    <w:rsid w:val="006132A8"/>
    <w:rsid w:val="00625412"/>
    <w:rsid w:val="0062651A"/>
    <w:rsid w:val="006742CD"/>
    <w:rsid w:val="006849B0"/>
    <w:rsid w:val="006A4D59"/>
    <w:rsid w:val="006D5EAF"/>
    <w:rsid w:val="006E3D6C"/>
    <w:rsid w:val="006F6CA2"/>
    <w:rsid w:val="00713ED2"/>
    <w:rsid w:val="00773192"/>
    <w:rsid w:val="007B1F82"/>
    <w:rsid w:val="007B30B1"/>
    <w:rsid w:val="007D01BE"/>
    <w:rsid w:val="007D43EE"/>
    <w:rsid w:val="007D67E5"/>
    <w:rsid w:val="007F2DA1"/>
    <w:rsid w:val="00804DA3"/>
    <w:rsid w:val="008260E3"/>
    <w:rsid w:val="00846942"/>
    <w:rsid w:val="00873B62"/>
    <w:rsid w:val="00886E44"/>
    <w:rsid w:val="00886FAB"/>
    <w:rsid w:val="008E27D9"/>
    <w:rsid w:val="008F3451"/>
    <w:rsid w:val="008F7646"/>
    <w:rsid w:val="00904483"/>
    <w:rsid w:val="009214E7"/>
    <w:rsid w:val="009223C2"/>
    <w:rsid w:val="00924146"/>
    <w:rsid w:val="00947A13"/>
    <w:rsid w:val="00980615"/>
    <w:rsid w:val="009B0719"/>
    <w:rsid w:val="009B1CBA"/>
    <w:rsid w:val="009B21D8"/>
    <w:rsid w:val="009E0106"/>
    <w:rsid w:val="00A23684"/>
    <w:rsid w:val="00A25826"/>
    <w:rsid w:val="00A47B29"/>
    <w:rsid w:val="00A54633"/>
    <w:rsid w:val="00A717C2"/>
    <w:rsid w:val="00A742C9"/>
    <w:rsid w:val="00A80772"/>
    <w:rsid w:val="00AA48A4"/>
    <w:rsid w:val="00AE0820"/>
    <w:rsid w:val="00AF2300"/>
    <w:rsid w:val="00B206CF"/>
    <w:rsid w:val="00B2425F"/>
    <w:rsid w:val="00B636C3"/>
    <w:rsid w:val="00B97D29"/>
    <w:rsid w:val="00BD52CA"/>
    <w:rsid w:val="00BD5B75"/>
    <w:rsid w:val="00BE1968"/>
    <w:rsid w:val="00BE1B67"/>
    <w:rsid w:val="00BF2F3B"/>
    <w:rsid w:val="00C0433E"/>
    <w:rsid w:val="00C16D8F"/>
    <w:rsid w:val="00C83A94"/>
    <w:rsid w:val="00C972C2"/>
    <w:rsid w:val="00C97B20"/>
    <w:rsid w:val="00CB1CD8"/>
    <w:rsid w:val="00CD1625"/>
    <w:rsid w:val="00CD35C0"/>
    <w:rsid w:val="00CE03F9"/>
    <w:rsid w:val="00D037C9"/>
    <w:rsid w:val="00D153A4"/>
    <w:rsid w:val="00D16C8E"/>
    <w:rsid w:val="00D90056"/>
    <w:rsid w:val="00D9261F"/>
    <w:rsid w:val="00DB3D15"/>
    <w:rsid w:val="00DB4F6E"/>
    <w:rsid w:val="00DC2B80"/>
    <w:rsid w:val="00DF374C"/>
    <w:rsid w:val="00E025FA"/>
    <w:rsid w:val="00E421A7"/>
    <w:rsid w:val="00E47246"/>
    <w:rsid w:val="00EA1732"/>
    <w:rsid w:val="00EA2C83"/>
    <w:rsid w:val="00EA3DB0"/>
    <w:rsid w:val="00EA47DE"/>
    <w:rsid w:val="00EB3CBE"/>
    <w:rsid w:val="00EB6AA0"/>
    <w:rsid w:val="00ED45EA"/>
    <w:rsid w:val="00EE38DA"/>
    <w:rsid w:val="00EF71AD"/>
    <w:rsid w:val="00F016FC"/>
    <w:rsid w:val="00F02D9A"/>
    <w:rsid w:val="00F22519"/>
    <w:rsid w:val="00F306C0"/>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6</cp:revision>
  <cp:lastPrinted>2019-06-20T14:12:00Z</cp:lastPrinted>
  <dcterms:created xsi:type="dcterms:W3CDTF">2021-02-02T17:41:00Z</dcterms:created>
  <dcterms:modified xsi:type="dcterms:W3CDTF">2021-05-18T16:12:00Z</dcterms:modified>
</cp:coreProperties>
</file>