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40C" w:rsidRPr="0039140C" w:rsidRDefault="0039140C" w:rsidP="0039140C">
      <w:pPr>
        <w:shd w:val="clear" w:color="auto" w:fill="FFFFFF"/>
        <w:spacing w:after="0" w:line="240" w:lineRule="auto"/>
        <w:rPr>
          <w:rFonts w:ascii="Arial" w:eastAsia="Times New Roman" w:hAnsi="Arial" w:cs="Arial"/>
          <w:color w:val="000000"/>
          <w:sz w:val="21"/>
          <w:szCs w:val="21"/>
        </w:rPr>
      </w:pPr>
      <w:r w:rsidRPr="0039140C">
        <w:rPr>
          <w:rFonts w:ascii="Arial" w:eastAsia="Times New Roman" w:hAnsi="Arial" w:cs="Arial"/>
          <w:color w:val="000000"/>
          <w:sz w:val="21"/>
          <w:szCs w:val="21"/>
        </w:rPr>
        <w:t>To: Credit; CRR; Settlements</w:t>
      </w:r>
    </w:p>
    <w:p w:rsidR="0039140C" w:rsidRPr="0039140C" w:rsidRDefault="0039140C" w:rsidP="0039140C">
      <w:pPr>
        <w:shd w:val="clear" w:color="auto" w:fill="FFFFFF"/>
        <w:spacing w:after="0" w:line="240" w:lineRule="auto"/>
        <w:rPr>
          <w:rFonts w:ascii="Arial" w:eastAsia="Times New Roman" w:hAnsi="Arial" w:cs="Arial"/>
          <w:color w:val="000000"/>
          <w:sz w:val="21"/>
          <w:szCs w:val="21"/>
        </w:rPr>
      </w:pPr>
      <w:r w:rsidRPr="0039140C">
        <w:rPr>
          <w:rFonts w:ascii="Arial" w:eastAsia="Times New Roman" w:hAnsi="Arial" w:cs="Arial"/>
          <w:color w:val="000000"/>
          <w:sz w:val="21"/>
          <w:szCs w:val="21"/>
        </w:rPr>
        <w:t>Sent: Mon, Mar 08, 2021 05:25 PM</w:t>
      </w:r>
    </w:p>
    <w:p w:rsidR="0039140C" w:rsidRPr="0039140C" w:rsidRDefault="0039140C" w:rsidP="0039140C">
      <w:pPr>
        <w:shd w:val="clear" w:color="auto" w:fill="FFFFFF"/>
        <w:spacing w:line="240" w:lineRule="auto"/>
        <w:rPr>
          <w:rFonts w:ascii="Arial" w:eastAsia="Times New Roman" w:hAnsi="Arial" w:cs="Arial"/>
          <w:color w:val="000000"/>
          <w:sz w:val="21"/>
          <w:szCs w:val="21"/>
        </w:rPr>
      </w:pPr>
      <w:r w:rsidRPr="0039140C">
        <w:rPr>
          <w:rFonts w:ascii="Arial" w:eastAsia="Times New Roman" w:hAnsi="Arial" w:cs="Arial"/>
          <w:color w:val="000000"/>
          <w:sz w:val="21"/>
          <w:szCs w:val="21"/>
        </w:rPr>
        <w:t xml:space="preserve">Subject: M-A030821-01 Adjustment to NIDR </w:t>
      </w:r>
      <w:proofErr w:type="spellStart"/>
      <w:r w:rsidRPr="0039140C">
        <w:rPr>
          <w:rFonts w:ascii="Arial" w:eastAsia="Times New Roman" w:hAnsi="Arial" w:cs="Arial"/>
          <w:color w:val="000000"/>
          <w:sz w:val="21"/>
          <w:szCs w:val="21"/>
        </w:rPr>
        <w:t>Backcasted</w:t>
      </w:r>
      <w:proofErr w:type="spellEnd"/>
      <w:r w:rsidRPr="0039140C">
        <w:rPr>
          <w:rFonts w:ascii="Arial" w:eastAsia="Times New Roman" w:hAnsi="Arial" w:cs="Arial"/>
          <w:color w:val="000000"/>
          <w:sz w:val="21"/>
          <w:szCs w:val="21"/>
        </w:rPr>
        <w:t xml:space="preserve"> Load Profiles for Operating Days February 15, 2021 through February 18, 2021</w:t>
      </w:r>
    </w:p>
    <w:p w:rsidR="0039140C" w:rsidRPr="0039140C" w:rsidRDefault="0039140C" w:rsidP="0039140C">
      <w:pPr>
        <w:spacing w:after="0" w:line="240" w:lineRule="auto"/>
        <w:rPr>
          <w:rFonts w:ascii="Times New Roman" w:eastAsia="Times New Roman" w:hAnsi="Times New Roman" w:cs="Times New Roman"/>
          <w:sz w:val="24"/>
          <w:szCs w:val="24"/>
        </w:rPr>
      </w:pPr>
      <w:r w:rsidRPr="0039140C">
        <w:rPr>
          <w:rFonts w:ascii="Times New Roman" w:eastAsia="Times New Roman" w:hAnsi="Times New Roman" w:cs="Times New Roman"/>
          <w:sz w:val="24"/>
          <w:szCs w:val="24"/>
        </w:rPr>
        <w:pict>
          <v:rect id="_x0000_i1025" style="width:0;height:1.5pt" o:hralign="center" o:hrstd="t" o:hrnoshade="t" o:hr="t" fillcolor="black" stroked="f"/>
        </w:pict>
      </w:r>
    </w:p>
    <w:p w:rsidR="0039140C" w:rsidRPr="0039140C" w:rsidRDefault="0039140C" w:rsidP="0039140C">
      <w:pPr>
        <w:shd w:val="clear" w:color="auto" w:fill="FFFFFF"/>
        <w:spacing w:before="100" w:beforeAutospacing="1" w:after="100" w:afterAutospacing="1" w:line="240" w:lineRule="auto"/>
        <w:rPr>
          <w:rFonts w:ascii="Arial" w:eastAsia="Times New Roman" w:hAnsi="Arial" w:cs="Arial"/>
          <w:color w:val="000000"/>
          <w:sz w:val="24"/>
          <w:szCs w:val="24"/>
        </w:rPr>
      </w:pPr>
      <w:r w:rsidRPr="0039140C">
        <w:rPr>
          <w:rFonts w:ascii="Arial" w:eastAsia="Times New Roman" w:hAnsi="Arial" w:cs="Arial"/>
          <w:b/>
          <w:bCs/>
          <w:color w:val="000000"/>
          <w:sz w:val="24"/>
          <w:szCs w:val="24"/>
        </w:rPr>
        <w:t>NOTICE DATE:</w:t>
      </w:r>
      <w:r w:rsidRPr="0039140C">
        <w:rPr>
          <w:rFonts w:ascii="Arial" w:eastAsia="Times New Roman" w:hAnsi="Arial" w:cs="Arial"/>
          <w:color w:val="000000"/>
          <w:sz w:val="24"/>
          <w:szCs w:val="24"/>
        </w:rPr>
        <w:t> March 8, 2021</w:t>
      </w:r>
    </w:p>
    <w:p w:rsidR="0039140C" w:rsidRPr="0039140C" w:rsidRDefault="0039140C" w:rsidP="0039140C">
      <w:pPr>
        <w:shd w:val="clear" w:color="auto" w:fill="FFFFFF"/>
        <w:spacing w:before="100" w:beforeAutospacing="1" w:after="100" w:afterAutospacing="1" w:line="240" w:lineRule="auto"/>
        <w:rPr>
          <w:rFonts w:ascii="Arial" w:eastAsia="Times New Roman" w:hAnsi="Arial" w:cs="Arial"/>
          <w:color w:val="000000"/>
          <w:sz w:val="24"/>
          <w:szCs w:val="24"/>
        </w:rPr>
      </w:pPr>
      <w:r w:rsidRPr="0039140C">
        <w:rPr>
          <w:rFonts w:ascii="Arial" w:eastAsia="Times New Roman" w:hAnsi="Arial" w:cs="Arial"/>
          <w:b/>
          <w:bCs/>
          <w:color w:val="000000"/>
          <w:sz w:val="24"/>
          <w:szCs w:val="24"/>
        </w:rPr>
        <w:t>NOTICE TYPE:</w:t>
      </w:r>
      <w:r w:rsidRPr="0039140C">
        <w:rPr>
          <w:rFonts w:ascii="Arial" w:eastAsia="Times New Roman" w:hAnsi="Arial" w:cs="Arial"/>
          <w:color w:val="000000"/>
          <w:sz w:val="24"/>
          <w:szCs w:val="24"/>
        </w:rPr>
        <w:t> M-A030821-01 Settlement</w:t>
      </w:r>
    </w:p>
    <w:p w:rsidR="0039140C" w:rsidRPr="0039140C" w:rsidRDefault="0039140C" w:rsidP="0039140C">
      <w:pPr>
        <w:shd w:val="clear" w:color="auto" w:fill="FFFFFF"/>
        <w:spacing w:before="100" w:beforeAutospacing="1" w:after="100" w:afterAutospacing="1" w:line="240" w:lineRule="auto"/>
        <w:rPr>
          <w:rFonts w:ascii="Arial" w:eastAsia="Times New Roman" w:hAnsi="Arial" w:cs="Arial"/>
          <w:color w:val="000000"/>
          <w:sz w:val="24"/>
          <w:szCs w:val="24"/>
        </w:rPr>
      </w:pPr>
      <w:r w:rsidRPr="0039140C">
        <w:rPr>
          <w:rFonts w:ascii="Arial" w:eastAsia="Times New Roman" w:hAnsi="Arial" w:cs="Arial"/>
          <w:b/>
          <w:bCs/>
          <w:color w:val="000000"/>
          <w:sz w:val="24"/>
          <w:szCs w:val="24"/>
        </w:rPr>
        <w:t>SHORT DESCRIPTION:</w:t>
      </w:r>
      <w:r w:rsidRPr="0039140C">
        <w:rPr>
          <w:rFonts w:ascii="Arial" w:eastAsia="Times New Roman" w:hAnsi="Arial" w:cs="Arial"/>
          <w:color w:val="000000"/>
          <w:sz w:val="24"/>
          <w:szCs w:val="24"/>
        </w:rPr>
        <w:t xml:space="preserve"> Adjustment to NIDR </w:t>
      </w:r>
      <w:proofErr w:type="spellStart"/>
      <w:r w:rsidRPr="0039140C">
        <w:rPr>
          <w:rFonts w:ascii="Arial" w:eastAsia="Times New Roman" w:hAnsi="Arial" w:cs="Arial"/>
          <w:color w:val="000000"/>
          <w:sz w:val="24"/>
          <w:szCs w:val="24"/>
        </w:rPr>
        <w:t>Backcasted</w:t>
      </w:r>
      <w:proofErr w:type="spellEnd"/>
      <w:r w:rsidRPr="0039140C">
        <w:rPr>
          <w:rFonts w:ascii="Arial" w:eastAsia="Times New Roman" w:hAnsi="Arial" w:cs="Arial"/>
          <w:color w:val="000000"/>
          <w:sz w:val="24"/>
          <w:szCs w:val="24"/>
        </w:rPr>
        <w:t xml:space="preserve"> Load Profiles for Operating Days February 15, 2021 through February 18, 2021</w:t>
      </w:r>
    </w:p>
    <w:p w:rsidR="0039140C" w:rsidRPr="0039140C" w:rsidRDefault="0039140C" w:rsidP="0039140C">
      <w:pPr>
        <w:shd w:val="clear" w:color="auto" w:fill="FFFFFF"/>
        <w:spacing w:before="100" w:beforeAutospacing="1" w:after="100" w:afterAutospacing="1" w:line="240" w:lineRule="auto"/>
        <w:rPr>
          <w:rFonts w:ascii="Arial" w:eastAsia="Times New Roman" w:hAnsi="Arial" w:cs="Arial"/>
          <w:color w:val="000000"/>
          <w:sz w:val="24"/>
          <w:szCs w:val="24"/>
        </w:rPr>
      </w:pPr>
      <w:r w:rsidRPr="0039140C">
        <w:rPr>
          <w:rFonts w:ascii="Arial" w:eastAsia="Times New Roman" w:hAnsi="Arial" w:cs="Arial"/>
          <w:b/>
          <w:bCs/>
          <w:color w:val="000000"/>
          <w:sz w:val="24"/>
          <w:szCs w:val="24"/>
        </w:rPr>
        <w:t>INTENDED AUDIENCE:</w:t>
      </w:r>
      <w:r w:rsidRPr="0039140C">
        <w:rPr>
          <w:rFonts w:ascii="Arial" w:eastAsia="Times New Roman" w:hAnsi="Arial" w:cs="Arial"/>
          <w:color w:val="000000"/>
          <w:sz w:val="24"/>
          <w:szCs w:val="24"/>
        </w:rPr>
        <w:t> Qualified Scheduling Entities (QSEs) and Load Serving Entities (LSEs)</w:t>
      </w:r>
    </w:p>
    <w:p w:rsidR="0039140C" w:rsidRPr="0039140C" w:rsidRDefault="0039140C" w:rsidP="0039140C">
      <w:pPr>
        <w:shd w:val="clear" w:color="auto" w:fill="FFFFFF"/>
        <w:spacing w:before="100" w:beforeAutospacing="1" w:after="100" w:afterAutospacing="1" w:line="240" w:lineRule="auto"/>
        <w:rPr>
          <w:rFonts w:ascii="Arial" w:eastAsia="Times New Roman" w:hAnsi="Arial" w:cs="Arial"/>
          <w:color w:val="000000"/>
          <w:sz w:val="24"/>
          <w:szCs w:val="24"/>
        </w:rPr>
      </w:pPr>
      <w:r w:rsidRPr="0039140C">
        <w:rPr>
          <w:rFonts w:ascii="Arial" w:eastAsia="Times New Roman" w:hAnsi="Arial" w:cs="Arial"/>
          <w:b/>
          <w:bCs/>
          <w:color w:val="000000"/>
          <w:sz w:val="24"/>
          <w:szCs w:val="24"/>
        </w:rPr>
        <w:t>DAY AFFECTED:</w:t>
      </w:r>
      <w:r w:rsidRPr="0039140C">
        <w:rPr>
          <w:rFonts w:ascii="Arial" w:eastAsia="Times New Roman" w:hAnsi="Arial" w:cs="Arial"/>
          <w:color w:val="000000"/>
          <w:sz w:val="24"/>
          <w:szCs w:val="24"/>
        </w:rPr>
        <w:t>  February 15, 2021 through February 18, 2021</w:t>
      </w:r>
    </w:p>
    <w:p w:rsidR="0039140C" w:rsidRPr="0039140C" w:rsidRDefault="0039140C" w:rsidP="0039140C">
      <w:pPr>
        <w:shd w:val="clear" w:color="auto" w:fill="FFFFFF"/>
        <w:spacing w:before="100" w:beforeAutospacing="1" w:after="100" w:afterAutospacing="1" w:line="240" w:lineRule="auto"/>
        <w:rPr>
          <w:rFonts w:ascii="Arial" w:eastAsia="Times New Roman" w:hAnsi="Arial" w:cs="Arial"/>
          <w:color w:val="000000"/>
          <w:sz w:val="24"/>
          <w:szCs w:val="24"/>
        </w:rPr>
      </w:pPr>
      <w:r w:rsidRPr="0039140C">
        <w:rPr>
          <w:rFonts w:ascii="Arial" w:eastAsia="Times New Roman" w:hAnsi="Arial" w:cs="Arial"/>
          <w:b/>
          <w:bCs/>
          <w:color w:val="000000"/>
          <w:sz w:val="24"/>
          <w:szCs w:val="24"/>
        </w:rPr>
        <w:t>LONG DESCRIPTION:</w:t>
      </w:r>
      <w:r w:rsidRPr="0039140C">
        <w:rPr>
          <w:rFonts w:ascii="Arial" w:eastAsia="Times New Roman" w:hAnsi="Arial" w:cs="Arial"/>
          <w:color w:val="000000"/>
          <w:sz w:val="24"/>
          <w:szCs w:val="24"/>
        </w:rPr>
        <w:t xml:space="preserve"> For Settlement purposes, ERCOT utilizes </w:t>
      </w:r>
      <w:proofErr w:type="spellStart"/>
      <w:r w:rsidRPr="0039140C">
        <w:rPr>
          <w:rFonts w:ascii="Arial" w:eastAsia="Times New Roman" w:hAnsi="Arial" w:cs="Arial"/>
          <w:color w:val="000000"/>
          <w:sz w:val="24"/>
          <w:szCs w:val="24"/>
        </w:rPr>
        <w:t>backcasted</w:t>
      </w:r>
      <w:proofErr w:type="spellEnd"/>
      <w:r w:rsidRPr="0039140C">
        <w:rPr>
          <w:rFonts w:ascii="Arial" w:eastAsia="Times New Roman" w:hAnsi="Arial" w:cs="Arial"/>
          <w:color w:val="000000"/>
          <w:sz w:val="24"/>
          <w:szCs w:val="24"/>
        </w:rPr>
        <w:t xml:space="preserve"> Load Profiles to convert monthly kWh meter readings from Non-Interval Data Recorder (NIDR) premises into 15-minute intervals.  ERCOT is aware that there were many NIDR premises that experienced power outages during the period of February 15, 2021 </w:t>
      </w:r>
      <w:proofErr w:type="gramStart"/>
      <w:r w:rsidRPr="0039140C">
        <w:rPr>
          <w:rFonts w:ascii="Arial" w:eastAsia="Times New Roman" w:hAnsi="Arial" w:cs="Arial"/>
          <w:color w:val="000000"/>
          <w:sz w:val="24"/>
          <w:szCs w:val="24"/>
        </w:rPr>
        <w:t>through</w:t>
      </w:r>
      <w:proofErr w:type="gramEnd"/>
      <w:r w:rsidRPr="0039140C">
        <w:rPr>
          <w:rFonts w:ascii="Arial" w:eastAsia="Times New Roman" w:hAnsi="Arial" w:cs="Arial"/>
          <w:color w:val="000000"/>
          <w:sz w:val="24"/>
          <w:szCs w:val="24"/>
        </w:rPr>
        <w:t xml:space="preserve"> February 18, 2021.  ERCOT is issuing this Notice to inform Market Participants that ERCOT adjusted the </w:t>
      </w:r>
      <w:proofErr w:type="spellStart"/>
      <w:r w:rsidRPr="0039140C">
        <w:rPr>
          <w:rFonts w:ascii="Arial" w:eastAsia="Times New Roman" w:hAnsi="Arial" w:cs="Arial"/>
          <w:color w:val="000000"/>
          <w:sz w:val="24"/>
          <w:szCs w:val="24"/>
        </w:rPr>
        <w:t>backcasted</w:t>
      </w:r>
      <w:proofErr w:type="spellEnd"/>
      <w:r w:rsidRPr="0039140C">
        <w:rPr>
          <w:rFonts w:ascii="Arial" w:eastAsia="Times New Roman" w:hAnsi="Arial" w:cs="Arial"/>
          <w:color w:val="000000"/>
          <w:sz w:val="24"/>
          <w:szCs w:val="24"/>
        </w:rPr>
        <w:t xml:space="preserve"> Load Profiles for those Operating Days (ODs) to account for the outages. </w:t>
      </w:r>
    </w:p>
    <w:p w:rsidR="0039140C" w:rsidRPr="0039140C" w:rsidRDefault="0039140C" w:rsidP="0039140C">
      <w:pPr>
        <w:shd w:val="clear" w:color="auto" w:fill="FFFFFF"/>
        <w:spacing w:before="100" w:beforeAutospacing="1" w:after="100" w:afterAutospacing="1" w:line="240" w:lineRule="auto"/>
        <w:rPr>
          <w:rFonts w:ascii="Arial" w:eastAsia="Times New Roman" w:hAnsi="Arial" w:cs="Arial"/>
          <w:color w:val="000000"/>
          <w:sz w:val="24"/>
          <w:szCs w:val="24"/>
        </w:rPr>
      </w:pPr>
      <w:r w:rsidRPr="0039140C">
        <w:rPr>
          <w:rFonts w:ascii="Arial" w:eastAsia="Times New Roman" w:hAnsi="Arial" w:cs="Arial"/>
          <w:color w:val="000000"/>
          <w:sz w:val="24"/>
          <w:szCs w:val="24"/>
        </w:rPr>
        <w:t xml:space="preserve">More specifically, the </w:t>
      </w:r>
      <w:proofErr w:type="spellStart"/>
      <w:r w:rsidRPr="0039140C">
        <w:rPr>
          <w:rFonts w:ascii="Arial" w:eastAsia="Times New Roman" w:hAnsi="Arial" w:cs="Arial"/>
          <w:color w:val="000000"/>
          <w:sz w:val="24"/>
          <w:szCs w:val="24"/>
        </w:rPr>
        <w:t>backcasted</w:t>
      </w:r>
      <w:proofErr w:type="spellEnd"/>
      <w:r w:rsidRPr="0039140C">
        <w:rPr>
          <w:rFonts w:ascii="Arial" w:eastAsia="Times New Roman" w:hAnsi="Arial" w:cs="Arial"/>
          <w:color w:val="000000"/>
          <w:sz w:val="24"/>
          <w:szCs w:val="24"/>
        </w:rPr>
        <w:t xml:space="preserve"> Load Profiles for ODs February 15, 2021, through February 17, 2021, were adjusted to 20% of the original value, and the </w:t>
      </w:r>
      <w:proofErr w:type="spellStart"/>
      <w:r w:rsidRPr="0039140C">
        <w:rPr>
          <w:rFonts w:ascii="Arial" w:eastAsia="Times New Roman" w:hAnsi="Arial" w:cs="Arial"/>
          <w:color w:val="000000"/>
          <w:sz w:val="24"/>
          <w:szCs w:val="24"/>
        </w:rPr>
        <w:t>backcasted</w:t>
      </w:r>
      <w:proofErr w:type="spellEnd"/>
      <w:r w:rsidRPr="0039140C">
        <w:rPr>
          <w:rFonts w:ascii="Arial" w:eastAsia="Times New Roman" w:hAnsi="Arial" w:cs="Arial"/>
          <w:color w:val="000000"/>
          <w:sz w:val="24"/>
          <w:szCs w:val="24"/>
        </w:rPr>
        <w:t xml:space="preserve"> Load Profiles for OD February 18, 2021, were adjusted to 50% of the original value.  This adjustment was applied to </w:t>
      </w:r>
      <w:proofErr w:type="spellStart"/>
      <w:r w:rsidRPr="0039140C">
        <w:rPr>
          <w:rFonts w:ascii="Arial" w:eastAsia="Times New Roman" w:hAnsi="Arial" w:cs="Arial"/>
          <w:color w:val="000000"/>
          <w:sz w:val="24"/>
          <w:szCs w:val="24"/>
        </w:rPr>
        <w:t>backcasted</w:t>
      </w:r>
      <w:proofErr w:type="spellEnd"/>
      <w:r w:rsidRPr="0039140C">
        <w:rPr>
          <w:rFonts w:ascii="Arial" w:eastAsia="Times New Roman" w:hAnsi="Arial" w:cs="Arial"/>
          <w:color w:val="000000"/>
          <w:sz w:val="24"/>
          <w:szCs w:val="24"/>
        </w:rPr>
        <w:t xml:space="preserve"> Load Profiles for both metered Load premises and Non-Metered Load premises.  Non-Metered Load premises consist of profile type codes NMFLAT and NMLIGHT.  Of note, in the past ERCOT has made similar adjustments to COAST </w:t>
      </w:r>
      <w:proofErr w:type="spellStart"/>
      <w:r w:rsidRPr="0039140C">
        <w:rPr>
          <w:rFonts w:ascii="Arial" w:eastAsia="Times New Roman" w:hAnsi="Arial" w:cs="Arial"/>
          <w:color w:val="000000"/>
          <w:sz w:val="24"/>
          <w:szCs w:val="24"/>
        </w:rPr>
        <w:t>backcasted</w:t>
      </w:r>
      <w:proofErr w:type="spellEnd"/>
      <w:r w:rsidRPr="0039140C">
        <w:rPr>
          <w:rFonts w:ascii="Arial" w:eastAsia="Times New Roman" w:hAnsi="Arial" w:cs="Arial"/>
          <w:color w:val="000000"/>
          <w:sz w:val="24"/>
          <w:szCs w:val="24"/>
        </w:rPr>
        <w:t xml:space="preserve"> Load Profiles when it was necessary to account for widespread, hurricane-related outages.</w:t>
      </w:r>
    </w:p>
    <w:p w:rsidR="0039140C" w:rsidRPr="0039140C" w:rsidRDefault="0039140C" w:rsidP="0039140C">
      <w:pPr>
        <w:shd w:val="clear" w:color="auto" w:fill="FFFFFF"/>
        <w:spacing w:before="100" w:beforeAutospacing="1" w:after="100" w:afterAutospacing="1" w:line="240" w:lineRule="auto"/>
        <w:rPr>
          <w:rFonts w:ascii="Arial" w:eastAsia="Times New Roman" w:hAnsi="Arial" w:cs="Arial"/>
          <w:color w:val="000000"/>
          <w:sz w:val="24"/>
          <w:szCs w:val="24"/>
        </w:rPr>
      </w:pPr>
      <w:r w:rsidRPr="0039140C">
        <w:rPr>
          <w:rFonts w:ascii="Arial" w:eastAsia="Times New Roman" w:hAnsi="Arial" w:cs="Arial"/>
          <w:color w:val="000000"/>
          <w:sz w:val="24"/>
          <w:szCs w:val="24"/>
        </w:rPr>
        <w:t xml:space="preserve">ERCOT expects to discuss this topic further at the upcoming meetings of the Profiling Working Group (PWG) and Retail Market Subcommittee (RMS). If deemed necessary, based on stakeholder feedback at those meetings, the </w:t>
      </w:r>
      <w:proofErr w:type="spellStart"/>
      <w:r w:rsidRPr="0039140C">
        <w:rPr>
          <w:rFonts w:ascii="Arial" w:eastAsia="Times New Roman" w:hAnsi="Arial" w:cs="Arial"/>
          <w:color w:val="000000"/>
          <w:sz w:val="24"/>
          <w:szCs w:val="24"/>
        </w:rPr>
        <w:t>backcasted</w:t>
      </w:r>
      <w:proofErr w:type="spellEnd"/>
      <w:r w:rsidRPr="0039140C">
        <w:rPr>
          <w:rFonts w:ascii="Arial" w:eastAsia="Times New Roman" w:hAnsi="Arial" w:cs="Arial"/>
          <w:color w:val="000000"/>
          <w:sz w:val="24"/>
          <w:szCs w:val="24"/>
        </w:rPr>
        <w:t xml:space="preserve"> Load Profiles for the impacted Operating Days can be further modified prior to the Final and/or True-Up Settlements. </w:t>
      </w:r>
    </w:p>
    <w:p w:rsidR="0039140C" w:rsidRPr="0039140C" w:rsidRDefault="0039140C" w:rsidP="0039140C">
      <w:pPr>
        <w:shd w:val="clear" w:color="auto" w:fill="FFFFFF"/>
        <w:spacing w:before="100" w:beforeAutospacing="1" w:after="100" w:afterAutospacing="1" w:line="240" w:lineRule="auto"/>
        <w:rPr>
          <w:rFonts w:ascii="Arial" w:eastAsia="Times New Roman" w:hAnsi="Arial" w:cs="Arial"/>
          <w:color w:val="000000"/>
          <w:sz w:val="24"/>
          <w:szCs w:val="24"/>
        </w:rPr>
      </w:pPr>
      <w:r w:rsidRPr="0039140C">
        <w:rPr>
          <w:rFonts w:ascii="Arial" w:eastAsia="Times New Roman" w:hAnsi="Arial" w:cs="Arial"/>
          <w:b/>
          <w:bCs/>
          <w:color w:val="000000"/>
          <w:sz w:val="24"/>
          <w:szCs w:val="24"/>
        </w:rPr>
        <w:t>ADDITIONAL INFORMATION:</w:t>
      </w:r>
      <w:r w:rsidRPr="0039140C">
        <w:rPr>
          <w:rFonts w:ascii="Arial" w:eastAsia="Times New Roman" w:hAnsi="Arial" w:cs="Arial"/>
          <w:color w:val="000000"/>
          <w:sz w:val="24"/>
          <w:szCs w:val="24"/>
        </w:rPr>
        <w:t> This topic is expected to be discussed further at the March 10, 2021, PWG meeting.</w:t>
      </w:r>
    </w:p>
    <w:p w:rsidR="0039140C" w:rsidRPr="0039140C" w:rsidRDefault="0039140C" w:rsidP="0039140C">
      <w:pPr>
        <w:shd w:val="clear" w:color="auto" w:fill="FFFFFF"/>
        <w:spacing w:before="100" w:beforeAutospacing="1" w:after="100" w:afterAutospacing="1" w:line="240" w:lineRule="auto"/>
        <w:rPr>
          <w:rFonts w:ascii="Arial" w:eastAsia="Times New Roman" w:hAnsi="Arial" w:cs="Arial"/>
          <w:color w:val="000000"/>
          <w:sz w:val="24"/>
          <w:szCs w:val="24"/>
        </w:rPr>
      </w:pPr>
      <w:r w:rsidRPr="0039140C">
        <w:rPr>
          <w:rFonts w:ascii="Arial" w:eastAsia="Times New Roman" w:hAnsi="Arial" w:cs="Arial"/>
          <w:b/>
          <w:bCs/>
          <w:color w:val="000000"/>
          <w:sz w:val="24"/>
          <w:szCs w:val="24"/>
        </w:rPr>
        <w:lastRenderedPageBreak/>
        <w:t>CONTACT:</w:t>
      </w:r>
      <w:r w:rsidRPr="0039140C">
        <w:rPr>
          <w:rFonts w:ascii="Arial" w:eastAsia="Times New Roman" w:hAnsi="Arial" w:cs="Arial"/>
          <w:color w:val="000000"/>
          <w:sz w:val="24"/>
          <w:szCs w:val="24"/>
        </w:rPr>
        <w:t> If you have any questions, please contact your ERCOT Account Manager. You may also call the general ERCOT Client Services phone number at (512) 248-3900 or contact ERCOT Client Services via email at </w:t>
      </w:r>
      <w:hyperlink r:id="rId4" w:tgtFrame="_blank" w:history="1">
        <w:r w:rsidRPr="0039140C">
          <w:rPr>
            <w:rFonts w:ascii="Arial" w:eastAsia="Times New Roman" w:hAnsi="Arial" w:cs="Arial"/>
            <w:color w:val="0079DB"/>
            <w:sz w:val="24"/>
            <w:szCs w:val="24"/>
          </w:rPr>
          <w:t>ClientServices@ercot.com</w:t>
        </w:r>
      </w:hyperlink>
      <w:r w:rsidRPr="0039140C">
        <w:rPr>
          <w:rFonts w:ascii="Arial" w:eastAsia="Times New Roman" w:hAnsi="Arial" w:cs="Arial"/>
          <w:color w:val="000000"/>
          <w:sz w:val="24"/>
          <w:szCs w:val="24"/>
        </w:rPr>
        <w:t>.   </w:t>
      </w:r>
    </w:p>
    <w:p w:rsidR="0039140C" w:rsidRPr="0039140C" w:rsidRDefault="0039140C" w:rsidP="0039140C">
      <w:pPr>
        <w:shd w:val="clear" w:color="auto" w:fill="FFFFFF"/>
        <w:spacing w:before="100" w:beforeAutospacing="1" w:after="100" w:afterAutospacing="1" w:line="240" w:lineRule="auto"/>
        <w:rPr>
          <w:rFonts w:ascii="Arial" w:eastAsia="Times New Roman" w:hAnsi="Arial" w:cs="Arial"/>
          <w:color w:val="000000"/>
          <w:sz w:val="24"/>
          <w:szCs w:val="24"/>
        </w:rPr>
      </w:pPr>
      <w:r w:rsidRPr="0039140C">
        <w:rPr>
          <w:rFonts w:ascii="Arial" w:eastAsia="Times New Roman" w:hAnsi="Arial" w:cs="Arial"/>
          <w:b/>
          <w:bCs/>
          <w:color w:val="000000"/>
          <w:sz w:val="20"/>
          <w:szCs w:val="20"/>
        </w:rPr>
        <w:t>If you are receiving email from a public ERCOT distribution list that you no longer wish to receive, please follow this link in order to unsubscribe from this list: </w:t>
      </w:r>
      <w:hyperlink r:id="rId5" w:tgtFrame="_blank" w:history="1">
        <w:r w:rsidRPr="0039140C">
          <w:rPr>
            <w:rFonts w:ascii="Arial" w:eastAsia="Times New Roman" w:hAnsi="Arial" w:cs="Arial"/>
            <w:b/>
            <w:bCs/>
            <w:color w:val="0079DB"/>
            <w:sz w:val="20"/>
            <w:szCs w:val="20"/>
          </w:rPr>
          <w:t>http://lists.ercot.com</w:t>
        </w:r>
      </w:hyperlink>
      <w:r w:rsidRPr="0039140C">
        <w:rPr>
          <w:rFonts w:ascii="Arial" w:eastAsia="Times New Roman" w:hAnsi="Arial" w:cs="Arial"/>
          <w:b/>
          <w:bCs/>
          <w:color w:val="000000"/>
          <w:sz w:val="20"/>
          <w:szCs w:val="20"/>
        </w:rPr>
        <w:t>.</w:t>
      </w:r>
    </w:p>
    <w:p w:rsidR="004D35AA" w:rsidRDefault="0039140C">
      <w:bookmarkStart w:id="0" w:name="_GoBack"/>
      <w:bookmarkEnd w:id="0"/>
    </w:p>
    <w:sectPr w:rsidR="004D3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0C"/>
    <w:rsid w:val="002E5D0F"/>
    <w:rsid w:val="0039140C"/>
    <w:rsid w:val="00F03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E0BF4-6314-4229-9111-405C0EEC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95578">
      <w:bodyDiv w:val="1"/>
      <w:marLeft w:val="0"/>
      <w:marRight w:val="0"/>
      <w:marTop w:val="0"/>
      <w:marBottom w:val="0"/>
      <w:divBdr>
        <w:top w:val="none" w:sz="0" w:space="0" w:color="auto"/>
        <w:left w:val="none" w:sz="0" w:space="0" w:color="auto"/>
        <w:bottom w:val="none" w:sz="0" w:space="0" w:color="auto"/>
        <w:right w:val="none" w:sz="0" w:space="0" w:color="auto"/>
      </w:divBdr>
      <w:divsChild>
        <w:div w:id="1357389848">
          <w:marLeft w:val="0"/>
          <w:marRight w:val="0"/>
          <w:marTop w:val="0"/>
          <w:marBottom w:val="300"/>
          <w:divBdr>
            <w:top w:val="none" w:sz="0" w:space="0" w:color="auto"/>
            <w:left w:val="none" w:sz="0" w:space="0" w:color="auto"/>
            <w:bottom w:val="none" w:sz="0" w:space="0" w:color="auto"/>
            <w:right w:val="none" w:sz="0" w:space="0" w:color="auto"/>
          </w:divBdr>
        </w:div>
        <w:div w:id="1041708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sts.ercot.com/" TargetMode="External"/><Relationship Id="rId4" Type="http://schemas.openxmlformats.org/officeDocument/2006/relationships/hyperlink" Target="mailto:ClientServices@er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Sam</dc:creator>
  <cp:keywords/>
  <dc:description/>
  <cp:lastModifiedBy>Pak, Sam</cp:lastModifiedBy>
  <cp:revision>1</cp:revision>
  <dcterms:created xsi:type="dcterms:W3CDTF">2021-03-09T14:00:00Z</dcterms:created>
  <dcterms:modified xsi:type="dcterms:W3CDTF">2021-03-09T14:02:00Z</dcterms:modified>
</cp:coreProperties>
</file>