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73" w:rsidRDefault="00AF0273">
      <w:pPr>
        <w:pStyle w:val="Footer"/>
        <w:widowControl/>
        <w:tabs>
          <w:tab w:val="clear" w:pos="4320"/>
          <w:tab w:val="clear" w:pos="8640"/>
        </w:tabs>
        <w:rPr>
          <w:rFonts w:ascii="Times New Roman" w:hAnsi="Times New Roman"/>
        </w:rPr>
      </w:pPr>
    </w:p>
    <w:p w:rsidR="00AF0273" w:rsidRDefault="00AF0273"/>
    <w:p w:rsidR="00AF0273" w:rsidRDefault="00AF0273"/>
    <w:p w:rsidR="00AF0273" w:rsidRDefault="00AF0273"/>
    <w:p w:rsidR="00AF0273" w:rsidRDefault="00AF0273"/>
    <w:p w:rsidR="00AF0273" w:rsidRDefault="00AF0273">
      <w:pPr>
        <w:rPr>
          <w:sz w:val="72"/>
        </w:rPr>
      </w:pPr>
    </w:p>
    <w:p w:rsidR="00AF0273" w:rsidRDefault="00AF0273">
      <w:pPr>
        <w:jc w:val="center"/>
        <w:rPr>
          <w:b/>
          <w:sz w:val="96"/>
        </w:rPr>
      </w:pPr>
      <w:smartTag w:uri="urn:schemas-microsoft-com:office:smarttags" w:element="place">
        <w:smartTag w:uri="urn:schemas-microsoft-com:office:smarttags" w:element="State">
          <w:r>
            <w:rPr>
              <w:b/>
              <w:sz w:val="96"/>
            </w:rPr>
            <w:t>Texas</w:t>
          </w:r>
        </w:smartTag>
      </w:smartTag>
    </w:p>
    <w:p w:rsidR="00AF0273" w:rsidRDefault="00AF0273">
      <w:pPr>
        <w:jc w:val="center"/>
        <w:rPr>
          <w:b/>
          <w:sz w:val="96"/>
        </w:rPr>
      </w:pPr>
    </w:p>
    <w:p w:rsidR="00AF0273" w:rsidRDefault="00AF0273">
      <w:pPr>
        <w:jc w:val="center"/>
        <w:rPr>
          <w:b/>
          <w:sz w:val="96"/>
        </w:rPr>
      </w:pPr>
      <w:r>
        <w:rPr>
          <w:b/>
          <w:sz w:val="96"/>
          <w:u w:val="single"/>
        </w:rPr>
        <w:t>S</w:t>
      </w:r>
      <w:r>
        <w:rPr>
          <w:b/>
          <w:sz w:val="96"/>
        </w:rPr>
        <w:t>tandard</w:t>
      </w:r>
    </w:p>
    <w:p w:rsidR="00AF0273" w:rsidRDefault="00AF0273">
      <w:pPr>
        <w:jc w:val="center"/>
        <w:rPr>
          <w:b/>
          <w:sz w:val="96"/>
        </w:rPr>
      </w:pPr>
      <w:r>
        <w:rPr>
          <w:b/>
          <w:sz w:val="96"/>
          <w:u w:val="single"/>
        </w:rPr>
        <w:t>E</w:t>
      </w:r>
      <w:r>
        <w:rPr>
          <w:b/>
          <w:sz w:val="96"/>
        </w:rPr>
        <w:t>lectronic</w:t>
      </w:r>
    </w:p>
    <w:p w:rsidR="00AF0273" w:rsidRDefault="00AF0273">
      <w:pPr>
        <w:jc w:val="center"/>
        <w:rPr>
          <w:b/>
          <w:sz w:val="96"/>
        </w:rPr>
      </w:pPr>
      <w:r>
        <w:rPr>
          <w:b/>
          <w:sz w:val="96"/>
          <w:u w:val="single"/>
        </w:rPr>
        <w:t>T</w:t>
      </w:r>
      <w:r>
        <w:rPr>
          <w:b/>
          <w:sz w:val="96"/>
        </w:rPr>
        <w:t>ransaction</w:t>
      </w:r>
    </w:p>
    <w:p w:rsidR="00AF0273" w:rsidRDefault="00AF0273">
      <w:pPr>
        <w:jc w:val="center"/>
        <w:rPr>
          <w:sz w:val="72"/>
        </w:rPr>
      </w:pPr>
    </w:p>
    <w:p w:rsidR="00AF0273" w:rsidRDefault="00AF0273">
      <w:pPr>
        <w:jc w:val="center"/>
        <w:rPr>
          <w:b/>
          <w:sz w:val="72"/>
        </w:rPr>
      </w:pPr>
      <w:r>
        <w:rPr>
          <w:b/>
          <w:sz w:val="72"/>
        </w:rPr>
        <w:t>814_19:</w:t>
      </w:r>
    </w:p>
    <w:p w:rsidR="00AF0273" w:rsidRDefault="00AF0273">
      <w:pPr>
        <w:pStyle w:val="Heading5"/>
      </w:pPr>
      <w:r>
        <w:t>Establish/Delete CSA Response</w:t>
      </w:r>
    </w:p>
    <w:p w:rsidR="00AF0273" w:rsidRDefault="00AF0273">
      <w:pPr>
        <w:jc w:val="center"/>
        <w:rPr>
          <w:sz w:val="72"/>
          <w:u w:val="single"/>
        </w:rPr>
      </w:pPr>
    </w:p>
    <w:p w:rsidR="00AF0273" w:rsidRDefault="00AF0273">
      <w:pPr>
        <w:rPr>
          <w:sz w:val="32"/>
          <w:u w:val="single"/>
        </w:rPr>
      </w:pPr>
    </w:p>
    <w:p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F0273" w:rsidRPr="002713F9" w:rsidRDefault="00AF0273">
      <w:pPr>
        <w:rPr>
          <w:sz w:val="32"/>
        </w:rPr>
      </w:pPr>
      <w:r w:rsidRPr="002713F9">
        <w:rPr>
          <w:sz w:val="32"/>
        </w:rPr>
        <w:t>ANSI ASC X12 Ver/Rel 004010</w:t>
      </w:r>
    </w:p>
    <w:p w:rsidR="00AF0273" w:rsidRDefault="00AF0273">
      <w:pPr>
        <w:rPr>
          <w:sz w:val="32"/>
        </w:rPr>
      </w:pPr>
      <w:r>
        <w:rPr>
          <w:sz w:val="32"/>
        </w:rPr>
        <w:t>Transaction Set 814</w:t>
      </w:r>
    </w:p>
    <w:p w:rsidR="00AF0273" w:rsidRDefault="00AF0273">
      <w:pPr>
        <w:ind w:right="144"/>
        <w:jc w:val="center"/>
        <w:rPr>
          <w:sz w:val="48"/>
        </w:rPr>
      </w:pPr>
      <w:r>
        <w:rPr>
          <w:sz w:val="48"/>
        </w:rPr>
        <w:br w:type="page"/>
      </w:r>
    </w:p>
    <w:p w:rsidR="00AF0273" w:rsidRDefault="00AF0273">
      <w:pPr>
        <w:ind w:right="144"/>
        <w:jc w:val="center"/>
        <w:rPr>
          <w:b/>
          <w:snapToGrid w:val="0"/>
          <w:sz w:val="40"/>
        </w:rPr>
      </w:pPr>
      <w:r>
        <w:rPr>
          <w:b/>
          <w:snapToGrid w:val="0"/>
          <w:sz w:val="40"/>
        </w:rPr>
        <w:lastRenderedPageBreak/>
        <w:t>Texas 814_19:</w:t>
      </w:r>
    </w:p>
    <w:p w:rsidR="002713F9" w:rsidRPr="00BC7EE9" w:rsidRDefault="002713F9" w:rsidP="002713F9">
      <w:pPr>
        <w:pStyle w:val="Heading7"/>
        <w:jc w:val="center"/>
      </w:pPr>
      <w:r w:rsidRPr="00BC7EE9">
        <w:t xml:space="preserve">Establish/Delete CSA Response </w:t>
      </w:r>
    </w:p>
    <w:p w:rsidR="00AF0273" w:rsidRDefault="002713F9" w:rsidP="002713F9">
      <w:pPr>
        <w:pStyle w:val="Heading7"/>
        <w:jc w:val="center"/>
      </w:pPr>
      <w:r w:rsidRPr="00C56537">
        <w:rPr>
          <w:sz w:val="36"/>
        </w:rPr>
        <w:tab/>
      </w:r>
    </w:p>
    <w:p w:rsidR="00AF0273" w:rsidRPr="00C604C2" w:rsidRDefault="00AF0273">
      <w:pPr>
        <w:ind w:right="144"/>
        <w:rPr>
          <w:snapToGrid w:val="0"/>
          <w:sz w:val="12"/>
          <w:szCs w:val="12"/>
        </w:rPr>
      </w:pPr>
    </w:p>
    <w:p w:rsidR="00AF0273" w:rsidRDefault="00AF0273">
      <w:pPr>
        <w:ind w:right="144"/>
        <w:rPr>
          <w:snapToGrid w:val="0"/>
          <w:sz w:val="32"/>
        </w:rPr>
      </w:pPr>
      <w:r>
        <w:rPr>
          <w:snapToGrid w:val="0"/>
          <w:sz w:val="32"/>
        </w:rPr>
        <w:t>This transaction set:</w:t>
      </w:r>
    </w:p>
    <w:p w:rsidR="00AF0273" w:rsidRDefault="00AF0273">
      <w:pPr>
        <w:ind w:right="144"/>
        <w:rPr>
          <w:snapToGrid w:val="0"/>
          <w:sz w:val="32"/>
        </w:rPr>
      </w:pPr>
    </w:p>
    <w:p w:rsidR="00C604C2" w:rsidRDefault="00C604C2" w:rsidP="00C604C2">
      <w:pPr>
        <w:pStyle w:val="BodyText"/>
        <w:rPr>
          <w:sz w:val="32"/>
        </w:rPr>
      </w:pPr>
      <w:r w:rsidRPr="00381B63">
        <w:rPr>
          <w:sz w:val="32"/>
        </w:rPr>
        <w:t xml:space="preserve">... from ERCOT to the new CSA CR is used to </w:t>
      </w:r>
      <w:r>
        <w:rPr>
          <w:sz w:val="32"/>
        </w:rPr>
        <w:t>provide a response to</w:t>
      </w:r>
      <w:r w:rsidRPr="00381B63">
        <w:rPr>
          <w:sz w:val="32"/>
        </w:rPr>
        <w:t xml:space="preserve"> the 814_18 Establish/Delete CSA CR Request enrolling the new CSA CR in the registration system.</w:t>
      </w:r>
    </w:p>
    <w:p w:rsidR="00C604C2" w:rsidRPr="00131AC2" w:rsidRDefault="00C604C2" w:rsidP="00C604C2">
      <w:pPr>
        <w:pStyle w:val="BodyText"/>
      </w:pPr>
    </w:p>
    <w:p w:rsidR="00C604C2" w:rsidRPr="00381B63" w:rsidRDefault="00ED2814" w:rsidP="00C604C2">
      <w:pPr>
        <w:pStyle w:val="BodyText"/>
        <w:rPr>
          <w:sz w:val="32"/>
        </w:rPr>
      </w:pPr>
      <w:r>
        <w:rPr>
          <w:sz w:val="32"/>
        </w:rPr>
        <w:t xml:space="preserve">… from the MOU/EC </w:t>
      </w:r>
      <w:r w:rsidR="00C604C2">
        <w:rPr>
          <w:sz w:val="32"/>
        </w:rPr>
        <w:t>TDSP to ERCOT is used to provide a response to the 814_18 Establish/Delete CSA CR Request.</w:t>
      </w:r>
    </w:p>
    <w:p w:rsidR="00C604C2" w:rsidRPr="00131AC2" w:rsidRDefault="00C604C2" w:rsidP="00C604C2">
      <w:pPr>
        <w:pStyle w:val="BodyText"/>
      </w:pPr>
    </w:p>
    <w:p w:rsidR="00C604C2" w:rsidRPr="00381B63" w:rsidRDefault="00C604C2" w:rsidP="00C604C2">
      <w:pPr>
        <w:pStyle w:val="BodyText"/>
        <w:rPr>
          <w:sz w:val="32"/>
        </w:rPr>
      </w:pPr>
      <w:r w:rsidRPr="00381B63">
        <w:rPr>
          <w:sz w:val="32"/>
        </w:rPr>
        <w:t>...  from ERCOT to the current CSA CR is used to acknowledge the receipt of the 814_18 Establish/Delete CSA CR Request deleting the current CR from the registration system.</w:t>
      </w:r>
    </w:p>
    <w:p w:rsidR="00C604C2" w:rsidRPr="00131AC2" w:rsidRDefault="00C604C2" w:rsidP="00C604C2">
      <w:pPr>
        <w:pStyle w:val="BodyText"/>
      </w:pPr>
    </w:p>
    <w:p w:rsidR="00C604C2" w:rsidRPr="00381B63" w:rsidRDefault="00C604C2" w:rsidP="00C604C2">
      <w:pPr>
        <w:pStyle w:val="BodyText"/>
        <w:rPr>
          <w:sz w:val="32"/>
        </w:rPr>
      </w:pPr>
      <w:r w:rsidRPr="00381B63">
        <w:rPr>
          <w:sz w:val="32"/>
        </w:rPr>
        <w:t xml:space="preserve">...  </w:t>
      </w:r>
      <w:r w:rsidR="002713F9" w:rsidRPr="00381B63">
        <w:rPr>
          <w:sz w:val="32"/>
        </w:rPr>
        <w:t xml:space="preserve">from the current CSA CR to ERCOT </w:t>
      </w:r>
      <w:r w:rsidR="002713F9">
        <w:rPr>
          <w:sz w:val="32"/>
        </w:rPr>
        <w:t>no longer valid as of TX SET 4.0</w:t>
      </w:r>
      <w:r w:rsidRPr="00381B63">
        <w:rPr>
          <w:sz w:val="32"/>
        </w:rPr>
        <w:t>.</w:t>
      </w:r>
    </w:p>
    <w:p w:rsidR="00C604C2" w:rsidRPr="00C604C2" w:rsidRDefault="00C604C2" w:rsidP="00C604C2">
      <w:pPr>
        <w:ind w:right="144"/>
        <w:rPr>
          <w:snapToGrid w:val="0"/>
        </w:rPr>
      </w:pPr>
    </w:p>
    <w:p w:rsidR="00C604C2" w:rsidRDefault="00C604C2" w:rsidP="00C604C2">
      <w:pPr>
        <w:ind w:right="144"/>
        <w:rPr>
          <w:snapToGrid w:val="0"/>
          <w:sz w:val="32"/>
        </w:rPr>
      </w:pPr>
      <w:r>
        <w:rPr>
          <w:snapToGrid w:val="0"/>
          <w:sz w:val="32"/>
        </w:rPr>
        <w:t>Document Flow:</w:t>
      </w:r>
    </w:p>
    <w:p w:rsidR="00C604C2" w:rsidRDefault="00ED2814" w:rsidP="00C604C2">
      <w:pPr>
        <w:numPr>
          <w:ilvl w:val="0"/>
          <w:numId w:val="1"/>
        </w:numPr>
        <w:ind w:right="144"/>
        <w:rPr>
          <w:snapToGrid w:val="0"/>
          <w:sz w:val="32"/>
        </w:rPr>
      </w:pPr>
      <w:r>
        <w:rPr>
          <w:sz w:val="32"/>
        </w:rPr>
        <w:t>MOU/EC TDSP</w:t>
      </w:r>
      <w:r>
        <w:rPr>
          <w:snapToGrid w:val="0"/>
          <w:sz w:val="32"/>
        </w:rPr>
        <w:t xml:space="preserve"> </w:t>
      </w:r>
      <w:r w:rsidR="00C604C2">
        <w:rPr>
          <w:snapToGrid w:val="0"/>
          <w:sz w:val="32"/>
        </w:rPr>
        <w:t>to ERCOT</w:t>
      </w:r>
    </w:p>
    <w:p w:rsidR="00C604C2" w:rsidRDefault="00C604C2" w:rsidP="00C604C2">
      <w:pPr>
        <w:numPr>
          <w:ilvl w:val="0"/>
          <w:numId w:val="1"/>
        </w:numPr>
        <w:ind w:right="144"/>
        <w:rPr>
          <w:snapToGrid w:val="0"/>
          <w:sz w:val="32"/>
        </w:rPr>
      </w:pPr>
      <w:r>
        <w:rPr>
          <w:snapToGrid w:val="0"/>
          <w:sz w:val="32"/>
        </w:rPr>
        <w:t xml:space="preserve">ERCOT to New CSA CR </w:t>
      </w:r>
    </w:p>
    <w:p w:rsidR="00C604C2" w:rsidRDefault="00C604C2" w:rsidP="00C604C2">
      <w:pPr>
        <w:numPr>
          <w:ilvl w:val="0"/>
          <w:numId w:val="1"/>
        </w:numPr>
        <w:ind w:right="144"/>
        <w:rPr>
          <w:snapToGrid w:val="0"/>
          <w:sz w:val="32"/>
        </w:rPr>
      </w:pPr>
      <w:r>
        <w:rPr>
          <w:snapToGrid w:val="0"/>
          <w:sz w:val="32"/>
        </w:rPr>
        <w:t>ERCOT to Current CSA CR</w:t>
      </w:r>
    </w:p>
    <w:p w:rsidR="00C604C2" w:rsidRPr="00131AC2" w:rsidRDefault="00C604C2" w:rsidP="00C604C2">
      <w:pPr>
        <w:ind w:right="144"/>
        <w:rPr>
          <w:snapToGrid w:val="0"/>
          <w:sz w:val="12"/>
          <w:szCs w:val="12"/>
        </w:rPr>
      </w:pPr>
    </w:p>
    <w:p w:rsidR="00AF0273" w:rsidRDefault="00C604C2" w:rsidP="00C604C2">
      <w:pPr>
        <w:ind w:right="144"/>
      </w:pPr>
      <w:r w:rsidRPr="0095586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9B3DA7" w:rsidRDefault="009B3DA7">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trPr>
          <w:cantSplit/>
          <w:trHeight w:val="530"/>
        </w:trPr>
        <w:tc>
          <w:tcPr>
            <w:tcW w:w="2160" w:type="dxa"/>
            <w:tcBorders>
              <w:top w:val="nil"/>
              <w:left w:val="nil"/>
              <w:bottom w:val="nil"/>
              <w:right w:val="nil"/>
            </w:tcBorders>
          </w:tcPr>
          <w:p w:rsidR="00AF0273"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AF0273" w:rsidRDefault="00AF0273">
            <w:pPr>
              <w:pStyle w:val="Heading1"/>
              <w:rPr>
                <w:rFonts w:ascii="Times New Roman" w:hAnsi="Times New Roman"/>
                <w:b w:val="0"/>
              </w:rPr>
            </w:pPr>
          </w:p>
        </w:tc>
        <w:tc>
          <w:tcPr>
            <w:tcW w:w="7560" w:type="dxa"/>
            <w:tcBorders>
              <w:top w:val="nil"/>
              <w:left w:val="nil"/>
              <w:bottom w:val="nil"/>
              <w:right w:val="nil"/>
            </w:tcBorders>
          </w:tcPr>
          <w:p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rsidR="002713F9" w:rsidRDefault="002713F9" w:rsidP="002713F9"/>
          <w:p w:rsidR="002713F9" w:rsidRDefault="002713F9" w:rsidP="002713F9"/>
          <w:p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1"/>
              </w:numPr>
              <w:rPr>
                <w:sz w:val="18"/>
                <w:szCs w:val="18"/>
              </w:rPr>
            </w:pPr>
            <w:r w:rsidRPr="006D3CA5">
              <w:rPr>
                <w:sz w:val="18"/>
                <w:szCs w:val="18"/>
              </w:rPr>
              <w:t>Remove code in the N103 that allows DUNS +4 for ERCOT.</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Change Control 2002-386 – Removed D-U-N-S+4 from the N104 gray box in the N1~AY loop</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trPr>
          <w:cantSplit/>
        </w:trPr>
        <w:tc>
          <w:tcPr>
            <w:tcW w:w="2160" w:type="dxa"/>
            <w:tcBorders>
              <w:top w:val="nil"/>
              <w:left w:val="nil"/>
              <w:bottom w:val="nil"/>
            </w:tcBorders>
          </w:tcPr>
          <w:p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October 8, 2004</w:t>
            </w:r>
          </w:p>
          <w:p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55860" w:rsidRPr="006D3CA5" w:rsidRDefault="00955860" w:rsidP="00955860">
            <w:pPr>
              <w:rPr>
                <w:sz w:val="18"/>
                <w:szCs w:val="18"/>
              </w:rPr>
            </w:pPr>
            <w:r w:rsidRPr="006D3CA5">
              <w:rPr>
                <w:sz w:val="18"/>
                <w:szCs w:val="18"/>
              </w:rPr>
              <w:t>Change Control 2003-583:</w:t>
            </w:r>
          </w:p>
          <w:p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rsidR="00955860" w:rsidRPr="006D3CA5" w:rsidRDefault="00955860" w:rsidP="00955860">
            <w:pPr>
              <w:rPr>
                <w:sz w:val="18"/>
                <w:szCs w:val="18"/>
              </w:rPr>
            </w:pPr>
            <w:r w:rsidRPr="006D3CA5">
              <w:rPr>
                <w:sz w:val="18"/>
                <w:szCs w:val="18"/>
              </w:rPr>
              <w:t>Change Control 2004-634:</w:t>
            </w:r>
          </w:p>
          <w:p w:rsidR="00955860" w:rsidRPr="006D3CA5"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A11B21" w:rsidRPr="006D3CA5">
        <w:trPr>
          <w:cantSplit/>
        </w:trPr>
        <w:tc>
          <w:tcPr>
            <w:tcW w:w="2160" w:type="dxa"/>
            <w:tcBorders>
              <w:top w:val="nil"/>
              <w:left w:val="nil"/>
              <w:bottom w:val="nil"/>
            </w:tcBorders>
          </w:tcPr>
          <w:p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rsidR="006373A4" w:rsidRDefault="006373A4" w:rsidP="006373A4">
            <w:pPr>
              <w:adjustRightInd w:val="0"/>
              <w:rPr>
                <w:sz w:val="18"/>
                <w:szCs w:val="18"/>
              </w:rPr>
            </w:pPr>
            <w:r>
              <w:rPr>
                <w:sz w:val="18"/>
                <w:szCs w:val="18"/>
              </w:rPr>
              <w:t>Change Control 2005-683:</w:t>
            </w:r>
          </w:p>
          <w:p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rsidR="00F9063F" w:rsidRDefault="00F9063F" w:rsidP="00F9063F">
            <w:pPr>
              <w:tabs>
                <w:tab w:val="left" w:pos="378"/>
              </w:tabs>
              <w:rPr>
                <w:sz w:val="18"/>
                <w:szCs w:val="18"/>
              </w:rPr>
            </w:pPr>
            <w:r>
              <w:rPr>
                <w:sz w:val="18"/>
                <w:szCs w:val="18"/>
              </w:rPr>
              <w:t>Change Control 2005-684:</w:t>
            </w:r>
          </w:p>
          <w:p w:rsidR="00F9063F" w:rsidRPr="00A11B21"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tc>
      </w:tr>
      <w:tr w:rsidR="00982D6A" w:rsidRPr="006D3CA5">
        <w:trPr>
          <w:cantSplit/>
        </w:trPr>
        <w:tc>
          <w:tcPr>
            <w:tcW w:w="2160" w:type="dxa"/>
            <w:tcBorders>
              <w:top w:val="nil"/>
              <w:left w:val="nil"/>
              <w:bottom w:val="nil"/>
            </w:tcBorders>
          </w:tcPr>
          <w:p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2468CB" w:rsidRPr="005D082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tc>
      </w:tr>
      <w:tr w:rsidR="00630048" w:rsidRPr="006D3CA5">
        <w:trPr>
          <w:cantSplit/>
        </w:trPr>
        <w:tc>
          <w:tcPr>
            <w:tcW w:w="2160" w:type="dxa"/>
            <w:tcBorders>
              <w:top w:val="nil"/>
              <w:left w:val="nil"/>
              <w:bottom w:val="nil"/>
            </w:tcBorders>
          </w:tcPr>
          <w:p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630048" w:rsidRDefault="00630048" w:rsidP="00630048">
            <w:pPr>
              <w:autoSpaceDE/>
              <w:autoSpaceDN/>
              <w:rPr>
                <w:sz w:val="18"/>
                <w:szCs w:val="18"/>
              </w:rPr>
            </w:pPr>
            <w:r>
              <w:rPr>
                <w:sz w:val="18"/>
                <w:szCs w:val="18"/>
              </w:rPr>
              <w:t>Change Control 2009-729:</w:t>
            </w:r>
          </w:p>
          <w:p w:rsidR="00630048" w:rsidRP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tc>
      </w:tr>
      <w:tr w:rsidR="004C717E" w:rsidRPr="003057C7" w:rsidTr="004C717E">
        <w:trPr>
          <w:cantSplit/>
        </w:trPr>
        <w:tc>
          <w:tcPr>
            <w:tcW w:w="2160" w:type="dxa"/>
            <w:tcBorders>
              <w:top w:val="nil"/>
              <w:left w:val="nil"/>
              <w:bottom w:val="nil"/>
            </w:tcBorders>
          </w:tcPr>
          <w:p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C717E" w:rsidRDefault="004C717E" w:rsidP="00D1572E">
            <w:pPr>
              <w:autoSpaceDE/>
              <w:autoSpaceDN/>
              <w:rPr>
                <w:sz w:val="18"/>
                <w:szCs w:val="18"/>
              </w:rPr>
            </w:pPr>
            <w:r>
              <w:rPr>
                <w:sz w:val="18"/>
                <w:szCs w:val="18"/>
              </w:rPr>
              <w:t>Change Control 2010-733:</w:t>
            </w:r>
          </w:p>
          <w:p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rsidR="004C717E" w:rsidRDefault="004C717E" w:rsidP="00D1572E">
            <w:pPr>
              <w:autoSpaceDE/>
              <w:autoSpaceDN/>
              <w:rPr>
                <w:sz w:val="18"/>
                <w:szCs w:val="18"/>
              </w:rPr>
            </w:pPr>
            <w:r>
              <w:rPr>
                <w:sz w:val="18"/>
                <w:szCs w:val="18"/>
              </w:rPr>
              <w:t>Change Control 2010-748:</w:t>
            </w:r>
          </w:p>
          <w:p w:rsidR="004C717E" w:rsidRPr="003057C7"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243359" w:rsidRPr="003057C7" w:rsidTr="00243359">
        <w:trPr>
          <w:cantSplit/>
        </w:trPr>
        <w:tc>
          <w:tcPr>
            <w:tcW w:w="2160" w:type="dxa"/>
            <w:tcBorders>
              <w:top w:val="nil"/>
              <w:left w:val="nil"/>
              <w:bottom w:val="nil"/>
            </w:tcBorders>
          </w:tcPr>
          <w:p w:rsidR="00243359" w:rsidRDefault="009557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43359" w:rsidRDefault="00243359" w:rsidP="00DB34B0">
            <w:pPr>
              <w:autoSpaceDE/>
              <w:autoSpaceDN/>
              <w:rPr>
                <w:sz w:val="18"/>
                <w:szCs w:val="18"/>
              </w:rPr>
            </w:pPr>
            <w:r>
              <w:rPr>
                <w:sz w:val="18"/>
                <w:szCs w:val="18"/>
              </w:rPr>
              <w:t>Change Control 2020-806:</w:t>
            </w:r>
          </w:p>
          <w:p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rsidR="00243359" w:rsidRDefault="00243359" w:rsidP="00DB34B0">
            <w:pPr>
              <w:autoSpaceDE/>
              <w:autoSpaceDN/>
              <w:rPr>
                <w:sz w:val="18"/>
                <w:szCs w:val="18"/>
              </w:rPr>
            </w:pPr>
            <w:r>
              <w:rPr>
                <w:sz w:val="18"/>
                <w:szCs w:val="18"/>
              </w:rPr>
              <w:t>Change Control 2020-811:</w:t>
            </w:r>
          </w:p>
          <w:p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243359" w:rsidRDefault="00243359" w:rsidP="00DB34B0">
            <w:pPr>
              <w:autoSpaceDE/>
              <w:autoSpaceDN/>
              <w:rPr>
                <w:sz w:val="18"/>
                <w:szCs w:val="18"/>
              </w:rPr>
            </w:pPr>
            <w:r>
              <w:rPr>
                <w:sz w:val="18"/>
                <w:szCs w:val="18"/>
              </w:rPr>
              <w:t>Change Control 2020-820</w:t>
            </w:r>
          </w:p>
          <w:p w:rsidR="00243359" w:rsidRPr="003057C7"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11B21">
      <w:pPr>
        <w:jc w:val="center"/>
        <w:rPr>
          <w:b/>
          <w:sz w:val="48"/>
        </w:rPr>
      </w:pPr>
      <w:r>
        <w:rPr>
          <w:b/>
          <w:snapToGrid w:val="0"/>
          <w:sz w:val="48"/>
        </w:rPr>
        <w:br w:type="page"/>
      </w:r>
      <w:r w:rsidR="00AF0273">
        <w:rPr>
          <w:b/>
          <w:snapToGrid w:val="0"/>
          <w:sz w:val="48"/>
        </w:rPr>
        <w:lastRenderedPageBreak/>
        <w:t xml:space="preserve">How to Use this </w:t>
      </w:r>
      <w:r w:rsidR="00AF0273">
        <w:rPr>
          <w:b/>
          <w:sz w:val="48"/>
        </w:rPr>
        <w:t>Implementation Guide</w:t>
      </w:r>
    </w:p>
    <w:p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428B587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F0273" w:rsidRDefault="00AF027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086E78D3" w14:textId="77777777" w:rsidR="00AF0273" w:rsidRDefault="00AF0273">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5AE00F4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3E1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F0273">
        <w:rPr>
          <w:b/>
        </w:rPr>
        <w:tab/>
        <w:t>Segment:</w:t>
      </w:r>
      <w:r w:rsidR="00AF0273">
        <w:rPr>
          <w:b/>
        </w:rPr>
        <w:tab/>
      </w:r>
      <w:r w:rsidR="00AF0273">
        <w:rPr>
          <w:b/>
          <w:sz w:val="40"/>
        </w:rPr>
        <w:t xml:space="preserve">REF </w:t>
      </w:r>
      <w:r w:rsidR="00AF0273">
        <w:rPr>
          <w:b/>
        </w:rPr>
        <w:t>Reference Identification (ESI ID)</w:t>
      </w:r>
    </w:p>
    <w:p w:rsidR="00AF0273" w:rsidRDefault="00AF0273">
      <w:pPr>
        <w:tabs>
          <w:tab w:val="right" w:pos="1800"/>
          <w:tab w:val="left" w:pos="2160"/>
        </w:tabs>
        <w:adjustRightInd w:val="0"/>
        <w:ind w:left="2160" w:hanging="2160"/>
      </w:pPr>
      <w:r>
        <w:rPr>
          <w:b/>
        </w:rPr>
        <w:tab/>
        <w:t>Position:</w:t>
      </w:r>
      <w:r>
        <w:rPr>
          <w:b/>
        </w:rPr>
        <w:tab/>
      </w:r>
      <w:r>
        <w:t>030</w:t>
      </w:r>
    </w:p>
    <w:p w:rsidR="00AF0273" w:rsidRDefault="00AF0273">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F0273" w:rsidRDefault="00AF0273">
      <w:pPr>
        <w:tabs>
          <w:tab w:val="right" w:pos="1800"/>
          <w:tab w:val="left" w:pos="2160"/>
        </w:tabs>
        <w:adjustRightInd w:val="0"/>
        <w:ind w:left="2160" w:hanging="2160"/>
      </w:pPr>
      <w:r>
        <w:tab/>
      </w:r>
      <w:r>
        <w:rPr>
          <w:b/>
        </w:rPr>
        <w:t>Level:</w:t>
      </w:r>
      <w:r>
        <w:tab/>
        <w:t>Detail</w:t>
      </w:r>
    </w:p>
    <w:p w:rsidR="00AF0273" w:rsidRDefault="00AF0273">
      <w:pPr>
        <w:tabs>
          <w:tab w:val="right" w:pos="1800"/>
          <w:tab w:val="left" w:pos="2160"/>
        </w:tabs>
        <w:adjustRightInd w:val="0"/>
        <w:ind w:left="2160" w:hanging="2160"/>
      </w:pPr>
      <w:r>
        <w:tab/>
      </w:r>
      <w:r>
        <w:rPr>
          <w:b/>
        </w:rPr>
        <w:t>Usage:</w:t>
      </w:r>
      <w:r>
        <w:tab/>
        <w:t>Optional</w:t>
      </w:r>
    </w:p>
    <w:p w:rsidR="00AF0273" w:rsidRDefault="00AF0273">
      <w:pPr>
        <w:tabs>
          <w:tab w:val="right" w:pos="1800"/>
          <w:tab w:val="left" w:pos="2160"/>
        </w:tabs>
        <w:adjustRightInd w:val="0"/>
        <w:ind w:left="2160" w:hanging="2160"/>
      </w:pPr>
      <w:r>
        <w:tab/>
      </w:r>
      <w:r>
        <w:rPr>
          <w:b/>
        </w:rPr>
        <w:t>Max Use:</w:t>
      </w:r>
      <w:r>
        <w:tab/>
        <w:t>&gt;1</w:t>
      </w:r>
    </w:p>
    <w:p w:rsidR="00AF0273" w:rsidRDefault="00AF0273">
      <w:pPr>
        <w:tabs>
          <w:tab w:val="right" w:pos="1800"/>
          <w:tab w:val="left" w:pos="2160"/>
        </w:tabs>
        <w:adjustRightInd w:val="0"/>
        <w:ind w:left="2160" w:hanging="2160"/>
      </w:pPr>
      <w:r>
        <w:tab/>
      </w:r>
      <w:r>
        <w:rPr>
          <w:b/>
        </w:rPr>
        <w:t>Purpose:</w:t>
      </w:r>
      <w:r>
        <w:tab/>
        <w:t>To specify identifying information</w:t>
      </w:r>
    </w:p>
    <w:p w:rsidR="00AF0273" w:rsidRDefault="00AF0273">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F0273" w:rsidRDefault="00AF0273">
      <w:pPr>
        <w:numPr>
          <w:ilvl w:val="0"/>
          <w:numId w:val="12"/>
        </w:numPr>
        <w:tabs>
          <w:tab w:val="right" w:pos="1800"/>
          <w:tab w:val="left" w:pos="2160"/>
        </w:tabs>
        <w:adjustRightInd w:val="0"/>
      </w:pPr>
      <w:r>
        <w:t>If either C04003 or C04004 is present, then the other is required.</w:t>
      </w:r>
    </w:p>
    <w:p w:rsidR="00AF0273" w:rsidRDefault="00AF0273">
      <w:pPr>
        <w:numPr>
          <w:ilvl w:val="0"/>
          <w:numId w:val="13"/>
        </w:numPr>
        <w:tabs>
          <w:tab w:val="right" w:pos="1800"/>
          <w:tab w:val="left" w:pos="2160"/>
        </w:tabs>
        <w:adjustRightInd w:val="0"/>
      </w:pPr>
      <w:r>
        <w:t>If either C04005 or C04006 is present, then the other is required.</w:t>
      </w:r>
    </w:p>
    <w:p w:rsidR="00AF0273" w:rsidRDefault="00AF0273">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F0273" w:rsidRDefault="000D271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924D9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F0273" w:rsidRDefault="00AF027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6BF623A" w14:textId="77777777" w:rsidR="00AF0273" w:rsidRDefault="00AF0273">
                      <w:r>
                        <w:t>This section is used to show the Texas Rules for implementation of this segment.</w:t>
                      </w:r>
                    </w:p>
                  </w:txbxContent>
                </v:textbox>
              </v:shape>
            </w:pict>
          </mc:Fallback>
        </mc:AlternateContent>
      </w:r>
      <w:r w:rsidR="00AF0273">
        <w:tab/>
      </w:r>
      <w:r w:rsidR="00AF02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F0273">
        <w:tc>
          <w:tcPr>
            <w:tcW w:w="1944" w:type="dxa"/>
            <w:tcBorders>
              <w:top w:val="nil"/>
              <w:left w:val="nil"/>
              <w:bottom w:val="nil"/>
              <w:right w:val="nil"/>
            </w:tcBorders>
          </w:tcPr>
          <w:p w:rsidR="00AF0273" w:rsidRDefault="000D2719">
            <w:pPr>
              <w:adjustRightInd w:val="0"/>
              <w:ind w:right="144"/>
              <w:jc w:val="right"/>
            </w:pPr>
            <w:r>
              <w:rPr>
                <w:noProof/>
              </w:rPr>
              <mc:AlternateContent>
                <mc:Choice Requires="wps">
                  <w:drawing>
                    <wp:anchor distT="0" distB="0" distL="114300" distR="114300" simplePos="0" relativeHeight="251655680" behindDoc="0" locked="0" layoutInCell="0" allowOverlap="1" wp14:editId="0A4F0DB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1D14D"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F0273">
              <w:rPr>
                <w:b/>
              </w:rPr>
              <w:t>Notes:</w:t>
            </w:r>
          </w:p>
        </w:tc>
        <w:tc>
          <w:tcPr>
            <w:tcW w:w="216" w:type="dxa"/>
            <w:tcBorders>
              <w:top w:val="nil"/>
              <w:left w:val="nil"/>
              <w:bottom w:val="nil"/>
              <w:right w:val="nil"/>
            </w:tcBorders>
          </w:tcPr>
          <w:p w:rsidR="00AF0273" w:rsidRDefault="00AF0273">
            <w:pPr>
              <w:adjustRightInd w:val="0"/>
              <w:ind w:right="144"/>
              <w:jc w:val="right"/>
            </w:pPr>
          </w:p>
        </w:tc>
        <w:tc>
          <w:tcPr>
            <w:tcW w:w="5760" w:type="dxa"/>
            <w:tcBorders>
              <w:top w:val="nil"/>
              <w:left w:val="nil"/>
              <w:bottom w:val="nil"/>
              <w:right w:val="nil"/>
            </w:tcBorders>
            <w:shd w:val="pct20" w:color="auto" w:fill="auto"/>
          </w:tcPr>
          <w:p w:rsidR="00AF0273" w:rsidRDefault="00AF0273">
            <w:pPr>
              <w:adjustRightInd w:val="0"/>
              <w:ind w:right="144"/>
            </w:pPr>
            <w:r>
              <w:t>Required</w:t>
            </w:r>
          </w:p>
          <w:p w:rsidR="00AF0273" w:rsidRDefault="00AF0273">
            <w:pPr>
              <w:adjustRightInd w:val="0"/>
              <w:ind w:right="144"/>
            </w:pPr>
          </w:p>
        </w:tc>
      </w:tr>
      <w:tr w:rsidR="00AF0273">
        <w:tc>
          <w:tcPr>
            <w:tcW w:w="1944" w:type="dxa"/>
            <w:tcBorders>
              <w:top w:val="nil"/>
              <w:left w:val="nil"/>
              <w:bottom w:val="nil"/>
              <w:right w:val="nil"/>
            </w:tcBorders>
          </w:tcPr>
          <w:p w:rsidR="00AF0273" w:rsidRDefault="00AF0273">
            <w:pPr>
              <w:adjustRightInd w:val="0"/>
              <w:ind w:right="144"/>
            </w:pPr>
          </w:p>
        </w:tc>
        <w:tc>
          <w:tcPr>
            <w:tcW w:w="216" w:type="dxa"/>
            <w:tcBorders>
              <w:top w:val="nil"/>
              <w:left w:val="nil"/>
              <w:bottom w:val="nil"/>
              <w:right w:val="nil"/>
            </w:tcBorders>
          </w:tcPr>
          <w:p w:rsidR="00AF0273" w:rsidRDefault="00AF0273">
            <w:pPr>
              <w:adjustRightInd w:val="0"/>
              <w:ind w:right="144"/>
            </w:pPr>
          </w:p>
        </w:tc>
        <w:tc>
          <w:tcPr>
            <w:tcW w:w="5760" w:type="dxa"/>
            <w:tcBorders>
              <w:top w:val="nil"/>
              <w:left w:val="nil"/>
              <w:bottom w:val="nil"/>
              <w:right w:val="nil"/>
            </w:tcBorders>
            <w:shd w:val="pct20" w:color="auto" w:fill="auto"/>
          </w:tcPr>
          <w:p w:rsidR="00AF0273" w:rsidRDefault="00AF0273">
            <w:pPr>
              <w:adjustRightInd w:val="0"/>
              <w:ind w:right="144"/>
            </w:pPr>
            <w:r>
              <w:t>REF~Q5~~10111111234567890ABCDEFGHIJKLMNOPQRS</w:t>
            </w:r>
          </w:p>
        </w:tc>
      </w:tr>
    </w:tbl>
    <w:p w:rsidR="00AF0273" w:rsidRDefault="000D2719">
      <w:pPr>
        <w:adjustRightInd w:val="0"/>
      </w:pPr>
      <w:r>
        <w:rPr>
          <w:noProof/>
        </w:rPr>
        <mc:AlternateContent>
          <mc:Choice Requires="wps">
            <w:drawing>
              <wp:anchor distT="0" distB="0" distL="114300" distR="114300" simplePos="0" relativeHeight="251658752" behindDoc="0" locked="0" layoutInCell="0" allowOverlap="1" wp14:editId="431F0A6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9E5F3"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F0273" w:rsidRDefault="000D2719">
      <w:pPr>
        <w:adjustRightInd w:val="0"/>
        <w:jc w:val="center"/>
        <w:rPr>
          <w:b/>
        </w:rPr>
      </w:pPr>
      <w:r>
        <w:rPr>
          <w:noProof/>
        </w:rPr>
        <mc:AlternateContent>
          <mc:Choice Requires="wps">
            <w:drawing>
              <wp:anchor distT="0" distB="0" distL="114300" distR="114300" simplePos="0" relativeHeight="251657728" behindDoc="0" locked="0" layoutInCell="0" allowOverlap="1" wp14:editId="0F9BC26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F0273" w:rsidRDefault="00AF027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78D6DCE" w14:textId="77777777" w:rsidR="00AF0273" w:rsidRDefault="00AF0273">
                      <w:r>
                        <w:t>One or more examples.</w:t>
                      </w:r>
                    </w:p>
                  </w:txbxContent>
                </v:textbox>
              </v:shape>
            </w:pict>
          </mc:Fallback>
        </mc:AlternateContent>
      </w:r>
      <w:r w:rsidR="00AF0273">
        <w:rPr>
          <w:b/>
        </w:rPr>
        <w:t>Data Element Summary</w:t>
      </w:r>
    </w:p>
    <w:p w:rsidR="00AF0273" w:rsidRDefault="00AF0273">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F0273" w:rsidRDefault="00AF0273">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F0273">
        <w:tc>
          <w:tcPr>
            <w:tcW w:w="1007" w:type="dxa"/>
            <w:tcBorders>
              <w:top w:val="nil"/>
              <w:left w:val="nil"/>
              <w:bottom w:val="nil"/>
              <w:right w:val="nil"/>
            </w:tcBorders>
          </w:tcPr>
          <w:p w:rsidR="00AF0273" w:rsidRDefault="00AF0273">
            <w:pPr>
              <w:rPr>
                <w:b/>
              </w:rPr>
            </w:pPr>
            <w:r>
              <w:rPr>
                <w:b/>
              </w:rPr>
              <w:t>Must Use</w:t>
            </w:r>
          </w:p>
        </w:tc>
        <w:tc>
          <w:tcPr>
            <w:tcW w:w="1080" w:type="dxa"/>
            <w:tcBorders>
              <w:top w:val="nil"/>
              <w:left w:val="nil"/>
              <w:bottom w:val="nil"/>
              <w:right w:val="nil"/>
            </w:tcBorders>
          </w:tcPr>
          <w:p w:rsidR="00AF0273" w:rsidRDefault="00AF0273">
            <w:pPr>
              <w:rPr>
                <w:b/>
              </w:rPr>
            </w:pPr>
            <w:r>
              <w:rPr>
                <w:b/>
              </w:rPr>
              <w:t>REF01</w:t>
            </w:r>
          </w:p>
        </w:tc>
        <w:tc>
          <w:tcPr>
            <w:tcW w:w="893" w:type="dxa"/>
            <w:tcBorders>
              <w:top w:val="nil"/>
              <w:left w:val="nil"/>
              <w:bottom w:val="nil"/>
              <w:right w:val="nil"/>
            </w:tcBorders>
          </w:tcPr>
          <w:p w:rsidR="00AF0273" w:rsidRDefault="00AF0273">
            <w:pPr>
              <w:rPr>
                <w:b/>
              </w:rPr>
            </w:pPr>
            <w:r>
              <w:rPr>
                <w:b/>
              </w:rPr>
              <w:t>128</w:t>
            </w:r>
          </w:p>
        </w:tc>
        <w:tc>
          <w:tcPr>
            <w:tcW w:w="4968" w:type="dxa"/>
            <w:gridSpan w:val="4"/>
            <w:tcBorders>
              <w:top w:val="nil"/>
              <w:left w:val="nil"/>
              <w:bottom w:val="nil"/>
              <w:right w:val="nil"/>
            </w:tcBorders>
          </w:tcPr>
          <w:p w:rsidR="00AF0273" w:rsidRDefault="00AF0273">
            <w:pPr>
              <w:rPr>
                <w:b/>
              </w:rPr>
            </w:pPr>
            <w:r>
              <w:rPr>
                <w:b/>
              </w:rPr>
              <w:t>Reference Identification Qualifier</w:t>
            </w:r>
          </w:p>
        </w:tc>
        <w:tc>
          <w:tcPr>
            <w:tcW w:w="432" w:type="dxa"/>
            <w:tcBorders>
              <w:top w:val="nil"/>
              <w:left w:val="nil"/>
              <w:bottom w:val="nil"/>
              <w:right w:val="nil"/>
            </w:tcBorders>
          </w:tcPr>
          <w:p w:rsidR="00AF0273" w:rsidRDefault="00AF0273">
            <w:pPr>
              <w:rPr>
                <w:b/>
              </w:rPr>
            </w:pPr>
            <w:r>
              <w:rPr>
                <w:b/>
              </w:rPr>
              <w:t>M</w:t>
            </w:r>
          </w:p>
        </w:tc>
        <w:tc>
          <w:tcPr>
            <w:tcW w:w="35" w:type="dxa"/>
            <w:tcBorders>
              <w:top w:val="nil"/>
              <w:left w:val="nil"/>
              <w:bottom w:val="nil"/>
              <w:right w:val="nil"/>
            </w:tcBorders>
          </w:tcPr>
          <w:p w:rsidR="00AF0273" w:rsidRDefault="00AF0273">
            <w:pPr>
              <w:rPr>
                <w:b/>
              </w:rPr>
            </w:pPr>
          </w:p>
        </w:tc>
        <w:tc>
          <w:tcPr>
            <w:tcW w:w="1440" w:type="dxa"/>
            <w:gridSpan w:val="3"/>
            <w:tcBorders>
              <w:top w:val="nil"/>
              <w:left w:val="nil"/>
              <w:bottom w:val="nil"/>
              <w:right w:val="nil"/>
            </w:tcBorders>
          </w:tcPr>
          <w:p w:rsidR="00AF0273" w:rsidRDefault="00AF0273">
            <w:pPr>
              <w:rPr>
                <w:b/>
              </w:rPr>
            </w:pPr>
            <w:r>
              <w:rPr>
                <w:b/>
              </w:rPr>
              <w:t>ID 2/3</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tcPr>
          <w:p w:rsidR="00AF0273" w:rsidRDefault="00AF0273">
            <w:pPr>
              <w:adjustRightInd w:val="0"/>
              <w:ind w:right="144"/>
            </w:pPr>
            <w:r>
              <w:t>Code qualifying the Reference Identification</w:t>
            </w:r>
          </w:p>
        </w:tc>
      </w:tr>
      <w:tr w:rsidR="00AF0273">
        <w:trPr>
          <w:gridAfter w:val="1"/>
          <w:wAfter w:w="331" w:type="dxa"/>
        </w:trPr>
        <w:tc>
          <w:tcPr>
            <w:tcW w:w="3168" w:type="dxa"/>
            <w:gridSpan w:val="4"/>
            <w:tcBorders>
              <w:top w:val="nil"/>
              <w:left w:val="nil"/>
              <w:bottom w:val="nil"/>
              <w:right w:val="nil"/>
            </w:tcBorders>
          </w:tcPr>
          <w:p w:rsidR="00AF0273" w:rsidRDefault="00AF0273">
            <w:pPr>
              <w:adjustRightInd w:val="0"/>
              <w:ind w:right="144"/>
            </w:pPr>
            <w:r>
              <w:t xml:space="preserve"> </w:t>
            </w:r>
          </w:p>
        </w:tc>
        <w:tc>
          <w:tcPr>
            <w:tcW w:w="1367" w:type="dxa"/>
            <w:tcBorders>
              <w:top w:val="nil"/>
              <w:left w:val="nil"/>
              <w:bottom w:val="nil"/>
              <w:right w:val="nil"/>
            </w:tcBorders>
          </w:tcPr>
          <w:p w:rsidR="00AF0273" w:rsidRDefault="00AF0273">
            <w:pPr>
              <w:adjustRightInd w:val="0"/>
              <w:ind w:right="144"/>
            </w:pPr>
            <w:r>
              <w:t>Q5</w:t>
            </w:r>
          </w:p>
        </w:tc>
        <w:tc>
          <w:tcPr>
            <w:tcW w:w="145" w:type="dxa"/>
            <w:tcBorders>
              <w:top w:val="nil"/>
              <w:left w:val="nil"/>
              <w:bottom w:val="nil"/>
              <w:right w:val="nil"/>
            </w:tcBorders>
          </w:tcPr>
          <w:p w:rsidR="00AF0273" w:rsidRDefault="00AF0273">
            <w:pPr>
              <w:adjustRightInd w:val="0"/>
              <w:ind w:right="144"/>
            </w:pPr>
          </w:p>
        </w:tc>
        <w:tc>
          <w:tcPr>
            <w:tcW w:w="4844" w:type="dxa"/>
            <w:gridSpan w:val="5"/>
            <w:tcBorders>
              <w:top w:val="nil"/>
              <w:left w:val="nil"/>
              <w:bottom w:val="nil"/>
              <w:right w:val="nil"/>
            </w:tcBorders>
          </w:tcPr>
          <w:p w:rsidR="00AF0273" w:rsidRDefault="00AF0273">
            <w:pPr>
              <w:adjustRightInd w:val="0"/>
              <w:ind w:right="144"/>
            </w:pPr>
            <w:r>
              <w:t>Property Control Number</w:t>
            </w:r>
          </w:p>
        </w:tc>
      </w:tr>
      <w:tr w:rsidR="00AF0273">
        <w:trPr>
          <w:gridAfter w:val="2"/>
          <w:wAfter w:w="474" w:type="dxa"/>
        </w:trPr>
        <w:tc>
          <w:tcPr>
            <w:tcW w:w="4680" w:type="dxa"/>
            <w:gridSpan w:val="6"/>
            <w:tcBorders>
              <w:top w:val="nil"/>
              <w:left w:val="nil"/>
              <w:bottom w:val="nil"/>
              <w:right w:val="nil"/>
            </w:tcBorders>
          </w:tcPr>
          <w:p w:rsidR="00AF0273" w:rsidRDefault="00AF0273">
            <w:pPr>
              <w:adjustRightInd w:val="0"/>
              <w:ind w:right="144"/>
            </w:pPr>
          </w:p>
        </w:tc>
        <w:tc>
          <w:tcPr>
            <w:tcW w:w="4701" w:type="dxa"/>
            <w:gridSpan w:val="4"/>
            <w:tcBorders>
              <w:top w:val="nil"/>
              <w:left w:val="nil"/>
              <w:bottom w:val="nil"/>
              <w:right w:val="nil"/>
            </w:tcBorders>
            <w:shd w:val="pct20" w:color="auto" w:fill="auto"/>
          </w:tcPr>
          <w:p w:rsidR="00AF0273" w:rsidRDefault="00AF0273">
            <w:pPr>
              <w:adjustRightInd w:val="0"/>
              <w:ind w:right="144"/>
            </w:pPr>
            <w:r>
              <w:t>Electric Service Identifier (ESI ID)</w:t>
            </w:r>
          </w:p>
        </w:tc>
      </w:tr>
      <w:tr w:rsidR="00AF0273">
        <w:tc>
          <w:tcPr>
            <w:tcW w:w="1007" w:type="dxa"/>
            <w:tcBorders>
              <w:top w:val="nil"/>
              <w:left w:val="nil"/>
              <w:bottom w:val="nil"/>
              <w:right w:val="nil"/>
            </w:tcBorders>
          </w:tcPr>
          <w:p w:rsidR="00AF0273" w:rsidRDefault="00AF0273">
            <w:pPr>
              <w:rPr>
                <w:b/>
              </w:rPr>
            </w:pPr>
            <w:r>
              <w:rPr>
                <w:b/>
              </w:rPr>
              <w:t>Must Use</w:t>
            </w:r>
          </w:p>
        </w:tc>
        <w:tc>
          <w:tcPr>
            <w:tcW w:w="1080" w:type="dxa"/>
            <w:tcBorders>
              <w:top w:val="nil"/>
              <w:left w:val="nil"/>
              <w:bottom w:val="nil"/>
              <w:right w:val="nil"/>
            </w:tcBorders>
          </w:tcPr>
          <w:p w:rsidR="00AF0273" w:rsidRDefault="00AF0273">
            <w:pPr>
              <w:rPr>
                <w:b/>
              </w:rPr>
            </w:pPr>
            <w:r>
              <w:rPr>
                <w:b/>
              </w:rPr>
              <w:t>REF03</w:t>
            </w:r>
          </w:p>
        </w:tc>
        <w:tc>
          <w:tcPr>
            <w:tcW w:w="893" w:type="dxa"/>
            <w:tcBorders>
              <w:top w:val="nil"/>
              <w:left w:val="nil"/>
              <w:bottom w:val="nil"/>
              <w:right w:val="nil"/>
            </w:tcBorders>
          </w:tcPr>
          <w:p w:rsidR="00AF0273" w:rsidRDefault="00AF0273">
            <w:pPr>
              <w:rPr>
                <w:b/>
              </w:rPr>
            </w:pPr>
            <w:r>
              <w:rPr>
                <w:b/>
              </w:rPr>
              <w:t>352</w:t>
            </w:r>
          </w:p>
        </w:tc>
        <w:tc>
          <w:tcPr>
            <w:tcW w:w="4968" w:type="dxa"/>
            <w:gridSpan w:val="4"/>
            <w:tcBorders>
              <w:top w:val="nil"/>
              <w:left w:val="nil"/>
              <w:bottom w:val="nil"/>
              <w:right w:val="nil"/>
            </w:tcBorders>
          </w:tcPr>
          <w:p w:rsidR="00AF0273" w:rsidRDefault="00AF0273">
            <w:pPr>
              <w:rPr>
                <w:b/>
              </w:rPr>
            </w:pPr>
            <w:r>
              <w:rPr>
                <w:b/>
              </w:rPr>
              <w:t>Description</w:t>
            </w:r>
          </w:p>
        </w:tc>
        <w:tc>
          <w:tcPr>
            <w:tcW w:w="432" w:type="dxa"/>
            <w:tcBorders>
              <w:top w:val="nil"/>
              <w:left w:val="nil"/>
              <w:bottom w:val="nil"/>
              <w:right w:val="nil"/>
            </w:tcBorders>
          </w:tcPr>
          <w:p w:rsidR="00AF0273" w:rsidRDefault="00AF0273">
            <w:pPr>
              <w:rPr>
                <w:b/>
              </w:rPr>
            </w:pPr>
            <w:r>
              <w:rPr>
                <w:b/>
              </w:rPr>
              <w:t>X</w:t>
            </w:r>
          </w:p>
        </w:tc>
        <w:tc>
          <w:tcPr>
            <w:tcW w:w="35" w:type="dxa"/>
            <w:tcBorders>
              <w:top w:val="nil"/>
              <w:left w:val="nil"/>
              <w:bottom w:val="nil"/>
              <w:right w:val="nil"/>
            </w:tcBorders>
          </w:tcPr>
          <w:p w:rsidR="00AF0273" w:rsidRDefault="00AF0273">
            <w:pPr>
              <w:rPr>
                <w:b/>
              </w:rPr>
            </w:pPr>
          </w:p>
        </w:tc>
        <w:tc>
          <w:tcPr>
            <w:tcW w:w="1440" w:type="dxa"/>
            <w:gridSpan w:val="3"/>
            <w:tcBorders>
              <w:top w:val="nil"/>
              <w:left w:val="nil"/>
              <w:bottom w:val="nil"/>
              <w:right w:val="nil"/>
            </w:tcBorders>
          </w:tcPr>
          <w:p w:rsidR="00AF0273" w:rsidRDefault="00AF0273">
            <w:pPr>
              <w:rPr>
                <w:b/>
              </w:rPr>
            </w:pPr>
            <w:r>
              <w:rPr>
                <w:b/>
              </w:rPr>
              <w:t>AN 1/80</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tcPr>
          <w:p w:rsidR="00AF0273" w:rsidRDefault="00AF0273">
            <w:pPr>
              <w:adjustRightInd w:val="0"/>
              <w:ind w:right="144"/>
            </w:pPr>
            <w:r>
              <w:t>A free-form description to clarify the related data elements and their content</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shd w:val="pct20" w:color="auto" w:fill="auto"/>
          </w:tcPr>
          <w:p w:rsidR="00AF0273" w:rsidRDefault="00AF0273">
            <w:pPr>
              <w:adjustRightInd w:val="0"/>
              <w:ind w:right="144"/>
            </w:pPr>
            <w:r>
              <w:t>ESI ID</w:t>
            </w:r>
          </w:p>
        </w:tc>
      </w:tr>
    </w:tbl>
    <w:p w:rsidR="00AF0273" w:rsidRDefault="00AF0273"/>
    <w:p w:rsidR="00AF0273" w:rsidRDefault="000D2719">
      <w:r>
        <w:rPr>
          <w:noProof/>
        </w:rPr>
        <mc:AlternateContent>
          <mc:Choice Requires="wps">
            <w:drawing>
              <wp:anchor distT="0" distB="0" distL="114300" distR="114300" simplePos="0" relativeHeight="251661824" behindDoc="0" locked="0" layoutInCell="0" allowOverlap="1" wp14:editId="40965F9B">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EDF8DEC" w14:textId="77777777"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EDDF03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F0273" w:rsidRDefault="00AF0273">
                            <w:r>
                              <w:t>This column shows the X12 attributes for each data element.</w:t>
                            </w:r>
                          </w:p>
                          <w:p w:rsidR="00AF0273" w:rsidRDefault="00AF0273"/>
                          <w:p w:rsidR="00AF0273" w:rsidRDefault="00AF0273">
                            <w:r>
                              <w:t>M = Mandatory</w:t>
                            </w:r>
                          </w:p>
                          <w:p w:rsidR="00AF0273" w:rsidRDefault="00AF0273">
                            <w:r>
                              <w:t>O</w:t>
                            </w:r>
                            <w:r w:rsidR="00243359">
                              <w:t xml:space="preserve"> </w:t>
                            </w:r>
                            <w:r>
                              <w:t>= Optional</w:t>
                            </w:r>
                          </w:p>
                          <w:p w:rsidR="00243359" w:rsidRDefault="00AF0273">
                            <w:r>
                              <w:t xml:space="preserve">X = </w:t>
                            </w:r>
                            <w:r w:rsidR="00243359">
                              <w:t>Relational</w:t>
                            </w:r>
                          </w:p>
                          <w:p w:rsidR="00AF0273" w:rsidRDefault="00243359">
                            <w:r>
                              <w:t xml:space="preserve">C = </w:t>
                            </w:r>
                            <w:r w:rsidR="00AF0273">
                              <w:t>Conditional</w:t>
                            </w:r>
                          </w:p>
                          <w:p w:rsidR="00AF0273" w:rsidRDefault="00AF0273"/>
                          <w:p w:rsidR="00AF0273" w:rsidRDefault="00AF0273">
                            <w:r>
                              <w:t>AN = Alphanumeric</w:t>
                            </w:r>
                          </w:p>
                          <w:p w:rsidR="00AF0273" w:rsidRDefault="00AF0273">
                            <w:r>
                              <w:t>N# = Implied Decimal at position #</w:t>
                            </w:r>
                          </w:p>
                          <w:p w:rsidR="00AF0273" w:rsidRDefault="00AF0273">
                            <w:r>
                              <w:t>ID = Identification</w:t>
                            </w:r>
                          </w:p>
                          <w:p w:rsidR="00AF0273" w:rsidRDefault="00AF0273">
                            <w:r>
                              <w:t>R = Real</w:t>
                            </w:r>
                          </w:p>
                          <w:p w:rsidR="00AF0273" w:rsidRDefault="00AF0273"/>
                          <w:p w:rsidR="00AF0273" w:rsidRDefault="00AF027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F0273" w:rsidRDefault="00AF0273">
                      <w:r>
                        <w:t>This column shows the X12 attributes for each data element.</w:t>
                      </w:r>
                    </w:p>
                    <w:p w:rsidR="00AF0273" w:rsidRDefault="00AF0273"/>
                    <w:p w:rsidR="00AF0273" w:rsidRDefault="00AF0273">
                      <w:r>
                        <w:t>M = Mandatory</w:t>
                      </w:r>
                    </w:p>
                    <w:p w:rsidR="00AF0273" w:rsidRDefault="00AF0273">
                      <w:r>
                        <w:t>O</w:t>
                      </w:r>
                      <w:r w:rsidR="00243359">
                        <w:t xml:space="preserve"> </w:t>
                      </w:r>
                      <w:r>
                        <w:t>= Optional</w:t>
                      </w:r>
                    </w:p>
                    <w:p w:rsidR="00243359" w:rsidRDefault="00AF0273">
                      <w:r>
                        <w:t xml:space="preserve">X = </w:t>
                      </w:r>
                      <w:r w:rsidR="00243359">
                        <w:t>Relational</w:t>
                      </w:r>
                    </w:p>
                    <w:p w:rsidR="00AF0273" w:rsidRDefault="00243359">
                      <w:r>
                        <w:t xml:space="preserve">C = </w:t>
                      </w:r>
                      <w:r w:rsidR="00AF0273">
                        <w:t>Conditional</w:t>
                      </w:r>
                    </w:p>
                    <w:p w:rsidR="00AF0273" w:rsidRDefault="00AF0273"/>
                    <w:p w:rsidR="00AF0273" w:rsidRDefault="00AF0273">
                      <w:r>
                        <w:t>AN = Alphanumeric</w:t>
                      </w:r>
                    </w:p>
                    <w:p w:rsidR="00AF0273" w:rsidRDefault="00AF0273">
                      <w:r>
                        <w:t>N# = Implied Decimal at position #</w:t>
                      </w:r>
                    </w:p>
                    <w:p w:rsidR="00AF0273" w:rsidRDefault="00AF0273">
                      <w:r>
                        <w:t>ID = Identification</w:t>
                      </w:r>
                    </w:p>
                    <w:p w:rsidR="00AF0273" w:rsidRDefault="00AF0273">
                      <w:r>
                        <w:t>R = Real</w:t>
                      </w:r>
                    </w:p>
                    <w:p w:rsidR="00AF0273" w:rsidRDefault="00AF0273"/>
                    <w:p w:rsidR="00AF0273" w:rsidRDefault="00AF0273">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9E8447A">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AF0273" w:rsidRDefault="00AF0273"/>
                          <w:p w:rsidR="00AF0273" w:rsidRDefault="00AF0273"/>
                          <w:p w:rsidR="00AF0273" w:rsidRDefault="00AF0273"/>
                          <w:p w:rsidR="00AF0273" w:rsidRDefault="00AF02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40C071C" w14:textId="77777777"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C798DB8" w14:textId="77777777"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6E3EAFCC" w14:textId="77777777" w:rsidR="00AF0273" w:rsidRDefault="00AF0273"/>
                    <w:p w14:paraId="75EB0AC9" w14:textId="77777777" w:rsidR="00AF0273" w:rsidRDefault="00AF0273"/>
                    <w:p w14:paraId="5509AD97" w14:textId="77777777" w:rsidR="00AF0273" w:rsidRDefault="00AF0273"/>
                    <w:p w14:paraId="6F555B56" w14:textId="77777777" w:rsidR="00AF0273" w:rsidRDefault="00AF0273"/>
                  </w:txbxContent>
                </v:textbox>
              </v:shape>
            </w:pict>
          </mc:Fallback>
        </mc:AlternateContent>
      </w:r>
      <w:r w:rsidR="00AF0273">
        <w:t xml:space="preserve">   </w:t>
      </w:r>
    </w:p>
    <w:p w:rsidR="00AF0273" w:rsidRDefault="00AF0273"/>
    <w:p w:rsidR="00AF0273" w:rsidRDefault="00AF0273">
      <w:pPr>
        <w:pStyle w:val="Footer"/>
        <w:widowControl/>
        <w:tabs>
          <w:tab w:val="clear" w:pos="4320"/>
          <w:tab w:val="clear" w:pos="8640"/>
        </w:tabs>
        <w:rPr>
          <w:rFonts w:ascii="Times New Roman" w:hAnsi="Times New Roman"/>
        </w:rPr>
      </w:pPr>
    </w:p>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5250F7" w:rsidRDefault="005250F7" w:rsidP="005250F7">
      <w:pPr>
        <w:widowControl w:val="0"/>
        <w:rPr>
          <w:b/>
          <w:snapToGrid w:val="0"/>
          <w:sz w:val="40"/>
        </w:rPr>
      </w:pPr>
      <w:r>
        <w:rPr>
          <w:snapToGrid w:val="0"/>
        </w:rPr>
        <w:br w:type="page"/>
      </w:r>
      <w:bookmarkStart w:id="0" w:name="book1"/>
      <w:bookmarkEnd w:id="0"/>
      <w:r>
        <w:rPr>
          <w:b/>
          <w:snapToGrid w:val="0"/>
          <w:sz w:val="40"/>
        </w:rPr>
        <w:lastRenderedPageBreak/>
        <w:t>814 General Request, Response or Confirmation</w:t>
      </w:r>
    </w:p>
    <w:p w:rsidR="005250F7" w:rsidRDefault="005250F7" w:rsidP="005250F7">
      <w:pPr>
        <w:pStyle w:val="Heading7"/>
      </w:pPr>
      <w:r>
        <w:t>ANSI ASC X12 Structure</w:t>
      </w:r>
    </w:p>
    <w:p w:rsidR="005250F7" w:rsidRDefault="005250F7" w:rsidP="005250F7">
      <w:pPr>
        <w:widowControl w:val="0"/>
        <w:rPr>
          <w:b/>
          <w:snapToGrid w:val="0"/>
          <w:sz w:val="40"/>
        </w:rPr>
      </w:pPr>
    </w:p>
    <w:p w:rsidR="005250F7" w:rsidRDefault="005250F7" w:rsidP="005250F7">
      <w:pPr>
        <w:jc w:val="right"/>
        <w:rPr>
          <w:b/>
          <w:snapToGrid w:val="0"/>
          <w:sz w:val="40"/>
        </w:rPr>
      </w:pPr>
      <w:r>
        <w:rPr>
          <w:b/>
          <w:snapToGrid w:val="0"/>
        </w:rPr>
        <w:t>Functional Group ID=</w:t>
      </w:r>
      <w:r>
        <w:rPr>
          <w:b/>
          <w:snapToGrid w:val="0"/>
          <w:sz w:val="40"/>
        </w:rPr>
        <w:t>GE</w:t>
      </w:r>
    </w:p>
    <w:p w:rsidR="005250F7" w:rsidRDefault="005250F7" w:rsidP="005250F7">
      <w:pPr>
        <w:rPr>
          <w:b/>
          <w:snapToGrid w:val="0"/>
          <w:sz w:val="24"/>
        </w:rPr>
      </w:pPr>
    </w:p>
    <w:p w:rsidR="005250F7" w:rsidRDefault="005250F7" w:rsidP="005250F7">
      <w:pPr>
        <w:rPr>
          <w:snapToGrid w:val="0"/>
        </w:rPr>
      </w:pPr>
      <w:r>
        <w:rPr>
          <w:b/>
          <w:snapToGrid w:val="0"/>
          <w:sz w:val="24"/>
        </w:rPr>
        <w:t>Introduction:</w:t>
      </w:r>
    </w:p>
    <w:p w:rsidR="005250F7" w:rsidRDefault="005250F7" w:rsidP="005250F7">
      <w:pPr>
        <w:rPr>
          <w:snapToGrid w:val="0"/>
        </w:rPr>
      </w:pPr>
    </w:p>
    <w:p w:rsidR="005250F7" w:rsidRDefault="005250F7" w:rsidP="005250F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5250F7" w:rsidRDefault="005250F7" w:rsidP="005250F7">
      <w:pPr>
        <w:rPr>
          <w:snapToGrid w:val="0"/>
        </w:rPr>
      </w:pPr>
    </w:p>
    <w:p w:rsidR="005250F7" w:rsidRDefault="005250F7" w:rsidP="005250F7">
      <w:pPr>
        <w:rPr>
          <w:b/>
          <w:snapToGrid w:val="0"/>
          <w:sz w:val="24"/>
        </w:rPr>
      </w:pPr>
      <w:r>
        <w:rPr>
          <w:b/>
          <w:snapToGrid w:val="0"/>
          <w:sz w:val="24"/>
        </w:rPr>
        <w:t>Heading:</w:t>
      </w:r>
    </w:p>
    <w:p w:rsidR="005250F7" w:rsidRDefault="005250F7" w:rsidP="005250F7">
      <w:pPr>
        <w:rPr>
          <w:b/>
          <w:snapToGrid w:val="0"/>
          <w:sz w:val="16"/>
        </w:rPr>
      </w:pPr>
    </w:p>
    <w:p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rsidTr="0008083F">
        <w:tc>
          <w:tcPr>
            <w:tcW w:w="864"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BGN</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Beginning Segment</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single" w:sz="6" w:space="0" w:color="auto"/>
              <w:left w:val="nil"/>
              <w:bottom w:val="nil"/>
              <w:right w:val="nil"/>
            </w:tcBorders>
            <w:shd w:val="pct20" w:color="auto" w:fill="auto"/>
          </w:tcPr>
          <w:p w:rsidR="005250F7" w:rsidRDefault="005250F7"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040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rsidR="005250F7" w:rsidRDefault="005250F7"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5250F7" w:rsidRDefault="005250F7" w:rsidP="0008083F">
            <w:pPr>
              <w:ind w:right="144"/>
              <w:jc w:val="center"/>
              <w:rPr>
                <w:snapToGrid w:val="0"/>
                <w:sz w:val="24"/>
              </w:rPr>
            </w:pPr>
          </w:p>
        </w:tc>
      </w:tr>
      <w:tr w:rsidR="005250F7" w:rsidTr="0008083F">
        <w:trPr>
          <w:trHeight w:hRule="exact" w:val="72"/>
        </w:trPr>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864"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r>
    </w:tbl>
    <w:p w:rsidR="005250F7" w:rsidRDefault="005250F7" w:rsidP="005250F7">
      <w:pPr>
        <w:rPr>
          <w:snapToGrid w:val="0"/>
          <w:sz w:val="16"/>
        </w:rPr>
      </w:pPr>
    </w:p>
    <w:p w:rsidR="005250F7" w:rsidRDefault="005250F7" w:rsidP="005250F7">
      <w:pPr>
        <w:rPr>
          <w:b/>
          <w:snapToGrid w:val="0"/>
          <w:sz w:val="24"/>
        </w:rPr>
      </w:pPr>
      <w:r>
        <w:rPr>
          <w:b/>
          <w:snapToGrid w:val="0"/>
          <w:sz w:val="24"/>
        </w:rPr>
        <w:t>Detail:</w:t>
      </w:r>
    </w:p>
    <w:p w:rsidR="005250F7" w:rsidRDefault="005250F7" w:rsidP="005250F7">
      <w:pPr>
        <w:rPr>
          <w:b/>
          <w:snapToGrid w:val="0"/>
          <w:sz w:val="16"/>
        </w:rPr>
      </w:pPr>
    </w:p>
    <w:p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rsidTr="0008083F">
        <w:tc>
          <w:tcPr>
            <w:tcW w:w="864"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010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LIN</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Item Identification</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ASI</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Action or Status Indicator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030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5250F7" w:rsidRDefault="005250F7" w:rsidP="0008083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5250F7" w:rsidRDefault="005250F7" w:rsidP="0008083F">
            <w:pPr>
              <w:ind w:right="144"/>
              <w:jc w:val="center"/>
              <w:rPr>
                <w:snapToGrid w:val="0"/>
                <w:sz w:val="24"/>
              </w:rPr>
            </w:pPr>
          </w:p>
        </w:tc>
      </w:tr>
      <w:tr w:rsidR="005250F7" w:rsidTr="0008083F">
        <w:trPr>
          <w:trHeight w:hRule="exact" w:val="72"/>
        </w:trPr>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864"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150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SE</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bl>
    <w:p w:rsidR="005250F7" w:rsidRDefault="005250F7" w:rsidP="005250F7">
      <w:pPr>
        <w:rPr>
          <w:snapToGrid w:val="0"/>
          <w:sz w:val="16"/>
        </w:rPr>
      </w:pPr>
    </w:p>
    <w:p w:rsidR="005250F7" w:rsidRDefault="005250F7" w:rsidP="005250F7">
      <w:pPr>
        <w:rPr>
          <w:snapToGrid w:val="0"/>
        </w:rPr>
      </w:pPr>
      <w:r>
        <w:rPr>
          <w:b/>
          <w:snapToGrid w:val="0"/>
          <w:sz w:val="24"/>
        </w:rPr>
        <w:t>Transaction Set Notes</w:t>
      </w:r>
    </w:p>
    <w:p w:rsidR="005250F7" w:rsidRDefault="005250F7" w:rsidP="005250F7">
      <w:pPr>
        <w:rPr>
          <w:snapToGrid w:val="0"/>
        </w:rPr>
      </w:pPr>
    </w:p>
    <w:p w:rsidR="005250F7" w:rsidRDefault="005250F7" w:rsidP="005250F7">
      <w:pPr>
        <w:numPr>
          <w:ilvl w:val="0"/>
          <w:numId w:val="14"/>
        </w:numPr>
        <w:tabs>
          <w:tab w:val="left" w:pos="547"/>
        </w:tabs>
        <w:rPr>
          <w:snapToGrid w:val="0"/>
        </w:rPr>
      </w:pPr>
      <w:r>
        <w:rPr>
          <w:snapToGrid w:val="0"/>
        </w:rPr>
        <w:t>The N1 loop is used to identify the transaction sender and receiver.</w:t>
      </w:r>
    </w:p>
    <w:p w:rsidR="005250F7" w:rsidRDefault="005250F7" w:rsidP="005250F7">
      <w:pPr>
        <w:rPr>
          <w:snapToGrid w:val="0"/>
        </w:rPr>
      </w:pPr>
    </w:p>
    <w:p w:rsidR="005250F7" w:rsidRDefault="005250F7" w:rsidP="005250F7">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5250F7" w:rsidRDefault="005250F7" w:rsidP="005250F7"/>
    <w:p w:rsidR="005250F7" w:rsidRDefault="005250F7" w:rsidP="005250F7">
      <w:r>
        <w:t>Receipt of the Select Language Characters found in Section 3.3.2 item (4) of the Application Control Structure may be rejected with a 997 Reject transaction by recipient.</w:t>
      </w:r>
    </w:p>
    <w:p w:rsidR="005250F7" w:rsidRDefault="005250F7" w:rsidP="005250F7"/>
    <w:p w:rsidR="005250F7" w:rsidRDefault="005250F7" w:rsidP="005250F7">
      <w:r>
        <w:t>For reference, the Select Language Characters found in Section 3.3.2 item (4) of the ANSI Standards are:</w:t>
      </w:r>
    </w:p>
    <w:p w:rsidR="005250F7" w:rsidRDefault="005250F7" w:rsidP="005250F7">
      <w:pPr>
        <w:tabs>
          <w:tab w:val="right" w:pos="1800"/>
          <w:tab w:val="left" w:pos="2160"/>
        </w:tabs>
        <w:adjustRightInd w:val="0"/>
        <w:ind w:left="2160" w:hanging="2160"/>
      </w:pPr>
      <w:r>
        <w:t>À|Á|Â|Ä|à|á|â|ä|È|É|Ê|è|é|ê|ë|Ì|Í|Î|ì|í|î|ï|Ò|Ó|Ô|Ö|ò|ó|ô|ö|Ù|Ú|Û|Ü|ù|ú|û|ü|Ç|ç|Ñ|ñ|¿|¡</w:t>
      </w:r>
    </w:p>
    <w:p w:rsidR="008F4FCA" w:rsidRDefault="005250F7" w:rsidP="000D2719">
      <w:pPr>
        <w:tabs>
          <w:tab w:val="right" w:pos="1800"/>
          <w:tab w:val="left" w:pos="2160"/>
        </w:tabs>
        <w:adjustRightInd w:val="0"/>
        <w:ind w:left="2160" w:hanging="2160"/>
        <w:rPr>
          <w:b/>
          <w:szCs w:val="24"/>
        </w:rPr>
      </w:pPr>
      <w:r>
        <w:br w:type="page"/>
      </w:r>
      <w:r w:rsidR="000D2719">
        <w:rPr>
          <w:b/>
          <w:szCs w:val="24"/>
        </w:rPr>
        <w:lastRenderedPageBreak/>
        <w:tab/>
        <w:t>Segment:</w:t>
      </w:r>
      <w:r w:rsidR="000D2719">
        <w:rPr>
          <w:b/>
          <w:szCs w:val="24"/>
        </w:rPr>
        <w:tab/>
      </w:r>
      <w:r w:rsidR="000D2719">
        <w:rPr>
          <w:b/>
          <w:sz w:val="40"/>
          <w:szCs w:val="24"/>
        </w:rPr>
        <w:t xml:space="preserve">ST </w:t>
      </w:r>
      <w:r w:rsidR="000D2719">
        <w:rPr>
          <w:b/>
          <w:szCs w:val="24"/>
        </w:rPr>
        <w:t>Transaction Set Header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ST~814~000000001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ST01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ID 3/3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7"/>
            <w:tcBorders>
              <w:top w:val="nil"/>
              <w:left w:val="nil"/>
              <w:bottom w:val="nil"/>
              <w:right w:val="nil"/>
            </w:tcBorders>
          </w:tcPr>
          <w:p w:rsidR="008F4FCA" w:rsidRDefault="000D2719">
            <w:pPr>
              <w:adjustRightInd w:val="0"/>
              <w:ind w:right="144"/>
              <w:rPr>
                <w:sz w:val="24"/>
                <w:szCs w:val="24"/>
              </w:rPr>
            </w:pPr>
            <w:r>
              <w:rPr>
                <w:szCs w:val="24"/>
              </w:rPr>
              <w:t>Code uniquely identifying a Transaction Set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814</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4"/>
            <w:tcBorders>
              <w:top w:val="nil"/>
              <w:left w:val="nil"/>
              <w:bottom w:val="nil"/>
              <w:right w:val="nil"/>
            </w:tcBorders>
          </w:tcPr>
          <w:p w:rsidR="008F4FCA" w:rsidRDefault="000D2719">
            <w:pPr>
              <w:adjustRightInd w:val="0"/>
              <w:ind w:right="144"/>
              <w:rPr>
                <w:sz w:val="24"/>
                <w:szCs w:val="24"/>
              </w:rPr>
            </w:pPr>
            <w:r>
              <w:rPr>
                <w:szCs w:val="24"/>
              </w:rPr>
              <w:t>General Request, Response or Confirmation</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ST02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AN 4/9</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7"/>
            <w:tcBorders>
              <w:top w:val="nil"/>
              <w:left w:val="nil"/>
              <w:bottom w:val="nil"/>
              <w:right w:val="nil"/>
            </w:tcBorders>
          </w:tcPr>
          <w:p w:rsidR="008F4FCA"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8F4FCA" w:rsidRDefault="000D2719">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BGN~11~200104021200719~20010402~~~200104011956531~~19</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purpose of transaction set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Response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A unique transaction identification number assigned by the originator of this transaction.  This number must be unique over time.</w:t>
            </w:r>
          </w:p>
          <w:p w:rsidR="008F4FCA" w:rsidRDefault="008F4FCA">
            <w:pPr>
              <w:adjustRightInd w:val="0"/>
              <w:ind w:right="144"/>
              <w:rPr>
                <w:szCs w:val="24"/>
              </w:rPr>
            </w:pPr>
          </w:p>
          <w:p w:rsidR="008F4FCA" w:rsidRDefault="000D271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Date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DT 8/8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Date expressed as CCYYMMDD</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The transaction creation date - the date that the data was processed by the sender's application system.</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Refers to the BGN02 of the Establish/Delete CSA CR Request (814_18).  This number will be tracked in the BGN06 through the lifecycle of the Establish/Delete CSA CR Process.</w:t>
            </w:r>
          </w:p>
          <w:p w:rsidR="008F4FCA" w:rsidRDefault="008F4FCA">
            <w:pPr>
              <w:adjustRightInd w:val="0"/>
              <w:ind w:right="144"/>
              <w:rPr>
                <w:szCs w:val="24"/>
              </w:rPr>
            </w:pPr>
          </w:p>
          <w:p w:rsidR="008F4FCA" w:rsidRDefault="000D2719">
            <w:pPr>
              <w:adjustRightInd w:val="0"/>
              <w:ind w:right="144"/>
              <w:rPr>
                <w:szCs w:val="24"/>
              </w:rPr>
            </w:pPr>
            <w:r>
              <w:rPr>
                <w:szCs w:val="24"/>
              </w:rPr>
              <w:t>From ERCOT to the new CSA CR, use the BGN02 of the 814_18 from the new CSA CR.</w:t>
            </w:r>
          </w:p>
          <w:p w:rsidR="008F4FCA" w:rsidRDefault="000D2719">
            <w:pPr>
              <w:adjustRightInd w:val="0"/>
              <w:ind w:right="144"/>
              <w:rPr>
                <w:szCs w:val="24"/>
              </w:rPr>
            </w:pPr>
            <w:r>
              <w:rPr>
                <w:szCs w:val="24"/>
              </w:rPr>
              <w:t>From the current CSA CR to ERCOT, use the BGN06 of the 814_18 from ERCOT, which refers to the BGN02 of the 814_18 from the new CSA CR.</w:t>
            </w:r>
          </w:p>
          <w:p w:rsidR="008F4FCA" w:rsidRDefault="000D2719">
            <w:pPr>
              <w:adjustRightInd w:val="0"/>
              <w:ind w:right="144"/>
              <w:rPr>
                <w:sz w:val="24"/>
                <w:szCs w:val="24"/>
              </w:rPr>
            </w:pPr>
            <w:r>
              <w:rPr>
                <w:szCs w:val="24"/>
              </w:rPr>
              <w:t>From the MOU/EC TDSP to ERCOT, use the BGN06 of the 814_18 from ERCOT.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BGN08</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Action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indicating type of action</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This segment is used to initially identify the type of 814 that is being sent or received.  Ignore the ANSI X12 definition of the code.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Declare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Indicates Texas SET Transaction 814_19</w:t>
            </w:r>
          </w:p>
        </w:tc>
      </w:tr>
    </w:tbl>
    <w:p w:rsidR="008F4FCA" w:rsidRDefault="000D2719">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N1~AY~ERCOT~1~183529049~~41 (ERCOT to New CSA CR)</w:t>
            </w:r>
          </w:p>
          <w:p w:rsidR="008F4FCA" w:rsidRDefault="000D2719">
            <w:pPr>
              <w:adjustRightInd w:val="0"/>
              <w:ind w:right="144"/>
              <w:rPr>
                <w:szCs w:val="24"/>
              </w:rPr>
            </w:pPr>
            <w:r>
              <w:rPr>
                <w:szCs w:val="24"/>
              </w:rPr>
              <w:t>N1~AY~ERCOT~1~183529049~~41 (ERCOT to Current CSA CR)</w:t>
            </w:r>
          </w:p>
          <w:p w:rsidR="008F4FCA" w:rsidRDefault="000D2719">
            <w:pPr>
              <w:adjustRightInd w:val="0"/>
              <w:ind w:right="144"/>
              <w:rPr>
                <w:sz w:val="24"/>
                <w:szCs w:val="24"/>
              </w:rPr>
            </w:pPr>
            <w:r>
              <w:rPr>
                <w:szCs w:val="24"/>
              </w:rPr>
              <w:t>N1~AY~ERCOT~1~183529049~~40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AY</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Clearinghouse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ERCOT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ERCOT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ERCOT D-U-N-S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Receiver</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Submitter</w:t>
            </w:r>
          </w:p>
        </w:tc>
      </w:tr>
    </w:tbl>
    <w:p w:rsidR="008F4FCA" w:rsidRDefault="000D2719">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(MOU/EC Transmission Distribution Service Provider)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 if MOU/EC TDSP is the sender, otherwise not used.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N1~8S~TDSP COMPANY~1~007909411~~41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8S</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Consumer Service Provider (CSP)</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Transmission Distribution Service Provider (TDSP)</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TDSP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D-U-N-S+4, D-U-N-S Number with Four Character Suffix</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TDSP D-U-N-S Number or D-U-N-S + 4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Submitter</w:t>
            </w:r>
          </w:p>
        </w:tc>
      </w:tr>
    </w:tbl>
    <w:p w:rsidR="008F4FCA" w:rsidRDefault="000D2719">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N1~SJ~CSA CR NAME~1~007909422~~40 (ERCOT to New CSA CR)</w:t>
            </w:r>
          </w:p>
          <w:p w:rsidR="008F4FCA" w:rsidRDefault="000D2719">
            <w:pPr>
              <w:adjustRightInd w:val="0"/>
              <w:ind w:right="144"/>
              <w:rPr>
                <w:szCs w:val="24"/>
              </w:rPr>
            </w:pPr>
            <w:r>
              <w:rPr>
                <w:szCs w:val="24"/>
              </w:rPr>
              <w:t>N1~SJ~CSA CR NAME~1~007909422~~40 (ERCOT to Current CSA CR)</w:t>
            </w:r>
          </w:p>
          <w:p w:rsidR="008F4FCA" w:rsidRDefault="000D2719">
            <w:pPr>
              <w:adjustRightInd w:val="0"/>
              <w:ind w:right="144"/>
              <w:rPr>
                <w:sz w:val="24"/>
                <w:szCs w:val="24"/>
              </w:rPr>
            </w:pPr>
            <w:r>
              <w:rPr>
                <w:szCs w:val="24"/>
              </w:rPr>
              <w:t>N1~SJ~CSA CR NAME~1~007909422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SJ</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Provider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Competitive Retailer (CR)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CR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D-U-N-S+4, D-U-N-S Number with Four Character Suffix</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CR D-U-N-S Number or D-U-N-S + 4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Dep</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Receiver</w:t>
            </w:r>
          </w:p>
        </w:tc>
      </w:tr>
    </w:tbl>
    <w:p w:rsidR="008F4FCA" w:rsidRDefault="000D2719">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Cs w:val="24"/>
              </w:rPr>
            </w:pPr>
          </w:p>
          <w:p w:rsidR="008F4FCA" w:rsidRDefault="000D2719">
            <w:pPr>
              <w:adjustRightInd w:val="0"/>
              <w:ind w:right="144"/>
              <w:rPr>
                <w:szCs w:val="24"/>
              </w:rPr>
            </w:pPr>
            <w:r>
              <w:rPr>
                <w:szCs w:val="24"/>
              </w:rPr>
              <w:t>Only 1 LIN Loop per EDI transaction is accepted in the Texas Market</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LIN~1~SH~EL~SH~CSA</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Assigned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1/20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Alphanumeric characters assigned for differentiation within a transaction set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type/source of the descriptive number used in Product/Service ID (234)</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SH</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Requested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1/48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Identifying number for a product or service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Commodity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EL</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Electric Service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type/source of the descriptive number used in Product/Service ID (234)</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SH</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Requested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LIN05</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1/48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Identifying number for a product or service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CSA</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 xml:space="preserve">Continuous Service Agreement </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Establishes and maintains a Continuous Service Agreement (CSA) for providing power when a tenant does not occupy the premise.</w:t>
            </w:r>
          </w:p>
        </w:tc>
      </w:tr>
    </w:tbl>
    <w:p w:rsidR="008F4FCA" w:rsidRDefault="000D2719">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8F4FCA" w:rsidRPr="000D2719" w:rsidRDefault="000D2719">
      <w:pPr>
        <w:tabs>
          <w:tab w:val="right" w:pos="1800"/>
          <w:tab w:val="left" w:pos="2160"/>
          <w:tab w:val="left" w:pos="2520"/>
        </w:tabs>
        <w:adjustRightInd w:val="0"/>
        <w:ind w:left="2520" w:hanging="2520"/>
      </w:pPr>
      <w:r>
        <w:rPr>
          <w:szCs w:val="24"/>
        </w:rPr>
        <w:tab/>
      </w:r>
      <w:r w:rsidRPr="000D2719">
        <w:rPr>
          <w:b/>
        </w:rPr>
        <w:t>Syntax Notes:</w:t>
      </w:r>
    </w:p>
    <w:p w:rsidR="008F4FCA" w:rsidRPr="000D2719" w:rsidRDefault="000D2719">
      <w:pPr>
        <w:tabs>
          <w:tab w:val="right" w:pos="1800"/>
          <w:tab w:val="left" w:pos="2160"/>
          <w:tab w:val="left" w:pos="2520"/>
        </w:tabs>
        <w:adjustRightInd w:val="0"/>
        <w:ind w:left="2520" w:hanging="2520"/>
      </w:pPr>
      <w:r w:rsidRPr="000D2719">
        <w:tab/>
      </w:r>
      <w:r w:rsidRPr="000D2719">
        <w:rPr>
          <w:b/>
        </w:rPr>
        <w:t>Semantic Notes:</w:t>
      </w:r>
    </w:p>
    <w:p w:rsidR="008F4FCA" w:rsidRPr="000D2719" w:rsidRDefault="000D2719">
      <w:pPr>
        <w:tabs>
          <w:tab w:val="right" w:pos="1800"/>
          <w:tab w:val="left" w:pos="2160"/>
          <w:tab w:val="left" w:pos="2520"/>
        </w:tabs>
        <w:adjustRightInd w:val="0"/>
        <w:ind w:left="2520" w:hanging="2520"/>
      </w:pPr>
      <w:r w:rsidRPr="000D2719">
        <w:tab/>
      </w:r>
      <w:r w:rsidRPr="000D271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Identifies the action to be taken or the status of a requested action for the service identified in the LIN segment.</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ASI~WQ~021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ASI01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Action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indicating type of action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U</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Reject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WQ</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Accept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ASI02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Maintenance Type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3/3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specific type of item maintenance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002</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Delete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Drop</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021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Addition</w:t>
            </w:r>
          </w:p>
        </w:tc>
      </w:tr>
    </w:tbl>
    <w:p w:rsidR="008F4FCA" w:rsidRDefault="000D2719">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More than one rejection reason code may be sent by repeating the REF~7G segment.</w:t>
            </w:r>
          </w:p>
          <w:p w:rsidR="008F4FCA" w:rsidRDefault="008F4FCA">
            <w:pPr>
              <w:adjustRightInd w:val="0"/>
              <w:ind w:right="144"/>
              <w:rPr>
                <w:szCs w:val="24"/>
              </w:rPr>
            </w:pPr>
          </w:p>
          <w:p w:rsidR="008F4FCA" w:rsidRDefault="000D2719">
            <w:pPr>
              <w:adjustRightInd w:val="0"/>
              <w:ind w:right="144"/>
              <w:rPr>
                <w:szCs w:val="24"/>
              </w:rPr>
            </w:pPr>
            <w:r>
              <w:rPr>
                <w:szCs w:val="24"/>
              </w:rPr>
              <w:t xml:space="preserve">Accept Response: Not Used    </w:t>
            </w:r>
          </w:p>
          <w:p w:rsidR="008F4FCA" w:rsidRDefault="000D2719">
            <w:pPr>
              <w:adjustRightInd w:val="0"/>
              <w:ind w:right="144"/>
              <w:rPr>
                <w:szCs w:val="24"/>
              </w:rPr>
            </w:pPr>
            <w:r>
              <w:rPr>
                <w:szCs w:val="24"/>
              </w:rPr>
              <w:t>Reject Response: 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REF~7G~A13~ADDITIONAL REASON TEXT HERE</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rsidTr="009F3A3B">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REF01</w:t>
            </w:r>
          </w:p>
        </w:tc>
        <w:tc>
          <w:tcPr>
            <w:tcW w:w="893" w:type="dxa"/>
            <w:tcBorders>
              <w:top w:val="nil"/>
              <w:left w:val="nil"/>
              <w:bottom w:val="nil"/>
              <w:right w:val="nil"/>
            </w:tcBorders>
          </w:tcPr>
          <w:p w:rsidR="008F4FCA"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20"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tcPr>
          <w:p w:rsidR="008F4FCA" w:rsidRDefault="000D2719">
            <w:pPr>
              <w:adjustRightInd w:val="0"/>
              <w:ind w:right="144"/>
              <w:rPr>
                <w:sz w:val="24"/>
                <w:szCs w:val="24"/>
              </w:rPr>
            </w:pPr>
            <w:r>
              <w:rPr>
                <w:szCs w:val="24"/>
              </w:rPr>
              <w:t>Code qualifying the Reference Identification</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7G</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Data Quality Reject Reason</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Reject reasons associated with a reject status notification.</w:t>
            </w:r>
          </w:p>
        </w:tc>
      </w:tr>
      <w:tr w:rsidR="008F4FCA" w:rsidTr="009F3A3B">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REF02</w:t>
            </w:r>
          </w:p>
        </w:tc>
        <w:tc>
          <w:tcPr>
            <w:tcW w:w="893"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20"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008</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ESI ID exists but is not active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Retired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017</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Service Terminated Because the Service Provider Went Out of Business</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Received initiating TX SET transaction from CR that is exiting the Market. For ERCOT use only.</w:t>
            </w:r>
          </w:p>
        </w:tc>
      </w:tr>
      <w:tr w:rsidR="009F3A3B" w:rsidTr="009F3A3B">
        <w:trPr>
          <w:gridAfter w:val="1"/>
          <w:wAfter w:w="331" w:type="dxa"/>
          <w:ins w:id="8" w:author="Thurman, Kathryn" w:date="2021-01-21T11:37:00Z"/>
        </w:trPr>
        <w:tc>
          <w:tcPr>
            <w:tcW w:w="3168" w:type="dxa"/>
            <w:gridSpan w:val="4"/>
            <w:tcBorders>
              <w:top w:val="nil"/>
              <w:left w:val="nil"/>
              <w:bottom w:val="nil"/>
              <w:right w:val="nil"/>
            </w:tcBorders>
          </w:tcPr>
          <w:p w:rsidR="009F3A3B" w:rsidRDefault="009F3A3B" w:rsidP="001E0472">
            <w:pPr>
              <w:adjustRightInd w:val="0"/>
              <w:ind w:right="144"/>
              <w:rPr>
                <w:ins w:id="9" w:author="Thurman, Kathryn" w:date="2021-01-21T11:37:00Z"/>
              </w:rPr>
            </w:pPr>
            <w:ins w:id="10" w:author="Thurman, Kathryn" w:date="2021-01-21T11:37:00Z">
              <w:r>
                <w:t xml:space="preserve"> </w:t>
              </w:r>
            </w:ins>
          </w:p>
        </w:tc>
        <w:tc>
          <w:tcPr>
            <w:tcW w:w="1367" w:type="dxa"/>
            <w:tcBorders>
              <w:top w:val="nil"/>
              <w:left w:val="nil"/>
              <w:bottom w:val="nil"/>
              <w:right w:val="nil"/>
            </w:tcBorders>
          </w:tcPr>
          <w:p w:rsidR="009F3A3B" w:rsidRDefault="009F3A3B" w:rsidP="001E0472">
            <w:pPr>
              <w:adjustRightInd w:val="0"/>
              <w:ind w:right="144"/>
              <w:rPr>
                <w:ins w:id="11" w:author="Thurman, Kathryn" w:date="2021-01-21T11:37:00Z"/>
              </w:rPr>
            </w:pPr>
            <w:ins w:id="12" w:author="Thurman, Kathryn" w:date="2021-01-21T11:37:00Z">
              <w:r>
                <w:t>090</w:t>
              </w:r>
            </w:ins>
          </w:p>
        </w:tc>
        <w:tc>
          <w:tcPr>
            <w:tcW w:w="145" w:type="dxa"/>
            <w:tcBorders>
              <w:top w:val="nil"/>
              <w:left w:val="nil"/>
              <w:bottom w:val="nil"/>
              <w:right w:val="nil"/>
            </w:tcBorders>
          </w:tcPr>
          <w:p w:rsidR="009F3A3B" w:rsidRDefault="009F3A3B" w:rsidP="001E0472">
            <w:pPr>
              <w:adjustRightInd w:val="0"/>
              <w:ind w:right="144"/>
              <w:rPr>
                <w:ins w:id="13" w:author="Thurman, Kathryn" w:date="2021-01-21T11:37:00Z"/>
              </w:rPr>
            </w:pPr>
          </w:p>
        </w:tc>
        <w:tc>
          <w:tcPr>
            <w:tcW w:w="4829" w:type="dxa"/>
            <w:gridSpan w:val="5"/>
            <w:tcBorders>
              <w:top w:val="nil"/>
              <w:left w:val="nil"/>
              <w:bottom w:val="nil"/>
              <w:right w:val="nil"/>
            </w:tcBorders>
          </w:tcPr>
          <w:p w:rsidR="009F3A3B" w:rsidRDefault="009F3A3B" w:rsidP="001E0472">
            <w:pPr>
              <w:adjustRightInd w:val="0"/>
              <w:ind w:right="144"/>
              <w:rPr>
                <w:ins w:id="14" w:author="Thurman, Kathryn" w:date="2021-01-21T11:37:00Z"/>
              </w:rPr>
            </w:pPr>
            <w:ins w:id="15" w:author="Thurman, Kathryn" w:date="2021-01-21T11:37:00Z">
              <w:r w:rsidRPr="009E30BA">
                <w:t>Greater than 90 in the future</w:t>
              </w:r>
            </w:ins>
          </w:p>
        </w:tc>
      </w:tr>
      <w:tr w:rsidR="009F3A3B" w:rsidTr="009F3A3B">
        <w:trPr>
          <w:gridAfter w:val="2"/>
          <w:wAfter w:w="474" w:type="dxa"/>
          <w:ins w:id="16" w:author="Thurman, Kathryn" w:date="2021-01-21T11:37:00Z"/>
        </w:trPr>
        <w:tc>
          <w:tcPr>
            <w:tcW w:w="4680" w:type="dxa"/>
            <w:gridSpan w:val="6"/>
            <w:tcBorders>
              <w:top w:val="nil"/>
              <w:left w:val="nil"/>
              <w:bottom w:val="nil"/>
              <w:right w:val="nil"/>
            </w:tcBorders>
          </w:tcPr>
          <w:p w:rsidR="009F3A3B" w:rsidRDefault="009F3A3B" w:rsidP="001E0472">
            <w:pPr>
              <w:adjustRightInd w:val="0"/>
              <w:ind w:right="144"/>
              <w:rPr>
                <w:ins w:id="17" w:author="Thurman, Kathryn" w:date="2021-01-21T11:37:00Z"/>
              </w:rPr>
            </w:pPr>
          </w:p>
        </w:tc>
        <w:tc>
          <w:tcPr>
            <w:tcW w:w="4686" w:type="dxa"/>
            <w:gridSpan w:val="4"/>
            <w:tcBorders>
              <w:top w:val="nil"/>
              <w:left w:val="nil"/>
              <w:bottom w:val="nil"/>
              <w:right w:val="nil"/>
            </w:tcBorders>
            <w:shd w:val="pct20" w:color="auto" w:fill="auto"/>
          </w:tcPr>
          <w:p w:rsidR="009F3A3B" w:rsidRDefault="009F3A3B" w:rsidP="001E0472">
            <w:pPr>
              <w:adjustRightInd w:val="0"/>
              <w:ind w:right="144"/>
              <w:rPr>
                <w:ins w:id="18" w:author="Thurman, Kathryn" w:date="2021-01-21T11:37:00Z"/>
              </w:rPr>
            </w:pPr>
            <w:ins w:id="19" w:author="Thurman, Kathryn" w:date="2021-01-21T11:37:00Z">
              <w:r w:rsidRPr="009E30BA">
                <w:t>Transaction requested a date greater than 90 days in the future</w:t>
              </w:r>
              <w:r>
                <w:t>.</w:t>
              </w:r>
            </w:ins>
          </w:p>
        </w:tc>
      </w:tr>
      <w:tr w:rsidR="009F3A3B" w:rsidTr="009F3A3B">
        <w:trPr>
          <w:gridAfter w:val="1"/>
          <w:wAfter w:w="331" w:type="dxa"/>
          <w:ins w:id="20" w:author="Thurman, Kathryn" w:date="2021-01-21T11:37:00Z"/>
        </w:trPr>
        <w:tc>
          <w:tcPr>
            <w:tcW w:w="3168" w:type="dxa"/>
            <w:gridSpan w:val="4"/>
            <w:tcBorders>
              <w:top w:val="nil"/>
              <w:left w:val="nil"/>
              <w:bottom w:val="nil"/>
              <w:right w:val="nil"/>
            </w:tcBorders>
          </w:tcPr>
          <w:p w:rsidR="009F3A3B" w:rsidRDefault="009F3A3B" w:rsidP="001E0472">
            <w:pPr>
              <w:adjustRightInd w:val="0"/>
              <w:ind w:right="144"/>
              <w:rPr>
                <w:ins w:id="21" w:author="Thurman, Kathryn" w:date="2021-01-21T11:37:00Z"/>
              </w:rPr>
            </w:pPr>
            <w:ins w:id="22" w:author="Thurman, Kathryn" w:date="2021-01-21T11:37:00Z">
              <w:r>
                <w:t xml:space="preserve"> </w:t>
              </w:r>
            </w:ins>
          </w:p>
        </w:tc>
        <w:tc>
          <w:tcPr>
            <w:tcW w:w="1367" w:type="dxa"/>
            <w:tcBorders>
              <w:top w:val="nil"/>
              <w:left w:val="nil"/>
              <w:bottom w:val="nil"/>
              <w:right w:val="nil"/>
            </w:tcBorders>
          </w:tcPr>
          <w:p w:rsidR="009F3A3B" w:rsidRDefault="009F3A3B" w:rsidP="001E0472">
            <w:pPr>
              <w:adjustRightInd w:val="0"/>
              <w:ind w:right="144"/>
              <w:rPr>
                <w:ins w:id="23" w:author="Thurman, Kathryn" w:date="2021-01-21T11:37:00Z"/>
              </w:rPr>
            </w:pPr>
            <w:ins w:id="24" w:author="Thurman, Kathryn" w:date="2021-01-21T11:37:00Z">
              <w:r>
                <w:t>270</w:t>
              </w:r>
            </w:ins>
          </w:p>
        </w:tc>
        <w:tc>
          <w:tcPr>
            <w:tcW w:w="145" w:type="dxa"/>
            <w:tcBorders>
              <w:top w:val="nil"/>
              <w:left w:val="nil"/>
              <w:bottom w:val="nil"/>
              <w:right w:val="nil"/>
            </w:tcBorders>
          </w:tcPr>
          <w:p w:rsidR="009F3A3B" w:rsidRDefault="009F3A3B" w:rsidP="001E0472">
            <w:pPr>
              <w:adjustRightInd w:val="0"/>
              <w:ind w:right="144"/>
              <w:rPr>
                <w:ins w:id="25" w:author="Thurman, Kathryn" w:date="2021-01-21T11:37:00Z"/>
              </w:rPr>
            </w:pPr>
          </w:p>
        </w:tc>
        <w:tc>
          <w:tcPr>
            <w:tcW w:w="4829" w:type="dxa"/>
            <w:gridSpan w:val="5"/>
            <w:tcBorders>
              <w:top w:val="nil"/>
              <w:left w:val="nil"/>
              <w:bottom w:val="nil"/>
              <w:right w:val="nil"/>
            </w:tcBorders>
          </w:tcPr>
          <w:p w:rsidR="009F3A3B" w:rsidRDefault="009F3A3B" w:rsidP="001E0472">
            <w:pPr>
              <w:adjustRightInd w:val="0"/>
              <w:ind w:right="144"/>
              <w:rPr>
                <w:ins w:id="26" w:author="Thurman, Kathryn" w:date="2021-01-21T11:37:00Z"/>
              </w:rPr>
            </w:pPr>
            <w:ins w:id="27" w:author="Thurman, Kathryn" w:date="2021-01-21T11:37:00Z">
              <w:r>
                <w:t>Greater than 270 in the past</w:t>
              </w:r>
            </w:ins>
          </w:p>
        </w:tc>
      </w:tr>
      <w:tr w:rsidR="009F3A3B" w:rsidTr="009F3A3B">
        <w:trPr>
          <w:gridAfter w:val="2"/>
          <w:wAfter w:w="474" w:type="dxa"/>
          <w:ins w:id="28" w:author="Thurman, Kathryn" w:date="2021-01-21T11:37:00Z"/>
        </w:trPr>
        <w:tc>
          <w:tcPr>
            <w:tcW w:w="4680" w:type="dxa"/>
            <w:gridSpan w:val="6"/>
            <w:tcBorders>
              <w:top w:val="nil"/>
              <w:left w:val="nil"/>
              <w:bottom w:val="nil"/>
              <w:right w:val="nil"/>
            </w:tcBorders>
          </w:tcPr>
          <w:p w:rsidR="009F3A3B" w:rsidRDefault="009F3A3B" w:rsidP="001E0472">
            <w:pPr>
              <w:adjustRightInd w:val="0"/>
              <w:ind w:right="144"/>
              <w:rPr>
                <w:ins w:id="29" w:author="Thurman, Kathryn" w:date="2021-01-21T11:37:00Z"/>
              </w:rPr>
            </w:pPr>
          </w:p>
        </w:tc>
        <w:tc>
          <w:tcPr>
            <w:tcW w:w="4686" w:type="dxa"/>
            <w:gridSpan w:val="4"/>
            <w:tcBorders>
              <w:top w:val="nil"/>
              <w:left w:val="nil"/>
              <w:bottom w:val="nil"/>
              <w:right w:val="nil"/>
            </w:tcBorders>
            <w:shd w:val="pct20" w:color="auto" w:fill="auto"/>
          </w:tcPr>
          <w:p w:rsidR="009F3A3B" w:rsidRDefault="009F3A3B" w:rsidP="001E0472">
            <w:pPr>
              <w:adjustRightInd w:val="0"/>
              <w:ind w:right="144"/>
              <w:rPr>
                <w:ins w:id="30" w:author="Thurman, Kathryn" w:date="2021-01-21T11:37:00Z"/>
              </w:rPr>
            </w:pPr>
            <w:ins w:id="31" w:author="Thurman, Kathryn" w:date="2021-01-21T11:37:00Z">
              <w:r w:rsidRPr="009E30BA">
                <w:t xml:space="preserve">Transaction requested a date greater than </w:t>
              </w:r>
              <w:r>
                <w:t>270</w:t>
              </w:r>
              <w:r w:rsidRPr="009E30BA">
                <w:t xml:space="preserve"> days in the </w:t>
              </w:r>
              <w:r>
                <w:t>past.</w:t>
              </w:r>
            </w:ins>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A13</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Other</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 xml:space="preserve">Explanation Required in REF03. </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A76</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ESI ID Invalid or Not Found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A83</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Invalid or Unauthorized Action</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Information provided was not supported in the Texas SET Standards.</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ACI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Action Code (ASI01) Invalid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ANM</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Energy Supplier not certified by Utility/Clearinghouse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CR does not have a service agreement with the TDSP.</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API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Required information missing</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Explanation Required in REF03.  May not be used in place of other, more specific error codes.</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B30</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Currently Enrolled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Already the CSA CR for this ESI ID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D76</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DUNS Number Invalid or Not Found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DOT</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Duplicate Original Transaction ID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rsidP="006D50CD">
            <w:pPr>
              <w:adjustRightInd w:val="0"/>
              <w:ind w:right="144"/>
              <w:rPr>
                <w:sz w:val="24"/>
                <w:szCs w:val="24"/>
              </w:rPr>
            </w:pPr>
            <w:r>
              <w:rPr>
                <w:szCs w:val="24"/>
              </w:rPr>
              <w:t xml:space="preserve">Original Transaction ID (BGN02) already submitted on ESI-ID. For ERCOT Use Only.  </w:t>
            </w:r>
            <w:del w:id="32" w:author="Thurman, Kathryn" w:date="2021-01-22T09:58:00Z">
              <w:r w:rsidDel="006D50CD">
                <w:rPr>
                  <w:szCs w:val="24"/>
                </w:rPr>
                <w:delText>MIMO Rules, ERCOT 27</w:delText>
              </w:r>
            </w:del>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DUP</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Duplicate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rsidP="006D50CD">
            <w:pPr>
              <w:adjustRightInd w:val="0"/>
              <w:ind w:right="144"/>
              <w:rPr>
                <w:sz w:val="24"/>
                <w:szCs w:val="24"/>
              </w:rPr>
            </w:pPr>
            <w:r>
              <w:rPr>
                <w:szCs w:val="24"/>
              </w:rPr>
              <w:t>Transaction submitted contains the same BGN02, BGN06, (if applicable), and ESI-ID as another received transaction from the same CR</w:t>
            </w:r>
            <w:del w:id="33" w:author="Thurman, Kathryn" w:date="2021-01-22T09:58:00Z">
              <w:r w:rsidDel="006D50CD">
                <w:rPr>
                  <w:szCs w:val="24"/>
                </w:rPr>
                <w:delText xml:space="preserve">.  MIMO Rules, ERCOT 27. </w:delText>
              </w:r>
            </w:del>
            <w:bookmarkStart w:id="34" w:name="_GoBack"/>
            <w:bookmarkEnd w:id="34"/>
            <w:r>
              <w:rPr>
                <w:szCs w:val="24"/>
              </w:rPr>
              <w:t>For ERCOT use only.</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FRB</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Incorrect Billing Type (REF~BLT) Requested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Billing type indicated not supported by billing party</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IMI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Invalid Membership Number or ID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MTI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Pr="000D2719" w:rsidRDefault="000D2719">
            <w:pPr>
              <w:adjustRightInd w:val="0"/>
              <w:ind w:right="144"/>
              <w:rPr>
                <w:sz w:val="24"/>
              </w:rPr>
            </w:pPr>
            <w:r w:rsidRPr="000D2719">
              <w:t>Maintenance Type Code (ASI02) Invalid</w:t>
            </w:r>
          </w:p>
        </w:tc>
      </w:tr>
      <w:tr w:rsidR="009F3A3B" w:rsidTr="001E0472">
        <w:trPr>
          <w:gridAfter w:val="1"/>
          <w:wAfter w:w="331" w:type="dxa"/>
          <w:ins w:id="35" w:author="Thurman, Kathryn" w:date="2021-01-21T11:38:00Z"/>
        </w:trPr>
        <w:tc>
          <w:tcPr>
            <w:tcW w:w="3168" w:type="dxa"/>
            <w:gridSpan w:val="4"/>
            <w:tcBorders>
              <w:top w:val="nil"/>
              <w:left w:val="nil"/>
              <w:bottom w:val="nil"/>
              <w:right w:val="nil"/>
            </w:tcBorders>
          </w:tcPr>
          <w:p w:rsidR="009F3A3B" w:rsidRDefault="009F3A3B" w:rsidP="001E0472">
            <w:pPr>
              <w:adjustRightInd w:val="0"/>
              <w:ind w:right="144"/>
              <w:rPr>
                <w:ins w:id="36" w:author="Thurman, Kathryn" w:date="2021-01-21T11:38:00Z"/>
                <w:sz w:val="24"/>
                <w:szCs w:val="24"/>
              </w:rPr>
            </w:pPr>
            <w:ins w:id="37" w:author="Thurman, Kathryn" w:date="2021-01-21T11:38:00Z">
              <w:r>
                <w:rPr>
                  <w:szCs w:val="24"/>
                </w:rPr>
                <w:t xml:space="preserve"> </w:t>
              </w:r>
            </w:ins>
          </w:p>
        </w:tc>
        <w:tc>
          <w:tcPr>
            <w:tcW w:w="1367" w:type="dxa"/>
            <w:tcBorders>
              <w:top w:val="nil"/>
              <w:left w:val="nil"/>
              <w:bottom w:val="nil"/>
              <w:right w:val="nil"/>
            </w:tcBorders>
          </w:tcPr>
          <w:p w:rsidR="009F3A3B" w:rsidRDefault="009F3A3B" w:rsidP="001E0472">
            <w:pPr>
              <w:adjustRightInd w:val="0"/>
              <w:ind w:right="144"/>
              <w:rPr>
                <w:ins w:id="38" w:author="Thurman, Kathryn" w:date="2021-01-21T11:38:00Z"/>
                <w:sz w:val="24"/>
                <w:szCs w:val="24"/>
              </w:rPr>
            </w:pPr>
            <w:ins w:id="39" w:author="Thurman, Kathryn" w:date="2021-01-21T11:38:00Z">
              <w:r>
                <w:rPr>
                  <w:szCs w:val="24"/>
                </w:rPr>
                <w:t>NCC</w:t>
              </w:r>
            </w:ins>
          </w:p>
        </w:tc>
        <w:tc>
          <w:tcPr>
            <w:tcW w:w="145" w:type="dxa"/>
            <w:tcBorders>
              <w:top w:val="nil"/>
              <w:left w:val="nil"/>
              <w:bottom w:val="nil"/>
              <w:right w:val="nil"/>
            </w:tcBorders>
          </w:tcPr>
          <w:p w:rsidR="009F3A3B" w:rsidRDefault="009F3A3B" w:rsidP="001E0472">
            <w:pPr>
              <w:adjustRightInd w:val="0"/>
              <w:ind w:right="144"/>
              <w:rPr>
                <w:ins w:id="40" w:author="Thurman, Kathryn" w:date="2021-01-21T11:38:00Z"/>
                <w:sz w:val="24"/>
                <w:szCs w:val="24"/>
              </w:rPr>
            </w:pPr>
          </w:p>
        </w:tc>
        <w:tc>
          <w:tcPr>
            <w:tcW w:w="4829" w:type="dxa"/>
            <w:gridSpan w:val="5"/>
            <w:tcBorders>
              <w:top w:val="nil"/>
              <w:left w:val="nil"/>
              <w:bottom w:val="nil"/>
              <w:right w:val="nil"/>
            </w:tcBorders>
          </w:tcPr>
          <w:p w:rsidR="009F3A3B" w:rsidRDefault="009F3A3B" w:rsidP="001E0472">
            <w:pPr>
              <w:adjustRightInd w:val="0"/>
              <w:ind w:right="144"/>
              <w:rPr>
                <w:ins w:id="41" w:author="Thurman, Kathryn" w:date="2021-01-21T11:38:00Z"/>
                <w:sz w:val="24"/>
                <w:szCs w:val="24"/>
              </w:rPr>
            </w:pPr>
            <w:ins w:id="42" w:author="Thurman, Kathryn" w:date="2021-01-21T11:38:00Z">
              <w:r>
                <w:rPr>
                  <w:szCs w:val="24"/>
                </w:rPr>
                <w:t>No Current CSA</w:t>
              </w:r>
            </w:ins>
          </w:p>
        </w:tc>
      </w:tr>
      <w:tr w:rsidR="009F3A3B" w:rsidTr="001E0472">
        <w:trPr>
          <w:gridAfter w:val="2"/>
          <w:wAfter w:w="474" w:type="dxa"/>
          <w:ins w:id="43" w:author="Thurman, Kathryn" w:date="2021-01-21T11:38:00Z"/>
        </w:trPr>
        <w:tc>
          <w:tcPr>
            <w:tcW w:w="4680" w:type="dxa"/>
            <w:gridSpan w:val="6"/>
            <w:tcBorders>
              <w:top w:val="nil"/>
              <w:left w:val="nil"/>
              <w:bottom w:val="nil"/>
              <w:right w:val="nil"/>
            </w:tcBorders>
          </w:tcPr>
          <w:p w:rsidR="009F3A3B" w:rsidRDefault="009F3A3B" w:rsidP="001E0472">
            <w:pPr>
              <w:adjustRightInd w:val="0"/>
              <w:ind w:right="144"/>
              <w:rPr>
                <w:ins w:id="44" w:author="Thurman, Kathryn" w:date="2021-01-21T11:38:00Z"/>
                <w:sz w:val="24"/>
                <w:szCs w:val="24"/>
              </w:rPr>
            </w:pPr>
          </w:p>
        </w:tc>
        <w:tc>
          <w:tcPr>
            <w:tcW w:w="4686" w:type="dxa"/>
            <w:gridSpan w:val="4"/>
            <w:tcBorders>
              <w:top w:val="nil"/>
              <w:left w:val="nil"/>
              <w:bottom w:val="nil"/>
              <w:right w:val="nil"/>
            </w:tcBorders>
            <w:shd w:val="pct20" w:color="auto" w:fill="auto"/>
          </w:tcPr>
          <w:p w:rsidR="009F3A3B" w:rsidRDefault="009F3A3B" w:rsidP="001E0472">
            <w:pPr>
              <w:adjustRightInd w:val="0"/>
              <w:ind w:right="144"/>
              <w:rPr>
                <w:ins w:id="45" w:author="Thurman, Kathryn" w:date="2021-01-21T11:38:00Z"/>
                <w:sz w:val="24"/>
                <w:szCs w:val="24"/>
              </w:rPr>
            </w:pPr>
            <w:ins w:id="46" w:author="Thurman, Kathryn" w:date="2021-01-21T11:38:00Z">
              <w:r>
                <w:rPr>
                  <w:szCs w:val="24"/>
                </w:rPr>
                <w:t xml:space="preserve">No Active CSA at ESI ID </w:t>
              </w:r>
            </w:ins>
          </w:p>
        </w:tc>
      </w:tr>
      <w:tr w:rsidR="008F4FCA" w:rsidTr="009F3A3B">
        <w:trPr>
          <w:gridAfter w:val="1"/>
          <w:wAfter w:w="331" w:type="dxa"/>
        </w:trPr>
        <w:tc>
          <w:tcPr>
            <w:tcW w:w="3168" w:type="dxa"/>
            <w:gridSpan w:val="4"/>
            <w:tcBorders>
              <w:top w:val="nil"/>
              <w:left w:val="nil"/>
              <w:bottom w:val="nil"/>
              <w:right w:val="nil"/>
            </w:tcBorders>
          </w:tcPr>
          <w:p w:rsidR="008F4FCA" w:rsidRPr="000D2719" w:rsidRDefault="000D2719">
            <w:pPr>
              <w:adjustRightInd w:val="0"/>
              <w:ind w:right="144"/>
              <w:rPr>
                <w:sz w:val="24"/>
              </w:rPr>
            </w:pPr>
            <w:r w:rsidRPr="000D2719">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NFI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Not First In</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For ERCOT Use Only.</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ZIP</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Invalid Zip Code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Only applicable to the first five characters of the zip code, which are used for validation.</w:t>
            </w:r>
          </w:p>
        </w:tc>
      </w:tr>
      <w:tr w:rsidR="008F4FCA" w:rsidTr="009F3A3B">
        <w:tc>
          <w:tcPr>
            <w:tcW w:w="1007" w:type="dxa"/>
            <w:tcBorders>
              <w:top w:val="nil"/>
              <w:left w:val="nil"/>
              <w:bottom w:val="nil"/>
              <w:right w:val="nil"/>
            </w:tcBorders>
          </w:tcPr>
          <w:p w:rsidR="008F4FCA" w:rsidRDefault="000D2719">
            <w:pPr>
              <w:adjustRightInd w:val="0"/>
              <w:ind w:right="144"/>
              <w:rPr>
                <w:sz w:val="24"/>
                <w:szCs w:val="24"/>
              </w:rPr>
            </w:pPr>
            <w:r>
              <w:rPr>
                <w:b/>
                <w:szCs w:val="24"/>
              </w:rPr>
              <w:t>Dep</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REF03</w:t>
            </w:r>
          </w:p>
        </w:tc>
        <w:tc>
          <w:tcPr>
            <w:tcW w:w="893" w:type="dxa"/>
            <w:tcBorders>
              <w:top w:val="nil"/>
              <w:left w:val="nil"/>
              <w:bottom w:val="nil"/>
              <w:right w:val="nil"/>
            </w:tcBorders>
          </w:tcPr>
          <w:p w:rsidR="008F4FCA"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Description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20"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1/80</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tcPr>
          <w:p w:rsidR="008F4FCA" w:rsidRDefault="000D2719">
            <w:pPr>
              <w:adjustRightInd w:val="0"/>
              <w:ind w:right="144"/>
              <w:rPr>
                <w:sz w:val="24"/>
                <w:szCs w:val="24"/>
              </w:rPr>
            </w:pPr>
            <w:r>
              <w:rPr>
                <w:szCs w:val="24"/>
              </w:rPr>
              <w:t>A free-form description to clarify the related data elements and their content</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Used to further describe the status reason code sent in REF02.  Code "A13" and "API" require a text explanation in this element.</w:t>
            </w:r>
          </w:p>
        </w:tc>
      </w:tr>
    </w:tbl>
    <w:p w:rsidR="008F4FCA" w:rsidRDefault="000D2719">
      <w:pPr>
        <w:tabs>
          <w:tab w:val="right" w:pos="1800"/>
          <w:tab w:val="left" w:pos="2160"/>
        </w:tabs>
        <w:adjustRightInd w:val="0"/>
        <w:ind w:left="2160" w:hanging="2160"/>
        <w:rPr>
          <w:b/>
          <w:szCs w:val="24"/>
        </w:rPr>
      </w:pPr>
      <w:r>
        <w:rPr>
          <w:szCs w:val="24"/>
        </w:rPr>
        <w:br w:type="page"/>
      </w:r>
      <w:bookmarkStart w:id="47" w:name="book9"/>
      <w:bookmarkEnd w:id="47"/>
      <w:r>
        <w:rPr>
          <w:b/>
          <w:szCs w:val="24"/>
        </w:rPr>
        <w:lastRenderedPageBreak/>
        <w:tab/>
        <w:t>Segment:</w:t>
      </w:r>
      <w:r>
        <w:rPr>
          <w:b/>
          <w:szCs w:val="24"/>
        </w:rPr>
        <w:tab/>
      </w:r>
      <w:r>
        <w:rPr>
          <w:b/>
          <w:sz w:val="40"/>
          <w:szCs w:val="24"/>
        </w:rPr>
        <w:t xml:space="preserve">REF </w:t>
      </w:r>
      <w:r>
        <w:rPr>
          <w:b/>
          <w:szCs w:val="24"/>
        </w:rPr>
        <w:t>Reference Identification (ESI ID)</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Cs w:val="24"/>
              </w:rPr>
            </w:pPr>
          </w:p>
          <w:p w:rsidR="008F4FCA" w:rsidRDefault="000D2719">
            <w:pPr>
              <w:adjustRightInd w:val="0"/>
              <w:ind w:right="144"/>
              <w:rPr>
                <w:szCs w:val="24"/>
              </w:rPr>
            </w:pPr>
            <w:r>
              <w:rPr>
                <w:szCs w:val="24"/>
              </w:rPr>
              <w:t>Only one REF~Q5 will be sent per transaction.</w:t>
            </w:r>
          </w:p>
          <w:p w:rsidR="008F4FCA" w:rsidRDefault="008F4FCA">
            <w:pPr>
              <w:adjustRightInd w:val="0"/>
              <w:ind w:right="144"/>
              <w:rPr>
                <w:szCs w:val="24"/>
              </w:rPr>
            </w:pP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REF~Q5~~10111111234567890ABCDEFGHIJKLMNOPQRS</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qualifying the Reference Identification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Q5</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Property Control Number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Electric Service Identifier (ESI ID)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Description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 free-form description to clarify the related data elements and their content</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ESI ID</w:t>
            </w:r>
          </w:p>
          <w:p w:rsidR="008F4FCA" w:rsidRDefault="008F4FCA">
            <w:pPr>
              <w:adjustRightInd w:val="0"/>
              <w:ind w:right="144"/>
              <w:rPr>
                <w:szCs w:val="24"/>
              </w:rPr>
            </w:pPr>
          </w:p>
          <w:p w:rsidR="008F4FCA" w:rsidRDefault="000D2719">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8F4FCA" w:rsidRDefault="000D2719">
      <w:pPr>
        <w:tabs>
          <w:tab w:val="right" w:pos="1800"/>
          <w:tab w:val="left" w:pos="2160"/>
        </w:tabs>
        <w:adjustRightInd w:val="0"/>
        <w:ind w:left="2160" w:hanging="2160"/>
        <w:rPr>
          <w:b/>
          <w:szCs w:val="24"/>
        </w:rPr>
      </w:pPr>
      <w:r>
        <w:rPr>
          <w:szCs w:val="24"/>
        </w:rPr>
        <w:br w:type="page"/>
      </w:r>
      <w:bookmarkStart w:id="48" w:name="book10"/>
      <w:bookmarkEnd w:id="48"/>
      <w:r>
        <w:rPr>
          <w:b/>
          <w:szCs w:val="24"/>
        </w:rPr>
        <w:lastRenderedPageBreak/>
        <w:tab/>
        <w:t>Segment:</w:t>
      </w:r>
      <w:r>
        <w:rPr>
          <w:b/>
          <w:szCs w:val="24"/>
        </w:rPr>
        <w:tab/>
      </w:r>
      <w:r>
        <w:rPr>
          <w:b/>
          <w:sz w:val="40"/>
          <w:szCs w:val="24"/>
        </w:rPr>
        <w:t xml:space="preserve">SE </w:t>
      </w:r>
      <w:r>
        <w:rPr>
          <w:b/>
          <w:szCs w:val="24"/>
        </w:rPr>
        <w:t>Transaction Set Trailer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SE~9~000000001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SE01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96</w:t>
            </w:r>
          </w:p>
        </w:tc>
        <w:tc>
          <w:tcPr>
            <w:tcW w:w="4968" w:type="dxa"/>
            <w:tcBorders>
              <w:top w:val="nil"/>
              <w:left w:val="nil"/>
              <w:bottom w:val="nil"/>
              <w:right w:val="nil"/>
            </w:tcBorders>
          </w:tcPr>
          <w:p w:rsidR="008F4FCA" w:rsidRDefault="000D2719">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N0 1/10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4"/>
            <w:tcBorders>
              <w:top w:val="nil"/>
              <w:left w:val="nil"/>
              <w:bottom w:val="nil"/>
              <w:right w:val="nil"/>
            </w:tcBorders>
          </w:tcPr>
          <w:p w:rsidR="008F4FCA" w:rsidRDefault="000D2719">
            <w:pPr>
              <w:adjustRightInd w:val="0"/>
              <w:ind w:right="144"/>
              <w:rPr>
                <w:sz w:val="24"/>
                <w:szCs w:val="24"/>
              </w:rPr>
            </w:pPr>
            <w:r>
              <w:rPr>
                <w:szCs w:val="24"/>
              </w:rPr>
              <w:t>Total number of segments included in a transaction set including ST and SE segments</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SE02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329</w:t>
            </w:r>
          </w:p>
        </w:tc>
        <w:tc>
          <w:tcPr>
            <w:tcW w:w="4968" w:type="dxa"/>
            <w:tcBorders>
              <w:top w:val="nil"/>
              <w:left w:val="nil"/>
              <w:bottom w:val="nil"/>
              <w:right w:val="nil"/>
            </w:tcBorders>
          </w:tcPr>
          <w:p w:rsidR="008F4FCA"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AN 4/9</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4"/>
            <w:tcBorders>
              <w:top w:val="nil"/>
              <w:left w:val="nil"/>
              <w:bottom w:val="nil"/>
              <w:right w:val="nil"/>
            </w:tcBorders>
          </w:tcPr>
          <w:p w:rsidR="008F4FCA"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0D2719" w:rsidRDefault="000D2719"/>
    <w:sectPr w:rsidR="000D271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559" w:rsidRDefault="000B7559">
      <w:r>
        <w:separator/>
      </w:r>
    </w:p>
  </w:endnote>
  <w:endnote w:type="continuationSeparator" w:id="0">
    <w:p w:rsidR="000B7559" w:rsidRDefault="000B7559">
      <w:r>
        <w:continuationSeparator/>
      </w:r>
    </w:p>
  </w:endnote>
  <w:endnote w:type="continuationNotice" w:id="1">
    <w:p w:rsidR="000B7559" w:rsidRDefault="000B75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Default="000D27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Pr="000D2719" w:rsidRDefault="000D2719" w:rsidP="000D2719">
    <w:pPr>
      <w:tabs>
        <w:tab w:val="center" w:pos="4680"/>
        <w:tab w:val="right" w:pos="9360"/>
      </w:tabs>
      <w:adjustRightInd w:val="0"/>
      <w:rPr>
        <w:sz w:val="24"/>
      </w:rPr>
    </w:pPr>
    <w:r>
      <w:rPr>
        <w:noProof/>
        <w:sz w:val="18"/>
        <w:szCs w:val="24"/>
      </w:rPr>
      <w:tab/>
    </w:r>
    <w:r w:rsidRPr="000D2719">
      <w:rPr>
        <w:sz w:val="18"/>
      </w:rPr>
      <w:t xml:space="preserve">Page </w:t>
    </w:r>
    <w:r>
      <w:rPr>
        <w:noProof/>
        <w:sz w:val="18"/>
        <w:szCs w:val="24"/>
      </w:rPr>
      <w:pgNum/>
    </w:r>
    <w:r w:rsidRPr="000D2719">
      <w:rPr>
        <w:sz w:val="18"/>
      </w:rPr>
      <w:t xml:space="preserve"> of </w:t>
    </w:r>
    <w:r w:rsidRPr="000D2719">
      <w:rPr>
        <w:sz w:val="18"/>
      </w:rPr>
      <w:fldChar w:fldCharType="begin"/>
    </w:r>
    <w:r w:rsidRPr="000D2719">
      <w:rPr>
        <w:sz w:val="18"/>
      </w:rPr>
      <w:instrText xml:space="preserve"> NUMPAGES </w:instrText>
    </w:r>
    <w:r w:rsidRPr="000D2719">
      <w:rPr>
        <w:sz w:val="18"/>
      </w:rPr>
      <w:fldChar w:fldCharType="separate"/>
    </w:r>
    <w:r w:rsidR="006D50CD">
      <w:rPr>
        <w:noProof/>
        <w:sz w:val="18"/>
      </w:rPr>
      <w:t>18</w:t>
    </w:r>
    <w:r w:rsidRPr="000D2719">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Default="000D27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559" w:rsidRDefault="000B7559">
      <w:r>
        <w:separator/>
      </w:r>
    </w:p>
  </w:footnote>
  <w:footnote w:type="continuationSeparator" w:id="0">
    <w:p w:rsidR="000B7559" w:rsidRDefault="000B7559">
      <w:r>
        <w:continuationSeparator/>
      </w:r>
    </w:p>
  </w:footnote>
  <w:footnote w:type="continuationNotice" w:id="1">
    <w:p w:rsidR="000B7559" w:rsidRDefault="000B75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273" w:rsidRDefault="0095570E">
    <w:pPr>
      <w:pStyle w:val="Header"/>
      <w:widowControl/>
      <w:jc w:val="right"/>
      <w:rPr>
        <w:rFonts w:ascii="Times New Roman" w:hAnsi="Times New Roman"/>
        <w:b/>
        <w:sz w:val="24"/>
      </w:rPr>
    </w:pPr>
    <w:r>
      <w:rPr>
        <w:rFonts w:ascii="Times New Roman" w:hAnsi="Times New Roman"/>
        <w:b/>
        <w:sz w:val="24"/>
      </w:rPr>
      <w:t>November 2</w:t>
    </w:r>
    <w:r w:rsidR="00243359">
      <w:rPr>
        <w:rFonts w:ascii="Times New Roman" w:hAnsi="Times New Roman"/>
        <w:b/>
        <w:sz w:val="24"/>
      </w:rPr>
      <w:t>, 2020</w:t>
    </w:r>
  </w:p>
  <w:p w:rsidR="00AF0273" w:rsidRDefault="00AF0273">
    <w:pPr>
      <w:pStyle w:val="Header"/>
      <w:widowControl/>
      <w:jc w:val="right"/>
      <w:rPr>
        <w:rFonts w:ascii="Times New Roman" w:hAnsi="Times New Roman"/>
      </w:rPr>
    </w:pPr>
    <w:r>
      <w:rPr>
        <w:rFonts w:ascii="Times New Roman" w:hAnsi="Times New Roman"/>
      </w:rPr>
      <w:t>T814_19: Establish/Delete CSA Response</w:t>
    </w:r>
  </w:p>
  <w:p w:rsidR="00AF0273" w:rsidRDefault="00A11B21">
    <w:pPr>
      <w:pStyle w:val="Header"/>
      <w:widowControl/>
      <w:jc w:val="right"/>
      <w:rPr>
        <w:rFonts w:ascii="Times New Roman" w:hAnsi="Times New Roman"/>
      </w:rPr>
    </w:pPr>
    <w:r>
      <w:rPr>
        <w:rFonts w:ascii="Times New Roman" w:hAnsi="Times New Roman"/>
      </w:rPr>
      <w:t xml:space="preserve">Version </w:t>
    </w:r>
    <w:r w:rsidR="002713F9">
      <w:rPr>
        <w:rFonts w:ascii="Times New Roman" w:hAnsi="Times New Roman"/>
      </w:rPr>
      <w:t>4.0</w:t>
    </w:r>
    <w:r w:rsidR="00243359">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E25"/>
    <w:multiLevelType w:val="hybridMultilevel"/>
    <w:tmpl w:val="F25C3A02"/>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9F6525D"/>
    <w:multiLevelType w:val="hybridMultilevel"/>
    <w:tmpl w:val="0936D03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34A8"/>
    <w:multiLevelType w:val="hybridMultilevel"/>
    <w:tmpl w:val="F600FC2E"/>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60AC3F5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546026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4D55B9"/>
    <w:multiLevelType w:val="hybridMultilevel"/>
    <w:tmpl w:val="66FC4AE4"/>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abstractNumId w:val="2"/>
  </w:num>
  <w:num w:numId="2">
    <w:abstractNumId w:val="3"/>
  </w:num>
  <w:num w:numId="3">
    <w:abstractNumId w:val="4"/>
  </w:num>
  <w:num w:numId="4">
    <w:abstractNumId w:val="5"/>
  </w:num>
  <w:num w:numId="5">
    <w:abstractNumId w:val="15"/>
  </w:num>
  <w:num w:numId="6">
    <w:abstractNumId w:val="12"/>
  </w:num>
  <w:num w:numId="7">
    <w:abstractNumId w:val="6"/>
  </w:num>
  <w:num w:numId="8">
    <w:abstractNumId w:val="9"/>
  </w:num>
  <w:num w:numId="9">
    <w:abstractNumId w:val="8"/>
  </w:num>
  <w:num w:numId="10">
    <w:abstractNumId w:val="13"/>
  </w:num>
  <w:num w:numId="11">
    <w:abstractNumId w:val="11"/>
  </w:num>
  <w:num w:numId="12">
    <w:abstractNumId w:val="0"/>
  </w:num>
  <w:num w:numId="13">
    <w:abstractNumId w:val="16"/>
  </w:num>
  <w:num w:numId="14">
    <w:abstractNumId w:val="7"/>
  </w:num>
  <w:num w:numId="15">
    <w:abstractNumId w:val="10"/>
  </w:num>
  <w:num w:numId="16">
    <w:abstractNumId w:val="1"/>
  </w:num>
  <w:num w:numId="17">
    <w:abstractNumId w:val="14"/>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73"/>
    <w:rsid w:val="00043A99"/>
    <w:rsid w:val="00053163"/>
    <w:rsid w:val="00080FC5"/>
    <w:rsid w:val="00084469"/>
    <w:rsid w:val="00094157"/>
    <w:rsid w:val="000B7559"/>
    <w:rsid w:val="000D2719"/>
    <w:rsid w:val="000F4FCC"/>
    <w:rsid w:val="001027D0"/>
    <w:rsid w:val="00121D8C"/>
    <w:rsid w:val="00131AC2"/>
    <w:rsid w:val="0018512B"/>
    <w:rsid w:val="001B7C7F"/>
    <w:rsid w:val="00237B72"/>
    <w:rsid w:val="00243359"/>
    <w:rsid w:val="002468CB"/>
    <w:rsid w:val="00257129"/>
    <w:rsid w:val="002713F9"/>
    <w:rsid w:val="002A0849"/>
    <w:rsid w:val="002C044A"/>
    <w:rsid w:val="002C0712"/>
    <w:rsid w:val="002C58DE"/>
    <w:rsid w:val="003057C7"/>
    <w:rsid w:val="0032408C"/>
    <w:rsid w:val="00342776"/>
    <w:rsid w:val="00381B63"/>
    <w:rsid w:val="003A38A1"/>
    <w:rsid w:val="003D4708"/>
    <w:rsid w:val="003F232B"/>
    <w:rsid w:val="00476DCB"/>
    <w:rsid w:val="004B1098"/>
    <w:rsid w:val="004C717E"/>
    <w:rsid w:val="005250F7"/>
    <w:rsid w:val="00576F93"/>
    <w:rsid w:val="005865F6"/>
    <w:rsid w:val="005A613A"/>
    <w:rsid w:val="005A71CB"/>
    <w:rsid w:val="005B285A"/>
    <w:rsid w:val="005D0823"/>
    <w:rsid w:val="005D45BA"/>
    <w:rsid w:val="006115AB"/>
    <w:rsid w:val="00630048"/>
    <w:rsid w:val="006373A4"/>
    <w:rsid w:val="00681A59"/>
    <w:rsid w:val="006B4175"/>
    <w:rsid w:val="006D3CA5"/>
    <w:rsid w:val="006D50CD"/>
    <w:rsid w:val="00726693"/>
    <w:rsid w:val="00774C3D"/>
    <w:rsid w:val="007847EA"/>
    <w:rsid w:val="007C66A2"/>
    <w:rsid w:val="007F492E"/>
    <w:rsid w:val="007F65A1"/>
    <w:rsid w:val="008149FF"/>
    <w:rsid w:val="00837ABF"/>
    <w:rsid w:val="008D4098"/>
    <w:rsid w:val="008F4FCA"/>
    <w:rsid w:val="0095570E"/>
    <w:rsid w:val="00955860"/>
    <w:rsid w:val="00982D6A"/>
    <w:rsid w:val="00985108"/>
    <w:rsid w:val="009B3DA7"/>
    <w:rsid w:val="009F3A3B"/>
    <w:rsid w:val="00A11B21"/>
    <w:rsid w:val="00A37717"/>
    <w:rsid w:val="00AA17A4"/>
    <w:rsid w:val="00AA1D1C"/>
    <w:rsid w:val="00AF0273"/>
    <w:rsid w:val="00BC7EE9"/>
    <w:rsid w:val="00BD3C41"/>
    <w:rsid w:val="00C56537"/>
    <w:rsid w:val="00C604C2"/>
    <w:rsid w:val="00C633BE"/>
    <w:rsid w:val="00CA5A81"/>
    <w:rsid w:val="00D10A72"/>
    <w:rsid w:val="00D1572E"/>
    <w:rsid w:val="00D538A9"/>
    <w:rsid w:val="00D63BE2"/>
    <w:rsid w:val="00DB34B0"/>
    <w:rsid w:val="00DC00F6"/>
    <w:rsid w:val="00DF5D94"/>
    <w:rsid w:val="00E232BC"/>
    <w:rsid w:val="00E260AF"/>
    <w:rsid w:val="00ED2814"/>
    <w:rsid w:val="00ED4FFD"/>
    <w:rsid w:val="00EE48F1"/>
    <w:rsid w:val="00F17B0C"/>
    <w:rsid w:val="00F8721D"/>
    <w:rsid w:val="00F9063F"/>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25D4A04D-91C1-44BD-82DD-9BECAEC5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71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0D2719"/>
    <w:pPr>
      <w:spacing w:after="0" w:line="240" w:lineRule="auto"/>
    </w:pPr>
    <w:rPr>
      <w:sz w:val="20"/>
      <w:szCs w:val="20"/>
    </w:rPr>
  </w:style>
  <w:style w:type="paragraph" w:styleId="BalloonText">
    <w:name w:val="Balloon Text"/>
    <w:basedOn w:val="Normal"/>
    <w:link w:val="BalloonTextChar"/>
    <w:uiPriority w:val="99"/>
    <w:unhideWhenUsed/>
    <w:rsid w:val="000D2719"/>
    <w:rPr>
      <w:rFonts w:ascii="Tahoma" w:hAnsi="Tahoma" w:cs="Tahoma"/>
      <w:sz w:val="16"/>
      <w:szCs w:val="16"/>
    </w:rPr>
  </w:style>
  <w:style w:type="character" w:customStyle="1" w:styleId="BalloonTextChar">
    <w:name w:val="Balloon Text Char"/>
    <w:basedOn w:val="DefaultParagraphFont"/>
    <w:link w:val="BalloonText"/>
    <w:uiPriority w:val="99"/>
    <w:rsid w:val="000D27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0561">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1977D-91FE-412D-908B-CC024254D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3944</Words>
  <Characters>22486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2000-07-03T23:21:00Z</cp:lastPrinted>
  <dcterms:created xsi:type="dcterms:W3CDTF">2021-01-21T17:26:00Z</dcterms:created>
  <dcterms:modified xsi:type="dcterms:W3CDTF">2021-01-22T15:59:00Z</dcterms:modified>
</cp:coreProperties>
</file>