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4077ACB8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CD3FCE">
        <w:rPr>
          <w:b/>
          <w:color w:val="000000"/>
          <w:sz w:val="22"/>
          <w:szCs w:val="22"/>
        </w:rPr>
        <w:t>January</w:t>
      </w:r>
      <w:r w:rsidR="00C973BA">
        <w:rPr>
          <w:b/>
          <w:color w:val="000000"/>
          <w:sz w:val="22"/>
          <w:szCs w:val="22"/>
        </w:rPr>
        <w:t xml:space="preserve">, </w:t>
      </w:r>
      <w:r w:rsidR="00CD3FCE">
        <w:rPr>
          <w:b/>
          <w:color w:val="000000"/>
          <w:sz w:val="22"/>
          <w:szCs w:val="22"/>
        </w:rPr>
        <w:t>21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</w:t>
      </w:r>
      <w:r w:rsidR="00CD3FCE">
        <w:rPr>
          <w:b/>
          <w:color w:val="000000"/>
          <w:sz w:val="22"/>
          <w:szCs w:val="22"/>
        </w:rPr>
        <w:t>1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7F38D6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2274FF96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6F5ACF">
        <w:t xml:space="preserve">126 </w:t>
      </w:r>
      <w:r w:rsidR="00C57F65">
        <w:t>037 4744</w:t>
      </w:r>
      <w:bookmarkStart w:id="0" w:name="_GoBack"/>
      <w:bookmarkEnd w:id="0"/>
    </w:p>
    <w:p w14:paraId="2AF7E07D" w14:textId="72BB03E8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C57F65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QcwRepdY538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799"/>
        <w:gridCol w:w="2373"/>
      </w:tblGrid>
      <w:tr w:rsidR="005915EC" w:rsidRPr="0024191E" w14:paraId="0F611154" w14:textId="77777777" w:rsidTr="00245F31">
        <w:trPr>
          <w:trHeight w:val="387"/>
        </w:trPr>
        <w:tc>
          <w:tcPr>
            <w:tcW w:w="630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030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448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245F31">
        <w:trPr>
          <w:trHeight w:val="387"/>
        </w:trPr>
        <w:tc>
          <w:tcPr>
            <w:tcW w:w="630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49D729E" w14:textId="56B96334" w:rsidR="00EE29FB" w:rsidRPr="00E732DE" w:rsidRDefault="005915EC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411BF5">
              <w:rPr>
                <w:rFonts w:ascii="Arial" w:hAnsi="Arial" w:cs="Arial"/>
                <w:sz w:val="22"/>
                <w:szCs w:val="22"/>
              </w:rPr>
              <w:t xml:space="preserve"> and System Operation Report</w:t>
            </w:r>
          </w:p>
        </w:tc>
        <w:tc>
          <w:tcPr>
            <w:tcW w:w="2448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bookmarkEnd w:id="1"/>
      <w:bookmarkEnd w:id="2"/>
      <w:bookmarkEnd w:id="3"/>
      <w:bookmarkEnd w:id="4"/>
      <w:tr w:rsidR="00411BF5" w:rsidRPr="0024191E" w14:paraId="0B8F03A6" w14:textId="77777777" w:rsidTr="00245F31">
        <w:trPr>
          <w:trHeight w:val="405"/>
        </w:trPr>
        <w:tc>
          <w:tcPr>
            <w:tcW w:w="630" w:type="dxa"/>
          </w:tcPr>
          <w:p w14:paraId="35563E46" w14:textId="5592A8BE" w:rsidR="00411BF5" w:rsidRPr="00AA4DF8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6030" w:type="dxa"/>
          </w:tcPr>
          <w:p w14:paraId="489FC4C4" w14:textId="14EC89DD" w:rsidR="00411BF5" w:rsidRPr="00E732DE" w:rsidRDefault="00411BF5" w:rsidP="00411BF5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: Fall standards and compliance workshop was held yesterday. </w:t>
            </w:r>
          </w:p>
        </w:tc>
        <w:tc>
          <w:tcPr>
            <w:tcW w:w="2448" w:type="dxa"/>
          </w:tcPr>
          <w:p w14:paraId="344C7C07" w14:textId="5171926A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tr w:rsidR="00411BF5" w:rsidRPr="0024191E" w14:paraId="0505AA3B" w14:textId="77777777" w:rsidTr="00245F31">
        <w:trPr>
          <w:trHeight w:val="350"/>
        </w:trPr>
        <w:tc>
          <w:tcPr>
            <w:tcW w:w="630" w:type="dxa"/>
          </w:tcPr>
          <w:p w14:paraId="088B9D72" w14:textId="68656F25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6030" w:type="dxa"/>
          </w:tcPr>
          <w:p w14:paraId="4B42558F" w14:textId="566A41D2" w:rsidR="00411BF5" w:rsidRPr="00290B75" w:rsidRDefault="00290B75" w:rsidP="00290B75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290B75">
              <w:rPr>
                <w:rFonts w:ascii="Arial" w:hAnsi="Arial" w:cs="Arial"/>
                <w:bCs/>
                <w:sz w:val="22"/>
                <w:szCs w:val="22"/>
              </w:rPr>
              <w:t>NPRR1056, Market Impact Generic Transmission Constraint (GTC) Notification</w:t>
            </w:r>
          </w:p>
        </w:tc>
        <w:tc>
          <w:tcPr>
            <w:tcW w:w="2448" w:type="dxa"/>
          </w:tcPr>
          <w:p w14:paraId="2D3E542C" w14:textId="4A29F87E" w:rsidR="00411BF5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411BF5" w:rsidRPr="0024191E" w14:paraId="0FAE5D1C" w14:textId="77777777" w:rsidTr="00245F31">
        <w:trPr>
          <w:trHeight w:val="351"/>
        </w:trPr>
        <w:tc>
          <w:tcPr>
            <w:tcW w:w="630" w:type="dxa"/>
          </w:tcPr>
          <w:p w14:paraId="5A1C672C" w14:textId="2F36A489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30" w:type="dxa"/>
          </w:tcPr>
          <w:p w14:paraId="0EAEDD20" w14:textId="2276AF22" w:rsidR="00411BF5" w:rsidRDefault="00CD3FCE" w:rsidP="00CD3F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NOGRR215 Limited Use of RAS.</w:t>
            </w:r>
          </w:p>
        </w:tc>
        <w:tc>
          <w:tcPr>
            <w:tcW w:w="2448" w:type="dxa"/>
          </w:tcPr>
          <w:p w14:paraId="6565DBCE" w14:textId="6A6AA7C3" w:rsidR="00411BF5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D3FCE" w:rsidRPr="0024191E" w14:paraId="4B358EAD" w14:textId="77777777" w:rsidTr="008F170A">
        <w:trPr>
          <w:trHeight w:val="575"/>
        </w:trPr>
        <w:tc>
          <w:tcPr>
            <w:tcW w:w="630" w:type="dxa"/>
          </w:tcPr>
          <w:p w14:paraId="5184CF8B" w14:textId="4D9DF2EB" w:rsidR="00CD3FCE" w:rsidRDefault="00CD3FCE" w:rsidP="00CD3FCE">
            <w:pPr>
              <w:tabs>
                <w:tab w:val="center" w:pos="360"/>
                <w:tab w:val="righ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6.</w:t>
            </w:r>
          </w:p>
        </w:tc>
        <w:tc>
          <w:tcPr>
            <w:tcW w:w="6030" w:type="dxa"/>
          </w:tcPr>
          <w:p w14:paraId="6F1ADF16" w14:textId="65DEA37B" w:rsidR="00CD3FCE" w:rsidRPr="00E732DE" w:rsidRDefault="00CD3FCE" w:rsidP="00207A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448" w:type="dxa"/>
          </w:tcPr>
          <w:p w14:paraId="74ED35CA" w14:textId="2932A510" w:rsidR="00CD3FC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D3FCE" w:rsidRPr="0024191E" w14:paraId="0E027453" w14:textId="77777777" w:rsidTr="008F170A">
        <w:trPr>
          <w:trHeight w:val="575"/>
        </w:trPr>
        <w:tc>
          <w:tcPr>
            <w:tcW w:w="630" w:type="dxa"/>
          </w:tcPr>
          <w:p w14:paraId="3ABD2B41" w14:textId="38A43974" w:rsidR="00CD3FCE" w:rsidRDefault="00CD3FCE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30" w:type="dxa"/>
          </w:tcPr>
          <w:p w14:paraId="063129DE" w14:textId="79F75C2F" w:rsidR="00CD3FCE" w:rsidRPr="00E732DE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448" w:type="dxa"/>
          </w:tcPr>
          <w:p w14:paraId="541C3D34" w14:textId="0F3EA84E" w:rsidR="00CD3FCE" w:rsidRPr="00CD3FCE" w:rsidRDefault="00CD3FCE" w:rsidP="00CD3F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D3FCE" w:rsidRPr="0024191E" w14:paraId="4A3235E4" w14:textId="77777777" w:rsidTr="00522795">
        <w:trPr>
          <w:trHeight w:val="305"/>
        </w:trPr>
        <w:tc>
          <w:tcPr>
            <w:tcW w:w="630" w:type="dxa"/>
          </w:tcPr>
          <w:p w14:paraId="456056A6" w14:textId="2FCF8027" w:rsidR="00CD3FCE" w:rsidRPr="00614CE2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59917319" w14:textId="46742738" w:rsidR="00CD3FCE" w:rsidRPr="00522795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5D1BA9A" w14:textId="71115B05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3B7D6BB2" w14:textId="77777777" w:rsidTr="00245F31">
        <w:trPr>
          <w:trHeight w:val="351"/>
        </w:trPr>
        <w:tc>
          <w:tcPr>
            <w:tcW w:w="630" w:type="dxa"/>
          </w:tcPr>
          <w:p w14:paraId="563F4F0A" w14:textId="41DDBA30" w:rsidR="00CD3FCE" w:rsidRDefault="00CD3FCE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55C812C4" w14:textId="1278C123" w:rsidR="00CD3FCE" w:rsidRPr="00BF1E38" w:rsidRDefault="00CD3FCE" w:rsidP="00411BF5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7784C4C3" w14:textId="0387F96F" w:rsidR="00CD3FCE" w:rsidRPr="00D344A2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0DEBF6BD" w14:textId="77777777" w:rsidTr="00245F31">
        <w:trPr>
          <w:trHeight w:val="351"/>
        </w:trPr>
        <w:tc>
          <w:tcPr>
            <w:tcW w:w="630" w:type="dxa"/>
          </w:tcPr>
          <w:p w14:paraId="612FFF51" w14:textId="1C19AB12" w:rsidR="00CD3FCE" w:rsidRDefault="00CD3FCE" w:rsidP="00411BF5">
            <w:pPr>
              <w:tabs>
                <w:tab w:val="left" w:pos="210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0962C236" w14:textId="0EEC80C1" w:rsidR="00CD3FCE" w:rsidRPr="003859AE" w:rsidRDefault="00CD3FCE" w:rsidP="00411BF5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48" w:type="dxa"/>
          </w:tcPr>
          <w:p w14:paraId="2CC147CB" w14:textId="2A9E1DDD" w:rsidR="00CD3FCE" w:rsidRPr="00375F18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746F52B6" w14:textId="77777777" w:rsidTr="00245F31">
        <w:trPr>
          <w:trHeight w:val="351"/>
        </w:trPr>
        <w:tc>
          <w:tcPr>
            <w:tcW w:w="630" w:type="dxa"/>
          </w:tcPr>
          <w:p w14:paraId="21619E82" w14:textId="1FC48039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390AAA48" w14:textId="785A7D8B" w:rsidR="00CD3FCE" w:rsidRPr="002B76AD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93369D0" w14:textId="22141AF2" w:rsidR="00CD3FCE" w:rsidRPr="00375F18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56700D99" w14:textId="77777777" w:rsidTr="00245F31">
        <w:trPr>
          <w:trHeight w:val="351"/>
        </w:trPr>
        <w:tc>
          <w:tcPr>
            <w:tcW w:w="630" w:type="dxa"/>
          </w:tcPr>
          <w:p w14:paraId="29A6DB62" w14:textId="7D90801F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013AFC59" w14:textId="574B300B" w:rsidR="00CD3FCE" w:rsidRPr="00E732DE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4EEF8938" w14:textId="1E023FDB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27067699" w14:textId="77777777" w:rsidTr="00245F31">
        <w:trPr>
          <w:trHeight w:val="351"/>
        </w:trPr>
        <w:tc>
          <w:tcPr>
            <w:tcW w:w="630" w:type="dxa"/>
          </w:tcPr>
          <w:p w14:paraId="1C049341" w14:textId="2B902730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691EC3E" w14:textId="75F62947" w:rsidR="00CD3FCE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720F93D" w14:textId="646E4912" w:rsidR="00CD3FC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0A543B5F" w14:textId="77777777" w:rsidTr="00245F31">
        <w:trPr>
          <w:trHeight w:val="351"/>
        </w:trPr>
        <w:tc>
          <w:tcPr>
            <w:tcW w:w="630" w:type="dxa"/>
          </w:tcPr>
          <w:p w14:paraId="20B470BD" w14:textId="543C3514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555D2E9" w14:textId="64F9C23B" w:rsidR="00CD3FC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888FCBB" w14:textId="7F9A7EA7" w:rsidR="00CD3FC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373B943A" w14:textId="77777777" w:rsidTr="00245F31">
        <w:trPr>
          <w:trHeight w:val="458"/>
        </w:trPr>
        <w:tc>
          <w:tcPr>
            <w:tcW w:w="630" w:type="dxa"/>
          </w:tcPr>
          <w:p w14:paraId="4A6BE9B9" w14:textId="5077C467" w:rsidR="00CD3FCE" w:rsidRDefault="00CD3FCE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6030" w:type="dxa"/>
          </w:tcPr>
          <w:p w14:paraId="28F22BC2" w14:textId="2D5913DA" w:rsidR="00CD3FCE" w:rsidRPr="00E732DE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D858B3D" w14:textId="18B4F518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28EEF976" w14:textId="77777777" w:rsidTr="00245F31">
        <w:trPr>
          <w:trHeight w:val="351"/>
        </w:trPr>
        <w:tc>
          <w:tcPr>
            <w:tcW w:w="630" w:type="dxa"/>
          </w:tcPr>
          <w:p w14:paraId="479CC765" w14:textId="1DB67804" w:rsidR="00CD3FCE" w:rsidRDefault="00CD3FCE" w:rsidP="00411BF5">
            <w:pPr>
              <w:tabs>
                <w:tab w:val="left" w:pos="351"/>
                <w:tab w:val="right" w:pos="414"/>
              </w:tabs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49A3AA4" w14:textId="27E50DC6" w:rsidR="00CD3FCE" w:rsidRPr="00AD39FB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BC89453" w14:textId="03E29E71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7FAA6F6C" w14:textId="77777777" w:rsidTr="00245F31">
        <w:trPr>
          <w:trHeight w:val="351"/>
        </w:trPr>
        <w:tc>
          <w:tcPr>
            <w:tcW w:w="630" w:type="dxa"/>
          </w:tcPr>
          <w:p w14:paraId="1A0030A3" w14:textId="172BE255" w:rsidR="00CD3FCE" w:rsidRPr="00614CE2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456A586" w14:textId="1A1936B2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B18C405" w14:textId="3F1EC285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299DEDA8" w14:textId="77777777" w:rsidTr="00245F31">
        <w:trPr>
          <w:trHeight w:val="333"/>
        </w:trPr>
        <w:tc>
          <w:tcPr>
            <w:tcW w:w="630" w:type="dxa"/>
          </w:tcPr>
          <w:p w14:paraId="0C2E3BC7" w14:textId="7C26E7B3" w:rsidR="00CD3FCE" w:rsidRDefault="00CD3FCE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030" w:type="dxa"/>
          </w:tcPr>
          <w:p w14:paraId="64B80733" w14:textId="3543BD02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2F91B6E" w14:textId="5453FDFD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15130EF1" w14:textId="77777777" w:rsidTr="00245F31">
        <w:trPr>
          <w:trHeight w:val="333"/>
        </w:trPr>
        <w:tc>
          <w:tcPr>
            <w:tcW w:w="630" w:type="dxa"/>
          </w:tcPr>
          <w:p w14:paraId="1EF7F6A3" w14:textId="7B93AB58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29BD9120" w14:textId="52C244ED" w:rsidR="00CD3FCE" w:rsidRPr="00DA0DA8" w:rsidRDefault="00CD3FCE" w:rsidP="00411BF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48" w:type="dxa"/>
          </w:tcPr>
          <w:p w14:paraId="68753E28" w14:textId="44A3961A" w:rsidR="00CD3FCE" w:rsidRPr="00124AC8" w:rsidRDefault="00CD3FCE" w:rsidP="00411BF5">
            <w:pPr>
              <w:rPr>
                <w:sz w:val="22"/>
                <w:szCs w:val="22"/>
              </w:rPr>
            </w:pPr>
          </w:p>
        </w:tc>
      </w:tr>
      <w:tr w:rsidR="00CD3FCE" w:rsidRPr="0024191E" w14:paraId="478EB1BF" w14:textId="77777777" w:rsidTr="00245F31">
        <w:trPr>
          <w:trHeight w:val="342"/>
        </w:trPr>
        <w:tc>
          <w:tcPr>
            <w:tcW w:w="630" w:type="dxa"/>
          </w:tcPr>
          <w:p w14:paraId="36479C21" w14:textId="2505F5B0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43D7786" w14:textId="4E1AC10A" w:rsidR="00CD3FCE" w:rsidRPr="00861604" w:rsidRDefault="00CD3FCE" w:rsidP="00411BF5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751F5234" w14:textId="01DB1E01" w:rsidR="00CD3FCE" w:rsidRPr="00861604" w:rsidRDefault="00CD3FCE" w:rsidP="00411BF5">
            <w:pPr>
              <w:rPr>
                <w:sz w:val="22"/>
                <w:szCs w:val="22"/>
              </w:rPr>
            </w:pPr>
          </w:p>
        </w:tc>
      </w:tr>
      <w:tr w:rsidR="00CD3FCE" w:rsidRPr="0024191E" w14:paraId="1E4ADACA" w14:textId="77777777" w:rsidTr="00245F31">
        <w:trPr>
          <w:trHeight w:val="315"/>
        </w:trPr>
        <w:tc>
          <w:tcPr>
            <w:tcW w:w="630" w:type="dxa"/>
          </w:tcPr>
          <w:p w14:paraId="2A289F4B" w14:textId="6F91DAAC" w:rsidR="00CD3FCE" w:rsidRPr="00614CE2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373C148" w14:textId="0B524E48" w:rsidR="00CD3FCE" w:rsidRPr="005915EC" w:rsidRDefault="00CD3FCE" w:rsidP="00411BF5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3ACADA79" w14:textId="70AF2CB0" w:rsidR="00CD3FCE" w:rsidRPr="00861604" w:rsidRDefault="00CD3FCE" w:rsidP="00411BF5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BAAA2" w14:textId="77777777" w:rsidR="007F38D6" w:rsidRDefault="007F38D6" w:rsidP="004E6E22">
      <w:r>
        <w:separator/>
      </w:r>
    </w:p>
  </w:endnote>
  <w:endnote w:type="continuationSeparator" w:id="0">
    <w:p w14:paraId="792A1CF6" w14:textId="77777777" w:rsidR="007F38D6" w:rsidRDefault="007F38D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EDD9B" w14:textId="77777777" w:rsidR="007F38D6" w:rsidRDefault="007F38D6" w:rsidP="004E6E22">
      <w:r>
        <w:separator/>
      </w:r>
    </w:p>
  </w:footnote>
  <w:footnote w:type="continuationSeparator" w:id="0">
    <w:p w14:paraId="19789707" w14:textId="77777777" w:rsidR="007F38D6" w:rsidRDefault="007F38D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2"/>
  </w:num>
  <w:num w:numId="10">
    <w:abstractNumId w:val="6"/>
  </w:num>
  <w:num w:numId="11">
    <w:abstractNumId w:val="26"/>
  </w:num>
  <w:num w:numId="12">
    <w:abstractNumId w:val="19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12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07A7D"/>
    <w:rsid w:val="00210F94"/>
    <w:rsid w:val="00210FDF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0B75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17D86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1BF5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3F08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77120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00B3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8D6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0FC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3471"/>
    <w:rsid w:val="00B95AD7"/>
    <w:rsid w:val="00B978AF"/>
    <w:rsid w:val="00BA27ED"/>
    <w:rsid w:val="00BA347A"/>
    <w:rsid w:val="00BB07D3"/>
    <w:rsid w:val="00BB31C6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6456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57F65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3FCE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D7DB0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28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3BCD-DBE0-470F-A513-9556C0AD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PLWG Discussion 011921</cp:lastModifiedBy>
  <cp:revision>2</cp:revision>
  <cp:lastPrinted>2018-06-27T18:43:00Z</cp:lastPrinted>
  <dcterms:created xsi:type="dcterms:W3CDTF">2021-01-20T14:49:00Z</dcterms:created>
  <dcterms:modified xsi:type="dcterms:W3CDTF">2021-01-20T14:49:00Z</dcterms:modified>
</cp:coreProperties>
</file>