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1E160B8" w14:textId="77777777" w:rsidTr="00F44236">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r>
              <w:t>NPRR Number</w:t>
            </w:r>
          </w:p>
        </w:tc>
        <w:tc>
          <w:tcPr>
            <w:tcW w:w="1260" w:type="dxa"/>
            <w:tcBorders>
              <w:bottom w:val="single" w:sz="4" w:space="0" w:color="auto"/>
            </w:tcBorders>
            <w:vAlign w:val="center"/>
          </w:tcPr>
          <w:p w14:paraId="7F631282" w14:textId="77777777" w:rsidR="00067FE2" w:rsidRDefault="00713AFE" w:rsidP="00F44236">
            <w:pPr>
              <w:pStyle w:val="Header"/>
            </w:pPr>
            <w:r w:rsidRPr="001F6A95">
              <w:rPr>
                <w:highlight w:val="yellow"/>
              </w:rPr>
              <w:t>DRAFT</w:t>
            </w:r>
          </w:p>
        </w:tc>
        <w:tc>
          <w:tcPr>
            <w:tcW w:w="900"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BC2D06">
        <w:trPr>
          <w:trHeight w:val="518"/>
        </w:trPr>
        <w:tc>
          <w:tcPr>
            <w:tcW w:w="2880" w:type="dxa"/>
            <w:gridSpan w:val="2"/>
            <w:shd w:val="clear" w:color="auto" w:fill="FFFFFF"/>
            <w:vAlign w:val="center"/>
          </w:tcPr>
          <w:p w14:paraId="6E485F6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98146FD" w14:textId="50C0497A" w:rsidR="00067FE2" w:rsidRPr="00E01925" w:rsidRDefault="0021584E" w:rsidP="0021584E">
            <w:pPr>
              <w:pStyle w:val="NormalArial"/>
            </w:pPr>
            <w:r>
              <w:t>January</w:t>
            </w:r>
            <w:r w:rsidR="00713AFE">
              <w:t xml:space="preserve"> TBD, 202</w:t>
            </w:r>
            <w:r>
              <w:t>1</w:t>
            </w:r>
          </w:p>
        </w:tc>
      </w:tr>
      <w:tr w:rsidR="00067FE2" w14:paraId="5A57F53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88C0F7A" w14:textId="77777777" w:rsidR="00067FE2" w:rsidRDefault="00067FE2" w:rsidP="00F44236">
            <w:pPr>
              <w:pStyle w:val="NormalArial"/>
            </w:pPr>
          </w:p>
        </w:tc>
        <w:tc>
          <w:tcPr>
            <w:tcW w:w="7560" w:type="dxa"/>
            <w:gridSpan w:val="2"/>
            <w:tcBorders>
              <w:top w:val="nil"/>
              <w:left w:val="nil"/>
              <w:bottom w:val="nil"/>
              <w:right w:val="nil"/>
            </w:tcBorders>
            <w:vAlign w:val="center"/>
          </w:tcPr>
          <w:p w14:paraId="003A5EEA" w14:textId="77777777" w:rsidR="00067FE2" w:rsidRDefault="00067FE2" w:rsidP="00F44236">
            <w:pPr>
              <w:pStyle w:val="NormalArial"/>
            </w:pPr>
          </w:p>
        </w:tc>
      </w:tr>
      <w:tr w:rsidR="009D17F0" w14:paraId="3712643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667639"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4D268FC" w14:textId="77777777" w:rsidR="009D17F0" w:rsidRPr="00FB509B" w:rsidRDefault="0066370F" w:rsidP="00F44236">
            <w:pPr>
              <w:pStyle w:val="NormalArial"/>
            </w:pPr>
            <w:r w:rsidRPr="00FB509B">
              <w:t>Normal</w:t>
            </w:r>
          </w:p>
        </w:tc>
      </w:tr>
      <w:tr w:rsidR="009D17F0" w14:paraId="3109CD0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BC2D06">
        <w:trPr>
          <w:trHeight w:val="518"/>
        </w:trPr>
        <w:tc>
          <w:tcPr>
            <w:tcW w:w="2880"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A4F65EC" w14:textId="77777777" w:rsidR="00B63308" w:rsidRPr="00FB509B" w:rsidRDefault="009D11E9" w:rsidP="00E71C39">
            <w:pPr>
              <w:pStyle w:val="NormalArial"/>
            </w:pPr>
            <w:r>
              <w:t>Retail Market Guide Revision Request (</w:t>
            </w:r>
            <w:r w:rsidR="00594AA6">
              <w:t>RMGRR</w:t>
            </w:r>
            <w:r>
              <w:t xml:space="preserve">) </w:t>
            </w:r>
            <w:r w:rsidR="00594AA6">
              <w:t>XXX</w:t>
            </w:r>
            <w:r w:rsidR="004278BB">
              <w:t xml:space="preserve">, </w:t>
            </w:r>
            <w:r w:rsidR="00543C86">
              <w:t>Eliminate Section 7.13, IDR Meter Removal and Installation Process</w:t>
            </w:r>
            <w:r w:rsidR="007673B3">
              <w:t>, and Associated Forms</w:t>
            </w:r>
          </w:p>
        </w:tc>
      </w:tr>
      <w:tr w:rsidR="009D17F0" w14:paraId="26D09253" w14:textId="77777777" w:rsidTr="00BC2D06">
        <w:trPr>
          <w:trHeight w:val="518"/>
        </w:trPr>
        <w:tc>
          <w:tcPr>
            <w:tcW w:w="2880"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625E5D">
        <w:trPr>
          <w:trHeight w:val="518"/>
        </w:trPr>
        <w:tc>
          <w:tcPr>
            <w:tcW w:w="2880" w:type="dxa"/>
            <w:gridSpan w:val="2"/>
            <w:shd w:val="clear" w:color="auto" w:fill="FFFFFF"/>
            <w:vAlign w:val="center"/>
          </w:tcPr>
          <w:p w14:paraId="2A8A4FB9" w14:textId="77777777" w:rsidR="009D17F0" w:rsidRDefault="009D17F0" w:rsidP="00F44236">
            <w:pPr>
              <w:pStyle w:val="Header"/>
            </w:pPr>
            <w:r>
              <w:t xml:space="preserve">Reason for </w:t>
            </w:r>
            <w:bookmarkStart w:id="0" w:name="_GoBack"/>
            <w:bookmarkEnd w:id="0"/>
            <w:r>
              <w:t>Revision</w:t>
            </w:r>
          </w:p>
        </w:tc>
        <w:tc>
          <w:tcPr>
            <w:tcW w:w="7560" w:type="dxa"/>
            <w:gridSpan w:val="2"/>
            <w:vAlign w:val="center"/>
          </w:tcPr>
          <w:p w14:paraId="17213052" w14:textId="77777777" w:rsidR="00701B8C" w:rsidRDefault="00701B8C" w:rsidP="00701B8C">
            <w:pPr>
              <w:pStyle w:val="NormalArial"/>
              <w:spacing w:before="120"/>
              <w:rPr>
                <w:rFonts w:cs="Arial"/>
                <w:color w:val="000000"/>
              </w:rPr>
            </w:pPr>
            <w:r w:rsidRPr="006629C8">
              <w:object w:dxaOrig="225" w:dyaOrig="225"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object w:dxaOrig="225" w:dyaOrig="225" w14:anchorId="3B5A3A00">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225" w:dyaOrig="225" w14:anchorId="0F6FD4FD">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225" w:dyaOrig="225" w14:anchorId="504AB039">
                <v:shape id="_x0000_i1043" type="#_x0000_t75" style="width:15.75pt;height:15pt" o:ole="">
                  <v:imagedata r:id="rId10" o:title=""/>
                </v:shape>
                <w:control r:id="rId15"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lastRenderedPageBreak/>
              <w:object w:dxaOrig="225" w:dyaOrig="225" w14:anchorId="5C574B07">
                <v:shape id="_x0000_i1045" type="#_x0000_t75" style="width:15.75pt;height:15pt" o:ole="">
                  <v:imagedata r:id="rId10" o:title=""/>
                </v:shape>
                <w:control r:id="rId16"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225" w:dyaOrig="225" w14:anchorId="1BE640F5">
                <v:shape id="_x0000_i1047" type="#_x0000_t75" style="width:15.75pt;height:15pt" o:ole="">
                  <v:imagedata r:id="rId10" o:title=""/>
                </v:shape>
                <w:control r:id="rId17"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BC2D06">
        <w:trPr>
          <w:trHeight w:val="518"/>
        </w:trPr>
        <w:tc>
          <w:tcPr>
            <w:tcW w:w="2880" w:type="dxa"/>
            <w:gridSpan w:val="2"/>
            <w:tcBorders>
              <w:bottom w:val="single" w:sz="4" w:space="0" w:color="auto"/>
            </w:tcBorders>
            <w:shd w:val="clear" w:color="auto" w:fill="FFFFFF"/>
            <w:vAlign w:val="center"/>
          </w:tcPr>
          <w:p w14:paraId="0A67E38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1F6A95" w:rsidP="007F55BD">
            <w:pPr>
              <w:pStyle w:val="NormalArial"/>
            </w:pPr>
            <w:hyperlink r:id="rId18"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77777777" w:rsidR="007F55BD" w:rsidRDefault="007F55BD" w:rsidP="007F55BD">
            <w:pPr>
              <w:pStyle w:val="NormalArial"/>
            </w:pPr>
            <w:r>
              <w:t>(512) 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7777777" w:rsidR="007F55BD" w:rsidRDefault="007F55BD" w:rsidP="007F55BD">
            <w:pPr>
              <w:pStyle w:val="NormalArial"/>
            </w:pPr>
            <w:r>
              <w:t>(512) 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77777777" w:rsidR="007F55BD" w:rsidRDefault="007F55BD" w:rsidP="007F55BD">
            <w:pPr>
              <w:pStyle w:val="NormalArial"/>
            </w:pPr>
            <w:r>
              <w:t>Not Applicable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1F6A95" w:rsidP="007F55BD">
            <w:pPr>
              <w:pStyle w:val="NormalArial"/>
            </w:pPr>
            <w:hyperlink r:id="rId19"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lastRenderedPageBreak/>
        <w:t>Interval Data Recorder (</w:t>
      </w:r>
      <w:r w:rsidRPr="00D5497B">
        <w:rPr>
          <w:iCs/>
        </w:rPr>
        <w:t xml:space="preserve">IDR) </w:t>
      </w:r>
      <w:del w:id="5" w:author="ERCOT" w:date="2020-03-05T15:50:00Z">
        <w:r w:rsidRPr="00D5497B" w:rsidDel="00A114B0">
          <w:rPr>
            <w:iCs/>
          </w:rPr>
          <w:delText xml:space="preserve">Meter </w:delText>
        </w:r>
      </w:del>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6" w:author="ERCOT" w:date="2020-03-05T15:50:00Z">
        <w:r w:rsidDel="00A114B0">
          <w:delText xml:space="preserve">Meter </w:delText>
        </w:r>
      </w:del>
      <w:r>
        <w:t xml:space="preserve">is required for Settlement purposes as set forth in Section 18.6.1, Interval Data Recorder </w:t>
      </w:r>
      <w:del w:id="7"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8" w:author="ERCOT" w:date="2020-03-05T15:51:00Z"/>
          <w:b w:val="0"/>
          <w:iCs/>
        </w:rPr>
      </w:pPr>
      <w:del w:id="9"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10" w:author="ERCOT" w:date="2020-03-05T15:51:00Z"/>
          <w:color w:val="000000"/>
        </w:rPr>
      </w:pPr>
      <w:del w:id="11"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2" w:author="ERCOT" w:date="2020-10-09T14:08:00Z"/>
          <w:b/>
          <w:bCs/>
          <w:i/>
          <w:szCs w:val="20"/>
        </w:rPr>
      </w:pPr>
      <w:bookmarkStart w:id="13" w:name="_Toc157587937"/>
      <w:bookmarkStart w:id="14"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r w:rsidRPr="00940918">
        <w:rPr>
          <w:b/>
          <w:bCs/>
          <w:i/>
          <w:szCs w:val="20"/>
        </w:rPr>
        <w:t>10.2.2</w:t>
      </w:r>
      <w:r w:rsidRPr="00940918">
        <w:rPr>
          <w:b/>
          <w:bCs/>
          <w:i/>
          <w:szCs w:val="20"/>
        </w:rPr>
        <w:tab/>
        <w:t>TSP and DSP Metered Entities</w:t>
      </w:r>
      <w:bookmarkEnd w:id="13"/>
      <w:bookmarkEnd w:id="14"/>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w:t>
      </w:r>
      <w:proofErr w:type="spellStart"/>
      <w:r w:rsidRPr="00940918">
        <w:rPr>
          <w:szCs w:val="20"/>
        </w:rPr>
        <w:t>i</w:t>
      </w:r>
      <w:proofErr w:type="spellEnd"/>
      <w:r w:rsidRPr="00940918">
        <w:rPr>
          <w:szCs w:val="20"/>
        </w:rPr>
        <w:t>)</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t>(c)</w:t>
      </w:r>
      <w:r w:rsidRPr="00940918">
        <w:rPr>
          <w:szCs w:val="20"/>
        </w:rPr>
        <w:tab/>
        <w:t xml:space="preserve">NOIE or External Load Serving Entity (ELSE) points of delivery where metering points are radial Loads and are </w:t>
      </w:r>
      <w:proofErr w:type="spellStart"/>
      <w:r w:rsidRPr="00940918">
        <w:rPr>
          <w:szCs w:val="20"/>
        </w:rPr>
        <w:t>uni</w:t>
      </w:r>
      <w:proofErr w:type="spellEnd"/>
      <w:r w:rsidRPr="00940918">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lastRenderedPageBreak/>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5"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6"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7" w:name="_Toc148170006"/>
      <w:bookmarkStart w:id="18" w:name="_Toc157587959"/>
      <w:bookmarkStart w:id="19" w:name="_Toc463429365"/>
      <w:r w:rsidRPr="00874B48">
        <w:rPr>
          <w:b/>
          <w:bCs/>
          <w:snapToGrid w:val="0"/>
          <w:szCs w:val="20"/>
        </w:rPr>
        <w:t>10.3.3.3</w:t>
      </w:r>
      <w:r w:rsidRPr="00874B48">
        <w:rPr>
          <w:b/>
          <w:bCs/>
          <w:snapToGrid w:val="0"/>
          <w:szCs w:val="20"/>
        </w:rPr>
        <w:tab/>
      </w:r>
      <w:bookmarkEnd w:id="17"/>
      <w:bookmarkEnd w:id="18"/>
      <w:r w:rsidRPr="00874B48">
        <w:rPr>
          <w:b/>
          <w:bCs/>
          <w:snapToGrid w:val="0"/>
          <w:szCs w:val="20"/>
        </w:rPr>
        <w:t>Submission of Settlement Quality Meter Data to ERCOT</w:t>
      </w:r>
      <w:bookmarkEnd w:id="19"/>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0" w:author="ERCOT" w:date="2020-10-09T15:30:00Z"/>
          <w:szCs w:val="20"/>
        </w:rPr>
      </w:pPr>
      <w:r w:rsidRPr="00874B48">
        <w:rPr>
          <w:szCs w:val="20"/>
        </w:rPr>
        <w:t>(</w:t>
      </w:r>
      <w:proofErr w:type="spellStart"/>
      <w:r w:rsidRPr="00874B48">
        <w:rPr>
          <w:szCs w:val="20"/>
        </w:rPr>
        <w:t>i</w:t>
      </w:r>
      <w:proofErr w:type="spellEnd"/>
      <w:r w:rsidRPr="00874B48">
        <w:rPr>
          <w:szCs w:val="20"/>
        </w:rPr>
        <w:t>)</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1" w:author="ERCOT" w:date="2020-10-09T15:33:00Z">
        <w:r w:rsidR="0047037E">
          <w:rPr>
            <w:szCs w:val="20"/>
          </w:rPr>
          <w:t xml:space="preserve"> </w:t>
        </w:r>
      </w:ins>
      <w:del w:id="22"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3" w:author="ERCOT" w:date="2020-10-09T15:30:00Z"/>
          <w:szCs w:val="20"/>
        </w:rPr>
      </w:pPr>
      <w:del w:id="24" w:author="ERCOT" w:date="2020-10-09T15:30:00Z">
        <w:r w:rsidRPr="00874B48" w:rsidDel="008C5AD6">
          <w:rPr>
            <w:szCs w:val="20"/>
          </w:rPr>
          <w:delText>(A)</w:delText>
        </w:r>
        <w:r w:rsidRPr="00874B48" w:rsidDel="008C5AD6">
          <w:rPr>
            <w:szCs w:val="20"/>
          </w:rPr>
          <w:tab/>
          <w:delText>E</w:delText>
        </w:r>
      </w:del>
      <w:proofErr w:type="gramStart"/>
      <w:ins w:id="25" w:author="ERCOT" w:date="2020-10-09T15:30:00Z">
        <w:r w:rsidR="008C5AD6">
          <w:rPr>
            <w:szCs w:val="20"/>
          </w:rPr>
          <w:t>e</w:t>
        </w:r>
      </w:ins>
      <w:r w:rsidRPr="00874B48">
        <w:rPr>
          <w:szCs w:val="20"/>
        </w:rPr>
        <w:t>ffectuate</w:t>
      </w:r>
      <w:proofErr w:type="gramEnd"/>
      <w:r w:rsidRPr="00874B48">
        <w:rPr>
          <w:szCs w:val="20"/>
        </w:rPr>
        <w:t xml:space="preserve"> the registration transactions outlined in Section 15, Customer Registration</w:t>
      </w:r>
      <w:del w:id="26"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7"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lastRenderedPageBreak/>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28" w:author="ERCOT" w:date="2020-10-09T15:34:00Z"/>
          <w:szCs w:val="20"/>
        </w:rPr>
      </w:pPr>
      <w:r w:rsidRPr="00874B48">
        <w:rPr>
          <w:szCs w:val="20"/>
        </w:rPr>
        <w:t>(3)</w:t>
      </w:r>
      <w:r w:rsidRPr="00874B48">
        <w:rPr>
          <w:szCs w:val="20"/>
        </w:rPr>
        <w:tab/>
        <w:t xml:space="preserve">The Settlement Quality Meter Data submitted by TSP or DSP must be in kWh and </w:t>
      </w:r>
      <w:proofErr w:type="spellStart"/>
      <w:r w:rsidRPr="00874B48">
        <w:rPr>
          <w:szCs w:val="20"/>
        </w:rPr>
        <w:t>kVArh</w:t>
      </w:r>
      <w:proofErr w:type="spellEnd"/>
      <w:r w:rsidRPr="00874B48">
        <w:rPr>
          <w:szCs w:val="20"/>
        </w:rPr>
        <w:t xml:space="preserve">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29" w:name="_Toc157587999"/>
      <w:bookmarkStart w:id="30" w:name="_Toc463429405"/>
      <w:r w:rsidRPr="00C65640">
        <w:rPr>
          <w:b/>
          <w:szCs w:val="20"/>
        </w:rPr>
        <w:t>10.9</w:t>
      </w:r>
      <w:r w:rsidRPr="00C65640">
        <w:rPr>
          <w:b/>
          <w:szCs w:val="20"/>
        </w:rPr>
        <w:tab/>
        <w:t>Standards for Metering Facilities</w:t>
      </w:r>
      <w:bookmarkEnd w:id="29"/>
      <w:bookmarkEnd w:id="30"/>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1"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2" w:author="ERCOT" w:date="2020-10-09T15:37:00Z">
        <w:r>
          <w:rPr>
            <w:szCs w:val="20"/>
          </w:rPr>
          <w:t>.</w:t>
        </w:r>
      </w:ins>
      <w:del w:id="33" w:author="ERCOT" w:date="2020-10-09T15:37:00Z">
        <w:r w:rsidRPr="00C65640" w:rsidDel="00C65640">
          <w:rPr>
            <w:szCs w:val="20"/>
          </w:rPr>
          <w:delText>;</w:delText>
        </w:r>
      </w:del>
    </w:p>
    <w:p w14:paraId="18F5293F" w14:textId="77777777" w:rsidR="00C65640" w:rsidRPr="00C65640" w:rsidDel="00C65640" w:rsidRDefault="00C65640" w:rsidP="00C65640">
      <w:pPr>
        <w:spacing w:after="240"/>
        <w:ind w:left="1440" w:hanging="720"/>
        <w:rPr>
          <w:del w:id="34" w:author="ERCOT" w:date="2020-10-09T15:40:00Z"/>
          <w:szCs w:val="20"/>
        </w:rPr>
      </w:pPr>
      <w:ins w:id="35" w:author="ERCOT" w:date="2020-10-09T15:40:00Z">
        <w:r w:rsidRPr="00C65640" w:rsidDel="00C65640">
          <w:rPr>
            <w:szCs w:val="20"/>
          </w:rPr>
          <w:t xml:space="preserve"> </w:t>
        </w:r>
      </w:ins>
      <w:del w:id="36"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7" w:author="ERCOT" w:date="2020-10-09T15:40:00Z"/>
          <w:szCs w:val="20"/>
        </w:rPr>
      </w:pPr>
      <w:del w:id="38"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39"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0" w:author="ERCOT" w:date="2020-10-09T15:39:00Z">
        <w:r>
          <w:rPr>
            <w:szCs w:val="20"/>
          </w:rPr>
          <w:t>;</w:t>
        </w:r>
      </w:ins>
      <w:ins w:id="41" w:author="ERCOT" w:date="2020-10-09T15:43:00Z">
        <w:r w:rsidR="002950A2">
          <w:rPr>
            <w:szCs w:val="20"/>
          </w:rPr>
          <w:t xml:space="preserve"> and</w:t>
        </w:r>
      </w:ins>
      <w:del w:id="42"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3" w:author="ERCOT" w:date="2020-10-09T15:39:00Z"/>
          <w:szCs w:val="20"/>
        </w:rPr>
      </w:pPr>
      <w:ins w:id="44"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5"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6" w:name="_Toc267401809"/>
      <w:bookmarkStart w:id="47" w:name="_Toc416434646"/>
      <w:bookmarkStart w:id="48" w:name="_Toc463444018"/>
      <w:r w:rsidRPr="00EC07C7">
        <w:rPr>
          <w:b/>
          <w:szCs w:val="20"/>
          <w:lang w:val="x-none" w:eastAsia="x-none"/>
        </w:rPr>
        <w:t>18.6</w:t>
      </w:r>
      <w:r w:rsidRPr="00EC07C7">
        <w:rPr>
          <w:b/>
          <w:szCs w:val="20"/>
          <w:lang w:val="x-none" w:eastAsia="x-none"/>
        </w:rPr>
        <w:tab/>
        <w:t>Installation and Use of Interval Data Recorder</w:t>
      </w:r>
      <w:ins w:id="49" w:author="ERCOT" w:date="2020-03-05T15:53:00Z">
        <w:r>
          <w:rPr>
            <w:b/>
            <w:szCs w:val="20"/>
            <w:lang w:eastAsia="x-none"/>
          </w:rPr>
          <w:t>s</w:t>
        </w:r>
      </w:ins>
      <w:del w:id="50" w:author="ERCOT" w:date="2020-03-05T15:53:00Z">
        <w:r w:rsidRPr="00EC07C7" w:rsidDel="00EC07C7">
          <w:rPr>
            <w:b/>
            <w:szCs w:val="20"/>
            <w:lang w:val="x-none" w:eastAsia="x-none"/>
          </w:rPr>
          <w:delText xml:space="preserve"> Meters</w:delText>
        </w:r>
      </w:del>
      <w:bookmarkEnd w:id="46"/>
      <w:bookmarkEnd w:id="47"/>
      <w:bookmarkEnd w:id="48"/>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1" w:name="_Toc267401810"/>
      <w:bookmarkStart w:id="52" w:name="_Toc416434647"/>
      <w:bookmarkStart w:id="53" w:name="_Toc463444019"/>
      <w:r w:rsidRPr="00EC07C7">
        <w:rPr>
          <w:b/>
          <w:bCs/>
          <w:i/>
          <w:iCs/>
          <w:szCs w:val="20"/>
        </w:rPr>
        <w:t>18.6.1</w:t>
      </w:r>
      <w:r w:rsidRPr="00EC07C7">
        <w:rPr>
          <w:b/>
          <w:bCs/>
          <w:i/>
          <w:iCs/>
          <w:szCs w:val="20"/>
        </w:rPr>
        <w:tab/>
        <w:t xml:space="preserve">Interval Data Recorder </w:t>
      </w:r>
      <w:del w:id="54"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1"/>
      <w:r w:rsidRPr="00EC07C7">
        <w:rPr>
          <w:b/>
          <w:bCs/>
          <w:i/>
          <w:iCs/>
          <w:szCs w:val="20"/>
        </w:rPr>
        <w:t>Requirements</w:t>
      </w:r>
      <w:bookmarkEnd w:id="52"/>
      <w:bookmarkEnd w:id="53"/>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5" w:author="ERCOT" w:date="2020-03-05T15:54:00Z">
        <w:r w:rsidRPr="00EC07C7" w:rsidDel="00EC07C7">
          <w:rPr>
            <w:szCs w:val="20"/>
          </w:rPr>
          <w:delText xml:space="preserve">Unless otherwise provided in this Section, </w:delText>
        </w:r>
      </w:del>
      <w:r w:rsidRPr="00EC07C7">
        <w:rPr>
          <w:szCs w:val="20"/>
        </w:rPr>
        <w:t>Interval Data Recorder</w:t>
      </w:r>
      <w:ins w:id="56" w:author="ERCOT" w:date="2020-03-05T15:54:00Z">
        <w:r>
          <w:rPr>
            <w:szCs w:val="20"/>
          </w:rPr>
          <w:t>s</w:t>
        </w:r>
      </w:ins>
      <w:r w:rsidRPr="00EC07C7">
        <w:rPr>
          <w:szCs w:val="20"/>
        </w:rPr>
        <w:t xml:space="preserve"> (IDR</w:t>
      </w:r>
      <w:ins w:id="57" w:author="ERCOT" w:date="2020-03-05T15:54:00Z">
        <w:r>
          <w:rPr>
            <w:szCs w:val="20"/>
          </w:rPr>
          <w:t>s</w:t>
        </w:r>
      </w:ins>
      <w:r w:rsidRPr="00EC07C7">
        <w:rPr>
          <w:szCs w:val="20"/>
        </w:rPr>
        <w:t xml:space="preserve">) </w:t>
      </w:r>
      <w:del w:id="58"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lastRenderedPageBreak/>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77777777" w:rsidR="00EC07C7" w:rsidRPr="00EC07C7" w:rsidDel="00EC07C7" w:rsidRDefault="00EC07C7" w:rsidP="00EC07C7">
      <w:pPr>
        <w:spacing w:after="240"/>
        <w:ind w:left="720" w:hanging="720"/>
        <w:rPr>
          <w:del w:id="59" w:author="ERCOT" w:date="2020-03-05T15:54:00Z"/>
          <w:szCs w:val="20"/>
        </w:rPr>
      </w:pPr>
      <w:ins w:id="60" w:author="ERCOT" w:date="2020-03-05T15:54:00Z">
        <w:r w:rsidRPr="00EC07C7" w:rsidDel="00EC07C7">
          <w:rPr>
            <w:szCs w:val="20"/>
          </w:rPr>
          <w:t xml:space="preserve"> </w:t>
        </w:r>
      </w:ins>
      <w:del w:id="61" w:author="ERCOT" w:date="2020-03-05T15:54:00Z">
        <w:r w:rsidRPr="00EC07C7" w:rsidDel="00EC07C7">
          <w:rPr>
            <w:szCs w:val="20"/>
          </w:rPr>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2" w:author="ERCOT" w:date="2020-03-05T15:54:00Z"/>
          <w:szCs w:val="20"/>
        </w:rPr>
      </w:pPr>
      <w:del w:id="63" w:author="ERCOT" w:date="2020-03-05T15:54:00Z">
        <w:r w:rsidRPr="00EC07C7" w:rsidDel="00EC07C7">
          <w:rPr>
            <w:szCs w:val="20"/>
          </w:rPr>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4" w:author="ERCOT" w:date="2020-03-05T15:55:00Z">
        <w:r>
          <w:rPr>
            <w:szCs w:val="20"/>
          </w:rPr>
          <w:t>2</w:t>
        </w:r>
      </w:ins>
      <w:del w:id="65"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6" w:author="ERCOT" w:date="2020-03-05T15:55:00Z">
        <w:r>
          <w:rPr>
            <w:szCs w:val="20"/>
          </w:rPr>
          <w:t>s</w:t>
        </w:r>
      </w:ins>
      <w:r w:rsidRPr="00EC07C7">
        <w:rPr>
          <w:szCs w:val="20"/>
        </w:rPr>
        <w:t xml:space="preserve"> </w:t>
      </w:r>
      <w:del w:id="67" w:author="ERCOT" w:date="2020-03-05T15:55:00Z">
        <w:r w:rsidRPr="00EC07C7" w:rsidDel="00EC07C7">
          <w:rPr>
            <w:szCs w:val="20"/>
          </w:rPr>
          <w:delText xml:space="preserve">Meters </w:delText>
        </w:r>
      </w:del>
      <w:r w:rsidRPr="00EC07C7">
        <w:rPr>
          <w:szCs w:val="20"/>
        </w:rPr>
        <w:t xml:space="preserve">under the IDR </w:t>
      </w:r>
      <w:del w:id="68"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69" w:author="ERCOT" w:date="2020-10-09T13:19:00Z"/>
          <w:szCs w:val="20"/>
        </w:rPr>
      </w:pPr>
      <w:r w:rsidRPr="00EC07C7">
        <w:rPr>
          <w:szCs w:val="20"/>
        </w:rPr>
        <w:t>(</w:t>
      </w:r>
      <w:ins w:id="70" w:author="ERCOT" w:date="2020-03-05T15:56:00Z">
        <w:r>
          <w:rPr>
            <w:szCs w:val="20"/>
          </w:rPr>
          <w:t>3</w:t>
        </w:r>
      </w:ins>
      <w:del w:id="71" w:author="ERCOT" w:date="2020-03-05T15:56:00Z">
        <w:r w:rsidRPr="00EC07C7" w:rsidDel="00EC07C7">
          <w:rPr>
            <w:szCs w:val="20"/>
          </w:rPr>
          <w:delText>5</w:delText>
        </w:r>
      </w:del>
      <w:r w:rsidRPr="00EC07C7">
        <w:rPr>
          <w:szCs w:val="20"/>
        </w:rPr>
        <w:t>)</w:t>
      </w:r>
      <w:r w:rsidRPr="00EC07C7">
        <w:rPr>
          <w:szCs w:val="20"/>
        </w:rPr>
        <w:tab/>
      </w:r>
      <w:ins w:id="72" w:author="ERCOT" w:date="2020-03-05T15:56:00Z">
        <w:r w:rsidRPr="00EC07C7">
          <w:rPr>
            <w:szCs w:val="20"/>
          </w:rPr>
          <w:t>Municipally Owned Utilities (MOUs) and Electric Cooperatives (ECs) that opt-in to Customer Choice must install IDR</w:t>
        </w:r>
      </w:ins>
      <w:ins w:id="73" w:author="ERCOT" w:date="2020-03-11T15:09:00Z">
        <w:r w:rsidR="009B777C">
          <w:rPr>
            <w:szCs w:val="20"/>
          </w:rPr>
          <w:t>s</w:t>
        </w:r>
      </w:ins>
      <w:ins w:id="74"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5"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6" w:author="ERCOT" w:date="2020-03-05T15:59:00Z"/>
          <w:b/>
          <w:bCs/>
          <w:i/>
          <w:iCs/>
          <w:szCs w:val="20"/>
        </w:rPr>
      </w:pPr>
      <w:ins w:id="77" w:author="ERCOT" w:date="2020-03-05T15:58:00Z">
        <w:r w:rsidRPr="00B91E1E">
          <w:rPr>
            <w:b/>
            <w:szCs w:val="20"/>
            <w:lang w:val="x-none" w:eastAsia="x-none"/>
          </w:rPr>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78" w:author="ERCOT" w:date="2020-03-05T16:00:00Z"/>
          <w:iCs/>
          <w:szCs w:val="20"/>
        </w:rPr>
      </w:pPr>
      <w:r w:rsidRPr="00EC07C7">
        <w:rPr>
          <w:iCs/>
          <w:szCs w:val="20"/>
        </w:rPr>
        <w:t>(</w:t>
      </w:r>
      <w:ins w:id="79" w:author="ERCOT" w:date="2020-03-05T16:00:00Z">
        <w:r>
          <w:rPr>
            <w:iCs/>
            <w:szCs w:val="20"/>
          </w:rPr>
          <w:t>1</w:t>
        </w:r>
      </w:ins>
      <w:del w:id="80" w:author="ERCOT" w:date="2020-03-05T16:00:00Z">
        <w:r w:rsidRPr="00EC07C7" w:rsidDel="00EC07C7">
          <w:rPr>
            <w:iCs/>
            <w:szCs w:val="20"/>
          </w:rPr>
          <w:delText>6</w:delText>
        </w:r>
      </w:del>
      <w:r w:rsidRPr="00EC07C7">
        <w:rPr>
          <w:iCs/>
          <w:szCs w:val="20"/>
        </w:rPr>
        <w:t>)</w:t>
      </w:r>
      <w:r w:rsidRPr="00EC07C7">
        <w:rPr>
          <w:iCs/>
          <w:szCs w:val="20"/>
        </w:rPr>
        <w:tab/>
      </w:r>
      <w:del w:id="81" w:author="ERCOT" w:date="2020-03-05T16:00:00Z">
        <w:r w:rsidRPr="00EC07C7" w:rsidDel="00EC07C7">
          <w:rPr>
            <w:iCs/>
            <w:szCs w:val="20"/>
          </w:rPr>
          <w:delText>For Premises that meet the requirements identified in this Section a</w:delText>
        </w:r>
      </w:del>
      <w:ins w:id="82" w:author="ERCOT" w:date="2020-03-05T16:00:00Z">
        <w:r>
          <w:rPr>
            <w:iCs/>
            <w:szCs w:val="20"/>
          </w:rPr>
          <w:t>A</w:t>
        </w:r>
      </w:ins>
      <w:r w:rsidRPr="00EC07C7">
        <w:rPr>
          <w:iCs/>
          <w:szCs w:val="20"/>
        </w:rPr>
        <w:t xml:space="preserve">t a </w:t>
      </w:r>
      <w:ins w:id="83" w:author="ERCOT" w:date="2020-12-03T16:38:00Z">
        <w:r w:rsidR="005C2B2D">
          <w:rPr>
            <w:iCs/>
            <w:szCs w:val="20"/>
          </w:rPr>
          <w:t>Transmission and/or Distribution Service Provider’s (</w:t>
        </w:r>
      </w:ins>
      <w:r w:rsidRPr="00EC07C7">
        <w:rPr>
          <w:iCs/>
          <w:szCs w:val="20"/>
        </w:rPr>
        <w:t>TDSP’s</w:t>
      </w:r>
      <w:ins w:id="84"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w:t>
      </w:r>
      <w:r w:rsidRPr="00EC07C7">
        <w:rPr>
          <w:iCs/>
          <w:szCs w:val="20"/>
        </w:rPr>
        <w:lastRenderedPageBreak/>
        <w:t xml:space="preserve">Retail Market Guide Section 7.15, </w:t>
      </w:r>
      <w:r w:rsidRPr="00EC07C7">
        <w:rPr>
          <w:szCs w:val="20"/>
        </w:rPr>
        <w:t>Advanced Meter Interval Data File Format and Submission</w:t>
      </w:r>
      <w:r w:rsidRPr="00EC07C7">
        <w:rPr>
          <w:iCs/>
          <w:szCs w:val="20"/>
        </w:rPr>
        <w:t>;</w:t>
      </w:r>
      <w:ins w:id="85"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6" w:author="ERCOT" w:date="2020-10-08T12:49:00Z">
        <w:r w:rsidR="00C6454E">
          <w:rPr>
            <w:iCs/>
            <w:szCs w:val="20"/>
          </w:rPr>
          <w:t xml:space="preserve">If the ESI ID will be transitioning to an </w:t>
        </w:r>
      </w:ins>
      <w:ins w:id="87" w:author="ERCOT" w:date="2020-12-03T16:41:00Z">
        <w:r w:rsidR="00AF6A19">
          <w:rPr>
            <w:iCs/>
            <w:szCs w:val="20"/>
          </w:rPr>
          <w:t>Advanced Metering System (</w:t>
        </w:r>
      </w:ins>
      <w:ins w:id="88" w:author="ERCOT" w:date="2020-10-08T12:49:00Z">
        <w:r w:rsidR="00C6454E">
          <w:rPr>
            <w:iCs/>
            <w:szCs w:val="20"/>
          </w:rPr>
          <w:t>AMS</w:t>
        </w:r>
      </w:ins>
      <w:ins w:id="89" w:author="ERCOT" w:date="2020-12-03T16:41:00Z">
        <w:r w:rsidR="00AF6A19">
          <w:rPr>
            <w:iCs/>
            <w:szCs w:val="20"/>
          </w:rPr>
          <w:t>)</w:t>
        </w:r>
      </w:ins>
      <w:ins w:id="90" w:author="ERCOT" w:date="2020-10-08T12:49:00Z">
        <w:r w:rsidR="00C6454E">
          <w:rPr>
            <w:iCs/>
            <w:szCs w:val="20"/>
          </w:rPr>
          <w:t xml:space="preserve"> Profile Type other than BUSLRG or BUSLRGDG, </w:t>
        </w:r>
      </w:ins>
      <w:del w:id="91" w:author="ERCOT" w:date="2020-10-08T12:50:00Z">
        <w:r w:rsidRPr="00EC07C7" w:rsidDel="00C6454E">
          <w:rPr>
            <w:iCs/>
            <w:szCs w:val="20"/>
          </w:rPr>
          <w:delText>S</w:delText>
        </w:r>
      </w:del>
      <w:ins w:id="92" w:author="ERCOT" w:date="2020-10-08T12:50:00Z">
        <w:r w:rsidR="00C6454E">
          <w:rPr>
            <w:iCs/>
            <w:szCs w:val="20"/>
          </w:rPr>
          <w:t>s</w:t>
        </w:r>
      </w:ins>
      <w:r w:rsidRPr="00EC07C7">
        <w:rPr>
          <w:iCs/>
          <w:szCs w:val="20"/>
        </w:rPr>
        <w:t xml:space="preserve">ubmit a </w:t>
      </w:r>
      <w:proofErr w:type="spellStart"/>
      <w:r w:rsidRPr="00EC07C7">
        <w:rPr>
          <w:iCs/>
          <w:szCs w:val="20"/>
        </w:rPr>
        <w:t>MarkeTrak</w:t>
      </w:r>
      <w:proofErr w:type="spellEnd"/>
      <w:r w:rsidRPr="00EC07C7">
        <w:rPr>
          <w:iCs/>
          <w:szCs w:val="20"/>
        </w:rPr>
        <w:t xml:space="preserve"> issue to notify ERCOT</w:t>
      </w:r>
      <w:del w:id="93" w:author="ERCOT" w:date="2020-10-08T12:55:00Z">
        <w:r w:rsidRPr="00EC07C7" w:rsidDel="00C6454E">
          <w:rPr>
            <w:iCs/>
            <w:szCs w:val="20"/>
          </w:rPr>
          <w:delText xml:space="preserve"> that the ESI ID is no longer subject to the requirements identified 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4" w:author="ERCOT" w:date="2020-11-12T15:06:00Z">
        <w:r w:rsidR="006666EA">
          <w:rPr>
            <w:iCs/>
            <w:szCs w:val="20"/>
          </w:rPr>
          <w:t xml:space="preserve">Submit the appropriate </w:t>
        </w:r>
      </w:ins>
      <w:ins w:id="95" w:author="ERCOT" w:date="2020-12-03T16:44:00Z">
        <w:r w:rsidR="007A3837">
          <w:rPr>
            <w:iCs/>
            <w:szCs w:val="20"/>
          </w:rPr>
          <w:t>Texas Standard Electronic Transaction (</w:t>
        </w:r>
      </w:ins>
      <w:ins w:id="96" w:author="ERCOT" w:date="2020-11-12T15:06:00Z">
        <w:r w:rsidR="006666EA">
          <w:rPr>
            <w:iCs/>
            <w:szCs w:val="20"/>
          </w:rPr>
          <w:t>TX SET</w:t>
        </w:r>
      </w:ins>
      <w:ins w:id="97" w:author="ERCOT" w:date="2020-12-03T16:44:00Z">
        <w:r w:rsidR="007A3837">
          <w:rPr>
            <w:iCs/>
            <w:szCs w:val="20"/>
          </w:rPr>
          <w:t>)</w:t>
        </w:r>
      </w:ins>
      <w:ins w:id="98" w:author="ERCOT" w:date="2020-11-12T15:06:00Z">
        <w:r w:rsidR="006666EA">
          <w:rPr>
            <w:iCs/>
            <w:szCs w:val="20"/>
          </w:rPr>
          <w:t xml:space="preserve"> transaction notifying the </w:t>
        </w:r>
      </w:ins>
      <w:ins w:id="99" w:author="ERCOT" w:date="2020-12-03T16:45:00Z">
        <w:r w:rsidR="007A3837">
          <w:rPr>
            <w:iCs/>
            <w:szCs w:val="20"/>
          </w:rPr>
          <w:t>Competitive Retailer (</w:t>
        </w:r>
      </w:ins>
      <w:ins w:id="100" w:author="ERCOT" w:date="2020-11-12T15:06:00Z">
        <w:r w:rsidR="006666EA">
          <w:rPr>
            <w:iCs/>
            <w:szCs w:val="20"/>
          </w:rPr>
          <w:t>CR</w:t>
        </w:r>
      </w:ins>
      <w:ins w:id="101" w:author="ERCOT" w:date="2020-12-03T16:45:00Z">
        <w:r w:rsidR="007A3837">
          <w:rPr>
            <w:iCs/>
            <w:szCs w:val="20"/>
          </w:rPr>
          <w:t>)</w:t>
        </w:r>
      </w:ins>
      <w:ins w:id="102" w:author="ERCOT" w:date="2020-11-12T15:07:00Z">
        <w:r w:rsidR="006666EA">
          <w:rPr>
            <w:iCs/>
            <w:szCs w:val="20"/>
          </w:rPr>
          <w:t xml:space="preserve"> of the </w:t>
        </w:r>
      </w:ins>
      <w:ins w:id="103" w:author="ERCOT" w:date="2020-12-03T16:46:00Z">
        <w:r w:rsidR="00B25E80">
          <w:rPr>
            <w:iCs/>
            <w:szCs w:val="20"/>
          </w:rPr>
          <w:t>L</w:t>
        </w:r>
      </w:ins>
      <w:ins w:id="104" w:author="ERCOT" w:date="2020-11-12T15:07:00Z">
        <w:r w:rsidR="006666EA">
          <w:rPr>
            <w:iCs/>
            <w:szCs w:val="20"/>
          </w:rPr>
          <w:t xml:space="preserve">oad </w:t>
        </w:r>
      </w:ins>
      <w:ins w:id="105" w:author="ERCOT" w:date="2020-12-03T16:46:00Z">
        <w:r w:rsidR="00B25E80">
          <w:rPr>
            <w:iCs/>
            <w:szCs w:val="20"/>
          </w:rPr>
          <w:t>P</w:t>
        </w:r>
      </w:ins>
      <w:ins w:id="106" w:author="ERCOT" w:date="2020-11-12T15:07:00Z">
        <w:r w:rsidR="006666EA">
          <w:rPr>
            <w:iCs/>
            <w:szCs w:val="20"/>
          </w:rPr>
          <w:t>rofile change</w:t>
        </w:r>
      </w:ins>
      <w:del w:id="107" w:author="ERCOT" w:date="2020-11-12T15:07:00Z">
        <w:r w:rsidRPr="00EC07C7" w:rsidDel="006666EA">
          <w:rPr>
            <w:iCs/>
            <w:szCs w:val="20"/>
          </w:rPr>
          <w:delText>At least 45 days prior to the effective date that the Load Prof</w:delText>
        </w:r>
      </w:del>
      <w:del w:id="108"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09" w:author="ERCOT" w:date="2020-10-09T13:25:00Z"/>
          <w:szCs w:val="20"/>
        </w:rPr>
      </w:pPr>
      <w:del w:id="110"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1" w:author="ERCOT" w:date="2020-03-05T16:02:00Z"/>
          <w:b/>
          <w:bCs/>
          <w:i/>
          <w:iCs/>
          <w:szCs w:val="20"/>
        </w:rPr>
      </w:pPr>
      <w:bookmarkStart w:id="112" w:name="_Toc463444020"/>
      <w:bookmarkStart w:id="113" w:name="_Toc267401811"/>
      <w:bookmarkStart w:id="114" w:name="_Toc416434648"/>
      <w:del w:id="115" w:author="ERCOT" w:date="2020-03-05T16:02:00Z">
        <w:r w:rsidRPr="00EC07C7" w:rsidDel="00EC07C7">
          <w:rPr>
            <w:b/>
            <w:bCs/>
            <w:i/>
            <w:iCs/>
            <w:szCs w:val="20"/>
          </w:rPr>
          <w:delText>18.6.2</w:delText>
        </w:r>
        <w:r w:rsidRPr="00EC07C7" w:rsidDel="00EC07C7">
          <w:rPr>
            <w:b/>
            <w:bCs/>
            <w:i/>
            <w:iCs/>
            <w:szCs w:val="20"/>
          </w:rPr>
          <w:tab/>
          <w:delText>Interval Data Recorder Meter Optional Removal</w:delText>
        </w:r>
        <w:bookmarkEnd w:id="112"/>
      </w:del>
    </w:p>
    <w:p w14:paraId="66690251" w14:textId="77777777" w:rsidR="00EC07C7" w:rsidRPr="00EC07C7" w:rsidDel="00EC07C7" w:rsidRDefault="00EC07C7" w:rsidP="00EC07C7">
      <w:pPr>
        <w:spacing w:after="240"/>
        <w:ind w:left="720" w:hanging="720"/>
        <w:rPr>
          <w:del w:id="116" w:author="ERCOT" w:date="2020-03-05T16:02:00Z"/>
          <w:szCs w:val="20"/>
        </w:rPr>
      </w:pPr>
      <w:del w:id="117"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18" w:author="ERCOT" w:date="2020-03-05T16:02:00Z"/>
          <w:szCs w:val="20"/>
        </w:rPr>
      </w:pPr>
      <w:del w:id="119"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0" w:author="ERCOT" w:date="2020-03-05T16:02:00Z"/>
          <w:iCs/>
          <w:szCs w:val="20"/>
        </w:rPr>
      </w:pPr>
      <w:del w:id="121"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2" w:author="ERCOT" w:date="2020-03-05T16:02:00Z"/>
          <w:szCs w:val="20"/>
        </w:rPr>
      </w:pPr>
      <w:del w:id="123"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4" w:author="ERCOT" w:date="2020-03-05T16:02:00Z"/>
          <w:szCs w:val="20"/>
        </w:rPr>
      </w:pPr>
      <w:del w:id="125"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26" w:author="ERCOT" w:date="2020-03-05T16:02:00Z"/>
          <w:szCs w:val="20"/>
        </w:rPr>
      </w:pPr>
      <w:del w:id="127" w:author="ERCOT" w:date="2020-03-05T16:02:00Z">
        <w:r w:rsidRPr="00EC07C7" w:rsidDel="00EC07C7">
          <w:rPr>
            <w:szCs w:val="20"/>
          </w:rPr>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28" w:author="ERCOT" w:date="2020-03-05T16:02:00Z"/>
          <w:szCs w:val="20"/>
        </w:rPr>
      </w:pPr>
      <w:del w:id="129" w:author="ERCOT" w:date="2020-03-05T16:02:00Z">
        <w:r w:rsidRPr="00EC07C7" w:rsidDel="00EC07C7">
          <w:rPr>
            <w:szCs w:val="20"/>
          </w:rPr>
          <w:delText>(b)</w:delText>
        </w:r>
        <w:r w:rsidRPr="00EC07C7" w:rsidDel="00EC07C7">
          <w:rPr>
            <w:szCs w:val="20"/>
          </w:rPr>
          <w:tab/>
          <w:delText xml:space="preserve">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w:delText>
        </w:r>
        <w:r w:rsidRPr="00EC07C7" w:rsidDel="00EC07C7">
          <w:rPr>
            <w:szCs w:val="20"/>
          </w:rPr>
          <w:lastRenderedPageBreak/>
          <w:delText>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0" w:author="ERCOT" w:date="2020-03-05T16:02:00Z"/>
          <w:iCs/>
          <w:szCs w:val="20"/>
        </w:rPr>
      </w:pPr>
      <w:del w:id="131" w:author="ERCOT" w:date="2020-03-05T16:02:00Z">
        <w:r w:rsidRPr="00EC07C7" w:rsidDel="00EC07C7">
          <w:rPr>
            <w:iCs/>
            <w:szCs w:val="20"/>
          </w:rPr>
          <w:delText>(4)</w:delText>
        </w:r>
        <w:r w:rsidRPr="00EC07C7" w:rsidDel="00EC07C7">
          <w:rPr>
            <w:iCs/>
            <w:szCs w:val="20"/>
          </w:rPr>
          <w:tab/>
          <w:delTex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2" w:author="ERCOT" w:date="2020-03-05T16:02:00Z"/>
          <w:b/>
          <w:bCs/>
          <w:i/>
          <w:iCs/>
          <w:szCs w:val="20"/>
        </w:rPr>
      </w:pPr>
      <w:bookmarkStart w:id="133" w:name="_Toc463444021"/>
      <w:del w:id="134"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3"/>
        <w:bookmarkEnd w:id="114"/>
        <w:bookmarkEnd w:id="133"/>
      </w:del>
    </w:p>
    <w:p w14:paraId="07E9A7F0" w14:textId="77777777" w:rsidR="00EC07C7" w:rsidRPr="00EC07C7" w:rsidDel="00EC07C7" w:rsidRDefault="00EC07C7" w:rsidP="00EC07C7">
      <w:pPr>
        <w:spacing w:after="240"/>
        <w:ind w:left="720" w:hanging="720"/>
        <w:rPr>
          <w:del w:id="135" w:author="ERCOT" w:date="2020-03-05T16:02:00Z"/>
          <w:szCs w:val="20"/>
        </w:rPr>
      </w:pPr>
      <w:del w:id="136"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37" w:author="ERCOT" w:date="2020-03-05T16:02:00Z"/>
          <w:b/>
          <w:bCs/>
          <w:i/>
          <w:iCs/>
          <w:szCs w:val="20"/>
        </w:rPr>
      </w:pPr>
      <w:bookmarkStart w:id="138" w:name="_Toc267401812"/>
      <w:bookmarkStart w:id="139" w:name="_Toc416434649"/>
      <w:bookmarkStart w:id="140" w:name="_Toc463444022"/>
      <w:del w:id="141"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38"/>
        <w:bookmarkEnd w:id="139"/>
        <w:bookmarkEnd w:id="140"/>
      </w:del>
    </w:p>
    <w:p w14:paraId="065911B6" w14:textId="77777777" w:rsidR="00EC07C7" w:rsidRPr="00EC07C7" w:rsidDel="00EC07C7" w:rsidRDefault="00EC07C7" w:rsidP="00EC07C7">
      <w:pPr>
        <w:spacing w:after="240"/>
        <w:ind w:left="720" w:hanging="720"/>
        <w:rPr>
          <w:del w:id="142" w:author="ERCOT" w:date="2020-03-05T16:02:00Z"/>
          <w:szCs w:val="20"/>
        </w:rPr>
      </w:pPr>
      <w:del w:id="143"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4" w:author="ERCOT" w:date="2020-03-05T16:02:00Z"/>
          <w:b/>
          <w:bCs/>
          <w:i/>
          <w:iCs/>
          <w:szCs w:val="20"/>
        </w:rPr>
      </w:pPr>
      <w:bookmarkStart w:id="145" w:name="_Toc267401813"/>
      <w:bookmarkStart w:id="146" w:name="_Toc416434650"/>
      <w:bookmarkStart w:id="147" w:name="_Toc463444023"/>
      <w:del w:id="148" w:author="ERCOT" w:date="2020-03-05T16:02:00Z">
        <w:r w:rsidRPr="00EC07C7" w:rsidDel="00EC07C7">
          <w:rPr>
            <w:b/>
            <w:bCs/>
            <w:i/>
            <w:iCs/>
            <w:szCs w:val="20"/>
          </w:rPr>
          <w:delText>18.6.5</w:delText>
        </w:r>
        <w:r w:rsidRPr="00EC07C7" w:rsidDel="00EC07C7">
          <w:rPr>
            <w:b/>
            <w:bCs/>
            <w:i/>
            <w:iCs/>
            <w:szCs w:val="20"/>
          </w:rPr>
          <w:tab/>
          <w:delText>Technical Requirements</w:delText>
        </w:r>
        <w:bookmarkEnd w:id="145"/>
        <w:bookmarkEnd w:id="146"/>
        <w:bookmarkEnd w:id="147"/>
      </w:del>
    </w:p>
    <w:p w14:paraId="52052EE1" w14:textId="77777777" w:rsidR="00EC07C7" w:rsidRPr="00EC07C7" w:rsidDel="00EC07C7" w:rsidRDefault="00EC07C7" w:rsidP="00EC07C7">
      <w:pPr>
        <w:spacing w:after="240"/>
        <w:ind w:left="720" w:hanging="720"/>
        <w:rPr>
          <w:del w:id="149" w:author="ERCOT" w:date="2020-03-05T16:02:00Z"/>
          <w:iCs/>
          <w:szCs w:val="20"/>
        </w:rPr>
      </w:pPr>
      <w:del w:id="150"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1" w:author="ERCOT" w:date="2020-03-05T16:02:00Z"/>
          <w:iCs/>
          <w:szCs w:val="20"/>
        </w:rPr>
      </w:pPr>
      <w:del w:id="152"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3" w:author="ERCOT" w:date="2020-03-05T16:02:00Z"/>
          <w:b/>
          <w:bCs/>
          <w:i/>
          <w:szCs w:val="20"/>
        </w:rPr>
      </w:pPr>
      <w:bookmarkStart w:id="154" w:name="_Toc267401814"/>
      <w:bookmarkStart w:id="155" w:name="_Toc416434651"/>
      <w:bookmarkStart w:id="156" w:name="_Toc463444024"/>
      <w:del w:id="157"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4"/>
        <w:bookmarkEnd w:id="155"/>
        <w:bookmarkEnd w:id="156"/>
      </w:del>
    </w:p>
    <w:p w14:paraId="29C679E9" w14:textId="77777777" w:rsidR="00EC07C7" w:rsidRPr="00EC07C7" w:rsidDel="00EC07C7" w:rsidRDefault="00EC07C7" w:rsidP="00EC07C7">
      <w:pPr>
        <w:spacing w:after="240"/>
        <w:ind w:left="720" w:hanging="720"/>
        <w:rPr>
          <w:del w:id="158" w:author="ERCOT" w:date="2020-03-05T16:02:00Z"/>
          <w:iCs/>
          <w:szCs w:val="20"/>
        </w:rPr>
      </w:pPr>
      <w:del w:id="159"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0" w:author="ERCOT" w:date="2020-03-05T16:02:00Z"/>
          <w:iCs/>
          <w:szCs w:val="20"/>
        </w:rPr>
      </w:pPr>
      <w:del w:id="161" w:author="ERCOT" w:date="2020-03-05T16:02:00Z">
        <w:r w:rsidRPr="00EC07C7" w:rsidDel="00EC07C7">
          <w:rPr>
            <w:iCs/>
            <w:szCs w:val="20"/>
          </w:rPr>
          <w:lastRenderedPageBreak/>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29DEC835" w14:textId="77777777" w:rsidR="00EC07C7" w:rsidRPr="00EC07C7" w:rsidDel="00EC07C7" w:rsidRDefault="00EC07C7" w:rsidP="00EC07C7">
      <w:pPr>
        <w:spacing w:after="240"/>
        <w:ind w:left="720" w:hanging="720"/>
        <w:rPr>
          <w:del w:id="162" w:author="ERCOT" w:date="2020-03-05T16:02:00Z"/>
          <w:iCs/>
          <w:szCs w:val="20"/>
        </w:rPr>
      </w:pPr>
      <w:del w:id="163"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p w14:paraId="62B370D8"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5A8E2355" w:rsidR="00D176CF" w:rsidRDefault="001F6A95">
    <w:pPr>
      <w:pStyle w:val="Footer"/>
      <w:tabs>
        <w:tab w:val="clear" w:pos="4320"/>
        <w:tab w:val="clear" w:pos="8640"/>
        <w:tab w:val="right" w:pos="9360"/>
      </w:tabs>
      <w:rPr>
        <w:rFonts w:ascii="Arial" w:hAnsi="Arial" w:cs="Arial"/>
        <w:sz w:val="18"/>
      </w:rPr>
    </w:pPr>
    <w:r w:rsidRPr="001F6A95">
      <w:rPr>
        <w:rFonts w:ascii="Arial" w:hAnsi="Arial" w:cs="Arial"/>
        <w:sz w:val="18"/>
        <w:highlight w:val="yellow"/>
      </w:rPr>
      <w:t>DRAFT</w:t>
    </w:r>
    <w:r>
      <w:rPr>
        <w:rFonts w:ascii="Arial" w:hAnsi="Arial" w:cs="Arial"/>
        <w:sz w:val="18"/>
      </w:rPr>
      <w:t xml:space="preserve"> </w:t>
    </w:r>
    <w:r w:rsidR="00C85687">
      <w:rPr>
        <w:rFonts w:ascii="Arial" w:hAnsi="Arial" w:cs="Arial"/>
        <w:sz w:val="18"/>
      </w:rPr>
      <w:t>XXX</w:t>
    </w:r>
    <w:r w:rsidR="00D176CF">
      <w:rPr>
        <w:rFonts w:ascii="Arial" w:hAnsi="Arial" w:cs="Arial"/>
        <w:sz w:val="18"/>
      </w:rPr>
      <w:t>NPRR</w:t>
    </w:r>
    <w:r w:rsidR="00C85687">
      <w:rPr>
        <w:rFonts w:ascii="Arial" w:hAnsi="Arial" w:cs="Arial"/>
        <w:sz w:val="18"/>
      </w:rPr>
      <w:t>-01</w:t>
    </w:r>
    <w:r w:rsidR="00D176CF">
      <w:rPr>
        <w:rFonts w:ascii="Arial" w:hAnsi="Arial" w:cs="Arial"/>
        <w:sz w:val="18"/>
      </w:rPr>
      <w:t xml:space="preserve"> </w:t>
    </w:r>
    <w:r w:rsidR="00C85687">
      <w:rPr>
        <w:rFonts w:ascii="Arial" w:hAnsi="Arial" w:cs="Arial"/>
        <w:sz w:val="18"/>
      </w:rPr>
      <w:t>Modify IDR Meter Requirement and Eliminate IDR Meter Requirement Report</w:t>
    </w:r>
    <w:r w:rsidR="00D176CF">
      <w:rPr>
        <w:rFonts w:ascii="Arial" w:hAnsi="Arial" w:cs="Arial"/>
        <w:sz w:val="18"/>
      </w:rPr>
      <w:t xml:space="preserve"> </w:t>
    </w:r>
    <w:r w:rsidR="0021584E">
      <w:rPr>
        <w:rFonts w:ascii="Arial" w:hAnsi="Arial" w:cs="Arial"/>
        <w:sz w:val="18"/>
      </w:rPr>
      <w:t>01</w:t>
    </w:r>
    <w:r w:rsidR="00C85687">
      <w:rPr>
        <w:rFonts w:ascii="Arial" w:hAnsi="Arial" w:cs="Arial"/>
        <w:sz w:val="18"/>
      </w:rPr>
      <w:t>XX2</w:t>
    </w:r>
    <w:r w:rsidR="0021584E">
      <w:rPr>
        <w:rFonts w:ascii="Arial" w:hAnsi="Arial" w:cs="Arial"/>
        <w:sz w:val="18"/>
      </w:rPr>
      <w:t>1</w:t>
    </w:r>
    <w:r>
      <w:rPr>
        <w:rFonts w:ascii="Arial" w:hAnsi="Arial" w:cs="Arial"/>
        <w:sz w:val="18"/>
      </w:rPr>
      <w:t xml:space="preserve"> </w:t>
    </w:r>
    <w:r w:rsidRPr="001F6A95">
      <w:rPr>
        <w:rFonts w:ascii="Arial" w:hAnsi="Arial" w:cs="Arial"/>
        <w:sz w:val="18"/>
        <w:highlight w:val="yellow"/>
      </w:rPr>
      <w:t>DRAFT</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9</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B1D"/>
    <w:rsid w:val="00006711"/>
    <w:rsid w:val="00060A5A"/>
    <w:rsid w:val="00064B44"/>
    <w:rsid w:val="00067FE2"/>
    <w:rsid w:val="0007682E"/>
    <w:rsid w:val="00095104"/>
    <w:rsid w:val="00096FD7"/>
    <w:rsid w:val="000C3D32"/>
    <w:rsid w:val="000D1AEB"/>
    <w:rsid w:val="000D3E64"/>
    <w:rsid w:val="000E4570"/>
    <w:rsid w:val="000E550A"/>
    <w:rsid w:val="000F13C5"/>
    <w:rsid w:val="00105A36"/>
    <w:rsid w:val="001238E7"/>
    <w:rsid w:val="001313B4"/>
    <w:rsid w:val="00132D31"/>
    <w:rsid w:val="0014546D"/>
    <w:rsid w:val="001500D9"/>
    <w:rsid w:val="00156DB7"/>
    <w:rsid w:val="00157228"/>
    <w:rsid w:val="00160C3C"/>
    <w:rsid w:val="0016178B"/>
    <w:rsid w:val="0017783C"/>
    <w:rsid w:val="00190A4F"/>
    <w:rsid w:val="0019314C"/>
    <w:rsid w:val="001A4F67"/>
    <w:rsid w:val="001B19D9"/>
    <w:rsid w:val="001B6D51"/>
    <w:rsid w:val="001F38F0"/>
    <w:rsid w:val="001F6A95"/>
    <w:rsid w:val="001F7885"/>
    <w:rsid w:val="00214B69"/>
    <w:rsid w:val="0021584E"/>
    <w:rsid w:val="00237430"/>
    <w:rsid w:val="00243D01"/>
    <w:rsid w:val="002441D4"/>
    <w:rsid w:val="00261DFA"/>
    <w:rsid w:val="00266F6F"/>
    <w:rsid w:val="00272369"/>
    <w:rsid w:val="00276A99"/>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22966"/>
    <w:rsid w:val="0035136D"/>
    <w:rsid w:val="00353F9E"/>
    <w:rsid w:val="00360920"/>
    <w:rsid w:val="003610C1"/>
    <w:rsid w:val="0038320B"/>
    <w:rsid w:val="00384709"/>
    <w:rsid w:val="003850FA"/>
    <w:rsid w:val="00386C35"/>
    <w:rsid w:val="00392F74"/>
    <w:rsid w:val="003A3D77"/>
    <w:rsid w:val="003B22BC"/>
    <w:rsid w:val="003B5AED"/>
    <w:rsid w:val="003B5E0B"/>
    <w:rsid w:val="003C6B7B"/>
    <w:rsid w:val="004135BD"/>
    <w:rsid w:val="004278BB"/>
    <w:rsid w:val="004302A4"/>
    <w:rsid w:val="004372D7"/>
    <w:rsid w:val="00446396"/>
    <w:rsid w:val="004463BA"/>
    <w:rsid w:val="004576A6"/>
    <w:rsid w:val="004623C6"/>
    <w:rsid w:val="0047037E"/>
    <w:rsid w:val="004822D4"/>
    <w:rsid w:val="0049290B"/>
    <w:rsid w:val="004A4451"/>
    <w:rsid w:val="004A5829"/>
    <w:rsid w:val="004D3958"/>
    <w:rsid w:val="005008DF"/>
    <w:rsid w:val="005045D0"/>
    <w:rsid w:val="005225AC"/>
    <w:rsid w:val="00530CCE"/>
    <w:rsid w:val="00534C6C"/>
    <w:rsid w:val="00543C86"/>
    <w:rsid w:val="005841C0"/>
    <w:rsid w:val="0059260F"/>
    <w:rsid w:val="00594AA6"/>
    <w:rsid w:val="005B5782"/>
    <w:rsid w:val="005C2B2D"/>
    <w:rsid w:val="005C7FC2"/>
    <w:rsid w:val="005E2FEB"/>
    <w:rsid w:val="005E5074"/>
    <w:rsid w:val="005F7295"/>
    <w:rsid w:val="00611B1A"/>
    <w:rsid w:val="00612E4F"/>
    <w:rsid w:val="00615D5E"/>
    <w:rsid w:val="00620658"/>
    <w:rsid w:val="00622E99"/>
    <w:rsid w:val="00625E5D"/>
    <w:rsid w:val="00660696"/>
    <w:rsid w:val="0066370F"/>
    <w:rsid w:val="00663BC6"/>
    <w:rsid w:val="00665177"/>
    <w:rsid w:val="006653FC"/>
    <w:rsid w:val="006666EA"/>
    <w:rsid w:val="006A0784"/>
    <w:rsid w:val="006A697B"/>
    <w:rsid w:val="006B4DDE"/>
    <w:rsid w:val="006C090B"/>
    <w:rsid w:val="006C59F3"/>
    <w:rsid w:val="006C64D1"/>
    <w:rsid w:val="006E4597"/>
    <w:rsid w:val="006F612E"/>
    <w:rsid w:val="00701B8C"/>
    <w:rsid w:val="00713AFE"/>
    <w:rsid w:val="00743968"/>
    <w:rsid w:val="007673B3"/>
    <w:rsid w:val="00785415"/>
    <w:rsid w:val="00791CB9"/>
    <w:rsid w:val="0079210E"/>
    <w:rsid w:val="00793130"/>
    <w:rsid w:val="007A1BE1"/>
    <w:rsid w:val="007A3837"/>
    <w:rsid w:val="007B3233"/>
    <w:rsid w:val="007B5A42"/>
    <w:rsid w:val="007C199B"/>
    <w:rsid w:val="007D3073"/>
    <w:rsid w:val="007D64B9"/>
    <w:rsid w:val="007D72D4"/>
    <w:rsid w:val="007E0452"/>
    <w:rsid w:val="007F55BD"/>
    <w:rsid w:val="007F6371"/>
    <w:rsid w:val="008070C0"/>
    <w:rsid w:val="0081175A"/>
    <w:rsid w:val="00811C12"/>
    <w:rsid w:val="008319FF"/>
    <w:rsid w:val="00845778"/>
    <w:rsid w:val="00853895"/>
    <w:rsid w:val="00857663"/>
    <w:rsid w:val="00874B48"/>
    <w:rsid w:val="00881729"/>
    <w:rsid w:val="00887E28"/>
    <w:rsid w:val="008A7DA4"/>
    <w:rsid w:val="008C5AD6"/>
    <w:rsid w:val="008D5C3A"/>
    <w:rsid w:val="008E6DA2"/>
    <w:rsid w:val="008F5772"/>
    <w:rsid w:val="00907B1E"/>
    <w:rsid w:val="00940918"/>
    <w:rsid w:val="00943AFD"/>
    <w:rsid w:val="009556B2"/>
    <w:rsid w:val="00963A51"/>
    <w:rsid w:val="00983B6E"/>
    <w:rsid w:val="00984DB7"/>
    <w:rsid w:val="0098632B"/>
    <w:rsid w:val="00987BB7"/>
    <w:rsid w:val="009936F8"/>
    <w:rsid w:val="009A3772"/>
    <w:rsid w:val="009B777C"/>
    <w:rsid w:val="009C00A1"/>
    <w:rsid w:val="009D11E9"/>
    <w:rsid w:val="009D17F0"/>
    <w:rsid w:val="009E3D3E"/>
    <w:rsid w:val="00A114B0"/>
    <w:rsid w:val="00A17198"/>
    <w:rsid w:val="00A21569"/>
    <w:rsid w:val="00A42796"/>
    <w:rsid w:val="00A4565B"/>
    <w:rsid w:val="00A45E09"/>
    <w:rsid w:val="00A5311D"/>
    <w:rsid w:val="00A657E4"/>
    <w:rsid w:val="00A838E7"/>
    <w:rsid w:val="00AB33E5"/>
    <w:rsid w:val="00AB68FB"/>
    <w:rsid w:val="00AD20C3"/>
    <w:rsid w:val="00AD3B58"/>
    <w:rsid w:val="00AF56C6"/>
    <w:rsid w:val="00AF6A19"/>
    <w:rsid w:val="00B032E8"/>
    <w:rsid w:val="00B125EE"/>
    <w:rsid w:val="00B1507D"/>
    <w:rsid w:val="00B25E80"/>
    <w:rsid w:val="00B333A6"/>
    <w:rsid w:val="00B35390"/>
    <w:rsid w:val="00B50DB4"/>
    <w:rsid w:val="00B57F96"/>
    <w:rsid w:val="00B63308"/>
    <w:rsid w:val="00B67892"/>
    <w:rsid w:val="00B91E1E"/>
    <w:rsid w:val="00BA4D33"/>
    <w:rsid w:val="00BC2D06"/>
    <w:rsid w:val="00BD08D7"/>
    <w:rsid w:val="00BE52DF"/>
    <w:rsid w:val="00C24A74"/>
    <w:rsid w:val="00C6454E"/>
    <w:rsid w:val="00C64ABF"/>
    <w:rsid w:val="00C65640"/>
    <w:rsid w:val="00C744EB"/>
    <w:rsid w:val="00C7669B"/>
    <w:rsid w:val="00C85687"/>
    <w:rsid w:val="00C90702"/>
    <w:rsid w:val="00C917FF"/>
    <w:rsid w:val="00C964F9"/>
    <w:rsid w:val="00C9766A"/>
    <w:rsid w:val="00CA5B97"/>
    <w:rsid w:val="00CB2B39"/>
    <w:rsid w:val="00CC4F39"/>
    <w:rsid w:val="00CD544C"/>
    <w:rsid w:val="00CF4256"/>
    <w:rsid w:val="00D04FE8"/>
    <w:rsid w:val="00D16D08"/>
    <w:rsid w:val="00D176CF"/>
    <w:rsid w:val="00D271E3"/>
    <w:rsid w:val="00D47A80"/>
    <w:rsid w:val="00D81E7C"/>
    <w:rsid w:val="00D85807"/>
    <w:rsid w:val="00D87349"/>
    <w:rsid w:val="00D91EE9"/>
    <w:rsid w:val="00D97220"/>
    <w:rsid w:val="00DB17AF"/>
    <w:rsid w:val="00DB4383"/>
    <w:rsid w:val="00DF33CF"/>
    <w:rsid w:val="00DF41A7"/>
    <w:rsid w:val="00DF4305"/>
    <w:rsid w:val="00E14D47"/>
    <w:rsid w:val="00E1641C"/>
    <w:rsid w:val="00E26708"/>
    <w:rsid w:val="00E34958"/>
    <w:rsid w:val="00E37AB0"/>
    <w:rsid w:val="00E37C4D"/>
    <w:rsid w:val="00E71C39"/>
    <w:rsid w:val="00EA56E6"/>
    <w:rsid w:val="00EC07C7"/>
    <w:rsid w:val="00EC335F"/>
    <w:rsid w:val="00EC48FB"/>
    <w:rsid w:val="00EF232A"/>
    <w:rsid w:val="00F05A69"/>
    <w:rsid w:val="00F10F8F"/>
    <w:rsid w:val="00F43FFD"/>
    <w:rsid w:val="00F44236"/>
    <w:rsid w:val="00F52517"/>
    <w:rsid w:val="00F651FD"/>
    <w:rsid w:val="00F94D54"/>
    <w:rsid w:val="00F9788A"/>
    <w:rsid w:val="00FA30A8"/>
    <w:rsid w:val="00FA57B2"/>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Randy.Roberts@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D7B0-BBD6-4373-B3DB-CB77C220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1552</Words>
  <Characters>16714</Characters>
  <Application>Microsoft Office Word</Application>
  <DocSecurity>0</DocSecurity>
  <Lines>139</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18230</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cp:revision>
  <cp:lastPrinted>2013-11-15T22:11:00Z</cp:lastPrinted>
  <dcterms:created xsi:type="dcterms:W3CDTF">2021-01-05T17:57:00Z</dcterms:created>
  <dcterms:modified xsi:type="dcterms:W3CDTF">2021-01-05T18:12:00Z</dcterms:modified>
</cp:coreProperties>
</file>