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30F" w:rsidRDefault="0030330F" w:rsidP="00486326">
      <w:pPr>
        <w:pStyle w:val="NoSpacing"/>
        <w:jc w:val="center"/>
        <w:rPr>
          <w:rFonts w:ascii="Times New Roman" w:hAnsi="Times New Roman" w:cs="Times New Roman"/>
          <w:b/>
          <w:highlight w:val="red"/>
        </w:rPr>
      </w:pPr>
    </w:p>
    <w:p w:rsidR="0030330F" w:rsidRDefault="0030330F" w:rsidP="00486326">
      <w:pPr>
        <w:pStyle w:val="NoSpacing"/>
        <w:jc w:val="center"/>
        <w:rPr>
          <w:rFonts w:ascii="Times New Roman" w:hAnsi="Times New Roman" w:cs="Times New Roman"/>
          <w:b/>
          <w:highlight w:val="red"/>
        </w:rPr>
      </w:pPr>
    </w:p>
    <w:p w:rsidR="00C22738" w:rsidRDefault="002A5895" w:rsidP="00486326">
      <w:pPr>
        <w:pStyle w:val="NoSpacing"/>
        <w:jc w:val="center"/>
        <w:rPr>
          <w:rFonts w:ascii="Times New Roman" w:hAnsi="Times New Roman" w:cs="Times New Roman"/>
          <w:b/>
        </w:rPr>
      </w:pPr>
      <w:r w:rsidRPr="002A5895">
        <w:rPr>
          <w:rFonts w:ascii="Times New Roman" w:hAnsi="Times New Roman" w:cs="Times New Roman"/>
          <w:b/>
          <w:highlight w:val="red"/>
        </w:rPr>
        <w:t>DRAFT</w:t>
      </w:r>
    </w:p>
    <w:p w:rsidR="00EB6CF3" w:rsidRPr="009301F1" w:rsidRDefault="00E60647" w:rsidP="00486326">
      <w:pPr>
        <w:pStyle w:val="NoSpacing"/>
        <w:jc w:val="center"/>
        <w:rPr>
          <w:rFonts w:ascii="Times New Roman" w:hAnsi="Times New Roman" w:cs="Times New Roman"/>
          <w:b/>
        </w:rPr>
      </w:pPr>
      <w:r w:rsidRPr="009301F1">
        <w:rPr>
          <w:rFonts w:ascii="Times New Roman" w:hAnsi="Times New Roman" w:cs="Times New Roman"/>
          <w:b/>
        </w:rPr>
        <w:t xml:space="preserve">Minutes of the </w:t>
      </w:r>
      <w:r w:rsidR="00EB6CF3" w:rsidRPr="009301F1">
        <w:rPr>
          <w:rFonts w:ascii="Times New Roman" w:hAnsi="Times New Roman" w:cs="Times New Roman"/>
          <w:b/>
        </w:rPr>
        <w:t>Wholesale Market Subcommittee (WMS) Meeting</w:t>
      </w:r>
    </w:p>
    <w:p w:rsidR="00EB6CF3" w:rsidRPr="009301F1" w:rsidRDefault="00C62369" w:rsidP="00486326">
      <w:pPr>
        <w:pStyle w:val="NoSpacing"/>
        <w:jc w:val="center"/>
        <w:rPr>
          <w:rFonts w:ascii="Times New Roman" w:hAnsi="Times New Roman" w:cs="Times New Roman"/>
          <w:b/>
        </w:rPr>
      </w:pPr>
      <w:r>
        <w:rPr>
          <w:rFonts w:ascii="Times New Roman" w:hAnsi="Times New Roman" w:cs="Times New Roman"/>
          <w:b/>
        </w:rPr>
        <w:t>Webex Only</w:t>
      </w:r>
    </w:p>
    <w:p w:rsidR="00EB6CF3" w:rsidRPr="00C01815" w:rsidRDefault="00CF1D7C" w:rsidP="00486326">
      <w:pPr>
        <w:pStyle w:val="NoSpacing"/>
        <w:jc w:val="center"/>
        <w:rPr>
          <w:rFonts w:ascii="Times New Roman" w:hAnsi="Times New Roman" w:cs="Times New Roman"/>
          <w:b/>
        </w:rPr>
      </w:pPr>
      <w:r w:rsidRPr="009301F1">
        <w:rPr>
          <w:rFonts w:ascii="Times New Roman" w:hAnsi="Times New Roman" w:cs="Times New Roman"/>
          <w:b/>
        </w:rPr>
        <w:t>Wednesday</w:t>
      </w:r>
      <w:r w:rsidR="002D55CB" w:rsidRPr="009301F1">
        <w:rPr>
          <w:rFonts w:ascii="Times New Roman" w:hAnsi="Times New Roman" w:cs="Times New Roman"/>
          <w:b/>
        </w:rPr>
        <w:t xml:space="preserve">, </w:t>
      </w:r>
      <w:r w:rsidR="007B466F">
        <w:rPr>
          <w:rFonts w:ascii="Times New Roman" w:hAnsi="Times New Roman" w:cs="Times New Roman"/>
          <w:b/>
        </w:rPr>
        <w:t>November 4</w:t>
      </w:r>
      <w:r w:rsidR="00B42523">
        <w:rPr>
          <w:rFonts w:ascii="Times New Roman" w:hAnsi="Times New Roman" w:cs="Times New Roman"/>
          <w:b/>
        </w:rPr>
        <w:t xml:space="preserve">, </w:t>
      </w:r>
      <w:r w:rsidR="006F3BD4" w:rsidRPr="009301F1">
        <w:rPr>
          <w:rFonts w:ascii="Times New Roman" w:hAnsi="Times New Roman" w:cs="Times New Roman"/>
          <w:b/>
        </w:rPr>
        <w:t>20</w:t>
      </w:r>
      <w:r w:rsidR="00723953">
        <w:rPr>
          <w:rFonts w:ascii="Times New Roman" w:hAnsi="Times New Roman" w:cs="Times New Roman"/>
          <w:b/>
        </w:rPr>
        <w:t>20</w:t>
      </w:r>
      <w:r w:rsidR="00EB6CF3" w:rsidRPr="009301F1">
        <w:rPr>
          <w:rFonts w:ascii="Times New Roman" w:hAnsi="Times New Roman" w:cs="Times New Roman"/>
          <w:b/>
        </w:rPr>
        <w:t>– 9:30 a.m.</w:t>
      </w:r>
    </w:p>
    <w:p w:rsidR="003B0517" w:rsidRDefault="003B0517" w:rsidP="00486326">
      <w:pPr>
        <w:spacing w:after="0" w:line="240" w:lineRule="auto"/>
        <w:jc w:val="both"/>
        <w:rPr>
          <w:rFonts w:ascii="Times New Roman" w:eastAsia="Times New Roman" w:hAnsi="Times New Roman" w:cs="Times New Roman"/>
          <w:u w:val="single"/>
        </w:rPr>
      </w:pPr>
    </w:p>
    <w:p w:rsidR="00F67ECD" w:rsidRDefault="00F67ECD" w:rsidP="00486326">
      <w:pPr>
        <w:spacing w:after="0" w:line="240" w:lineRule="auto"/>
        <w:jc w:val="both"/>
        <w:rPr>
          <w:rFonts w:ascii="Times New Roman" w:eastAsia="Times New Roman" w:hAnsi="Times New Roman" w:cs="Times New Roman"/>
          <w:u w:val="single"/>
        </w:rPr>
      </w:pPr>
    </w:p>
    <w:p w:rsidR="0058708E" w:rsidRPr="00C01815" w:rsidRDefault="0058708E" w:rsidP="00486326">
      <w:pPr>
        <w:spacing w:after="0" w:line="240" w:lineRule="auto"/>
        <w:jc w:val="both"/>
        <w:rPr>
          <w:rFonts w:ascii="Times New Roman" w:eastAsia="Times New Roman" w:hAnsi="Times New Roman" w:cs="Times New Roman"/>
          <w:u w:val="single"/>
        </w:rPr>
      </w:pPr>
      <w:r w:rsidRPr="00C01815">
        <w:rPr>
          <w:rFonts w:ascii="Times New Roman" w:eastAsia="Times New Roman" w:hAnsi="Times New Roman" w:cs="Times New Roman"/>
          <w:u w:val="single"/>
        </w:rPr>
        <w:t>Attendance</w:t>
      </w:r>
      <w:r w:rsidR="00DD7DD4">
        <w:rPr>
          <w:rFonts w:ascii="Times New Roman" w:eastAsia="Times New Roman" w:hAnsi="Times New Roman" w:cs="Times New Roman"/>
          <w:u w:val="single"/>
        </w:rPr>
        <w:t xml:space="preserve"> </w:t>
      </w:r>
    </w:p>
    <w:p w:rsidR="0058708E" w:rsidRPr="002311D0" w:rsidRDefault="0058708E" w:rsidP="00486326">
      <w:pPr>
        <w:spacing w:after="0" w:line="240" w:lineRule="auto"/>
        <w:jc w:val="both"/>
        <w:rPr>
          <w:rFonts w:ascii="Times New Roman" w:eastAsia="Times New Roman" w:hAnsi="Times New Roman" w:cs="Times New Roman"/>
          <w:i/>
        </w:rPr>
      </w:pPr>
      <w:r w:rsidRPr="002311D0">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980B27" w:rsidRPr="00C62369" w:rsidTr="00E33A72">
        <w:trPr>
          <w:trHeight w:hRule="exact" w:val="20"/>
        </w:trPr>
        <w:tc>
          <w:tcPr>
            <w:tcW w:w="2635" w:type="dxa"/>
            <w:shd w:val="clear" w:color="auto" w:fill="auto"/>
            <w:vAlign w:val="bottom"/>
          </w:tcPr>
          <w:p w:rsidR="00980B27" w:rsidRDefault="00980B27">
            <w:pPr>
              <w:rPr>
                <w:sz w:val="2"/>
              </w:rPr>
            </w:pPr>
            <w:bookmarkStart w:id="0" w:name="_74af9c59_91a4_4b8c_8d11_98d76a1f8e6e"/>
            <w:bookmarkStart w:id="1" w:name="_4d26a737_35a0_426d_b5df_14132fa97f64"/>
            <w:bookmarkEnd w:id="0"/>
          </w:p>
        </w:tc>
        <w:tc>
          <w:tcPr>
            <w:tcW w:w="3600" w:type="dxa"/>
            <w:shd w:val="clear" w:color="auto" w:fill="auto"/>
            <w:vAlign w:val="bottom"/>
          </w:tcPr>
          <w:p w:rsidR="00980B27" w:rsidRDefault="00980B27">
            <w:pPr>
              <w:rPr>
                <w:sz w:val="2"/>
              </w:rPr>
            </w:pPr>
          </w:p>
        </w:tc>
        <w:tc>
          <w:tcPr>
            <w:tcW w:w="3780" w:type="dxa"/>
            <w:vAlign w:val="bottom"/>
          </w:tcPr>
          <w:p w:rsidR="00980B27" w:rsidRDefault="00980B27">
            <w:pPr>
              <w:rPr>
                <w:sz w:val="2"/>
              </w:rPr>
            </w:pPr>
          </w:p>
        </w:tc>
      </w:tr>
      <w:tr w:rsidR="00980B27" w:rsidRPr="007B466F" w:rsidTr="00E33A72">
        <w:tc>
          <w:tcPr>
            <w:tcW w:w="2635" w:type="dxa"/>
            <w:shd w:val="clear" w:color="auto" w:fill="auto"/>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Allen, Thresa</w:t>
            </w:r>
          </w:p>
        </w:tc>
        <w:tc>
          <w:tcPr>
            <w:tcW w:w="3600" w:type="dxa"/>
            <w:shd w:val="clear" w:color="auto" w:fill="auto"/>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Avangrid Renewables</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c>
          <w:tcPr>
            <w:tcW w:w="2635" w:type="dxa"/>
            <w:shd w:val="clear" w:color="auto" w:fill="auto"/>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Barnes, Bill</w:t>
            </w:r>
          </w:p>
        </w:tc>
        <w:tc>
          <w:tcPr>
            <w:tcW w:w="3600" w:type="dxa"/>
            <w:shd w:val="clear" w:color="auto" w:fill="auto"/>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Reliant Energy Retail Services</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BD7E02" w:rsidRPr="007B466F" w:rsidTr="00E33A72">
        <w:tc>
          <w:tcPr>
            <w:tcW w:w="2635" w:type="dxa"/>
            <w:vAlign w:val="bottom"/>
          </w:tcPr>
          <w:p w:rsidR="00BD7E02" w:rsidRPr="00787967" w:rsidRDefault="00BD7E02"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Bierschbach, Erika</w:t>
            </w:r>
          </w:p>
        </w:tc>
        <w:tc>
          <w:tcPr>
            <w:tcW w:w="3600" w:type="dxa"/>
            <w:vAlign w:val="bottom"/>
          </w:tcPr>
          <w:p w:rsidR="00BD7E02" w:rsidRPr="00787967" w:rsidRDefault="00BD7E02"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Austin Energy</w:t>
            </w:r>
          </w:p>
        </w:tc>
        <w:tc>
          <w:tcPr>
            <w:tcW w:w="3780" w:type="dxa"/>
            <w:vAlign w:val="bottom"/>
          </w:tcPr>
          <w:p w:rsidR="00BD7E02" w:rsidRPr="007B466F" w:rsidRDefault="00BD7E02"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c>
          <w:tcPr>
            <w:tcW w:w="2635"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Bunch, Kevin</w:t>
            </w:r>
          </w:p>
        </w:tc>
        <w:tc>
          <w:tcPr>
            <w:tcW w:w="3600"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 xml:space="preserve">EDF Trading North America </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c>
          <w:tcPr>
            <w:tcW w:w="2635"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Caraway, Shannon</w:t>
            </w:r>
          </w:p>
        </w:tc>
        <w:tc>
          <w:tcPr>
            <w:tcW w:w="3600"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Solar Prime</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c>
          <w:tcPr>
            <w:tcW w:w="2635"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Carpenter, Jeremy</w:t>
            </w:r>
          </w:p>
        </w:tc>
        <w:tc>
          <w:tcPr>
            <w:tcW w:w="3600"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Tenaska Power Services</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c>
          <w:tcPr>
            <w:tcW w:w="2635"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Claiborn-Pinto, Shawnee</w:t>
            </w:r>
          </w:p>
        </w:tc>
        <w:tc>
          <w:tcPr>
            <w:tcW w:w="3600"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OPUC</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0F07A4" w:rsidRPr="007B466F" w:rsidTr="00E33A72">
        <w:tc>
          <w:tcPr>
            <w:tcW w:w="2635" w:type="dxa"/>
            <w:vAlign w:val="bottom"/>
          </w:tcPr>
          <w:p w:rsidR="000F07A4" w:rsidRPr="00787967" w:rsidRDefault="000F07A4"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Dumas, John</w:t>
            </w:r>
          </w:p>
        </w:tc>
        <w:tc>
          <w:tcPr>
            <w:tcW w:w="3600" w:type="dxa"/>
            <w:vAlign w:val="bottom"/>
          </w:tcPr>
          <w:p w:rsidR="000F07A4" w:rsidRPr="00787967" w:rsidRDefault="000F07A4"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Lower Colorado River Authority</w:t>
            </w:r>
          </w:p>
        </w:tc>
        <w:tc>
          <w:tcPr>
            <w:tcW w:w="3780" w:type="dxa"/>
            <w:vAlign w:val="bottom"/>
          </w:tcPr>
          <w:p w:rsidR="000F07A4" w:rsidRPr="007B466F" w:rsidRDefault="000F07A4"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c>
          <w:tcPr>
            <w:tcW w:w="2635"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Evans, Mike</w:t>
            </w:r>
          </w:p>
        </w:tc>
        <w:tc>
          <w:tcPr>
            <w:tcW w:w="3600"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Brazos Electric Cooperative</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c>
          <w:tcPr>
            <w:tcW w:w="2635"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Franklin, Russell</w:t>
            </w:r>
          </w:p>
        </w:tc>
        <w:tc>
          <w:tcPr>
            <w:tcW w:w="3600"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Garland Power and Light</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c>
          <w:tcPr>
            <w:tcW w:w="2635"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Greer, Clayton</w:t>
            </w:r>
          </w:p>
        </w:tc>
        <w:tc>
          <w:tcPr>
            <w:tcW w:w="3600"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Morgan Stanley</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c>
          <w:tcPr>
            <w:tcW w:w="2635"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Gross, Blake</w:t>
            </w:r>
          </w:p>
        </w:tc>
        <w:tc>
          <w:tcPr>
            <w:tcW w:w="3600"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AEP Service Corporation</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EA1F88" w:rsidRPr="007B466F" w:rsidTr="00E33A72">
        <w:tc>
          <w:tcPr>
            <w:tcW w:w="2635" w:type="dxa"/>
            <w:vAlign w:val="bottom"/>
          </w:tcPr>
          <w:p w:rsidR="00EA1F88" w:rsidRPr="00787967" w:rsidRDefault="00EA1F88"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Haley, Ian</w:t>
            </w:r>
          </w:p>
        </w:tc>
        <w:tc>
          <w:tcPr>
            <w:tcW w:w="3600" w:type="dxa"/>
            <w:vAlign w:val="bottom"/>
          </w:tcPr>
          <w:p w:rsidR="00EA1F88" w:rsidRPr="00787967" w:rsidRDefault="00EA1F88"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Luminant Generation</w:t>
            </w:r>
          </w:p>
        </w:tc>
        <w:tc>
          <w:tcPr>
            <w:tcW w:w="3780" w:type="dxa"/>
            <w:vAlign w:val="bottom"/>
          </w:tcPr>
          <w:p w:rsidR="00EA1F88" w:rsidRPr="007B466F" w:rsidRDefault="00EA1F88"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c>
          <w:tcPr>
            <w:tcW w:w="2635"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Johnson, Anthony</w:t>
            </w:r>
          </w:p>
        </w:tc>
        <w:tc>
          <w:tcPr>
            <w:tcW w:w="3600"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CenterPoint Energy</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c>
          <w:tcPr>
            <w:tcW w:w="2635"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Kee, David</w:t>
            </w:r>
          </w:p>
        </w:tc>
        <w:tc>
          <w:tcPr>
            <w:tcW w:w="3600"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CPS Energy</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c>
          <w:tcPr>
            <w:tcW w:w="2635"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Lange, Clif</w:t>
            </w:r>
          </w:p>
        </w:tc>
        <w:tc>
          <w:tcPr>
            <w:tcW w:w="3600"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South Texas Electric Cooperative</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c>
          <w:tcPr>
            <w:tcW w:w="2635"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Lindberg, Ken</w:t>
            </w:r>
          </w:p>
        </w:tc>
        <w:tc>
          <w:tcPr>
            <w:tcW w:w="3600"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Bryan Texas Utilities</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FE35ED" w:rsidRPr="007B466F" w:rsidTr="00E33A72">
        <w:tc>
          <w:tcPr>
            <w:tcW w:w="2635" w:type="dxa"/>
            <w:vAlign w:val="bottom"/>
          </w:tcPr>
          <w:p w:rsidR="00FE35ED" w:rsidRPr="00787967" w:rsidRDefault="00FE35ED"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Mauldin, Jamie</w:t>
            </w:r>
          </w:p>
        </w:tc>
        <w:tc>
          <w:tcPr>
            <w:tcW w:w="3600" w:type="dxa"/>
            <w:vAlign w:val="bottom"/>
          </w:tcPr>
          <w:p w:rsidR="00FE35ED" w:rsidRPr="00787967" w:rsidRDefault="00FE35ED"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City of Eastland</w:t>
            </w:r>
          </w:p>
        </w:tc>
        <w:tc>
          <w:tcPr>
            <w:tcW w:w="3780" w:type="dxa"/>
            <w:vAlign w:val="bottom"/>
          </w:tcPr>
          <w:p w:rsidR="00FE35ED" w:rsidRPr="007B466F" w:rsidRDefault="00FE35ED" w:rsidP="00191168">
            <w:pPr>
              <w:spacing w:after="0" w:line="240" w:lineRule="auto"/>
              <w:ind w:left="-90"/>
              <w:jc w:val="both"/>
              <w:rPr>
                <w:rFonts w:ascii="Times New Roman" w:eastAsia="Times New Roman" w:hAnsi="Times New Roman" w:cs="Times New Roman"/>
                <w:highlight w:val="lightGray"/>
              </w:rPr>
            </w:pPr>
          </w:p>
        </w:tc>
      </w:tr>
      <w:tr w:rsidR="00983AC1" w:rsidRPr="007B466F" w:rsidTr="00E33A72">
        <w:tc>
          <w:tcPr>
            <w:tcW w:w="2635" w:type="dxa"/>
            <w:vAlign w:val="bottom"/>
          </w:tcPr>
          <w:p w:rsidR="00983AC1" w:rsidRPr="00787967" w:rsidRDefault="00983AC1"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Morris, Sandy</w:t>
            </w:r>
          </w:p>
        </w:tc>
        <w:tc>
          <w:tcPr>
            <w:tcW w:w="3600" w:type="dxa"/>
            <w:vAlign w:val="bottom"/>
          </w:tcPr>
          <w:p w:rsidR="00983AC1" w:rsidRPr="00787967" w:rsidRDefault="00983AC1"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Direct Energy</w:t>
            </w:r>
          </w:p>
        </w:tc>
        <w:tc>
          <w:tcPr>
            <w:tcW w:w="3780" w:type="dxa"/>
            <w:vAlign w:val="bottom"/>
          </w:tcPr>
          <w:p w:rsidR="00983AC1" w:rsidRPr="007B466F" w:rsidRDefault="00983AC1"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c>
          <w:tcPr>
            <w:tcW w:w="2635"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Roberts, Bobby</w:t>
            </w:r>
          </w:p>
        </w:tc>
        <w:tc>
          <w:tcPr>
            <w:tcW w:w="3600"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TNMP</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c>
          <w:tcPr>
            <w:tcW w:w="2635"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Sams, Bryan</w:t>
            </w:r>
          </w:p>
        </w:tc>
        <w:tc>
          <w:tcPr>
            <w:tcW w:w="3600"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Calpine Corporation</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A1365" w:rsidRPr="007B466F" w:rsidTr="00E33A72">
        <w:tc>
          <w:tcPr>
            <w:tcW w:w="2635" w:type="dxa"/>
            <w:vAlign w:val="bottom"/>
          </w:tcPr>
          <w:p w:rsidR="009A1365" w:rsidRPr="00787967" w:rsidRDefault="009A1365"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Sefa, Fanar</w:t>
            </w:r>
          </w:p>
        </w:tc>
        <w:tc>
          <w:tcPr>
            <w:tcW w:w="3600" w:type="dxa"/>
            <w:vAlign w:val="bottom"/>
          </w:tcPr>
          <w:p w:rsidR="009A1365" w:rsidRPr="00787967" w:rsidRDefault="009A1365"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Olin Corporation</w:t>
            </w:r>
          </w:p>
        </w:tc>
        <w:tc>
          <w:tcPr>
            <w:tcW w:w="3780" w:type="dxa"/>
            <w:vAlign w:val="bottom"/>
          </w:tcPr>
          <w:p w:rsidR="009A1365" w:rsidRPr="007B466F" w:rsidRDefault="009A1365"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c>
          <w:tcPr>
            <w:tcW w:w="2635"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Smith, Mark</w:t>
            </w:r>
          </w:p>
        </w:tc>
        <w:tc>
          <w:tcPr>
            <w:tcW w:w="3600"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Nucor</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c>
          <w:tcPr>
            <w:tcW w:w="2635"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Surendran, Resmi</w:t>
            </w:r>
          </w:p>
        </w:tc>
        <w:tc>
          <w:tcPr>
            <w:tcW w:w="3600"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 xml:space="preserve">Shell Energy </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482E8F">
        <w:trPr>
          <w:trHeight w:val="207"/>
        </w:trPr>
        <w:tc>
          <w:tcPr>
            <w:tcW w:w="2635"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Velasquez, Ivan</w:t>
            </w:r>
          </w:p>
        </w:tc>
        <w:tc>
          <w:tcPr>
            <w:tcW w:w="3600"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Oncor</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c>
          <w:tcPr>
            <w:tcW w:w="2635"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Wilson, Joe Dan</w:t>
            </w:r>
          </w:p>
        </w:tc>
        <w:tc>
          <w:tcPr>
            <w:tcW w:w="3600" w:type="dxa"/>
            <w:vAlign w:val="bottom"/>
          </w:tcPr>
          <w:p w:rsidR="00980B27" w:rsidRPr="00787967" w:rsidRDefault="00980B27" w:rsidP="00191168">
            <w:pPr>
              <w:spacing w:after="0" w:line="240" w:lineRule="auto"/>
              <w:ind w:left="-90"/>
              <w:jc w:val="both"/>
              <w:rPr>
                <w:rFonts w:ascii="Times New Roman" w:eastAsia="Times New Roman" w:hAnsi="Times New Roman" w:cs="Times New Roman"/>
              </w:rPr>
            </w:pPr>
            <w:r w:rsidRPr="00787967">
              <w:rPr>
                <w:rFonts w:ascii="Times New Roman" w:eastAsia="Times New Roman" w:hAnsi="Times New Roman" w:cs="Times New Roman"/>
              </w:rPr>
              <w:t>Golden Spread Electric Cooperative</w:t>
            </w:r>
          </w:p>
        </w:tc>
        <w:tc>
          <w:tcPr>
            <w:tcW w:w="3780"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bookmarkEnd w:id="1"/>
    </w:tbl>
    <w:p w:rsidR="0014373A" w:rsidRPr="007B466F" w:rsidRDefault="0014373A" w:rsidP="0014373A">
      <w:pPr>
        <w:spacing w:after="0" w:line="240" w:lineRule="auto"/>
        <w:ind w:left="720"/>
        <w:jc w:val="both"/>
        <w:rPr>
          <w:rFonts w:ascii="Times New Roman" w:eastAsia="Times New Roman" w:hAnsi="Times New Roman" w:cs="Times New Roman"/>
          <w:i/>
          <w:highlight w:val="lightGray"/>
        </w:rPr>
      </w:pPr>
    </w:p>
    <w:p w:rsidR="0014373A" w:rsidRPr="006A65B1" w:rsidRDefault="0014373A" w:rsidP="0014373A">
      <w:pPr>
        <w:spacing w:after="0" w:line="240" w:lineRule="auto"/>
        <w:jc w:val="both"/>
        <w:rPr>
          <w:rFonts w:ascii="Times New Roman" w:eastAsia="Times New Roman" w:hAnsi="Times New Roman" w:cs="Times New Roman"/>
        </w:rPr>
      </w:pPr>
      <w:r w:rsidRPr="006A65B1">
        <w:rPr>
          <w:rFonts w:ascii="Times New Roman" w:eastAsia="Times New Roman" w:hAnsi="Times New Roman" w:cs="Times New Roman"/>
        </w:rPr>
        <w:t>The following proxy was assigned:</w:t>
      </w:r>
    </w:p>
    <w:p w:rsidR="0014373A" w:rsidRPr="006A65B1" w:rsidRDefault="006A65B1" w:rsidP="0014373A">
      <w:pPr>
        <w:pStyle w:val="ListParagraph"/>
        <w:numPr>
          <w:ilvl w:val="0"/>
          <w:numId w:val="28"/>
        </w:numPr>
        <w:jc w:val="both"/>
        <w:rPr>
          <w:rFonts w:ascii="Times New Roman" w:hAnsi="Times New Roman"/>
          <w:sz w:val="22"/>
          <w:szCs w:val="22"/>
        </w:rPr>
      </w:pPr>
      <w:r w:rsidRPr="006A65B1">
        <w:rPr>
          <w:rFonts w:ascii="Times New Roman" w:hAnsi="Times New Roman"/>
          <w:sz w:val="22"/>
          <w:szCs w:val="22"/>
        </w:rPr>
        <w:t xml:space="preserve">Ian Haley to Bryan Sams </w:t>
      </w:r>
      <w:r w:rsidR="0014373A" w:rsidRPr="006A65B1">
        <w:rPr>
          <w:rFonts w:ascii="Times New Roman" w:hAnsi="Times New Roman"/>
          <w:sz w:val="22"/>
          <w:szCs w:val="22"/>
        </w:rPr>
        <w:t xml:space="preserve"> </w:t>
      </w:r>
    </w:p>
    <w:p w:rsidR="0014373A" w:rsidRPr="006A65B1" w:rsidRDefault="0014373A" w:rsidP="0014373A">
      <w:pPr>
        <w:spacing w:after="0" w:line="240" w:lineRule="auto"/>
        <w:ind w:left="720"/>
        <w:jc w:val="both"/>
        <w:rPr>
          <w:rFonts w:ascii="Times New Roman" w:eastAsia="Times New Roman" w:hAnsi="Times New Roman" w:cs="Times New Roman"/>
          <w:i/>
        </w:rPr>
      </w:pPr>
    </w:p>
    <w:p w:rsidR="0058708E" w:rsidRPr="00A60FC0" w:rsidRDefault="0058708E">
      <w:pPr>
        <w:spacing w:after="0" w:line="240" w:lineRule="auto"/>
        <w:jc w:val="both"/>
        <w:rPr>
          <w:rFonts w:ascii="Times New Roman" w:eastAsia="Times New Roman" w:hAnsi="Times New Roman" w:cs="Times New Roman"/>
          <w:i/>
        </w:rPr>
      </w:pPr>
      <w:r w:rsidRPr="00A60FC0">
        <w:rPr>
          <w:rFonts w:ascii="Times New Roman" w:eastAsia="Times New Roman" w:hAnsi="Times New Roman" w:cs="Times New Roman"/>
          <w:i/>
        </w:rPr>
        <w:t xml:space="preserve">Guests:   </w:t>
      </w:r>
    </w:p>
    <w:tbl>
      <w:tblPr>
        <w:tblW w:w="9468" w:type="dxa"/>
        <w:tblLayout w:type="fixed"/>
        <w:tblLook w:val="0000" w:firstRow="0" w:lastRow="0" w:firstColumn="0" w:lastColumn="0" w:noHBand="0" w:noVBand="0"/>
      </w:tblPr>
      <w:tblGrid>
        <w:gridCol w:w="2628"/>
        <w:gridCol w:w="3582"/>
        <w:gridCol w:w="3258"/>
      </w:tblGrid>
      <w:tr w:rsidR="00980B27" w:rsidRPr="00A60FC0" w:rsidTr="00E33A72">
        <w:trPr>
          <w:trHeight w:hRule="exact" w:val="20"/>
        </w:trPr>
        <w:tc>
          <w:tcPr>
            <w:tcW w:w="2628" w:type="dxa"/>
            <w:vAlign w:val="bottom"/>
          </w:tcPr>
          <w:p w:rsidR="00980B27" w:rsidRPr="00A60FC0" w:rsidRDefault="00980B27">
            <w:pPr>
              <w:rPr>
                <w:sz w:val="2"/>
              </w:rPr>
            </w:pPr>
            <w:bookmarkStart w:id="2" w:name="_5b2ecd9b_5b7c_42cf_8486_a209017aa4d7"/>
            <w:bookmarkStart w:id="3" w:name="_fda8ce62_2169_4e9e_aa9d_52ffbd31f09f"/>
            <w:bookmarkEnd w:id="2"/>
          </w:p>
        </w:tc>
        <w:tc>
          <w:tcPr>
            <w:tcW w:w="3582" w:type="dxa"/>
            <w:vAlign w:val="bottom"/>
          </w:tcPr>
          <w:p w:rsidR="00980B27" w:rsidRPr="00A60FC0" w:rsidRDefault="00980B27">
            <w:pPr>
              <w:rPr>
                <w:sz w:val="2"/>
              </w:rPr>
            </w:pPr>
          </w:p>
        </w:tc>
        <w:tc>
          <w:tcPr>
            <w:tcW w:w="3258" w:type="dxa"/>
            <w:vAlign w:val="bottom"/>
          </w:tcPr>
          <w:p w:rsidR="00980B27" w:rsidRPr="00A60FC0" w:rsidRDefault="00980B27">
            <w:pPr>
              <w:rPr>
                <w:sz w:val="2"/>
              </w:rPr>
            </w:pPr>
          </w:p>
        </w:tc>
      </w:tr>
      <w:tr w:rsidR="00980B27" w:rsidRPr="007B466F" w:rsidTr="00E33A72">
        <w:trPr>
          <w:trHeight w:val="80"/>
        </w:trPr>
        <w:tc>
          <w:tcPr>
            <w:tcW w:w="2628" w:type="dxa"/>
            <w:vAlign w:val="bottom"/>
          </w:tcPr>
          <w:p w:rsidR="00980B27" w:rsidRPr="00A60FC0" w:rsidRDefault="00980B27" w:rsidP="00191168">
            <w:pPr>
              <w:spacing w:after="0" w:line="240" w:lineRule="auto"/>
              <w:ind w:left="-90"/>
              <w:jc w:val="both"/>
              <w:rPr>
                <w:rFonts w:ascii="Times New Roman" w:eastAsia="Times New Roman" w:hAnsi="Times New Roman" w:cs="Times New Roman"/>
              </w:rPr>
            </w:pPr>
            <w:r w:rsidRPr="00A60FC0">
              <w:rPr>
                <w:rFonts w:ascii="Times New Roman" w:eastAsia="Times New Roman" w:hAnsi="Times New Roman" w:cs="Times New Roman"/>
              </w:rPr>
              <w:t>Ainspan, Malcolm</w:t>
            </w:r>
          </w:p>
        </w:tc>
        <w:tc>
          <w:tcPr>
            <w:tcW w:w="3582" w:type="dxa"/>
            <w:vAlign w:val="bottom"/>
          </w:tcPr>
          <w:p w:rsidR="00980B27" w:rsidRPr="00A60FC0" w:rsidRDefault="00980B27" w:rsidP="00191168">
            <w:pPr>
              <w:spacing w:after="0" w:line="240" w:lineRule="auto"/>
              <w:ind w:left="-90"/>
              <w:jc w:val="both"/>
              <w:rPr>
                <w:rFonts w:ascii="Times New Roman" w:eastAsia="Times New Roman" w:hAnsi="Times New Roman" w:cs="Times New Roman"/>
              </w:rPr>
            </w:pPr>
            <w:r w:rsidRPr="00A60FC0">
              <w:rPr>
                <w:rFonts w:ascii="Times New Roman" w:eastAsia="Times New Roman" w:hAnsi="Times New Roman" w:cs="Times New Roman"/>
              </w:rPr>
              <w:t>NRG</w:t>
            </w:r>
          </w:p>
        </w:tc>
        <w:tc>
          <w:tcPr>
            <w:tcW w:w="3258" w:type="dxa"/>
            <w:vAlign w:val="bottom"/>
          </w:tcPr>
          <w:p w:rsidR="00980B27" w:rsidRPr="00A60FC0" w:rsidRDefault="00980B27" w:rsidP="00191168">
            <w:pPr>
              <w:spacing w:after="0" w:line="240" w:lineRule="auto"/>
              <w:ind w:left="-90"/>
              <w:jc w:val="both"/>
              <w:rPr>
                <w:rFonts w:ascii="Times New Roman" w:eastAsia="Times New Roman" w:hAnsi="Times New Roman" w:cs="Times New Roman"/>
              </w:rPr>
            </w:pPr>
          </w:p>
        </w:tc>
      </w:tr>
      <w:tr w:rsidR="00BB77FE" w:rsidRPr="007B466F" w:rsidTr="00E33A72">
        <w:trPr>
          <w:trHeight w:val="80"/>
        </w:trPr>
        <w:tc>
          <w:tcPr>
            <w:tcW w:w="2628" w:type="dxa"/>
            <w:vAlign w:val="bottom"/>
          </w:tcPr>
          <w:p w:rsidR="00BB77FE" w:rsidRPr="00311888" w:rsidRDefault="00BB77FE" w:rsidP="00191168">
            <w:pPr>
              <w:spacing w:after="0" w:line="240" w:lineRule="auto"/>
              <w:ind w:left="-90"/>
              <w:jc w:val="both"/>
              <w:rPr>
                <w:rFonts w:ascii="Times New Roman" w:eastAsia="Times New Roman" w:hAnsi="Times New Roman" w:cs="Times New Roman"/>
              </w:rPr>
            </w:pPr>
            <w:r w:rsidRPr="00311888">
              <w:rPr>
                <w:rFonts w:ascii="Times New Roman" w:eastAsia="Times New Roman" w:hAnsi="Times New Roman" w:cs="Times New Roman"/>
              </w:rPr>
              <w:t>Aldridge, Ryan</w:t>
            </w:r>
          </w:p>
        </w:tc>
        <w:tc>
          <w:tcPr>
            <w:tcW w:w="3582" w:type="dxa"/>
            <w:vAlign w:val="bottom"/>
          </w:tcPr>
          <w:p w:rsidR="00BB77FE" w:rsidRPr="00311888" w:rsidRDefault="00BB77FE" w:rsidP="00191168">
            <w:pPr>
              <w:spacing w:after="0" w:line="240" w:lineRule="auto"/>
              <w:ind w:left="-90"/>
              <w:jc w:val="both"/>
              <w:rPr>
                <w:rFonts w:ascii="Times New Roman" w:eastAsia="Times New Roman" w:hAnsi="Times New Roman" w:cs="Times New Roman"/>
              </w:rPr>
            </w:pPr>
            <w:r w:rsidRPr="00311888">
              <w:rPr>
                <w:rFonts w:ascii="Times New Roman" w:eastAsia="Times New Roman" w:hAnsi="Times New Roman" w:cs="Times New Roman"/>
              </w:rPr>
              <w:t>AB Power Advisors</w:t>
            </w:r>
          </w:p>
        </w:tc>
        <w:tc>
          <w:tcPr>
            <w:tcW w:w="3258" w:type="dxa"/>
            <w:vAlign w:val="bottom"/>
          </w:tcPr>
          <w:p w:rsidR="00BB77FE" w:rsidRPr="007B466F" w:rsidRDefault="00BB77FE" w:rsidP="00191168">
            <w:pPr>
              <w:spacing w:after="0" w:line="240" w:lineRule="auto"/>
              <w:ind w:left="-90"/>
              <w:jc w:val="both"/>
              <w:rPr>
                <w:rFonts w:ascii="Times New Roman" w:eastAsia="Times New Roman" w:hAnsi="Times New Roman" w:cs="Times New Roman"/>
                <w:highlight w:val="lightGray"/>
              </w:rPr>
            </w:pPr>
          </w:p>
        </w:tc>
      </w:tr>
      <w:tr w:rsidR="00A60FC0" w:rsidRPr="007B466F" w:rsidTr="00E33A72">
        <w:trPr>
          <w:trHeight w:val="80"/>
        </w:trPr>
        <w:tc>
          <w:tcPr>
            <w:tcW w:w="2628" w:type="dxa"/>
            <w:vAlign w:val="bottom"/>
          </w:tcPr>
          <w:p w:rsidR="00A60FC0" w:rsidRPr="00A60FC0" w:rsidRDefault="00A60FC0" w:rsidP="00191168">
            <w:pPr>
              <w:spacing w:after="0" w:line="240" w:lineRule="auto"/>
              <w:ind w:left="-90"/>
              <w:jc w:val="both"/>
              <w:rPr>
                <w:rFonts w:ascii="Times New Roman" w:eastAsia="Times New Roman" w:hAnsi="Times New Roman" w:cs="Times New Roman"/>
              </w:rPr>
            </w:pPr>
            <w:r w:rsidRPr="00A60FC0">
              <w:rPr>
                <w:rFonts w:ascii="Times New Roman" w:eastAsia="Times New Roman" w:hAnsi="Times New Roman" w:cs="Times New Roman"/>
              </w:rPr>
              <w:t>Alford, Anthony</w:t>
            </w:r>
          </w:p>
        </w:tc>
        <w:tc>
          <w:tcPr>
            <w:tcW w:w="3582" w:type="dxa"/>
            <w:vAlign w:val="bottom"/>
          </w:tcPr>
          <w:p w:rsidR="00A60FC0" w:rsidRPr="00A60FC0" w:rsidRDefault="00A60FC0" w:rsidP="00191168">
            <w:pPr>
              <w:spacing w:after="0" w:line="240" w:lineRule="auto"/>
              <w:ind w:left="-90"/>
              <w:jc w:val="both"/>
              <w:rPr>
                <w:rFonts w:ascii="Times New Roman" w:eastAsia="Times New Roman" w:hAnsi="Times New Roman" w:cs="Times New Roman"/>
              </w:rPr>
            </w:pPr>
            <w:r w:rsidRPr="00A60FC0">
              <w:rPr>
                <w:rFonts w:ascii="Times New Roman" w:eastAsia="Times New Roman" w:hAnsi="Times New Roman" w:cs="Times New Roman"/>
              </w:rPr>
              <w:t>CenterPoint Energy</w:t>
            </w:r>
          </w:p>
        </w:tc>
        <w:tc>
          <w:tcPr>
            <w:tcW w:w="3258" w:type="dxa"/>
            <w:vAlign w:val="bottom"/>
          </w:tcPr>
          <w:p w:rsidR="00A60FC0" w:rsidRPr="007B466F" w:rsidRDefault="00A60FC0" w:rsidP="00191168">
            <w:pPr>
              <w:spacing w:after="0" w:line="240" w:lineRule="auto"/>
              <w:ind w:left="-90"/>
              <w:jc w:val="both"/>
              <w:rPr>
                <w:rFonts w:ascii="Times New Roman" w:eastAsia="Times New Roman" w:hAnsi="Times New Roman" w:cs="Times New Roman"/>
                <w:highlight w:val="lightGray"/>
              </w:rPr>
            </w:pPr>
          </w:p>
        </w:tc>
      </w:tr>
      <w:tr w:rsidR="00BC6AFC" w:rsidRPr="007B466F" w:rsidTr="00E33A72">
        <w:trPr>
          <w:trHeight w:val="80"/>
        </w:trPr>
        <w:tc>
          <w:tcPr>
            <w:tcW w:w="2628" w:type="dxa"/>
            <w:vAlign w:val="bottom"/>
          </w:tcPr>
          <w:p w:rsidR="00BC6AFC" w:rsidRPr="00A61EBE" w:rsidRDefault="00BC6AFC" w:rsidP="00191168">
            <w:pPr>
              <w:spacing w:after="0" w:line="240" w:lineRule="auto"/>
              <w:ind w:left="-90"/>
              <w:jc w:val="both"/>
              <w:rPr>
                <w:rFonts w:ascii="Times New Roman" w:eastAsia="Times New Roman" w:hAnsi="Times New Roman" w:cs="Times New Roman"/>
              </w:rPr>
            </w:pPr>
            <w:r w:rsidRPr="00A61EBE">
              <w:rPr>
                <w:rFonts w:ascii="Times New Roman" w:eastAsia="Times New Roman" w:hAnsi="Times New Roman" w:cs="Times New Roman"/>
              </w:rPr>
              <w:t>Anderson, Kevin</w:t>
            </w:r>
          </w:p>
        </w:tc>
        <w:tc>
          <w:tcPr>
            <w:tcW w:w="3582" w:type="dxa"/>
            <w:vAlign w:val="bottom"/>
          </w:tcPr>
          <w:p w:rsidR="00BC6AFC" w:rsidRPr="00A61EBE" w:rsidRDefault="00BC6AFC" w:rsidP="00191168">
            <w:pPr>
              <w:spacing w:after="0" w:line="240" w:lineRule="auto"/>
              <w:ind w:left="-90"/>
              <w:jc w:val="both"/>
              <w:rPr>
                <w:rFonts w:ascii="Times New Roman" w:eastAsia="Times New Roman" w:hAnsi="Times New Roman" w:cs="Times New Roman"/>
              </w:rPr>
            </w:pPr>
            <w:r w:rsidRPr="00A61EBE">
              <w:rPr>
                <w:rFonts w:ascii="Times New Roman" w:eastAsia="Times New Roman" w:hAnsi="Times New Roman" w:cs="Times New Roman"/>
              </w:rPr>
              <w:t>Customized Energy Solutions</w:t>
            </w:r>
          </w:p>
        </w:tc>
        <w:tc>
          <w:tcPr>
            <w:tcW w:w="3258" w:type="dxa"/>
            <w:vAlign w:val="bottom"/>
          </w:tcPr>
          <w:p w:rsidR="00BC6AFC" w:rsidRPr="007B466F" w:rsidRDefault="00BC6AFC" w:rsidP="00191168">
            <w:pPr>
              <w:spacing w:after="0" w:line="240" w:lineRule="auto"/>
              <w:ind w:left="-90"/>
              <w:jc w:val="both"/>
              <w:rPr>
                <w:rFonts w:ascii="Times New Roman" w:eastAsia="Times New Roman" w:hAnsi="Times New Roman" w:cs="Times New Roman"/>
                <w:highlight w:val="lightGray"/>
              </w:rPr>
            </w:pPr>
          </w:p>
        </w:tc>
      </w:tr>
      <w:tr w:rsidR="00E75A7A" w:rsidRPr="007B466F" w:rsidTr="00E33A72">
        <w:trPr>
          <w:trHeight w:val="80"/>
        </w:trPr>
        <w:tc>
          <w:tcPr>
            <w:tcW w:w="2628" w:type="dxa"/>
          </w:tcPr>
          <w:p w:rsidR="00E75A7A" w:rsidRPr="00A61EBE" w:rsidRDefault="00E75A7A" w:rsidP="00191168">
            <w:pPr>
              <w:spacing w:after="0" w:line="240" w:lineRule="auto"/>
              <w:ind w:left="-90"/>
              <w:jc w:val="both"/>
              <w:rPr>
                <w:rFonts w:ascii="Times New Roman" w:hAnsi="Times New Roman" w:cs="Times New Roman"/>
              </w:rPr>
            </w:pPr>
            <w:r w:rsidRPr="00A61EBE">
              <w:rPr>
                <w:rFonts w:ascii="Times New Roman" w:hAnsi="Times New Roman" w:cs="Times New Roman"/>
              </w:rPr>
              <w:t>Bivens, Carrie</w:t>
            </w:r>
          </w:p>
        </w:tc>
        <w:tc>
          <w:tcPr>
            <w:tcW w:w="3582" w:type="dxa"/>
          </w:tcPr>
          <w:p w:rsidR="00E75A7A" w:rsidRPr="00A61EBE" w:rsidRDefault="00E75A7A" w:rsidP="00191168">
            <w:pPr>
              <w:spacing w:after="0" w:line="240" w:lineRule="auto"/>
              <w:ind w:left="-90"/>
              <w:jc w:val="both"/>
              <w:rPr>
                <w:rFonts w:ascii="Times New Roman" w:hAnsi="Times New Roman" w:cs="Times New Roman"/>
              </w:rPr>
            </w:pPr>
            <w:r w:rsidRPr="00A61EBE">
              <w:rPr>
                <w:rFonts w:ascii="Times New Roman" w:hAnsi="Times New Roman" w:cs="Times New Roman"/>
              </w:rPr>
              <w:t>Potomac Economics</w:t>
            </w:r>
          </w:p>
        </w:tc>
        <w:tc>
          <w:tcPr>
            <w:tcW w:w="3258" w:type="dxa"/>
          </w:tcPr>
          <w:p w:rsidR="00E75A7A" w:rsidRPr="007B466F" w:rsidRDefault="00E75A7A"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80"/>
        </w:trPr>
        <w:tc>
          <w:tcPr>
            <w:tcW w:w="2628" w:type="dxa"/>
          </w:tcPr>
          <w:p w:rsidR="00980B27" w:rsidRPr="00783A34" w:rsidRDefault="00980B27" w:rsidP="00191168">
            <w:pPr>
              <w:spacing w:after="0" w:line="240" w:lineRule="auto"/>
              <w:ind w:left="-90"/>
              <w:jc w:val="both"/>
              <w:rPr>
                <w:rFonts w:ascii="Times New Roman" w:hAnsi="Times New Roman" w:cs="Times New Roman"/>
              </w:rPr>
            </w:pPr>
            <w:r w:rsidRPr="00783A34">
              <w:rPr>
                <w:rFonts w:ascii="Times New Roman" w:hAnsi="Times New Roman" w:cs="Times New Roman"/>
              </w:rPr>
              <w:t>Blakey, Eric</w:t>
            </w:r>
          </w:p>
        </w:tc>
        <w:tc>
          <w:tcPr>
            <w:tcW w:w="3582" w:type="dxa"/>
          </w:tcPr>
          <w:p w:rsidR="00980B27" w:rsidRPr="00783A34" w:rsidRDefault="00980B27" w:rsidP="00191168">
            <w:pPr>
              <w:spacing w:after="0" w:line="240" w:lineRule="auto"/>
              <w:ind w:left="-90"/>
              <w:jc w:val="both"/>
              <w:rPr>
                <w:rFonts w:ascii="Times New Roman" w:hAnsi="Times New Roman" w:cs="Times New Roman"/>
              </w:rPr>
            </w:pPr>
            <w:r w:rsidRPr="00783A34">
              <w:rPr>
                <w:rFonts w:ascii="Times New Roman" w:hAnsi="Times New Roman" w:cs="Times New Roman"/>
              </w:rPr>
              <w:t>Just Energy</w:t>
            </w:r>
          </w:p>
        </w:tc>
        <w:tc>
          <w:tcPr>
            <w:tcW w:w="3258" w:type="dxa"/>
          </w:tcPr>
          <w:p w:rsidR="00980B27" w:rsidRPr="007B466F" w:rsidRDefault="00980B27" w:rsidP="00191168">
            <w:pPr>
              <w:spacing w:after="0" w:line="240" w:lineRule="auto"/>
              <w:ind w:left="-90"/>
              <w:jc w:val="both"/>
              <w:rPr>
                <w:rFonts w:ascii="Times New Roman" w:hAnsi="Times New Roman" w:cs="Times New Roman"/>
                <w:highlight w:val="lightGray"/>
              </w:rPr>
            </w:pPr>
          </w:p>
        </w:tc>
      </w:tr>
      <w:tr w:rsidR="001A3412" w:rsidRPr="007B466F" w:rsidTr="00E33A72">
        <w:trPr>
          <w:trHeight w:val="80"/>
        </w:trPr>
        <w:tc>
          <w:tcPr>
            <w:tcW w:w="2628" w:type="dxa"/>
          </w:tcPr>
          <w:p w:rsidR="001A3412" w:rsidRPr="006A65B1" w:rsidRDefault="001A3412" w:rsidP="00191168">
            <w:pPr>
              <w:spacing w:after="0" w:line="240" w:lineRule="auto"/>
              <w:ind w:left="-90"/>
              <w:jc w:val="both"/>
              <w:rPr>
                <w:rFonts w:ascii="Times New Roman" w:hAnsi="Times New Roman" w:cs="Times New Roman"/>
              </w:rPr>
            </w:pPr>
            <w:r w:rsidRPr="006A65B1">
              <w:rPr>
                <w:rFonts w:ascii="Times New Roman" w:hAnsi="Times New Roman" w:cs="Times New Roman"/>
              </w:rPr>
              <w:t>Boisseau, Heather</w:t>
            </w:r>
          </w:p>
        </w:tc>
        <w:tc>
          <w:tcPr>
            <w:tcW w:w="3582" w:type="dxa"/>
          </w:tcPr>
          <w:p w:rsidR="001A3412" w:rsidRPr="006A65B1" w:rsidRDefault="001A3412" w:rsidP="00191168">
            <w:pPr>
              <w:spacing w:after="0" w:line="240" w:lineRule="auto"/>
              <w:ind w:left="-90"/>
              <w:jc w:val="both"/>
              <w:rPr>
                <w:rFonts w:ascii="Times New Roman" w:hAnsi="Times New Roman" w:cs="Times New Roman"/>
              </w:rPr>
            </w:pPr>
            <w:r w:rsidRPr="006A65B1">
              <w:rPr>
                <w:rFonts w:ascii="Times New Roman" w:hAnsi="Times New Roman" w:cs="Times New Roman"/>
              </w:rPr>
              <w:t>LCRA</w:t>
            </w:r>
          </w:p>
        </w:tc>
        <w:tc>
          <w:tcPr>
            <w:tcW w:w="3258" w:type="dxa"/>
          </w:tcPr>
          <w:p w:rsidR="001A3412" w:rsidRPr="007B466F" w:rsidRDefault="001A3412" w:rsidP="00191168">
            <w:pPr>
              <w:spacing w:after="0" w:line="240" w:lineRule="auto"/>
              <w:ind w:left="-90"/>
              <w:jc w:val="both"/>
              <w:rPr>
                <w:rFonts w:ascii="Times New Roman" w:hAnsi="Times New Roman" w:cs="Times New Roman"/>
                <w:highlight w:val="lightGray"/>
              </w:rPr>
            </w:pPr>
          </w:p>
        </w:tc>
      </w:tr>
      <w:tr w:rsidR="00311888" w:rsidRPr="007B466F" w:rsidTr="00E33A72">
        <w:trPr>
          <w:trHeight w:val="80"/>
        </w:trPr>
        <w:tc>
          <w:tcPr>
            <w:tcW w:w="2628" w:type="dxa"/>
          </w:tcPr>
          <w:p w:rsidR="00311888" w:rsidRPr="006A65B1" w:rsidRDefault="00311888" w:rsidP="00191168">
            <w:pPr>
              <w:spacing w:after="0" w:line="240" w:lineRule="auto"/>
              <w:ind w:left="-90"/>
              <w:jc w:val="both"/>
              <w:rPr>
                <w:rFonts w:ascii="Times New Roman" w:hAnsi="Times New Roman" w:cs="Times New Roman"/>
              </w:rPr>
            </w:pPr>
            <w:r>
              <w:rPr>
                <w:rFonts w:ascii="Times New Roman" w:hAnsi="Times New Roman" w:cs="Times New Roman"/>
              </w:rPr>
              <w:t>Bonskowski, Ned</w:t>
            </w:r>
          </w:p>
        </w:tc>
        <w:tc>
          <w:tcPr>
            <w:tcW w:w="3582" w:type="dxa"/>
          </w:tcPr>
          <w:p w:rsidR="00311888" w:rsidRPr="006A65B1" w:rsidRDefault="00311888" w:rsidP="00191168">
            <w:pPr>
              <w:spacing w:after="0" w:line="240" w:lineRule="auto"/>
              <w:ind w:left="-90"/>
              <w:jc w:val="both"/>
              <w:rPr>
                <w:rFonts w:ascii="Times New Roman" w:hAnsi="Times New Roman" w:cs="Times New Roman"/>
              </w:rPr>
            </w:pPr>
            <w:r>
              <w:rPr>
                <w:rFonts w:ascii="Times New Roman" w:hAnsi="Times New Roman" w:cs="Times New Roman"/>
              </w:rPr>
              <w:t>Luminant</w:t>
            </w:r>
          </w:p>
        </w:tc>
        <w:tc>
          <w:tcPr>
            <w:tcW w:w="3258" w:type="dxa"/>
          </w:tcPr>
          <w:p w:rsidR="00311888" w:rsidRPr="007B466F" w:rsidRDefault="00311888" w:rsidP="00191168">
            <w:pPr>
              <w:spacing w:after="0" w:line="240" w:lineRule="auto"/>
              <w:ind w:left="-90"/>
              <w:jc w:val="both"/>
              <w:rPr>
                <w:rFonts w:ascii="Times New Roman" w:hAnsi="Times New Roman" w:cs="Times New Roman"/>
                <w:highlight w:val="lightGray"/>
              </w:rPr>
            </w:pPr>
          </w:p>
        </w:tc>
      </w:tr>
      <w:tr w:rsidR="00980B27" w:rsidRPr="007B466F" w:rsidTr="00E33A72">
        <w:trPr>
          <w:trHeight w:val="80"/>
        </w:trPr>
        <w:tc>
          <w:tcPr>
            <w:tcW w:w="2628" w:type="dxa"/>
            <w:vAlign w:val="bottom"/>
          </w:tcPr>
          <w:p w:rsidR="00980B27" w:rsidRPr="00A60FC0" w:rsidRDefault="00980B27" w:rsidP="00191168">
            <w:pPr>
              <w:spacing w:after="0" w:line="240" w:lineRule="auto"/>
              <w:ind w:left="-90"/>
              <w:jc w:val="both"/>
              <w:rPr>
                <w:rFonts w:ascii="Times New Roman" w:eastAsia="Times New Roman" w:hAnsi="Times New Roman" w:cs="Times New Roman"/>
              </w:rPr>
            </w:pPr>
            <w:r w:rsidRPr="00A60FC0">
              <w:rPr>
                <w:rFonts w:ascii="Times New Roman" w:eastAsia="Times New Roman" w:hAnsi="Times New Roman" w:cs="Times New Roman"/>
              </w:rPr>
              <w:t>Bruce, Mark</w:t>
            </w:r>
          </w:p>
        </w:tc>
        <w:tc>
          <w:tcPr>
            <w:tcW w:w="3582" w:type="dxa"/>
            <w:vAlign w:val="bottom"/>
          </w:tcPr>
          <w:p w:rsidR="00980B27" w:rsidRPr="00A60FC0" w:rsidRDefault="00980B27" w:rsidP="00191168">
            <w:pPr>
              <w:spacing w:after="0" w:line="240" w:lineRule="auto"/>
              <w:ind w:left="-90"/>
              <w:jc w:val="both"/>
              <w:rPr>
                <w:rFonts w:ascii="Times New Roman" w:eastAsia="Times New Roman" w:hAnsi="Times New Roman" w:cs="Times New Roman"/>
              </w:rPr>
            </w:pPr>
            <w:r w:rsidRPr="00A60FC0">
              <w:rPr>
                <w:rFonts w:ascii="Times New Roman" w:eastAsia="Times New Roman" w:hAnsi="Times New Roman" w:cs="Times New Roman"/>
              </w:rPr>
              <w:t>Cratylus Advisors</w:t>
            </w: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DF78FC" w:rsidRPr="007B466F" w:rsidTr="00E33A72">
        <w:trPr>
          <w:trHeight w:val="80"/>
        </w:trPr>
        <w:tc>
          <w:tcPr>
            <w:tcW w:w="2628" w:type="dxa"/>
            <w:vAlign w:val="bottom"/>
          </w:tcPr>
          <w:p w:rsidR="00DF78FC" w:rsidRPr="00DF78FC" w:rsidRDefault="00DF78FC" w:rsidP="00191168">
            <w:pPr>
              <w:spacing w:after="0" w:line="240" w:lineRule="auto"/>
              <w:ind w:left="-90"/>
              <w:jc w:val="both"/>
              <w:rPr>
                <w:rFonts w:ascii="Times New Roman" w:eastAsia="Times New Roman" w:hAnsi="Times New Roman" w:cs="Times New Roman"/>
              </w:rPr>
            </w:pPr>
            <w:r w:rsidRPr="00DF78FC">
              <w:rPr>
                <w:rFonts w:ascii="Times New Roman" w:eastAsia="Times New Roman" w:hAnsi="Times New Roman" w:cs="Times New Roman"/>
              </w:rPr>
              <w:t>Burke, Tom</w:t>
            </w:r>
          </w:p>
        </w:tc>
        <w:tc>
          <w:tcPr>
            <w:tcW w:w="3582" w:type="dxa"/>
            <w:vAlign w:val="bottom"/>
          </w:tcPr>
          <w:p w:rsidR="00DF78FC" w:rsidRPr="00DF78FC" w:rsidRDefault="00DF78FC" w:rsidP="00191168">
            <w:pPr>
              <w:spacing w:after="0" w:line="240" w:lineRule="auto"/>
              <w:ind w:left="-90"/>
              <w:jc w:val="both"/>
              <w:rPr>
                <w:rFonts w:ascii="Times New Roman" w:eastAsia="Times New Roman" w:hAnsi="Times New Roman" w:cs="Times New Roman"/>
              </w:rPr>
            </w:pPr>
            <w:r w:rsidRPr="00DF78FC">
              <w:rPr>
                <w:rFonts w:ascii="Times New Roman" w:eastAsia="Times New Roman" w:hAnsi="Times New Roman" w:cs="Times New Roman"/>
              </w:rPr>
              <w:t>Invenergy</w:t>
            </w:r>
          </w:p>
        </w:tc>
        <w:tc>
          <w:tcPr>
            <w:tcW w:w="3258" w:type="dxa"/>
            <w:vAlign w:val="bottom"/>
          </w:tcPr>
          <w:p w:rsidR="00DF78FC" w:rsidRPr="007B466F" w:rsidRDefault="00DF78FC" w:rsidP="00191168">
            <w:pPr>
              <w:spacing w:after="0" w:line="240" w:lineRule="auto"/>
              <w:ind w:left="-90"/>
              <w:jc w:val="both"/>
              <w:rPr>
                <w:rFonts w:ascii="Times New Roman" w:eastAsia="Times New Roman" w:hAnsi="Times New Roman" w:cs="Times New Roman"/>
                <w:highlight w:val="lightGray"/>
              </w:rPr>
            </w:pPr>
          </w:p>
        </w:tc>
      </w:tr>
      <w:tr w:rsidR="00DF78FC" w:rsidRPr="007B466F" w:rsidTr="00E33A72">
        <w:trPr>
          <w:trHeight w:val="80"/>
        </w:trPr>
        <w:tc>
          <w:tcPr>
            <w:tcW w:w="2628" w:type="dxa"/>
            <w:vAlign w:val="bottom"/>
          </w:tcPr>
          <w:p w:rsidR="00DF78FC" w:rsidRPr="00DF78FC" w:rsidRDefault="00DF78FC" w:rsidP="00191168">
            <w:pPr>
              <w:spacing w:after="0" w:line="240" w:lineRule="auto"/>
              <w:ind w:left="-90"/>
              <w:jc w:val="both"/>
              <w:rPr>
                <w:rFonts w:ascii="Times New Roman" w:eastAsia="Times New Roman" w:hAnsi="Times New Roman" w:cs="Times New Roman"/>
              </w:rPr>
            </w:pPr>
            <w:r w:rsidRPr="00DF78FC">
              <w:rPr>
                <w:rFonts w:ascii="Times New Roman" w:eastAsia="Times New Roman" w:hAnsi="Times New Roman" w:cs="Times New Roman"/>
              </w:rPr>
              <w:lastRenderedPageBreak/>
              <w:t>Clemenhagen, Barbara</w:t>
            </w:r>
          </w:p>
        </w:tc>
        <w:tc>
          <w:tcPr>
            <w:tcW w:w="3582" w:type="dxa"/>
            <w:vAlign w:val="bottom"/>
          </w:tcPr>
          <w:p w:rsidR="00DF78FC" w:rsidRPr="00DF78FC" w:rsidRDefault="00DF78FC" w:rsidP="00191168">
            <w:pPr>
              <w:spacing w:after="0" w:line="240" w:lineRule="auto"/>
              <w:ind w:left="-90"/>
              <w:jc w:val="both"/>
              <w:rPr>
                <w:rFonts w:ascii="Times New Roman" w:eastAsia="Times New Roman" w:hAnsi="Times New Roman" w:cs="Times New Roman"/>
              </w:rPr>
            </w:pPr>
            <w:r w:rsidRPr="00DF78FC">
              <w:rPr>
                <w:rFonts w:ascii="Times New Roman" w:eastAsia="Times New Roman" w:hAnsi="Times New Roman" w:cs="Times New Roman"/>
              </w:rPr>
              <w:t>Customized Energy Solutions</w:t>
            </w:r>
          </w:p>
        </w:tc>
        <w:tc>
          <w:tcPr>
            <w:tcW w:w="3258" w:type="dxa"/>
            <w:vAlign w:val="bottom"/>
          </w:tcPr>
          <w:p w:rsidR="00DF78FC" w:rsidRPr="007B466F" w:rsidRDefault="00DF78FC"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80"/>
        </w:trPr>
        <w:tc>
          <w:tcPr>
            <w:tcW w:w="2628" w:type="dxa"/>
            <w:vAlign w:val="bottom"/>
          </w:tcPr>
          <w:p w:rsidR="00980B27" w:rsidRPr="00783A34" w:rsidRDefault="00980B27"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Cochran, Seth</w:t>
            </w:r>
          </w:p>
        </w:tc>
        <w:tc>
          <w:tcPr>
            <w:tcW w:w="3582" w:type="dxa"/>
            <w:vAlign w:val="bottom"/>
          </w:tcPr>
          <w:p w:rsidR="00980B27" w:rsidRPr="00783A34" w:rsidRDefault="00980B27"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DC Energy</w:t>
            </w: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D018BC" w:rsidRPr="007B466F" w:rsidTr="00E33A72">
        <w:trPr>
          <w:trHeight w:val="80"/>
        </w:trPr>
        <w:tc>
          <w:tcPr>
            <w:tcW w:w="2628" w:type="dxa"/>
            <w:vAlign w:val="bottom"/>
          </w:tcPr>
          <w:p w:rsidR="00D018BC" w:rsidRPr="00783A34" w:rsidRDefault="00D018BC"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Coleman, Diana</w:t>
            </w:r>
          </w:p>
        </w:tc>
        <w:tc>
          <w:tcPr>
            <w:tcW w:w="3582" w:type="dxa"/>
            <w:vAlign w:val="bottom"/>
          </w:tcPr>
          <w:p w:rsidR="00D018BC" w:rsidRPr="00783A34" w:rsidRDefault="00D018BC"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CPS Energy</w:t>
            </w:r>
          </w:p>
        </w:tc>
        <w:tc>
          <w:tcPr>
            <w:tcW w:w="3258" w:type="dxa"/>
            <w:vAlign w:val="bottom"/>
          </w:tcPr>
          <w:p w:rsidR="00D018BC" w:rsidRPr="007B466F" w:rsidRDefault="00D018BC" w:rsidP="00191168">
            <w:pPr>
              <w:spacing w:after="0" w:line="240" w:lineRule="auto"/>
              <w:ind w:left="-90"/>
              <w:jc w:val="both"/>
              <w:rPr>
                <w:rFonts w:ascii="Times New Roman" w:eastAsia="Times New Roman" w:hAnsi="Times New Roman" w:cs="Times New Roman"/>
                <w:highlight w:val="lightGray"/>
              </w:rPr>
            </w:pPr>
          </w:p>
        </w:tc>
      </w:tr>
      <w:tr w:rsidR="00D018BC" w:rsidRPr="007B466F" w:rsidTr="00E33A72">
        <w:trPr>
          <w:trHeight w:val="80"/>
        </w:trPr>
        <w:tc>
          <w:tcPr>
            <w:tcW w:w="2628" w:type="dxa"/>
            <w:vAlign w:val="bottom"/>
          </w:tcPr>
          <w:p w:rsidR="00D018BC" w:rsidRPr="009A1365" w:rsidRDefault="00D018BC" w:rsidP="00191168">
            <w:pPr>
              <w:spacing w:after="0" w:line="240" w:lineRule="auto"/>
              <w:ind w:left="-90"/>
              <w:jc w:val="both"/>
              <w:rPr>
                <w:rFonts w:ascii="Times New Roman" w:eastAsia="Times New Roman" w:hAnsi="Times New Roman" w:cs="Times New Roman"/>
              </w:rPr>
            </w:pPr>
            <w:r w:rsidRPr="009A1365">
              <w:rPr>
                <w:rFonts w:ascii="Times New Roman" w:eastAsia="Times New Roman" w:hAnsi="Times New Roman" w:cs="Times New Roman"/>
              </w:rPr>
              <w:t>Cripe, Ramsey</w:t>
            </w:r>
          </w:p>
        </w:tc>
        <w:tc>
          <w:tcPr>
            <w:tcW w:w="3582" w:type="dxa"/>
            <w:vAlign w:val="bottom"/>
          </w:tcPr>
          <w:p w:rsidR="00D018BC" w:rsidRPr="009A1365" w:rsidRDefault="00D018BC" w:rsidP="00191168">
            <w:pPr>
              <w:spacing w:after="0" w:line="240" w:lineRule="auto"/>
              <w:ind w:left="-90"/>
              <w:jc w:val="both"/>
              <w:rPr>
                <w:rFonts w:ascii="Times New Roman" w:eastAsia="Times New Roman" w:hAnsi="Times New Roman" w:cs="Times New Roman"/>
              </w:rPr>
            </w:pPr>
            <w:r w:rsidRPr="009A1365">
              <w:rPr>
                <w:rFonts w:ascii="Times New Roman" w:eastAsia="Times New Roman" w:hAnsi="Times New Roman" w:cs="Times New Roman"/>
              </w:rPr>
              <w:t>Schneider Engineering</w:t>
            </w:r>
          </w:p>
        </w:tc>
        <w:tc>
          <w:tcPr>
            <w:tcW w:w="3258" w:type="dxa"/>
            <w:vAlign w:val="bottom"/>
          </w:tcPr>
          <w:p w:rsidR="00D018BC" w:rsidRPr="007B466F" w:rsidRDefault="00D018BC" w:rsidP="00191168">
            <w:pPr>
              <w:spacing w:after="0" w:line="240" w:lineRule="auto"/>
              <w:ind w:left="-90"/>
              <w:jc w:val="both"/>
              <w:rPr>
                <w:rFonts w:ascii="Times New Roman" w:eastAsia="Times New Roman" w:hAnsi="Times New Roman" w:cs="Times New Roman"/>
                <w:highlight w:val="lightGray"/>
              </w:rPr>
            </w:pPr>
          </w:p>
        </w:tc>
      </w:tr>
      <w:tr w:rsidR="001D0791" w:rsidRPr="007B466F" w:rsidTr="00E33A72">
        <w:trPr>
          <w:trHeight w:val="80"/>
        </w:trPr>
        <w:tc>
          <w:tcPr>
            <w:tcW w:w="2628" w:type="dxa"/>
            <w:vAlign w:val="bottom"/>
          </w:tcPr>
          <w:p w:rsidR="001D0791" w:rsidRPr="00DF78FC" w:rsidRDefault="001D0791" w:rsidP="00191168">
            <w:pPr>
              <w:spacing w:after="0" w:line="240" w:lineRule="auto"/>
              <w:ind w:left="-90"/>
              <w:jc w:val="both"/>
              <w:rPr>
                <w:rFonts w:ascii="Times New Roman" w:eastAsia="Times New Roman" w:hAnsi="Times New Roman" w:cs="Times New Roman"/>
              </w:rPr>
            </w:pPr>
            <w:r w:rsidRPr="00DF78FC">
              <w:rPr>
                <w:rFonts w:ascii="Times New Roman" w:eastAsia="Times New Roman" w:hAnsi="Times New Roman" w:cs="Times New Roman"/>
              </w:rPr>
              <w:t>Crouch, Rebekah</w:t>
            </w:r>
          </w:p>
        </w:tc>
        <w:tc>
          <w:tcPr>
            <w:tcW w:w="3582" w:type="dxa"/>
            <w:vAlign w:val="bottom"/>
          </w:tcPr>
          <w:p w:rsidR="001D0791" w:rsidRPr="00DF78FC" w:rsidRDefault="001D0791" w:rsidP="00191168">
            <w:pPr>
              <w:spacing w:after="0" w:line="240" w:lineRule="auto"/>
              <w:ind w:left="-90"/>
              <w:jc w:val="both"/>
              <w:rPr>
                <w:rFonts w:ascii="Times New Roman" w:eastAsia="Times New Roman" w:hAnsi="Times New Roman" w:cs="Times New Roman"/>
              </w:rPr>
            </w:pPr>
            <w:r w:rsidRPr="00DF78FC">
              <w:rPr>
                <w:rFonts w:ascii="Times New Roman" w:eastAsia="Times New Roman" w:hAnsi="Times New Roman" w:cs="Times New Roman"/>
              </w:rPr>
              <w:t xml:space="preserve">New Braunfels Utilities </w:t>
            </w:r>
          </w:p>
        </w:tc>
        <w:tc>
          <w:tcPr>
            <w:tcW w:w="3258" w:type="dxa"/>
            <w:vAlign w:val="bottom"/>
          </w:tcPr>
          <w:p w:rsidR="001D0791" w:rsidRPr="007B466F" w:rsidRDefault="001D0791" w:rsidP="00191168">
            <w:pPr>
              <w:spacing w:after="0" w:line="240" w:lineRule="auto"/>
              <w:ind w:left="-90"/>
              <w:jc w:val="both"/>
              <w:rPr>
                <w:rFonts w:ascii="Times New Roman" w:eastAsia="Times New Roman" w:hAnsi="Times New Roman" w:cs="Times New Roman"/>
                <w:highlight w:val="lightGray"/>
              </w:rPr>
            </w:pPr>
          </w:p>
        </w:tc>
      </w:tr>
      <w:tr w:rsidR="00126ABE" w:rsidRPr="007B466F" w:rsidTr="00E33A72">
        <w:trPr>
          <w:trHeight w:val="80"/>
        </w:trPr>
        <w:tc>
          <w:tcPr>
            <w:tcW w:w="2628" w:type="dxa"/>
            <w:vAlign w:val="bottom"/>
          </w:tcPr>
          <w:p w:rsidR="00126ABE" w:rsidRPr="009A1365" w:rsidRDefault="00126ABE" w:rsidP="00191168">
            <w:pPr>
              <w:spacing w:after="0" w:line="240" w:lineRule="auto"/>
              <w:ind w:left="-90"/>
              <w:jc w:val="both"/>
              <w:rPr>
                <w:rFonts w:ascii="Times New Roman" w:eastAsia="Times New Roman" w:hAnsi="Times New Roman" w:cs="Times New Roman"/>
              </w:rPr>
            </w:pPr>
            <w:r w:rsidRPr="009A1365">
              <w:rPr>
                <w:rFonts w:ascii="Times New Roman" w:eastAsia="Times New Roman" w:hAnsi="Times New Roman" w:cs="Times New Roman"/>
              </w:rPr>
              <w:t>Daigneault, Ralph</w:t>
            </w:r>
          </w:p>
        </w:tc>
        <w:tc>
          <w:tcPr>
            <w:tcW w:w="3582" w:type="dxa"/>
            <w:vAlign w:val="bottom"/>
          </w:tcPr>
          <w:p w:rsidR="00126ABE" w:rsidRPr="009A1365" w:rsidRDefault="00126ABE" w:rsidP="00191168">
            <w:pPr>
              <w:spacing w:after="0" w:line="240" w:lineRule="auto"/>
              <w:ind w:left="-90"/>
              <w:jc w:val="both"/>
              <w:rPr>
                <w:rFonts w:ascii="Times New Roman" w:eastAsia="Times New Roman" w:hAnsi="Times New Roman" w:cs="Times New Roman"/>
              </w:rPr>
            </w:pPr>
            <w:r w:rsidRPr="009A1365">
              <w:rPr>
                <w:rFonts w:ascii="Times New Roman" w:eastAsia="Times New Roman" w:hAnsi="Times New Roman" w:cs="Times New Roman"/>
              </w:rPr>
              <w:t>Potomac Economics</w:t>
            </w:r>
          </w:p>
        </w:tc>
        <w:tc>
          <w:tcPr>
            <w:tcW w:w="3258" w:type="dxa"/>
            <w:vAlign w:val="bottom"/>
          </w:tcPr>
          <w:p w:rsidR="00126ABE" w:rsidRPr="007B466F" w:rsidRDefault="00126ABE"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80"/>
        </w:trPr>
        <w:tc>
          <w:tcPr>
            <w:tcW w:w="2628" w:type="dxa"/>
            <w:vAlign w:val="bottom"/>
          </w:tcPr>
          <w:p w:rsidR="00980B27" w:rsidRPr="006A65B1" w:rsidRDefault="00980B27" w:rsidP="00191168">
            <w:pPr>
              <w:spacing w:after="0" w:line="240" w:lineRule="auto"/>
              <w:ind w:left="-90"/>
              <w:jc w:val="both"/>
              <w:rPr>
                <w:rFonts w:ascii="Times New Roman" w:eastAsia="Times New Roman" w:hAnsi="Times New Roman" w:cs="Times New Roman"/>
              </w:rPr>
            </w:pPr>
            <w:r w:rsidRPr="006A65B1">
              <w:rPr>
                <w:rFonts w:ascii="Times New Roman" w:eastAsia="Times New Roman" w:hAnsi="Times New Roman" w:cs="Times New Roman"/>
              </w:rPr>
              <w:t>Detelich, David</w:t>
            </w:r>
          </w:p>
        </w:tc>
        <w:tc>
          <w:tcPr>
            <w:tcW w:w="3582" w:type="dxa"/>
            <w:vAlign w:val="bottom"/>
          </w:tcPr>
          <w:p w:rsidR="00980B27" w:rsidRPr="006A65B1" w:rsidRDefault="00980B27" w:rsidP="00191168">
            <w:pPr>
              <w:spacing w:after="0" w:line="240" w:lineRule="auto"/>
              <w:ind w:left="-90"/>
              <w:jc w:val="both"/>
              <w:rPr>
                <w:rFonts w:ascii="Times New Roman" w:eastAsia="Times New Roman" w:hAnsi="Times New Roman" w:cs="Times New Roman"/>
              </w:rPr>
            </w:pPr>
            <w:r w:rsidRPr="006A65B1">
              <w:rPr>
                <w:rFonts w:ascii="Times New Roman" w:eastAsia="Times New Roman" w:hAnsi="Times New Roman" w:cs="Times New Roman"/>
              </w:rPr>
              <w:t>CPS Energy</w:t>
            </w: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482E8F" w:rsidRPr="007B466F" w:rsidTr="00E33A72">
        <w:trPr>
          <w:trHeight w:val="80"/>
        </w:trPr>
        <w:tc>
          <w:tcPr>
            <w:tcW w:w="2628" w:type="dxa"/>
            <w:vAlign w:val="bottom"/>
          </w:tcPr>
          <w:p w:rsidR="00482E8F" w:rsidRPr="00DF78FC" w:rsidRDefault="00482E8F" w:rsidP="00191168">
            <w:pPr>
              <w:spacing w:after="0" w:line="240" w:lineRule="auto"/>
              <w:ind w:left="-90"/>
              <w:jc w:val="both"/>
              <w:rPr>
                <w:rFonts w:ascii="Times New Roman" w:eastAsia="Times New Roman" w:hAnsi="Times New Roman" w:cs="Times New Roman"/>
              </w:rPr>
            </w:pPr>
            <w:r w:rsidRPr="00DF78FC">
              <w:rPr>
                <w:rFonts w:ascii="Times New Roman" w:eastAsia="Times New Roman" w:hAnsi="Times New Roman" w:cs="Times New Roman"/>
              </w:rPr>
              <w:t>Donohoo, Kenneth</w:t>
            </w:r>
          </w:p>
        </w:tc>
        <w:tc>
          <w:tcPr>
            <w:tcW w:w="3582" w:type="dxa"/>
            <w:vAlign w:val="bottom"/>
          </w:tcPr>
          <w:p w:rsidR="00482E8F" w:rsidRPr="00DF78FC" w:rsidRDefault="00482E8F" w:rsidP="00191168">
            <w:pPr>
              <w:spacing w:after="0" w:line="240" w:lineRule="auto"/>
              <w:ind w:left="-90"/>
              <w:jc w:val="both"/>
              <w:rPr>
                <w:rFonts w:ascii="Times New Roman" w:eastAsia="Times New Roman" w:hAnsi="Times New Roman" w:cs="Times New Roman"/>
              </w:rPr>
            </w:pPr>
            <w:r w:rsidRPr="00DF78FC">
              <w:rPr>
                <w:rFonts w:ascii="Times New Roman" w:eastAsia="Times New Roman" w:hAnsi="Times New Roman" w:cs="Times New Roman"/>
              </w:rPr>
              <w:t>EPE Consulting</w:t>
            </w:r>
          </w:p>
        </w:tc>
        <w:tc>
          <w:tcPr>
            <w:tcW w:w="3258" w:type="dxa"/>
            <w:vAlign w:val="bottom"/>
          </w:tcPr>
          <w:p w:rsidR="00482E8F" w:rsidRPr="007B466F" w:rsidRDefault="00482E8F" w:rsidP="00191168">
            <w:pPr>
              <w:spacing w:after="0" w:line="240" w:lineRule="auto"/>
              <w:ind w:left="-90"/>
              <w:jc w:val="both"/>
              <w:rPr>
                <w:rFonts w:ascii="Times New Roman" w:eastAsia="Times New Roman" w:hAnsi="Times New Roman" w:cs="Times New Roman"/>
                <w:highlight w:val="lightGray"/>
              </w:rPr>
            </w:pPr>
          </w:p>
        </w:tc>
      </w:tr>
      <w:tr w:rsidR="00853560" w:rsidRPr="007B466F" w:rsidTr="00E33A72">
        <w:trPr>
          <w:trHeight w:val="80"/>
        </w:trPr>
        <w:tc>
          <w:tcPr>
            <w:tcW w:w="2628" w:type="dxa"/>
            <w:vAlign w:val="bottom"/>
          </w:tcPr>
          <w:p w:rsidR="00853560" w:rsidRPr="007B466F" w:rsidRDefault="00853560" w:rsidP="00191168">
            <w:pPr>
              <w:spacing w:after="0" w:line="240" w:lineRule="auto"/>
              <w:ind w:left="-90"/>
              <w:jc w:val="both"/>
              <w:rPr>
                <w:rFonts w:ascii="Times New Roman" w:eastAsia="Times New Roman" w:hAnsi="Times New Roman" w:cs="Times New Roman"/>
                <w:highlight w:val="lightGray"/>
              </w:rPr>
            </w:pPr>
            <w:r w:rsidRPr="00311888">
              <w:rPr>
                <w:rFonts w:ascii="Times New Roman" w:eastAsia="Times New Roman" w:hAnsi="Times New Roman" w:cs="Times New Roman"/>
              </w:rPr>
              <w:t>Downey, Marty</w:t>
            </w:r>
          </w:p>
        </w:tc>
        <w:tc>
          <w:tcPr>
            <w:tcW w:w="3582" w:type="dxa"/>
            <w:vAlign w:val="bottom"/>
          </w:tcPr>
          <w:p w:rsidR="00853560" w:rsidRPr="007B466F" w:rsidRDefault="00853560"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853560" w:rsidRPr="007B466F" w:rsidRDefault="00853560" w:rsidP="00191168">
            <w:pPr>
              <w:spacing w:after="0" w:line="240" w:lineRule="auto"/>
              <w:ind w:left="-90"/>
              <w:jc w:val="both"/>
              <w:rPr>
                <w:rFonts w:ascii="Times New Roman" w:eastAsia="Times New Roman" w:hAnsi="Times New Roman" w:cs="Times New Roman"/>
                <w:highlight w:val="lightGray"/>
              </w:rPr>
            </w:pPr>
          </w:p>
        </w:tc>
      </w:tr>
      <w:tr w:rsidR="00E75A7A" w:rsidRPr="007B466F" w:rsidTr="00E33A72">
        <w:trPr>
          <w:trHeight w:val="80"/>
        </w:trPr>
        <w:tc>
          <w:tcPr>
            <w:tcW w:w="2628" w:type="dxa"/>
            <w:vAlign w:val="bottom"/>
          </w:tcPr>
          <w:p w:rsidR="00E75A7A" w:rsidRPr="00783A34" w:rsidRDefault="00E75A7A"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Dreyfus, Mark</w:t>
            </w:r>
          </w:p>
        </w:tc>
        <w:tc>
          <w:tcPr>
            <w:tcW w:w="3582" w:type="dxa"/>
            <w:vAlign w:val="bottom"/>
          </w:tcPr>
          <w:p w:rsidR="00E75A7A" w:rsidRPr="00783A34" w:rsidRDefault="00E75A7A"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MD Energy Consulting</w:t>
            </w:r>
          </w:p>
        </w:tc>
        <w:tc>
          <w:tcPr>
            <w:tcW w:w="3258" w:type="dxa"/>
            <w:vAlign w:val="bottom"/>
          </w:tcPr>
          <w:p w:rsidR="00E75A7A" w:rsidRPr="007B466F" w:rsidRDefault="00E75A7A" w:rsidP="00191168">
            <w:pPr>
              <w:spacing w:after="0" w:line="240" w:lineRule="auto"/>
              <w:ind w:left="-90"/>
              <w:jc w:val="both"/>
              <w:rPr>
                <w:rFonts w:ascii="Times New Roman" w:eastAsia="Times New Roman" w:hAnsi="Times New Roman" w:cs="Times New Roman"/>
                <w:highlight w:val="lightGray"/>
              </w:rPr>
            </w:pPr>
          </w:p>
        </w:tc>
      </w:tr>
      <w:tr w:rsidR="00BB77FE" w:rsidRPr="007B466F" w:rsidTr="00E33A72">
        <w:trPr>
          <w:trHeight w:val="80"/>
        </w:trPr>
        <w:tc>
          <w:tcPr>
            <w:tcW w:w="2628" w:type="dxa"/>
            <w:vAlign w:val="bottom"/>
          </w:tcPr>
          <w:p w:rsidR="00BB77FE" w:rsidRPr="006A65B1" w:rsidRDefault="00BB77FE" w:rsidP="00191168">
            <w:pPr>
              <w:spacing w:after="0" w:line="240" w:lineRule="auto"/>
              <w:ind w:left="-90"/>
              <w:jc w:val="both"/>
              <w:rPr>
                <w:rFonts w:ascii="Times New Roman" w:eastAsia="Times New Roman" w:hAnsi="Times New Roman" w:cs="Times New Roman"/>
              </w:rPr>
            </w:pPr>
            <w:r w:rsidRPr="006A65B1">
              <w:rPr>
                <w:rFonts w:ascii="Times New Roman" w:eastAsia="Times New Roman" w:hAnsi="Times New Roman" w:cs="Times New Roman"/>
              </w:rPr>
              <w:t>Godinez, Gabriel</w:t>
            </w:r>
          </w:p>
        </w:tc>
        <w:tc>
          <w:tcPr>
            <w:tcW w:w="3582" w:type="dxa"/>
            <w:vAlign w:val="bottom"/>
          </w:tcPr>
          <w:p w:rsidR="00BB77FE" w:rsidRPr="006A65B1" w:rsidRDefault="001B621B" w:rsidP="00BB77FE">
            <w:pPr>
              <w:spacing w:after="0" w:line="240" w:lineRule="auto"/>
              <w:ind w:left="-90"/>
              <w:jc w:val="both"/>
              <w:rPr>
                <w:rFonts w:ascii="Times New Roman" w:eastAsia="Times New Roman" w:hAnsi="Times New Roman" w:cs="Times New Roman"/>
              </w:rPr>
            </w:pPr>
            <w:r w:rsidRPr="006A65B1">
              <w:rPr>
                <w:rFonts w:ascii="Times New Roman" w:eastAsia="Times New Roman" w:hAnsi="Times New Roman" w:cs="Times New Roman"/>
              </w:rPr>
              <w:t>American Electric Power</w:t>
            </w:r>
          </w:p>
        </w:tc>
        <w:tc>
          <w:tcPr>
            <w:tcW w:w="3258" w:type="dxa"/>
            <w:vAlign w:val="bottom"/>
          </w:tcPr>
          <w:p w:rsidR="00BB77FE" w:rsidRPr="007B466F" w:rsidRDefault="00BB77FE" w:rsidP="00191168">
            <w:pPr>
              <w:spacing w:after="0" w:line="240" w:lineRule="auto"/>
              <w:ind w:left="-90"/>
              <w:jc w:val="both"/>
              <w:rPr>
                <w:rFonts w:ascii="Times New Roman" w:eastAsia="Times New Roman" w:hAnsi="Times New Roman" w:cs="Times New Roman"/>
                <w:highlight w:val="lightGray"/>
              </w:rPr>
            </w:pPr>
          </w:p>
        </w:tc>
      </w:tr>
      <w:tr w:rsidR="00FE35ED" w:rsidRPr="007B466F" w:rsidTr="00E33A72">
        <w:trPr>
          <w:trHeight w:val="80"/>
        </w:trPr>
        <w:tc>
          <w:tcPr>
            <w:tcW w:w="2628" w:type="dxa"/>
            <w:vAlign w:val="bottom"/>
          </w:tcPr>
          <w:p w:rsidR="00FE35ED" w:rsidRPr="007B466F" w:rsidRDefault="00FE35ED" w:rsidP="00191168">
            <w:pPr>
              <w:spacing w:after="0" w:line="240" w:lineRule="auto"/>
              <w:ind w:left="-90"/>
              <w:jc w:val="both"/>
              <w:rPr>
                <w:rFonts w:ascii="Times New Roman" w:eastAsia="Times New Roman" w:hAnsi="Times New Roman" w:cs="Times New Roman"/>
                <w:highlight w:val="lightGray"/>
              </w:rPr>
            </w:pPr>
            <w:r w:rsidRPr="00A61EBE">
              <w:rPr>
                <w:rFonts w:ascii="Times New Roman" w:eastAsia="Times New Roman" w:hAnsi="Times New Roman" w:cs="Times New Roman"/>
              </w:rPr>
              <w:t>Goff, Eric</w:t>
            </w:r>
          </w:p>
        </w:tc>
        <w:tc>
          <w:tcPr>
            <w:tcW w:w="3582" w:type="dxa"/>
            <w:vAlign w:val="bottom"/>
          </w:tcPr>
          <w:p w:rsidR="00FE35ED" w:rsidRPr="007B466F" w:rsidRDefault="00FE35ED"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FE35ED" w:rsidRPr="007B466F" w:rsidRDefault="00FE35ED" w:rsidP="00191168">
            <w:pPr>
              <w:spacing w:after="0" w:line="240" w:lineRule="auto"/>
              <w:ind w:left="-90"/>
              <w:jc w:val="both"/>
              <w:rPr>
                <w:rFonts w:ascii="Times New Roman" w:eastAsia="Times New Roman" w:hAnsi="Times New Roman" w:cs="Times New Roman"/>
                <w:highlight w:val="lightGray"/>
              </w:rPr>
            </w:pPr>
          </w:p>
        </w:tc>
      </w:tr>
      <w:tr w:rsidR="007213DA" w:rsidRPr="007B466F" w:rsidTr="00E33A72">
        <w:trPr>
          <w:trHeight w:val="80"/>
        </w:trPr>
        <w:tc>
          <w:tcPr>
            <w:tcW w:w="2628" w:type="dxa"/>
            <w:vAlign w:val="bottom"/>
          </w:tcPr>
          <w:p w:rsidR="007213DA" w:rsidRPr="00DF78FC" w:rsidRDefault="007213DA" w:rsidP="00191168">
            <w:pPr>
              <w:spacing w:after="0" w:line="240" w:lineRule="auto"/>
              <w:ind w:left="-90"/>
              <w:jc w:val="both"/>
              <w:rPr>
                <w:rFonts w:ascii="Times New Roman" w:eastAsia="Times New Roman" w:hAnsi="Times New Roman" w:cs="Times New Roman"/>
              </w:rPr>
            </w:pPr>
            <w:r w:rsidRPr="00DF78FC">
              <w:rPr>
                <w:rFonts w:ascii="Times New Roman" w:eastAsia="Times New Roman" w:hAnsi="Times New Roman" w:cs="Times New Roman"/>
              </w:rPr>
              <w:t>Harvey, Julia</w:t>
            </w:r>
          </w:p>
        </w:tc>
        <w:tc>
          <w:tcPr>
            <w:tcW w:w="3582" w:type="dxa"/>
            <w:vAlign w:val="bottom"/>
          </w:tcPr>
          <w:p w:rsidR="007213DA" w:rsidRPr="00DF78FC" w:rsidRDefault="007213DA" w:rsidP="00191168">
            <w:pPr>
              <w:spacing w:after="0" w:line="240" w:lineRule="auto"/>
              <w:ind w:left="-90"/>
              <w:jc w:val="both"/>
              <w:rPr>
                <w:rFonts w:ascii="Times New Roman" w:eastAsia="Times New Roman" w:hAnsi="Times New Roman" w:cs="Times New Roman"/>
              </w:rPr>
            </w:pPr>
            <w:r w:rsidRPr="00DF78FC">
              <w:rPr>
                <w:rFonts w:ascii="Times New Roman" w:eastAsia="Times New Roman" w:hAnsi="Times New Roman" w:cs="Times New Roman"/>
              </w:rPr>
              <w:t>Texas Electric Cooperatives</w:t>
            </w:r>
          </w:p>
        </w:tc>
        <w:tc>
          <w:tcPr>
            <w:tcW w:w="3258" w:type="dxa"/>
            <w:vAlign w:val="bottom"/>
          </w:tcPr>
          <w:p w:rsidR="007213DA" w:rsidRPr="007B466F" w:rsidRDefault="007213DA" w:rsidP="00191168">
            <w:pPr>
              <w:spacing w:after="0" w:line="240" w:lineRule="auto"/>
              <w:ind w:left="-90"/>
              <w:jc w:val="both"/>
              <w:rPr>
                <w:rFonts w:ascii="Times New Roman" w:eastAsia="Times New Roman" w:hAnsi="Times New Roman" w:cs="Times New Roman"/>
                <w:highlight w:val="lightGray"/>
              </w:rPr>
            </w:pPr>
          </w:p>
        </w:tc>
      </w:tr>
      <w:tr w:rsidR="00191168" w:rsidRPr="007B466F" w:rsidTr="00E33A72">
        <w:trPr>
          <w:trHeight w:val="99"/>
        </w:trPr>
        <w:tc>
          <w:tcPr>
            <w:tcW w:w="2628" w:type="dxa"/>
            <w:vAlign w:val="bottom"/>
          </w:tcPr>
          <w:p w:rsidR="00191168" w:rsidRPr="00DF78FC" w:rsidRDefault="00191168" w:rsidP="00191168">
            <w:pPr>
              <w:spacing w:after="0" w:line="240" w:lineRule="auto"/>
              <w:ind w:left="-90"/>
              <w:jc w:val="both"/>
              <w:rPr>
                <w:rFonts w:ascii="Times New Roman" w:eastAsia="Times New Roman" w:hAnsi="Times New Roman" w:cs="Times New Roman"/>
              </w:rPr>
            </w:pPr>
            <w:r w:rsidRPr="00DF78FC">
              <w:rPr>
                <w:rFonts w:ascii="Times New Roman" w:eastAsia="Times New Roman" w:hAnsi="Times New Roman" w:cs="Times New Roman"/>
              </w:rPr>
              <w:t>Helton, Bob</w:t>
            </w:r>
          </w:p>
        </w:tc>
        <w:tc>
          <w:tcPr>
            <w:tcW w:w="3582" w:type="dxa"/>
            <w:vAlign w:val="bottom"/>
          </w:tcPr>
          <w:p w:rsidR="00191168" w:rsidRPr="00DF78FC" w:rsidRDefault="00191168" w:rsidP="00191168">
            <w:pPr>
              <w:spacing w:after="0" w:line="240" w:lineRule="auto"/>
              <w:ind w:left="-90"/>
              <w:jc w:val="both"/>
              <w:rPr>
                <w:rFonts w:ascii="Times New Roman" w:eastAsia="Times New Roman" w:hAnsi="Times New Roman" w:cs="Times New Roman"/>
              </w:rPr>
            </w:pPr>
            <w:r w:rsidRPr="00DF78FC">
              <w:rPr>
                <w:rFonts w:ascii="Times New Roman" w:eastAsia="Times New Roman" w:hAnsi="Times New Roman" w:cs="Times New Roman"/>
              </w:rPr>
              <w:t>ENGIE</w:t>
            </w:r>
          </w:p>
        </w:tc>
        <w:tc>
          <w:tcPr>
            <w:tcW w:w="3258" w:type="dxa"/>
            <w:vAlign w:val="bottom"/>
          </w:tcPr>
          <w:p w:rsidR="00191168" w:rsidRPr="007B466F" w:rsidRDefault="00191168" w:rsidP="00191168">
            <w:pPr>
              <w:spacing w:after="0" w:line="240" w:lineRule="auto"/>
              <w:ind w:left="-90"/>
              <w:jc w:val="both"/>
              <w:rPr>
                <w:rFonts w:ascii="Times New Roman" w:eastAsia="Times New Roman" w:hAnsi="Times New Roman" w:cs="Times New Roman"/>
                <w:highlight w:val="lightGray"/>
              </w:rPr>
            </w:pPr>
          </w:p>
        </w:tc>
      </w:tr>
      <w:tr w:rsidR="00311888" w:rsidRPr="007B466F" w:rsidTr="00E33A72">
        <w:trPr>
          <w:trHeight w:val="99"/>
        </w:trPr>
        <w:tc>
          <w:tcPr>
            <w:tcW w:w="2628" w:type="dxa"/>
            <w:vAlign w:val="bottom"/>
          </w:tcPr>
          <w:p w:rsidR="00311888" w:rsidRPr="00311888" w:rsidRDefault="00311888"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Henry, Mark</w:t>
            </w:r>
          </w:p>
        </w:tc>
        <w:tc>
          <w:tcPr>
            <w:tcW w:w="3582" w:type="dxa"/>
            <w:vAlign w:val="bottom"/>
          </w:tcPr>
          <w:p w:rsidR="00311888" w:rsidRPr="00311888" w:rsidRDefault="00311888"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Texas Reliability Entity</w:t>
            </w:r>
          </w:p>
        </w:tc>
        <w:tc>
          <w:tcPr>
            <w:tcW w:w="3258" w:type="dxa"/>
            <w:vAlign w:val="bottom"/>
          </w:tcPr>
          <w:p w:rsidR="00311888" w:rsidRPr="007B466F" w:rsidRDefault="00311888" w:rsidP="00191168">
            <w:pPr>
              <w:spacing w:after="0" w:line="240" w:lineRule="auto"/>
              <w:ind w:left="-90"/>
              <w:jc w:val="both"/>
              <w:rPr>
                <w:rFonts w:ascii="Times New Roman" w:eastAsia="Times New Roman" w:hAnsi="Times New Roman" w:cs="Times New Roman"/>
                <w:highlight w:val="lightGray"/>
              </w:rPr>
            </w:pPr>
          </w:p>
        </w:tc>
      </w:tr>
      <w:tr w:rsidR="001D0791" w:rsidRPr="007B466F" w:rsidTr="00E33A72">
        <w:trPr>
          <w:trHeight w:val="99"/>
        </w:trPr>
        <w:tc>
          <w:tcPr>
            <w:tcW w:w="2628" w:type="dxa"/>
            <w:vAlign w:val="bottom"/>
          </w:tcPr>
          <w:p w:rsidR="001D0791" w:rsidRPr="00311888" w:rsidRDefault="001D0791" w:rsidP="00191168">
            <w:pPr>
              <w:spacing w:after="0" w:line="240" w:lineRule="auto"/>
              <w:ind w:left="-90"/>
              <w:jc w:val="both"/>
              <w:rPr>
                <w:rFonts w:ascii="Times New Roman" w:eastAsia="Times New Roman" w:hAnsi="Times New Roman" w:cs="Times New Roman"/>
              </w:rPr>
            </w:pPr>
            <w:r w:rsidRPr="00311888">
              <w:rPr>
                <w:rFonts w:ascii="Times New Roman" w:eastAsia="Times New Roman" w:hAnsi="Times New Roman" w:cs="Times New Roman"/>
              </w:rPr>
              <w:t>Henson, Martha</w:t>
            </w:r>
          </w:p>
        </w:tc>
        <w:tc>
          <w:tcPr>
            <w:tcW w:w="3582" w:type="dxa"/>
            <w:vAlign w:val="bottom"/>
          </w:tcPr>
          <w:p w:rsidR="001D0791" w:rsidRPr="00311888" w:rsidRDefault="001D0791" w:rsidP="00191168">
            <w:pPr>
              <w:spacing w:after="0" w:line="240" w:lineRule="auto"/>
              <w:ind w:left="-90"/>
              <w:jc w:val="both"/>
              <w:rPr>
                <w:rFonts w:ascii="Times New Roman" w:eastAsia="Times New Roman" w:hAnsi="Times New Roman" w:cs="Times New Roman"/>
              </w:rPr>
            </w:pPr>
            <w:r w:rsidRPr="00311888">
              <w:rPr>
                <w:rFonts w:ascii="Times New Roman" w:eastAsia="Times New Roman" w:hAnsi="Times New Roman" w:cs="Times New Roman"/>
              </w:rPr>
              <w:t>Oncor</w:t>
            </w:r>
          </w:p>
        </w:tc>
        <w:tc>
          <w:tcPr>
            <w:tcW w:w="3258" w:type="dxa"/>
            <w:vAlign w:val="bottom"/>
          </w:tcPr>
          <w:p w:rsidR="001D0791" w:rsidRPr="007B466F" w:rsidRDefault="001D0791" w:rsidP="00191168">
            <w:pPr>
              <w:spacing w:after="0" w:line="240" w:lineRule="auto"/>
              <w:ind w:left="-90"/>
              <w:jc w:val="both"/>
              <w:rPr>
                <w:rFonts w:ascii="Times New Roman" w:eastAsia="Times New Roman" w:hAnsi="Times New Roman" w:cs="Times New Roman"/>
                <w:highlight w:val="lightGray"/>
              </w:rPr>
            </w:pPr>
          </w:p>
        </w:tc>
      </w:tr>
      <w:tr w:rsidR="005C4F19" w:rsidRPr="007B466F" w:rsidTr="00E33A72">
        <w:trPr>
          <w:trHeight w:val="99"/>
        </w:trPr>
        <w:tc>
          <w:tcPr>
            <w:tcW w:w="2628" w:type="dxa"/>
            <w:vAlign w:val="bottom"/>
          </w:tcPr>
          <w:p w:rsidR="005C4F19" w:rsidRPr="00A60FC0" w:rsidRDefault="005C4F19" w:rsidP="00191168">
            <w:pPr>
              <w:spacing w:after="0" w:line="240" w:lineRule="auto"/>
              <w:ind w:left="-90"/>
              <w:jc w:val="both"/>
              <w:rPr>
                <w:rFonts w:ascii="Times New Roman" w:eastAsia="Times New Roman" w:hAnsi="Times New Roman" w:cs="Times New Roman"/>
              </w:rPr>
            </w:pPr>
            <w:r w:rsidRPr="00A60FC0">
              <w:rPr>
                <w:rFonts w:ascii="Times New Roman" w:eastAsia="Times New Roman" w:hAnsi="Times New Roman" w:cs="Times New Roman"/>
              </w:rPr>
              <w:t>Hourihan, Mike</w:t>
            </w:r>
          </w:p>
        </w:tc>
        <w:tc>
          <w:tcPr>
            <w:tcW w:w="3582" w:type="dxa"/>
            <w:vAlign w:val="bottom"/>
          </w:tcPr>
          <w:p w:rsidR="005C4F19" w:rsidRPr="00A60FC0" w:rsidRDefault="005C4F19" w:rsidP="00191168">
            <w:pPr>
              <w:spacing w:after="0" w:line="240" w:lineRule="auto"/>
              <w:ind w:left="-90"/>
              <w:jc w:val="both"/>
              <w:rPr>
                <w:rFonts w:ascii="Times New Roman" w:eastAsia="Times New Roman" w:hAnsi="Times New Roman" w:cs="Times New Roman"/>
              </w:rPr>
            </w:pPr>
            <w:r w:rsidRPr="00A60FC0">
              <w:rPr>
                <w:rFonts w:ascii="Times New Roman" w:eastAsia="Times New Roman" w:hAnsi="Times New Roman" w:cs="Times New Roman"/>
              </w:rPr>
              <w:t xml:space="preserve">CPower Energy Management </w:t>
            </w:r>
          </w:p>
        </w:tc>
        <w:tc>
          <w:tcPr>
            <w:tcW w:w="3258" w:type="dxa"/>
            <w:vAlign w:val="bottom"/>
          </w:tcPr>
          <w:p w:rsidR="005C4F19" w:rsidRPr="007B466F" w:rsidRDefault="005C4F19" w:rsidP="00191168">
            <w:pPr>
              <w:spacing w:after="0" w:line="240" w:lineRule="auto"/>
              <w:ind w:left="-90"/>
              <w:jc w:val="both"/>
              <w:rPr>
                <w:rFonts w:ascii="Times New Roman" w:eastAsia="Times New Roman" w:hAnsi="Times New Roman" w:cs="Times New Roman"/>
                <w:highlight w:val="lightGray"/>
              </w:rPr>
            </w:pPr>
          </w:p>
        </w:tc>
      </w:tr>
      <w:tr w:rsidR="0013470F" w:rsidRPr="007B466F" w:rsidTr="00E33A72">
        <w:trPr>
          <w:trHeight w:val="99"/>
        </w:trPr>
        <w:tc>
          <w:tcPr>
            <w:tcW w:w="2628" w:type="dxa"/>
            <w:vAlign w:val="bottom"/>
          </w:tcPr>
          <w:p w:rsidR="0013470F" w:rsidRPr="00A60FC0" w:rsidRDefault="0013470F" w:rsidP="00191168">
            <w:pPr>
              <w:spacing w:after="0" w:line="240" w:lineRule="auto"/>
              <w:ind w:left="-90"/>
              <w:jc w:val="both"/>
              <w:rPr>
                <w:rFonts w:ascii="Times New Roman" w:eastAsia="Times New Roman" w:hAnsi="Times New Roman" w:cs="Times New Roman"/>
              </w:rPr>
            </w:pPr>
            <w:r w:rsidRPr="00A60FC0">
              <w:rPr>
                <w:rFonts w:ascii="Times New Roman" w:eastAsia="Times New Roman" w:hAnsi="Times New Roman" w:cs="Times New Roman"/>
              </w:rPr>
              <w:t>Huynh, Thuy</w:t>
            </w:r>
          </w:p>
        </w:tc>
        <w:tc>
          <w:tcPr>
            <w:tcW w:w="3582" w:type="dxa"/>
            <w:vAlign w:val="bottom"/>
          </w:tcPr>
          <w:p w:rsidR="0013470F" w:rsidRPr="00A60FC0" w:rsidRDefault="0013470F" w:rsidP="00191168">
            <w:pPr>
              <w:spacing w:after="0" w:line="240" w:lineRule="auto"/>
              <w:ind w:left="-90"/>
              <w:jc w:val="both"/>
              <w:rPr>
                <w:rFonts w:ascii="Times New Roman" w:eastAsia="Times New Roman" w:hAnsi="Times New Roman" w:cs="Times New Roman"/>
              </w:rPr>
            </w:pPr>
            <w:r w:rsidRPr="00A60FC0">
              <w:rPr>
                <w:rFonts w:ascii="Times New Roman" w:eastAsia="Times New Roman" w:hAnsi="Times New Roman" w:cs="Times New Roman"/>
              </w:rPr>
              <w:t>Potomac Economics</w:t>
            </w:r>
          </w:p>
        </w:tc>
        <w:tc>
          <w:tcPr>
            <w:tcW w:w="3258" w:type="dxa"/>
            <w:vAlign w:val="bottom"/>
          </w:tcPr>
          <w:p w:rsidR="0013470F" w:rsidRPr="007B466F" w:rsidRDefault="0013470F"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80"/>
        </w:trPr>
        <w:tc>
          <w:tcPr>
            <w:tcW w:w="2628" w:type="dxa"/>
            <w:vAlign w:val="bottom"/>
          </w:tcPr>
          <w:p w:rsidR="00980B27" w:rsidRPr="00783A34" w:rsidRDefault="00980B27"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Jewell, Michael</w:t>
            </w:r>
          </w:p>
        </w:tc>
        <w:tc>
          <w:tcPr>
            <w:tcW w:w="3582" w:type="dxa"/>
            <w:vAlign w:val="bottom"/>
          </w:tcPr>
          <w:p w:rsidR="00980B27" w:rsidRPr="00783A34" w:rsidRDefault="00980B27"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Jewell and Associates</w:t>
            </w: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AF2A94" w:rsidRPr="007B466F" w:rsidTr="00E33A72">
        <w:trPr>
          <w:trHeight w:val="80"/>
        </w:trPr>
        <w:tc>
          <w:tcPr>
            <w:tcW w:w="2628" w:type="dxa"/>
            <w:vAlign w:val="bottom"/>
          </w:tcPr>
          <w:p w:rsidR="00AF2A94" w:rsidRPr="00783A34" w:rsidRDefault="00AF2A94"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Jolly, Emily</w:t>
            </w:r>
          </w:p>
        </w:tc>
        <w:tc>
          <w:tcPr>
            <w:tcW w:w="3582" w:type="dxa"/>
            <w:vAlign w:val="bottom"/>
          </w:tcPr>
          <w:p w:rsidR="00AF2A94" w:rsidRPr="00783A34" w:rsidRDefault="00AF2A94" w:rsidP="008A178E">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L</w:t>
            </w:r>
            <w:r w:rsidR="008A178E" w:rsidRPr="00783A34">
              <w:rPr>
                <w:rFonts w:ascii="Times New Roman" w:eastAsia="Times New Roman" w:hAnsi="Times New Roman" w:cs="Times New Roman"/>
              </w:rPr>
              <w:t>ower Colorado River Authority</w:t>
            </w:r>
          </w:p>
        </w:tc>
        <w:tc>
          <w:tcPr>
            <w:tcW w:w="3258" w:type="dxa"/>
            <w:vAlign w:val="bottom"/>
          </w:tcPr>
          <w:p w:rsidR="00AF2A94" w:rsidRPr="007B466F" w:rsidRDefault="00AF2A94" w:rsidP="00191168">
            <w:pPr>
              <w:spacing w:after="0" w:line="240" w:lineRule="auto"/>
              <w:ind w:left="-90"/>
              <w:jc w:val="both"/>
              <w:rPr>
                <w:rFonts w:ascii="Times New Roman" w:eastAsia="Times New Roman" w:hAnsi="Times New Roman" w:cs="Times New Roman"/>
                <w:highlight w:val="lightGray"/>
              </w:rPr>
            </w:pPr>
          </w:p>
        </w:tc>
      </w:tr>
      <w:tr w:rsidR="001A3412" w:rsidRPr="007B466F" w:rsidTr="00E33A72">
        <w:trPr>
          <w:trHeight w:val="80"/>
        </w:trPr>
        <w:tc>
          <w:tcPr>
            <w:tcW w:w="2628" w:type="dxa"/>
            <w:vAlign w:val="bottom"/>
          </w:tcPr>
          <w:p w:rsidR="001A3412" w:rsidRPr="009A1365" w:rsidRDefault="001A3412" w:rsidP="00191168">
            <w:pPr>
              <w:spacing w:after="0" w:line="240" w:lineRule="auto"/>
              <w:ind w:left="-90"/>
              <w:jc w:val="both"/>
              <w:rPr>
                <w:rFonts w:ascii="Times New Roman" w:eastAsia="Times New Roman" w:hAnsi="Times New Roman" w:cs="Times New Roman"/>
              </w:rPr>
            </w:pPr>
            <w:r w:rsidRPr="009A1365">
              <w:rPr>
                <w:rFonts w:ascii="Times New Roman" w:eastAsia="Times New Roman" w:hAnsi="Times New Roman" w:cs="Times New Roman"/>
              </w:rPr>
              <w:t>Khayat, Maribel</w:t>
            </w:r>
          </w:p>
        </w:tc>
        <w:tc>
          <w:tcPr>
            <w:tcW w:w="3582" w:type="dxa"/>
            <w:vAlign w:val="bottom"/>
          </w:tcPr>
          <w:p w:rsidR="001A3412" w:rsidRPr="009A1365" w:rsidRDefault="001A3412" w:rsidP="00191168">
            <w:pPr>
              <w:spacing w:after="0" w:line="240" w:lineRule="auto"/>
              <w:ind w:left="-90"/>
              <w:jc w:val="both"/>
              <w:rPr>
                <w:rFonts w:ascii="Times New Roman" w:eastAsia="Times New Roman" w:hAnsi="Times New Roman" w:cs="Times New Roman"/>
              </w:rPr>
            </w:pPr>
            <w:r w:rsidRPr="009A1365">
              <w:rPr>
                <w:rFonts w:ascii="Times New Roman" w:eastAsia="Times New Roman" w:hAnsi="Times New Roman" w:cs="Times New Roman"/>
              </w:rPr>
              <w:t>CenterPoint Energy</w:t>
            </w:r>
          </w:p>
        </w:tc>
        <w:tc>
          <w:tcPr>
            <w:tcW w:w="3258" w:type="dxa"/>
            <w:vAlign w:val="bottom"/>
          </w:tcPr>
          <w:p w:rsidR="001A3412" w:rsidRPr="007B466F" w:rsidRDefault="001A3412" w:rsidP="00191168">
            <w:pPr>
              <w:spacing w:after="0" w:line="240" w:lineRule="auto"/>
              <w:ind w:left="-90"/>
              <w:jc w:val="both"/>
              <w:rPr>
                <w:rFonts w:ascii="Times New Roman" w:eastAsia="Times New Roman" w:hAnsi="Times New Roman" w:cs="Times New Roman"/>
                <w:highlight w:val="lightGray"/>
              </w:rPr>
            </w:pPr>
          </w:p>
        </w:tc>
      </w:tr>
      <w:tr w:rsidR="00A61EBE" w:rsidRPr="007B466F" w:rsidTr="00E33A72">
        <w:trPr>
          <w:trHeight w:val="80"/>
        </w:trPr>
        <w:tc>
          <w:tcPr>
            <w:tcW w:w="2628" w:type="dxa"/>
            <w:vAlign w:val="bottom"/>
          </w:tcPr>
          <w:p w:rsidR="00A61EBE" w:rsidRPr="00A61EBE" w:rsidRDefault="00A61EBE" w:rsidP="00191168">
            <w:pPr>
              <w:spacing w:after="0" w:line="240" w:lineRule="auto"/>
              <w:ind w:left="-90"/>
              <w:jc w:val="both"/>
              <w:rPr>
                <w:rFonts w:ascii="Times New Roman" w:eastAsia="Times New Roman" w:hAnsi="Times New Roman" w:cs="Times New Roman"/>
              </w:rPr>
            </w:pPr>
            <w:r w:rsidRPr="00A61EBE">
              <w:rPr>
                <w:rFonts w:ascii="Times New Roman" w:eastAsia="Times New Roman" w:hAnsi="Times New Roman" w:cs="Times New Roman"/>
              </w:rPr>
              <w:t>Kroskey, Tony</w:t>
            </w:r>
          </w:p>
        </w:tc>
        <w:tc>
          <w:tcPr>
            <w:tcW w:w="3582" w:type="dxa"/>
            <w:vAlign w:val="bottom"/>
          </w:tcPr>
          <w:p w:rsidR="00A61EBE" w:rsidRPr="00A61EBE" w:rsidRDefault="00A61EBE" w:rsidP="00191168">
            <w:pPr>
              <w:spacing w:after="0" w:line="240" w:lineRule="auto"/>
              <w:ind w:left="-90"/>
              <w:jc w:val="both"/>
              <w:rPr>
                <w:rFonts w:ascii="Times New Roman" w:eastAsia="Times New Roman" w:hAnsi="Times New Roman" w:cs="Times New Roman"/>
              </w:rPr>
            </w:pPr>
            <w:r w:rsidRPr="00A61EBE">
              <w:rPr>
                <w:rFonts w:ascii="Times New Roman" w:eastAsia="Times New Roman" w:hAnsi="Times New Roman" w:cs="Times New Roman"/>
              </w:rPr>
              <w:t>Brazos Electric Cooperative</w:t>
            </w:r>
          </w:p>
        </w:tc>
        <w:tc>
          <w:tcPr>
            <w:tcW w:w="3258" w:type="dxa"/>
            <w:vAlign w:val="bottom"/>
          </w:tcPr>
          <w:p w:rsidR="00A61EBE" w:rsidRPr="007B466F" w:rsidRDefault="00A61EBE" w:rsidP="00191168">
            <w:pPr>
              <w:spacing w:after="0" w:line="240" w:lineRule="auto"/>
              <w:ind w:left="-90"/>
              <w:jc w:val="both"/>
              <w:rPr>
                <w:rFonts w:ascii="Times New Roman" w:eastAsia="Times New Roman" w:hAnsi="Times New Roman" w:cs="Times New Roman"/>
                <w:highlight w:val="lightGray"/>
              </w:rPr>
            </w:pPr>
          </w:p>
        </w:tc>
      </w:tr>
      <w:tr w:rsidR="00C96691" w:rsidRPr="007B466F" w:rsidTr="00E33A72">
        <w:trPr>
          <w:trHeight w:val="80"/>
        </w:trPr>
        <w:tc>
          <w:tcPr>
            <w:tcW w:w="2628" w:type="dxa"/>
            <w:vAlign w:val="bottom"/>
          </w:tcPr>
          <w:p w:rsidR="00C96691" w:rsidRPr="00783A34" w:rsidRDefault="00C96691"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Lui, Meng</w:t>
            </w:r>
          </w:p>
        </w:tc>
        <w:tc>
          <w:tcPr>
            <w:tcW w:w="3582" w:type="dxa"/>
            <w:vAlign w:val="bottom"/>
          </w:tcPr>
          <w:p w:rsidR="00C96691" w:rsidRPr="00783A34" w:rsidRDefault="00C96691" w:rsidP="00191168">
            <w:pPr>
              <w:spacing w:after="0" w:line="240" w:lineRule="auto"/>
              <w:ind w:left="-90"/>
              <w:jc w:val="both"/>
              <w:rPr>
                <w:rFonts w:ascii="Times New Roman" w:hAnsi="Times New Roman" w:cs="Times New Roman"/>
              </w:rPr>
            </w:pPr>
            <w:r w:rsidRPr="00783A34">
              <w:rPr>
                <w:rFonts w:ascii="Times New Roman" w:hAnsi="Times New Roman" w:cs="Times New Roman"/>
              </w:rPr>
              <w:t>Tenaska</w:t>
            </w:r>
          </w:p>
        </w:tc>
        <w:tc>
          <w:tcPr>
            <w:tcW w:w="3258" w:type="dxa"/>
            <w:vAlign w:val="bottom"/>
          </w:tcPr>
          <w:p w:rsidR="00C96691" w:rsidRPr="007B466F" w:rsidRDefault="00C96691" w:rsidP="00191168">
            <w:pPr>
              <w:spacing w:after="0" w:line="240" w:lineRule="auto"/>
              <w:ind w:left="-90"/>
              <w:jc w:val="both"/>
              <w:rPr>
                <w:rFonts w:ascii="Times New Roman" w:eastAsia="Times New Roman" w:hAnsi="Times New Roman" w:cs="Times New Roman"/>
                <w:highlight w:val="lightGray"/>
              </w:rPr>
            </w:pPr>
          </w:p>
        </w:tc>
      </w:tr>
      <w:tr w:rsidR="00482E8F" w:rsidRPr="007B466F" w:rsidTr="00E33A72">
        <w:trPr>
          <w:trHeight w:val="80"/>
        </w:trPr>
        <w:tc>
          <w:tcPr>
            <w:tcW w:w="2628" w:type="dxa"/>
            <w:vAlign w:val="bottom"/>
          </w:tcPr>
          <w:p w:rsidR="00482E8F" w:rsidRPr="009A1365" w:rsidRDefault="00482E8F" w:rsidP="00191168">
            <w:pPr>
              <w:spacing w:after="0" w:line="240" w:lineRule="auto"/>
              <w:ind w:left="-90"/>
              <w:jc w:val="both"/>
              <w:rPr>
                <w:rFonts w:ascii="Times New Roman" w:eastAsia="Times New Roman" w:hAnsi="Times New Roman" w:cs="Times New Roman"/>
              </w:rPr>
            </w:pPr>
            <w:r w:rsidRPr="009A1365">
              <w:rPr>
                <w:rFonts w:ascii="Times New Roman" w:eastAsia="Times New Roman" w:hAnsi="Times New Roman" w:cs="Times New Roman"/>
              </w:rPr>
              <w:t>McClellan, Suzi</w:t>
            </w:r>
          </w:p>
        </w:tc>
        <w:tc>
          <w:tcPr>
            <w:tcW w:w="3582" w:type="dxa"/>
            <w:vAlign w:val="bottom"/>
          </w:tcPr>
          <w:p w:rsidR="00482E8F" w:rsidRPr="009A1365" w:rsidRDefault="00482E8F" w:rsidP="00191168">
            <w:pPr>
              <w:spacing w:after="0" w:line="240" w:lineRule="auto"/>
              <w:ind w:left="-90"/>
              <w:jc w:val="both"/>
              <w:rPr>
                <w:rFonts w:ascii="Times New Roman" w:hAnsi="Times New Roman" w:cs="Times New Roman"/>
              </w:rPr>
            </w:pPr>
            <w:r w:rsidRPr="009A1365">
              <w:rPr>
                <w:rFonts w:ascii="Times New Roman" w:hAnsi="Times New Roman" w:cs="Times New Roman"/>
              </w:rPr>
              <w:t xml:space="preserve">Good Company &amp; Associates </w:t>
            </w:r>
          </w:p>
        </w:tc>
        <w:tc>
          <w:tcPr>
            <w:tcW w:w="3258" w:type="dxa"/>
            <w:vAlign w:val="bottom"/>
          </w:tcPr>
          <w:p w:rsidR="00482E8F" w:rsidRPr="007B466F" w:rsidRDefault="00482E8F" w:rsidP="00191168">
            <w:pPr>
              <w:spacing w:after="0" w:line="240" w:lineRule="auto"/>
              <w:ind w:left="-90"/>
              <w:jc w:val="both"/>
              <w:rPr>
                <w:rFonts w:ascii="Times New Roman" w:eastAsia="Times New Roman" w:hAnsi="Times New Roman" w:cs="Times New Roman"/>
                <w:highlight w:val="lightGray"/>
              </w:rPr>
            </w:pPr>
          </w:p>
        </w:tc>
      </w:tr>
      <w:tr w:rsidR="00A60FC0" w:rsidRPr="007B466F" w:rsidTr="00E33A72">
        <w:trPr>
          <w:trHeight w:val="80"/>
        </w:trPr>
        <w:tc>
          <w:tcPr>
            <w:tcW w:w="2628" w:type="dxa"/>
            <w:vAlign w:val="bottom"/>
          </w:tcPr>
          <w:p w:rsidR="00A60FC0" w:rsidRPr="00A60FC0" w:rsidRDefault="00A60FC0" w:rsidP="00191168">
            <w:pPr>
              <w:spacing w:after="0" w:line="240" w:lineRule="auto"/>
              <w:ind w:left="-90"/>
              <w:jc w:val="both"/>
              <w:rPr>
                <w:rFonts w:ascii="Times New Roman" w:eastAsia="Times New Roman" w:hAnsi="Times New Roman" w:cs="Times New Roman"/>
              </w:rPr>
            </w:pPr>
            <w:r w:rsidRPr="00A60FC0">
              <w:rPr>
                <w:rFonts w:ascii="Times New Roman" w:eastAsia="Times New Roman" w:hAnsi="Times New Roman" w:cs="Times New Roman"/>
              </w:rPr>
              <w:t>McKeever, Debbie</w:t>
            </w:r>
          </w:p>
        </w:tc>
        <w:tc>
          <w:tcPr>
            <w:tcW w:w="3582" w:type="dxa"/>
            <w:vAlign w:val="bottom"/>
          </w:tcPr>
          <w:p w:rsidR="00A60FC0" w:rsidRPr="00A60FC0" w:rsidRDefault="00A60FC0" w:rsidP="00191168">
            <w:pPr>
              <w:spacing w:after="0" w:line="240" w:lineRule="auto"/>
              <w:ind w:left="-90"/>
              <w:jc w:val="both"/>
              <w:rPr>
                <w:rFonts w:ascii="Times New Roman" w:hAnsi="Times New Roman" w:cs="Times New Roman"/>
              </w:rPr>
            </w:pPr>
            <w:r w:rsidRPr="00A60FC0">
              <w:rPr>
                <w:rFonts w:ascii="Times New Roman" w:hAnsi="Times New Roman" w:cs="Times New Roman"/>
              </w:rPr>
              <w:t>Oncor</w:t>
            </w:r>
          </w:p>
        </w:tc>
        <w:tc>
          <w:tcPr>
            <w:tcW w:w="3258" w:type="dxa"/>
            <w:vAlign w:val="bottom"/>
          </w:tcPr>
          <w:p w:rsidR="00A60FC0" w:rsidRPr="007B466F" w:rsidRDefault="00A60FC0" w:rsidP="00191168">
            <w:pPr>
              <w:spacing w:after="0" w:line="240" w:lineRule="auto"/>
              <w:ind w:left="-90"/>
              <w:jc w:val="both"/>
              <w:rPr>
                <w:rFonts w:ascii="Times New Roman" w:eastAsia="Times New Roman" w:hAnsi="Times New Roman" w:cs="Times New Roman"/>
                <w:highlight w:val="lightGray"/>
              </w:rPr>
            </w:pPr>
          </w:p>
        </w:tc>
      </w:tr>
      <w:tr w:rsidR="00311888" w:rsidRPr="007B466F" w:rsidTr="00E33A72">
        <w:trPr>
          <w:trHeight w:val="80"/>
        </w:trPr>
        <w:tc>
          <w:tcPr>
            <w:tcW w:w="2628" w:type="dxa"/>
            <w:vAlign w:val="bottom"/>
          </w:tcPr>
          <w:p w:rsidR="00311888" w:rsidRPr="00311888" w:rsidRDefault="00311888" w:rsidP="00191168">
            <w:pPr>
              <w:spacing w:after="0" w:line="240" w:lineRule="auto"/>
              <w:ind w:left="-90"/>
              <w:jc w:val="both"/>
              <w:rPr>
                <w:rFonts w:ascii="Times New Roman" w:eastAsia="Times New Roman" w:hAnsi="Times New Roman" w:cs="Times New Roman"/>
              </w:rPr>
            </w:pPr>
            <w:r w:rsidRPr="00311888">
              <w:rPr>
                <w:rFonts w:ascii="Times New Roman" w:eastAsia="Times New Roman" w:hAnsi="Times New Roman" w:cs="Times New Roman"/>
              </w:rPr>
              <w:t>Mendoza, Albert</w:t>
            </w:r>
          </w:p>
        </w:tc>
        <w:tc>
          <w:tcPr>
            <w:tcW w:w="3582" w:type="dxa"/>
            <w:vAlign w:val="bottom"/>
          </w:tcPr>
          <w:p w:rsidR="00311888" w:rsidRPr="00311888" w:rsidRDefault="00311888" w:rsidP="00191168">
            <w:pPr>
              <w:spacing w:after="0" w:line="240" w:lineRule="auto"/>
              <w:ind w:left="-90"/>
              <w:jc w:val="both"/>
              <w:rPr>
                <w:rFonts w:ascii="Times New Roman" w:hAnsi="Times New Roman" w:cs="Times New Roman"/>
              </w:rPr>
            </w:pPr>
            <w:r w:rsidRPr="00311888">
              <w:rPr>
                <w:rFonts w:ascii="Times New Roman" w:hAnsi="Times New Roman" w:cs="Times New Roman"/>
              </w:rPr>
              <w:t>Occidental</w:t>
            </w:r>
          </w:p>
        </w:tc>
        <w:tc>
          <w:tcPr>
            <w:tcW w:w="3258" w:type="dxa"/>
            <w:vAlign w:val="bottom"/>
          </w:tcPr>
          <w:p w:rsidR="00311888" w:rsidRPr="007B466F" w:rsidRDefault="00311888" w:rsidP="00191168">
            <w:pPr>
              <w:spacing w:after="0" w:line="240" w:lineRule="auto"/>
              <w:ind w:left="-90"/>
              <w:jc w:val="both"/>
              <w:rPr>
                <w:rFonts w:ascii="Times New Roman" w:eastAsia="Times New Roman" w:hAnsi="Times New Roman" w:cs="Times New Roman"/>
                <w:highlight w:val="lightGray"/>
              </w:rPr>
            </w:pPr>
          </w:p>
        </w:tc>
      </w:tr>
      <w:tr w:rsidR="00783A34" w:rsidRPr="007B466F" w:rsidTr="00E33A72">
        <w:trPr>
          <w:trHeight w:val="80"/>
        </w:trPr>
        <w:tc>
          <w:tcPr>
            <w:tcW w:w="2628" w:type="dxa"/>
            <w:vAlign w:val="bottom"/>
          </w:tcPr>
          <w:p w:rsidR="00783A34" w:rsidRPr="00783A34" w:rsidRDefault="00783A34"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Miller, Daniel</w:t>
            </w:r>
          </w:p>
        </w:tc>
        <w:tc>
          <w:tcPr>
            <w:tcW w:w="3582" w:type="dxa"/>
            <w:vAlign w:val="bottom"/>
          </w:tcPr>
          <w:p w:rsidR="00783A34" w:rsidRPr="00783A34" w:rsidRDefault="00783A34" w:rsidP="00191168">
            <w:pPr>
              <w:spacing w:after="0" w:line="240" w:lineRule="auto"/>
              <w:ind w:left="-90"/>
              <w:jc w:val="both"/>
              <w:rPr>
                <w:rFonts w:ascii="Times New Roman" w:hAnsi="Times New Roman" w:cs="Times New Roman"/>
              </w:rPr>
            </w:pPr>
            <w:r w:rsidRPr="00783A34">
              <w:rPr>
                <w:rFonts w:ascii="Times New Roman" w:hAnsi="Times New Roman" w:cs="Times New Roman"/>
              </w:rPr>
              <w:t>DC Energy</w:t>
            </w:r>
          </w:p>
        </w:tc>
        <w:tc>
          <w:tcPr>
            <w:tcW w:w="3258" w:type="dxa"/>
            <w:vAlign w:val="bottom"/>
          </w:tcPr>
          <w:p w:rsidR="00783A34" w:rsidRPr="007B466F" w:rsidRDefault="00783A34"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80"/>
        </w:trPr>
        <w:tc>
          <w:tcPr>
            <w:tcW w:w="2628" w:type="dxa"/>
            <w:vAlign w:val="bottom"/>
          </w:tcPr>
          <w:p w:rsidR="00980B27" w:rsidRPr="00311888" w:rsidRDefault="00980B27" w:rsidP="00191168">
            <w:pPr>
              <w:spacing w:after="0" w:line="240" w:lineRule="auto"/>
              <w:ind w:left="-90"/>
              <w:jc w:val="both"/>
              <w:rPr>
                <w:rFonts w:ascii="Times New Roman" w:eastAsia="Times New Roman" w:hAnsi="Times New Roman" w:cs="Times New Roman"/>
              </w:rPr>
            </w:pPr>
            <w:r w:rsidRPr="00311888">
              <w:rPr>
                <w:rFonts w:ascii="Times New Roman" w:eastAsia="Times New Roman" w:hAnsi="Times New Roman" w:cs="Times New Roman"/>
              </w:rPr>
              <w:t>Musher, Danny</w:t>
            </w:r>
          </w:p>
        </w:tc>
        <w:tc>
          <w:tcPr>
            <w:tcW w:w="3582" w:type="dxa"/>
            <w:vAlign w:val="bottom"/>
          </w:tcPr>
          <w:p w:rsidR="00980B27" w:rsidRPr="00311888" w:rsidRDefault="00980B27" w:rsidP="00191168">
            <w:pPr>
              <w:spacing w:after="0" w:line="240" w:lineRule="auto"/>
              <w:ind w:left="-90"/>
              <w:jc w:val="both"/>
              <w:rPr>
                <w:rFonts w:ascii="Times New Roman" w:hAnsi="Times New Roman" w:cs="Times New Roman"/>
              </w:rPr>
            </w:pPr>
            <w:r w:rsidRPr="00311888">
              <w:rPr>
                <w:rFonts w:ascii="Times New Roman" w:hAnsi="Times New Roman" w:cs="Times New Roman"/>
              </w:rPr>
              <w:t>Key Capture Energy</w:t>
            </w: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C5344E" w:rsidRPr="007B466F" w:rsidTr="00E33A72">
        <w:trPr>
          <w:trHeight w:val="80"/>
        </w:trPr>
        <w:tc>
          <w:tcPr>
            <w:tcW w:w="2628" w:type="dxa"/>
            <w:vAlign w:val="bottom"/>
          </w:tcPr>
          <w:p w:rsidR="00C5344E" w:rsidRPr="00DF78FC" w:rsidRDefault="00C5344E" w:rsidP="00191168">
            <w:pPr>
              <w:spacing w:after="0" w:line="240" w:lineRule="auto"/>
              <w:ind w:left="-90"/>
              <w:jc w:val="both"/>
              <w:rPr>
                <w:rFonts w:ascii="Times New Roman" w:eastAsia="Times New Roman" w:hAnsi="Times New Roman" w:cs="Times New Roman"/>
              </w:rPr>
            </w:pPr>
            <w:r w:rsidRPr="00DF78FC">
              <w:rPr>
                <w:rFonts w:ascii="Times New Roman" w:eastAsia="Times New Roman" w:hAnsi="Times New Roman" w:cs="Times New Roman"/>
              </w:rPr>
              <w:t>Nguyen, Andy</w:t>
            </w:r>
          </w:p>
        </w:tc>
        <w:tc>
          <w:tcPr>
            <w:tcW w:w="3582" w:type="dxa"/>
            <w:vAlign w:val="bottom"/>
          </w:tcPr>
          <w:p w:rsidR="00C5344E" w:rsidRPr="00DF78FC" w:rsidRDefault="00C5344E" w:rsidP="00191168">
            <w:pPr>
              <w:spacing w:after="0" w:line="240" w:lineRule="auto"/>
              <w:ind w:left="-90"/>
              <w:jc w:val="both"/>
              <w:rPr>
                <w:rFonts w:ascii="Times New Roman" w:hAnsi="Times New Roman" w:cs="Times New Roman"/>
              </w:rPr>
            </w:pPr>
            <w:r w:rsidRPr="00DF78FC">
              <w:rPr>
                <w:rFonts w:ascii="Times New Roman" w:hAnsi="Times New Roman" w:cs="Times New Roman"/>
              </w:rPr>
              <w:t>LCRA</w:t>
            </w:r>
          </w:p>
        </w:tc>
        <w:tc>
          <w:tcPr>
            <w:tcW w:w="3258" w:type="dxa"/>
            <w:vAlign w:val="bottom"/>
          </w:tcPr>
          <w:p w:rsidR="00C5344E" w:rsidRPr="007B466F" w:rsidRDefault="00C5344E" w:rsidP="00191168">
            <w:pPr>
              <w:spacing w:after="0" w:line="240" w:lineRule="auto"/>
              <w:ind w:left="-90"/>
              <w:jc w:val="both"/>
              <w:rPr>
                <w:rFonts w:ascii="Times New Roman" w:eastAsia="Times New Roman" w:hAnsi="Times New Roman" w:cs="Times New Roman"/>
                <w:highlight w:val="lightGray"/>
              </w:rPr>
            </w:pPr>
          </w:p>
        </w:tc>
      </w:tr>
      <w:tr w:rsidR="00DF78FC" w:rsidRPr="007B466F" w:rsidTr="00E33A72">
        <w:trPr>
          <w:trHeight w:val="80"/>
        </w:trPr>
        <w:tc>
          <w:tcPr>
            <w:tcW w:w="2628" w:type="dxa"/>
            <w:vAlign w:val="bottom"/>
          </w:tcPr>
          <w:p w:rsidR="00DF78FC" w:rsidRPr="006A65B1" w:rsidRDefault="00DF78FC"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Pelletier, Eveline</w:t>
            </w:r>
          </w:p>
        </w:tc>
        <w:tc>
          <w:tcPr>
            <w:tcW w:w="3582" w:type="dxa"/>
            <w:vAlign w:val="bottom"/>
          </w:tcPr>
          <w:p w:rsidR="00DF78FC" w:rsidRPr="006A65B1" w:rsidRDefault="00DF78FC" w:rsidP="00191168">
            <w:pPr>
              <w:spacing w:after="0" w:line="240" w:lineRule="auto"/>
              <w:ind w:left="-90"/>
              <w:jc w:val="both"/>
              <w:rPr>
                <w:rFonts w:ascii="Times New Roman" w:hAnsi="Times New Roman" w:cs="Times New Roman"/>
              </w:rPr>
            </w:pPr>
            <w:r>
              <w:rPr>
                <w:rFonts w:ascii="Times New Roman" w:hAnsi="Times New Roman" w:cs="Times New Roman"/>
              </w:rPr>
              <w:t>Hydroquebec</w:t>
            </w:r>
          </w:p>
        </w:tc>
        <w:tc>
          <w:tcPr>
            <w:tcW w:w="3258" w:type="dxa"/>
            <w:vAlign w:val="bottom"/>
          </w:tcPr>
          <w:p w:rsidR="00DF78FC" w:rsidRPr="007B466F" w:rsidRDefault="00DF78FC"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80"/>
        </w:trPr>
        <w:tc>
          <w:tcPr>
            <w:tcW w:w="2628" w:type="dxa"/>
            <w:vAlign w:val="bottom"/>
          </w:tcPr>
          <w:p w:rsidR="00980B27" w:rsidRPr="006A65B1" w:rsidRDefault="00980B27" w:rsidP="00191168">
            <w:pPr>
              <w:spacing w:after="0" w:line="240" w:lineRule="auto"/>
              <w:ind w:left="-90"/>
              <w:jc w:val="both"/>
              <w:rPr>
                <w:rFonts w:ascii="Times New Roman" w:eastAsia="Times New Roman" w:hAnsi="Times New Roman" w:cs="Times New Roman"/>
              </w:rPr>
            </w:pPr>
            <w:r w:rsidRPr="006A65B1">
              <w:rPr>
                <w:rFonts w:ascii="Times New Roman" w:eastAsia="Times New Roman" w:hAnsi="Times New Roman" w:cs="Times New Roman"/>
              </w:rPr>
              <w:t>Powell, Christian</w:t>
            </w:r>
          </w:p>
        </w:tc>
        <w:tc>
          <w:tcPr>
            <w:tcW w:w="3582" w:type="dxa"/>
            <w:vAlign w:val="bottom"/>
          </w:tcPr>
          <w:p w:rsidR="00980B27" w:rsidRPr="006A65B1" w:rsidRDefault="00980B27" w:rsidP="00191168">
            <w:pPr>
              <w:spacing w:after="0" w:line="240" w:lineRule="auto"/>
              <w:ind w:left="-90"/>
              <w:jc w:val="both"/>
              <w:rPr>
                <w:rFonts w:ascii="Times New Roman" w:hAnsi="Times New Roman" w:cs="Times New Roman"/>
              </w:rPr>
            </w:pPr>
            <w:r w:rsidRPr="006A65B1">
              <w:rPr>
                <w:rFonts w:ascii="Times New Roman" w:hAnsi="Times New Roman" w:cs="Times New Roman"/>
              </w:rPr>
              <w:t>Pedernales Electric Cooperative</w:t>
            </w: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C96691" w:rsidRPr="007B466F" w:rsidTr="00E33A72">
        <w:trPr>
          <w:trHeight w:val="80"/>
        </w:trPr>
        <w:tc>
          <w:tcPr>
            <w:tcW w:w="2628" w:type="dxa"/>
            <w:vAlign w:val="bottom"/>
          </w:tcPr>
          <w:p w:rsidR="00C96691" w:rsidRPr="00311888" w:rsidRDefault="00C96691" w:rsidP="00191168">
            <w:pPr>
              <w:spacing w:after="0" w:line="240" w:lineRule="auto"/>
              <w:ind w:left="-90"/>
              <w:jc w:val="both"/>
              <w:rPr>
                <w:rFonts w:ascii="Times New Roman" w:eastAsia="Times New Roman" w:hAnsi="Times New Roman" w:cs="Times New Roman"/>
              </w:rPr>
            </w:pPr>
            <w:r w:rsidRPr="00311888">
              <w:rPr>
                <w:rFonts w:ascii="Times New Roman" w:eastAsia="Times New Roman" w:hAnsi="Times New Roman" w:cs="Times New Roman"/>
              </w:rPr>
              <w:t>Rainwater, Kim</w:t>
            </w:r>
          </w:p>
        </w:tc>
        <w:tc>
          <w:tcPr>
            <w:tcW w:w="3582" w:type="dxa"/>
            <w:vAlign w:val="bottom"/>
          </w:tcPr>
          <w:p w:rsidR="00C96691" w:rsidRPr="00311888" w:rsidRDefault="00C96691" w:rsidP="00191168">
            <w:pPr>
              <w:spacing w:after="0" w:line="240" w:lineRule="auto"/>
              <w:ind w:left="-90"/>
              <w:jc w:val="both"/>
              <w:rPr>
                <w:rFonts w:ascii="Times New Roman" w:eastAsia="Times New Roman" w:hAnsi="Times New Roman" w:cs="Times New Roman"/>
              </w:rPr>
            </w:pPr>
            <w:r w:rsidRPr="00311888">
              <w:rPr>
                <w:rFonts w:ascii="Times New Roman" w:eastAsia="Times New Roman" w:hAnsi="Times New Roman" w:cs="Times New Roman"/>
              </w:rPr>
              <w:t>LCRA</w:t>
            </w:r>
          </w:p>
        </w:tc>
        <w:tc>
          <w:tcPr>
            <w:tcW w:w="3258" w:type="dxa"/>
            <w:vAlign w:val="bottom"/>
          </w:tcPr>
          <w:p w:rsidR="00C96691" w:rsidRPr="007B466F" w:rsidRDefault="00C96691" w:rsidP="00191168">
            <w:pPr>
              <w:spacing w:after="0" w:line="240" w:lineRule="auto"/>
              <w:ind w:left="-90"/>
              <w:jc w:val="both"/>
              <w:rPr>
                <w:rFonts w:ascii="Times New Roman" w:eastAsia="Times New Roman" w:hAnsi="Times New Roman" w:cs="Times New Roman"/>
                <w:highlight w:val="lightGray"/>
              </w:rPr>
            </w:pPr>
          </w:p>
        </w:tc>
      </w:tr>
      <w:tr w:rsidR="00191168" w:rsidRPr="007B466F" w:rsidTr="00E33A72">
        <w:trPr>
          <w:trHeight w:val="80"/>
        </w:trPr>
        <w:tc>
          <w:tcPr>
            <w:tcW w:w="2628" w:type="dxa"/>
            <w:vAlign w:val="bottom"/>
          </w:tcPr>
          <w:p w:rsidR="00191168" w:rsidRPr="00783A34" w:rsidRDefault="00191168"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Reedy, Steve</w:t>
            </w:r>
          </w:p>
        </w:tc>
        <w:tc>
          <w:tcPr>
            <w:tcW w:w="3582" w:type="dxa"/>
            <w:vAlign w:val="bottom"/>
          </w:tcPr>
          <w:p w:rsidR="00191168" w:rsidRPr="00783A34" w:rsidRDefault="00191168"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Potomac Economics</w:t>
            </w:r>
          </w:p>
        </w:tc>
        <w:tc>
          <w:tcPr>
            <w:tcW w:w="3258" w:type="dxa"/>
            <w:vAlign w:val="bottom"/>
          </w:tcPr>
          <w:p w:rsidR="00191168" w:rsidRPr="007B466F" w:rsidRDefault="00191168" w:rsidP="00191168">
            <w:pPr>
              <w:spacing w:after="0" w:line="240" w:lineRule="auto"/>
              <w:ind w:left="-90"/>
              <w:jc w:val="both"/>
              <w:rPr>
                <w:rFonts w:ascii="Times New Roman" w:eastAsia="Times New Roman" w:hAnsi="Times New Roman" w:cs="Times New Roman"/>
                <w:highlight w:val="lightGray"/>
              </w:rPr>
            </w:pPr>
          </w:p>
        </w:tc>
      </w:tr>
      <w:tr w:rsidR="00783A34" w:rsidRPr="007B466F" w:rsidTr="00E33A72">
        <w:trPr>
          <w:trHeight w:val="80"/>
        </w:trPr>
        <w:tc>
          <w:tcPr>
            <w:tcW w:w="2628" w:type="dxa"/>
            <w:vAlign w:val="bottom"/>
          </w:tcPr>
          <w:p w:rsidR="00783A34" w:rsidRPr="00783A34" w:rsidRDefault="00783A34"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Reid, Mike</w:t>
            </w:r>
          </w:p>
        </w:tc>
        <w:tc>
          <w:tcPr>
            <w:tcW w:w="3582" w:type="dxa"/>
            <w:vAlign w:val="bottom"/>
          </w:tcPr>
          <w:p w:rsidR="00783A34" w:rsidRPr="00783A34" w:rsidRDefault="00783A34"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Air Liquide</w:t>
            </w:r>
          </w:p>
        </w:tc>
        <w:tc>
          <w:tcPr>
            <w:tcW w:w="3258" w:type="dxa"/>
            <w:vAlign w:val="bottom"/>
          </w:tcPr>
          <w:p w:rsidR="00783A34" w:rsidRPr="007B466F" w:rsidRDefault="00783A34"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80"/>
        </w:trPr>
        <w:tc>
          <w:tcPr>
            <w:tcW w:w="2628" w:type="dxa"/>
            <w:vAlign w:val="bottom"/>
          </w:tcPr>
          <w:p w:rsidR="00980B27" w:rsidRPr="00783A34" w:rsidRDefault="00980B27"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Reid, Walter</w:t>
            </w:r>
          </w:p>
        </w:tc>
        <w:tc>
          <w:tcPr>
            <w:tcW w:w="3582" w:type="dxa"/>
            <w:vAlign w:val="bottom"/>
          </w:tcPr>
          <w:p w:rsidR="00980B27" w:rsidRPr="00783A34" w:rsidRDefault="00980B27"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Advanced Power Alliance</w:t>
            </w: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C96691" w:rsidRPr="007B466F" w:rsidTr="00E33A72">
        <w:trPr>
          <w:trHeight w:val="80"/>
        </w:trPr>
        <w:tc>
          <w:tcPr>
            <w:tcW w:w="2628" w:type="dxa"/>
            <w:vAlign w:val="bottom"/>
          </w:tcPr>
          <w:p w:rsidR="00C96691" w:rsidRPr="00783A34" w:rsidRDefault="00C96691" w:rsidP="0090298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Ritch, John</w:t>
            </w:r>
          </w:p>
        </w:tc>
        <w:tc>
          <w:tcPr>
            <w:tcW w:w="3582" w:type="dxa"/>
            <w:vAlign w:val="bottom"/>
          </w:tcPr>
          <w:p w:rsidR="00C96691" w:rsidRPr="00783A34" w:rsidRDefault="00C96691" w:rsidP="0090298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NextEra Energy</w:t>
            </w:r>
          </w:p>
        </w:tc>
        <w:tc>
          <w:tcPr>
            <w:tcW w:w="3258" w:type="dxa"/>
            <w:vAlign w:val="bottom"/>
          </w:tcPr>
          <w:p w:rsidR="00C96691" w:rsidRPr="007B466F" w:rsidRDefault="00C96691" w:rsidP="00902988">
            <w:pPr>
              <w:spacing w:after="0" w:line="240" w:lineRule="auto"/>
              <w:ind w:left="-90"/>
              <w:jc w:val="both"/>
              <w:rPr>
                <w:rFonts w:ascii="Times New Roman" w:eastAsia="Times New Roman" w:hAnsi="Times New Roman" w:cs="Times New Roman"/>
                <w:highlight w:val="lightGray"/>
              </w:rPr>
            </w:pPr>
          </w:p>
        </w:tc>
      </w:tr>
      <w:tr w:rsidR="00902988" w:rsidRPr="007B466F" w:rsidTr="00E33A72">
        <w:trPr>
          <w:trHeight w:val="80"/>
        </w:trPr>
        <w:tc>
          <w:tcPr>
            <w:tcW w:w="2628" w:type="dxa"/>
            <w:vAlign w:val="bottom"/>
          </w:tcPr>
          <w:p w:rsidR="00902988" w:rsidRPr="006A65B1" w:rsidRDefault="00902988" w:rsidP="00902988">
            <w:pPr>
              <w:spacing w:after="0" w:line="240" w:lineRule="auto"/>
              <w:ind w:left="-90"/>
              <w:jc w:val="both"/>
              <w:rPr>
                <w:rFonts w:ascii="Times New Roman" w:eastAsia="Times New Roman" w:hAnsi="Times New Roman" w:cs="Times New Roman"/>
              </w:rPr>
            </w:pPr>
            <w:r w:rsidRPr="006A65B1">
              <w:rPr>
                <w:rFonts w:ascii="Times New Roman" w:eastAsia="Times New Roman" w:hAnsi="Times New Roman" w:cs="Times New Roman"/>
              </w:rPr>
              <w:t>Rich, Katie</w:t>
            </w:r>
          </w:p>
        </w:tc>
        <w:tc>
          <w:tcPr>
            <w:tcW w:w="3582" w:type="dxa"/>
            <w:vAlign w:val="bottom"/>
          </w:tcPr>
          <w:p w:rsidR="00902988" w:rsidRPr="006A65B1" w:rsidRDefault="00902988" w:rsidP="00902988">
            <w:pPr>
              <w:spacing w:after="0" w:line="240" w:lineRule="auto"/>
              <w:ind w:left="-90"/>
              <w:jc w:val="both"/>
              <w:rPr>
                <w:rFonts w:ascii="Times New Roman" w:eastAsia="Times New Roman" w:hAnsi="Times New Roman" w:cs="Times New Roman"/>
              </w:rPr>
            </w:pPr>
            <w:r w:rsidRPr="006A65B1">
              <w:rPr>
                <w:rFonts w:ascii="Times New Roman" w:eastAsia="Times New Roman" w:hAnsi="Times New Roman" w:cs="Times New Roman"/>
              </w:rPr>
              <w:t>Golden Spread Electric Cooperative</w:t>
            </w:r>
          </w:p>
        </w:tc>
        <w:tc>
          <w:tcPr>
            <w:tcW w:w="3258" w:type="dxa"/>
            <w:vAlign w:val="bottom"/>
          </w:tcPr>
          <w:p w:rsidR="00902988" w:rsidRPr="007B466F" w:rsidRDefault="00902988" w:rsidP="00902988">
            <w:pPr>
              <w:spacing w:after="0" w:line="240" w:lineRule="auto"/>
              <w:ind w:left="-90"/>
              <w:jc w:val="both"/>
              <w:rPr>
                <w:rFonts w:ascii="Times New Roman" w:eastAsia="Times New Roman" w:hAnsi="Times New Roman" w:cs="Times New Roman"/>
                <w:highlight w:val="lightGray"/>
              </w:rPr>
            </w:pPr>
          </w:p>
        </w:tc>
      </w:tr>
      <w:tr w:rsidR="00A61EBE" w:rsidRPr="007B466F" w:rsidTr="00E33A72">
        <w:trPr>
          <w:trHeight w:val="80"/>
        </w:trPr>
        <w:tc>
          <w:tcPr>
            <w:tcW w:w="2628" w:type="dxa"/>
            <w:vAlign w:val="bottom"/>
          </w:tcPr>
          <w:p w:rsidR="00A61EBE" w:rsidRPr="007B466F" w:rsidRDefault="00A61EBE" w:rsidP="00191168">
            <w:pPr>
              <w:spacing w:after="0" w:line="240" w:lineRule="auto"/>
              <w:ind w:left="-90"/>
              <w:jc w:val="both"/>
              <w:rPr>
                <w:rFonts w:ascii="Times New Roman" w:eastAsia="Times New Roman" w:hAnsi="Times New Roman" w:cs="Times New Roman"/>
                <w:highlight w:val="lightGray"/>
              </w:rPr>
            </w:pPr>
            <w:r w:rsidRPr="00A61EBE">
              <w:rPr>
                <w:rFonts w:ascii="Times New Roman" w:eastAsia="Times New Roman" w:hAnsi="Times New Roman" w:cs="Times New Roman"/>
              </w:rPr>
              <w:t>Schumate, Walt</w:t>
            </w:r>
          </w:p>
        </w:tc>
        <w:tc>
          <w:tcPr>
            <w:tcW w:w="3582" w:type="dxa"/>
            <w:vAlign w:val="bottom"/>
          </w:tcPr>
          <w:p w:rsidR="00A61EBE" w:rsidRPr="007B466F" w:rsidRDefault="00A61EBE"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A61EBE" w:rsidRPr="007B466F" w:rsidRDefault="00A61EBE" w:rsidP="00191168">
            <w:pPr>
              <w:spacing w:after="0" w:line="240" w:lineRule="auto"/>
              <w:ind w:left="-90"/>
              <w:jc w:val="both"/>
              <w:rPr>
                <w:rFonts w:ascii="Times New Roman" w:eastAsia="Times New Roman" w:hAnsi="Times New Roman" w:cs="Times New Roman"/>
                <w:highlight w:val="lightGray"/>
              </w:rPr>
            </w:pPr>
          </w:p>
        </w:tc>
      </w:tr>
      <w:tr w:rsidR="00BD7E02" w:rsidRPr="007B466F" w:rsidTr="00E33A72">
        <w:trPr>
          <w:trHeight w:val="80"/>
        </w:trPr>
        <w:tc>
          <w:tcPr>
            <w:tcW w:w="2628" w:type="dxa"/>
            <w:vAlign w:val="bottom"/>
          </w:tcPr>
          <w:p w:rsidR="00BD7E02" w:rsidRPr="006A65B1" w:rsidRDefault="00BD7E02" w:rsidP="00191168">
            <w:pPr>
              <w:spacing w:after="0" w:line="240" w:lineRule="auto"/>
              <w:ind w:left="-90"/>
              <w:jc w:val="both"/>
              <w:rPr>
                <w:rFonts w:ascii="Times New Roman" w:eastAsia="Times New Roman" w:hAnsi="Times New Roman" w:cs="Times New Roman"/>
              </w:rPr>
            </w:pPr>
            <w:r w:rsidRPr="006A65B1">
              <w:rPr>
                <w:rFonts w:ascii="Times New Roman" w:eastAsia="Times New Roman" w:hAnsi="Times New Roman" w:cs="Times New Roman"/>
              </w:rPr>
              <w:t>Siddiqi, Shams</w:t>
            </w:r>
          </w:p>
        </w:tc>
        <w:tc>
          <w:tcPr>
            <w:tcW w:w="3582" w:type="dxa"/>
            <w:vAlign w:val="bottom"/>
          </w:tcPr>
          <w:p w:rsidR="00BD7E02" w:rsidRPr="006A65B1" w:rsidRDefault="00BD7E02" w:rsidP="00191168">
            <w:pPr>
              <w:spacing w:after="0" w:line="240" w:lineRule="auto"/>
              <w:ind w:left="-90"/>
              <w:jc w:val="both"/>
              <w:rPr>
                <w:rFonts w:ascii="Times New Roman" w:eastAsia="Times New Roman" w:hAnsi="Times New Roman" w:cs="Times New Roman"/>
              </w:rPr>
            </w:pPr>
            <w:r w:rsidRPr="006A65B1">
              <w:rPr>
                <w:rFonts w:ascii="Times New Roman" w:eastAsia="Times New Roman" w:hAnsi="Times New Roman" w:cs="Times New Roman"/>
              </w:rPr>
              <w:t xml:space="preserve">Crescent Power </w:t>
            </w:r>
          </w:p>
        </w:tc>
        <w:tc>
          <w:tcPr>
            <w:tcW w:w="3258" w:type="dxa"/>
            <w:vAlign w:val="bottom"/>
          </w:tcPr>
          <w:p w:rsidR="00BD7E02" w:rsidRPr="007B466F" w:rsidRDefault="00BD7E02" w:rsidP="00191168">
            <w:pPr>
              <w:spacing w:after="0" w:line="240" w:lineRule="auto"/>
              <w:ind w:left="-90"/>
              <w:jc w:val="both"/>
              <w:rPr>
                <w:rFonts w:ascii="Times New Roman" w:eastAsia="Times New Roman" w:hAnsi="Times New Roman" w:cs="Times New Roman"/>
                <w:highlight w:val="lightGray"/>
              </w:rPr>
            </w:pPr>
          </w:p>
        </w:tc>
      </w:tr>
      <w:tr w:rsidR="001D0791" w:rsidRPr="007B466F" w:rsidTr="00E33A72">
        <w:trPr>
          <w:trHeight w:val="80"/>
        </w:trPr>
        <w:tc>
          <w:tcPr>
            <w:tcW w:w="2628" w:type="dxa"/>
            <w:vAlign w:val="bottom"/>
          </w:tcPr>
          <w:p w:rsidR="001D0791" w:rsidRPr="00DF78FC" w:rsidRDefault="001D0791" w:rsidP="00191168">
            <w:pPr>
              <w:spacing w:after="0" w:line="240" w:lineRule="auto"/>
              <w:ind w:left="-90"/>
              <w:jc w:val="both"/>
              <w:rPr>
                <w:rFonts w:ascii="Times New Roman" w:eastAsia="Times New Roman" w:hAnsi="Times New Roman" w:cs="Times New Roman"/>
              </w:rPr>
            </w:pPr>
            <w:r w:rsidRPr="00DF78FC">
              <w:rPr>
                <w:rFonts w:ascii="Times New Roman" w:eastAsia="Times New Roman" w:hAnsi="Times New Roman" w:cs="Times New Roman"/>
              </w:rPr>
              <w:t>Simpson, Lori</w:t>
            </w:r>
          </w:p>
        </w:tc>
        <w:tc>
          <w:tcPr>
            <w:tcW w:w="3582" w:type="dxa"/>
            <w:vAlign w:val="bottom"/>
          </w:tcPr>
          <w:p w:rsidR="001D0791" w:rsidRPr="00DF78FC" w:rsidRDefault="001D0791" w:rsidP="00191168">
            <w:pPr>
              <w:spacing w:after="0" w:line="240" w:lineRule="auto"/>
              <w:ind w:left="-90"/>
              <w:jc w:val="both"/>
              <w:rPr>
                <w:rFonts w:ascii="Times New Roman" w:eastAsia="Times New Roman" w:hAnsi="Times New Roman" w:cs="Times New Roman"/>
              </w:rPr>
            </w:pPr>
            <w:r w:rsidRPr="00DF78FC">
              <w:rPr>
                <w:rFonts w:ascii="Times New Roman" w:eastAsia="Times New Roman" w:hAnsi="Times New Roman" w:cs="Times New Roman"/>
              </w:rPr>
              <w:t>Exelon</w:t>
            </w:r>
          </w:p>
        </w:tc>
        <w:tc>
          <w:tcPr>
            <w:tcW w:w="3258" w:type="dxa"/>
            <w:vAlign w:val="bottom"/>
          </w:tcPr>
          <w:p w:rsidR="001D0791" w:rsidRPr="007B466F" w:rsidRDefault="001D0791" w:rsidP="00191168">
            <w:pPr>
              <w:spacing w:after="0" w:line="240" w:lineRule="auto"/>
              <w:ind w:left="-90"/>
              <w:jc w:val="both"/>
              <w:rPr>
                <w:rFonts w:ascii="Times New Roman" w:eastAsia="Times New Roman" w:hAnsi="Times New Roman" w:cs="Times New Roman"/>
                <w:highlight w:val="lightGray"/>
              </w:rPr>
            </w:pPr>
          </w:p>
        </w:tc>
      </w:tr>
      <w:tr w:rsidR="001D0791" w:rsidRPr="007B466F" w:rsidTr="00E33A72">
        <w:trPr>
          <w:trHeight w:val="80"/>
        </w:trPr>
        <w:tc>
          <w:tcPr>
            <w:tcW w:w="2628" w:type="dxa"/>
            <w:vAlign w:val="bottom"/>
          </w:tcPr>
          <w:p w:rsidR="001D0791" w:rsidRPr="00783A34" w:rsidRDefault="001D0791"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Sithuraj, Murali</w:t>
            </w:r>
          </w:p>
        </w:tc>
        <w:tc>
          <w:tcPr>
            <w:tcW w:w="3582" w:type="dxa"/>
            <w:vAlign w:val="bottom"/>
          </w:tcPr>
          <w:p w:rsidR="001D0791" w:rsidRPr="00783A34" w:rsidRDefault="001D0791"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Austin Energy</w:t>
            </w:r>
          </w:p>
        </w:tc>
        <w:tc>
          <w:tcPr>
            <w:tcW w:w="3258" w:type="dxa"/>
            <w:vAlign w:val="bottom"/>
          </w:tcPr>
          <w:p w:rsidR="001D0791" w:rsidRPr="007B466F" w:rsidRDefault="001D0791"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80"/>
        </w:trPr>
        <w:tc>
          <w:tcPr>
            <w:tcW w:w="2628" w:type="dxa"/>
            <w:vAlign w:val="bottom"/>
          </w:tcPr>
          <w:p w:rsidR="00980B27" w:rsidRPr="006A65B1" w:rsidRDefault="00980B27" w:rsidP="00191168">
            <w:pPr>
              <w:spacing w:after="0" w:line="240" w:lineRule="auto"/>
              <w:ind w:left="-90"/>
              <w:jc w:val="both"/>
              <w:rPr>
                <w:rFonts w:ascii="Times New Roman" w:eastAsia="Times New Roman" w:hAnsi="Times New Roman" w:cs="Times New Roman"/>
              </w:rPr>
            </w:pPr>
            <w:r w:rsidRPr="006A65B1">
              <w:rPr>
                <w:rFonts w:ascii="Times New Roman" w:eastAsia="Times New Roman" w:hAnsi="Times New Roman" w:cs="Times New Roman"/>
              </w:rPr>
              <w:t>Smith, Caitlin</w:t>
            </w:r>
          </w:p>
        </w:tc>
        <w:tc>
          <w:tcPr>
            <w:tcW w:w="3582" w:type="dxa"/>
            <w:vAlign w:val="bottom"/>
          </w:tcPr>
          <w:p w:rsidR="00980B27" w:rsidRPr="006A65B1" w:rsidRDefault="00980B27" w:rsidP="00191168">
            <w:pPr>
              <w:spacing w:after="0" w:line="240" w:lineRule="auto"/>
              <w:ind w:left="-90"/>
              <w:jc w:val="both"/>
              <w:rPr>
                <w:rFonts w:ascii="Times New Roman" w:eastAsia="Times New Roman" w:hAnsi="Times New Roman" w:cs="Times New Roman"/>
              </w:rPr>
            </w:pPr>
            <w:r w:rsidRPr="006A65B1">
              <w:rPr>
                <w:rFonts w:ascii="Times New Roman" w:eastAsia="Times New Roman" w:hAnsi="Times New Roman" w:cs="Times New Roman"/>
              </w:rPr>
              <w:t>AB Power Advisors</w:t>
            </w: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80"/>
        </w:trPr>
        <w:tc>
          <w:tcPr>
            <w:tcW w:w="2628" w:type="dxa"/>
            <w:vAlign w:val="bottom"/>
          </w:tcPr>
          <w:p w:rsidR="00980B27" w:rsidRPr="009A1365" w:rsidRDefault="00980B27" w:rsidP="00191168">
            <w:pPr>
              <w:spacing w:after="0" w:line="240" w:lineRule="auto"/>
              <w:ind w:left="-90"/>
              <w:jc w:val="both"/>
              <w:rPr>
                <w:rFonts w:ascii="Times New Roman" w:eastAsia="Times New Roman" w:hAnsi="Times New Roman" w:cs="Times New Roman"/>
              </w:rPr>
            </w:pPr>
            <w:r w:rsidRPr="009A1365">
              <w:rPr>
                <w:rFonts w:ascii="Times New Roman" w:eastAsia="Times New Roman" w:hAnsi="Times New Roman" w:cs="Times New Roman"/>
              </w:rPr>
              <w:t xml:space="preserve">Smith, Chris </w:t>
            </w:r>
          </w:p>
        </w:tc>
        <w:tc>
          <w:tcPr>
            <w:tcW w:w="3582" w:type="dxa"/>
            <w:vAlign w:val="bottom"/>
          </w:tcPr>
          <w:p w:rsidR="00980B27" w:rsidRPr="009A1365" w:rsidRDefault="00980B27" w:rsidP="00191168">
            <w:pPr>
              <w:spacing w:after="0" w:line="240" w:lineRule="auto"/>
              <w:ind w:left="-90"/>
              <w:jc w:val="both"/>
              <w:rPr>
                <w:rFonts w:ascii="Times New Roman" w:eastAsia="Times New Roman" w:hAnsi="Times New Roman" w:cs="Times New Roman"/>
              </w:rPr>
            </w:pPr>
            <w:r w:rsidRPr="009A1365">
              <w:rPr>
                <w:rFonts w:ascii="Times New Roman" w:eastAsia="Times New Roman" w:hAnsi="Times New Roman" w:cs="Times New Roman"/>
              </w:rPr>
              <w:t>Austin Energy</w:t>
            </w: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80"/>
        </w:trPr>
        <w:tc>
          <w:tcPr>
            <w:tcW w:w="2628" w:type="dxa"/>
            <w:vAlign w:val="bottom"/>
          </w:tcPr>
          <w:p w:rsidR="00980B27" w:rsidRPr="00783A34" w:rsidRDefault="00980B27"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Tran, Diane</w:t>
            </w:r>
          </w:p>
        </w:tc>
        <w:tc>
          <w:tcPr>
            <w:tcW w:w="3582" w:type="dxa"/>
            <w:vAlign w:val="bottom"/>
          </w:tcPr>
          <w:p w:rsidR="00980B27" w:rsidRPr="00783A34" w:rsidRDefault="00EA1F88"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TIEC</w:t>
            </w: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A61EBE" w:rsidRPr="007B466F" w:rsidTr="00E33A72">
        <w:trPr>
          <w:trHeight w:val="80"/>
        </w:trPr>
        <w:tc>
          <w:tcPr>
            <w:tcW w:w="2628" w:type="dxa"/>
            <w:vAlign w:val="bottom"/>
          </w:tcPr>
          <w:p w:rsidR="00A61EBE" w:rsidRPr="00A61EBE" w:rsidRDefault="00A61EBE" w:rsidP="00191168">
            <w:pPr>
              <w:spacing w:after="0" w:line="240" w:lineRule="auto"/>
              <w:ind w:left="-90"/>
              <w:jc w:val="both"/>
              <w:rPr>
                <w:rFonts w:ascii="Times New Roman" w:eastAsia="Times New Roman" w:hAnsi="Times New Roman" w:cs="Times New Roman"/>
              </w:rPr>
            </w:pPr>
            <w:r w:rsidRPr="00A61EBE">
              <w:rPr>
                <w:rFonts w:ascii="Times New Roman" w:eastAsia="Times New Roman" w:hAnsi="Times New Roman" w:cs="Times New Roman"/>
              </w:rPr>
              <w:t>Totten, Jess</w:t>
            </w:r>
          </w:p>
        </w:tc>
        <w:tc>
          <w:tcPr>
            <w:tcW w:w="3582" w:type="dxa"/>
            <w:vAlign w:val="bottom"/>
          </w:tcPr>
          <w:p w:rsidR="00A61EBE" w:rsidRPr="00A61EBE" w:rsidRDefault="00A61EBE" w:rsidP="00191168">
            <w:pPr>
              <w:spacing w:after="0" w:line="240" w:lineRule="auto"/>
              <w:ind w:left="-90"/>
              <w:jc w:val="both"/>
              <w:rPr>
                <w:rFonts w:ascii="Times New Roman" w:eastAsia="Times New Roman" w:hAnsi="Times New Roman" w:cs="Times New Roman"/>
              </w:rPr>
            </w:pPr>
            <w:r w:rsidRPr="00A61EBE">
              <w:rPr>
                <w:rFonts w:ascii="Times New Roman" w:eastAsia="Times New Roman" w:hAnsi="Times New Roman" w:cs="Times New Roman"/>
              </w:rPr>
              <w:t>Osprey Energy</w:t>
            </w:r>
          </w:p>
        </w:tc>
        <w:tc>
          <w:tcPr>
            <w:tcW w:w="3258" w:type="dxa"/>
            <w:vAlign w:val="bottom"/>
          </w:tcPr>
          <w:p w:rsidR="00A61EBE" w:rsidRPr="007B466F" w:rsidRDefault="00A61EBE" w:rsidP="00191168">
            <w:pPr>
              <w:spacing w:after="0" w:line="240" w:lineRule="auto"/>
              <w:ind w:left="-90"/>
              <w:jc w:val="both"/>
              <w:rPr>
                <w:rFonts w:ascii="Times New Roman" w:eastAsia="Times New Roman" w:hAnsi="Times New Roman" w:cs="Times New Roman"/>
                <w:highlight w:val="lightGray"/>
              </w:rPr>
            </w:pPr>
          </w:p>
        </w:tc>
      </w:tr>
      <w:tr w:rsidR="001A3412" w:rsidRPr="007B466F" w:rsidTr="00E33A72">
        <w:trPr>
          <w:trHeight w:val="80"/>
        </w:trPr>
        <w:tc>
          <w:tcPr>
            <w:tcW w:w="2628" w:type="dxa"/>
            <w:vAlign w:val="bottom"/>
          </w:tcPr>
          <w:p w:rsidR="001A3412" w:rsidRPr="00DF78FC" w:rsidRDefault="00AF1D35" w:rsidP="00AF1D35">
            <w:pPr>
              <w:spacing w:after="0" w:line="240" w:lineRule="auto"/>
              <w:ind w:left="-90"/>
              <w:jc w:val="both"/>
              <w:rPr>
                <w:rFonts w:ascii="Times New Roman" w:eastAsia="Times New Roman" w:hAnsi="Times New Roman" w:cs="Times New Roman"/>
              </w:rPr>
            </w:pPr>
            <w:r w:rsidRPr="00DF78FC">
              <w:rPr>
                <w:rFonts w:ascii="Times New Roman" w:eastAsia="Times New Roman" w:hAnsi="Times New Roman" w:cs="Times New Roman"/>
              </w:rPr>
              <w:t>True</w:t>
            </w:r>
            <w:r w:rsidR="001A3412" w:rsidRPr="00DF78FC">
              <w:rPr>
                <w:rFonts w:ascii="Times New Roman" w:eastAsia="Times New Roman" w:hAnsi="Times New Roman" w:cs="Times New Roman"/>
              </w:rPr>
              <w:t>, Roy</w:t>
            </w:r>
          </w:p>
        </w:tc>
        <w:tc>
          <w:tcPr>
            <w:tcW w:w="3582" w:type="dxa"/>
            <w:vAlign w:val="bottom"/>
          </w:tcPr>
          <w:p w:rsidR="001A3412" w:rsidRPr="00DF78FC" w:rsidRDefault="001A3412" w:rsidP="00191168">
            <w:pPr>
              <w:spacing w:after="0" w:line="240" w:lineRule="auto"/>
              <w:ind w:left="-90"/>
              <w:jc w:val="both"/>
              <w:rPr>
                <w:rFonts w:ascii="Times New Roman" w:eastAsia="Times New Roman" w:hAnsi="Times New Roman" w:cs="Times New Roman"/>
              </w:rPr>
            </w:pPr>
            <w:r w:rsidRPr="00DF78FC">
              <w:rPr>
                <w:rFonts w:ascii="Times New Roman" w:eastAsia="Times New Roman" w:hAnsi="Times New Roman" w:cs="Times New Roman"/>
              </w:rPr>
              <w:t>ACES Power</w:t>
            </w:r>
          </w:p>
        </w:tc>
        <w:tc>
          <w:tcPr>
            <w:tcW w:w="3258" w:type="dxa"/>
            <w:vAlign w:val="bottom"/>
          </w:tcPr>
          <w:p w:rsidR="001A3412" w:rsidRPr="007B466F" w:rsidRDefault="001A3412" w:rsidP="00191168">
            <w:pPr>
              <w:spacing w:after="0" w:line="240" w:lineRule="auto"/>
              <w:ind w:left="-90"/>
              <w:jc w:val="both"/>
              <w:rPr>
                <w:rFonts w:ascii="Times New Roman" w:eastAsia="Times New Roman" w:hAnsi="Times New Roman" w:cs="Times New Roman"/>
                <w:highlight w:val="lightGray"/>
              </w:rPr>
            </w:pPr>
          </w:p>
        </w:tc>
      </w:tr>
      <w:tr w:rsidR="001A3412" w:rsidRPr="007B466F" w:rsidTr="00E33A72">
        <w:trPr>
          <w:trHeight w:val="80"/>
        </w:trPr>
        <w:tc>
          <w:tcPr>
            <w:tcW w:w="2628" w:type="dxa"/>
            <w:vAlign w:val="bottom"/>
          </w:tcPr>
          <w:p w:rsidR="001A3412" w:rsidRPr="00DF78FC" w:rsidRDefault="001A3412" w:rsidP="00191168">
            <w:pPr>
              <w:spacing w:after="0" w:line="240" w:lineRule="auto"/>
              <w:ind w:left="-90"/>
              <w:jc w:val="both"/>
              <w:rPr>
                <w:rFonts w:ascii="Times New Roman" w:eastAsia="Times New Roman" w:hAnsi="Times New Roman" w:cs="Times New Roman"/>
              </w:rPr>
            </w:pPr>
            <w:r w:rsidRPr="00DF78FC">
              <w:rPr>
                <w:rFonts w:ascii="Times New Roman" w:eastAsia="Times New Roman" w:hAnsi="Times New Roman" w:cs="Times New Roman"/>
              </w:rPr>
              <w:t>Turner, Lucas</w:t>
            </w:r>
          </w:p>
        </w:tc>
        <w:tc>
          <w:tcPr>
            <w:tcW w:w="3582" w:type="dxa"/>
            <w:vAlign w:val="bottom"/>
          </w:tcPr>
          <w:p w:rsidR="001A3412" w:rsidRPr="00DF78FC" w:rsidRDefault="001A3412" w:rsidP="001A3412">
            <w:pPr>
              <w:spacing w:after="0" w:line="240" w:lineRule="auto"/>
              <w:ind w:left="-90"/>
              <w:jc w:val="both"/>
              <w:rPr>
                <w:rFonts w:ascii="Times New Roman" w:eastAsia="Times New Roman" w:hAnsi="Times New Roman" w:cs="Times New Roman"/>
              </w:rPr>
            </w:pPr>
            <w:r w:rsidRPr="00DF78FC">
              <w:rPr>
                <w:rFonts w:ascii="Times New Roman" w:eastAsia="Times New Roman" w:hAnsi="Times New Roman" w:cs="Times New Roman"/>
              </w:rPr>
              <w:t>South Texas Electric Cooperative</w:t>
            </w:r>
          </w:p>
        </w:tc>
        <w:tc>
          <w:tcPr>
            <w:tcW w:w="3258" w:type="dxa"/>
            <w:vAlign w:val="bottom"/>
          </w:tcPr>
          <w:p w:rsidR="001A3412" w:rsidRPr="007B466F" w:rsidRDefault="001A3412" w:rsidP="00191168">
            <w:pPr>
              <w:spacing w:after="0" w:line="240" w:lineRule="auto"/>
              <w:ind w:left="-90"/>
              <w:jc w:val="both"/>
              <w:rPr>
                <w:rFonts w:ascii="Times New Roman" w:eastAsia="Times New Roman" w:hAnsi="Times New Roman" w:cs="Times New Roman"/>
                <w:highlight w:val="lightGray"/>
              </w:rPr>
            </w:pPr>
          </w:p>
        </w:tc>
      </w:tr>
      <w:tr w:rsidR="00482E8F" w:rsidRPr="007B466F" w:rsidTr="00E33A72">
        <w:trPr>
          <w:trHeight w:val="80"/>
        </w:trPr>
        <w:tc>
          <w:tcPr>
            <w:tcW w:w="2628" w:type="dxa"/>
            <w:vAlign w:val="bottom"/>
          </w:tcPr>
          <w:p w:rsidR="00482E8F" w:rsidRPr="00A61EBE" w:rsidRDefault="00482E8F" w:rsidP="00191168">
            <w:pPr>
              <w:spacing w:after="0" w:line="240" w:lineRule="auto"/>
              <w:ind w:left="-90"/>
              <w:jc w:val="both"/>
              <w:rPr>
                <w:rFonts w:ascii="Times New Roman" w:eastAsia="Times New Roman" w:hAnsi="Times New Roman" w:cs="Times New Roman"/>
              </w:rPr>
            </w:pPr>
            <w:r w:rsidRPr="00A61EBE">
              <w:rPr>
                <w:rFonts w:ascii="Times New Roman" w:eastAsia="Times New Roman" w:hAnsi="Times New Roman" w:cs="Times New Roman"/>
              </w:rPr>
              <w:t>Varnell, John</w:t>
            </w:r>
          </w:p>
        </w:tc>
        <w:tc>
          <w:tcPr>
            <w:tcW w:w="3582" w:type="dxa"/>
            <w:vAlign w:val="bottom"/>
          </w:tcPr>
          <w:p w:rsidR="00482E8F" w:rsidRPr="00A61EBE" w:rsidRDefault="00482E8F" w:rsidP="00191168">
            <w:pPr>
              <w:spacing w:after="0" w:line="240" w:lineRule="auto"/>
              <w:ind w:left="-90"/>
              <w:jc w:val="both"/>
              <w:rPr>
                <w:rFonts w:ascii="Times New Roman" w:eastAsia="Times New Roman" w:hAnsi="Times New Roman" w:cs="Times New Roman"/>
              </w:rPr>
            </w:pPr>
            <w:r w:rsidRPr="00A61EBE">
              <w:rPr>
                <w:rFonts w:ascii="Times New Roman" w:eastAsia="Times New Roman" w:hAnsi="Times New Roman" w:cs="Times New Roman"/>
              </w:rPr>
              <w:t>Tenaska Power Services</w:t>
            </w:r>
          </w:p>
        </w:tc>
        <w:tc>
          <w:tcPr>
            <w:tcW w:w="3258" w:type="dxa"/>
            <w:vAlign w:val="bottom"/>
          </w:tcPr>
          <w:p w:rsidR="00482E8F" w:rsidRPr="007B466F" w:rsidRDefault="00482E8F" w:rsidP="00191168">
            <w:pPr>
              <w:spacing w:after="0" w:line="240" w:lineRule="auto"/>
              <w:ind w:left="-90"/>
              <w:jc w:val="both"/>
              <w:rPr>
                <w:rFonts w:ascii="Times New Roman" w:eastAsia="Times New Roman" w:hAnsi="Times New Roman" w:cs="Times New Roman"/>
                <w:highlight w:val="lightGray"/>
              </w:rPr>
            </w:pPr>
          </w:p>
        </w:tc>
      </w:tr>
      <w:tr w:rsidR="00783A34" w:rsidRPr="007B466F" w:rsidTr="00E33A72">
        <w:trPr>
          <w:trHeight w:val="80"/>
        </w:trPr>
        <w:tc>
          <w:tcPr>
            <w:tcW w:w="2628" w:type="dxa"/>
            <w:vAlign w:val="bottom"/>
          </w:tcPr>
          <w:p w:rsidR="00783A34" w:rsidRPr="00783A34" w:rsidRDefault="00783A34"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Wallin, Shane</w:t>
            </w:r>
          </w:p>
        </w:tc>
        <w:tc>
          <w:tcPr>
            <w:tcW w:w="3582" w:type="dxa"/>
            <w:vAlign w:val="bottom"/>
          </w:tcPr>
          <w:p w:rsidR="00783A34" w:rsidRPr="00783A34" w:rsidRDefault="00783A34" w:rsidP="00191168">
            <w:pPr>
              <w:spacing w:after="0" w:line="240" w:lineRule="auto"/>
              <w:ind w:left="-90"/>
              <w:jc w:val="both"/>
              <w:rPr>
                <w:rFonts w:ascii="Times New Roman" w:eastAsia="Times New Roman" w:hAnsi="Times New Roman" w:cs="Times New Roman"/>
              </w:rPr>
            </w:pPr>
            <w:r w:rsidRPr="00783A34">
              <w:rPr>
                <w:rFonts w:ascii="Times New Roman" w:eastAsia="Times New Roman" w:hAnsi="Times New Roman" w:cs="Times New Roman"/>
              </w:rPr>
              <w:t xml:space="preserve">DME Power </w:t>
            </w:r>
          </w:p>
        </w:tc>
        <w:tc>
          <w:tcPr>
            <w:tcW w:w="3258" w:type="dxa"/>
            <w:vAlign w:val="bottom"/>
          </w:tcPr>
          <w:p w:rsidR="00783A34" w:rsidRPr="007B466F" w:rsidRDefault="00783A34" w:rsidP="00191168">
            <w:pPr>
              <w:spacing w:after="0" w:line="240" w:lineRule="auto"/>
              <w:ind w:left="-90"/>
              <w:jc w:val="both"/>
              <w:rPr>
                <w:rFonts w:ascii="Times New Roman" w:eastAsia="Times New Roman" w:hAnsi="Times New Roman" w:cs="Times New Roman"/>
                <w:highlight w:val="lightGray"/>
              </w:rPr>
            </w:pPr>
          </w:p>
        </w:tc>
      </w:tr>
      <w:tr w:rsidR="00980B27" w:rsidRPr="006A65B1" w:rsidTr="00E33A72">
        <w:trPr>
          <w:trHeight w:val="80"/>
        </w:trPr>
        <w:tc>
          <w:tcPr>
            <w:tcW w:w="2628" w:type="dxa"/>
            <w:vAlign w:val="bottom"/>
          </w:tcPr>
          <w:p w:rsidR="00980B27" w:rsidRPr="006A65B1" w:rsidRDefault="00980B27" w:rsidP="00191168">
            <w:pPr>
              <w:spacing w:after="0" w:line="240" w:lineRule="auto"/>
              <w:ind w:left="-90"/>
              <w:jc w:val="both"/>
              <w:rPr>
                <w:rFonts w:ascii="Times New Roman" w:eastAsia="Times New Roman" w:hAnsi="Times New Roman" w:cs="Times New Roman"/>
              </w:rPr>
            </w:pPr>
            <w:r w:rsidRPr="006A65B1">
              <w:rPr>
                <w:rFonts w:ascii="Times New Roman" w:eastAsia="Times New Roman" w:hAnsi="Times New Roman" w:cs="Times New Roman"/>
              </w:rPr>
              <w:t>Wittmeyer, Bob</w:t>
            </w:r>
          </w:p>
        </w:tc>
        <w:tc>
          <w:tcPr>
            <w:tcW w:w="3582" w:type="dxa"/>
            <w:vAlign w:val="bottom"/>
          </w:tcPr>
          <w:p w:rsidR="00980B27" w:rsidRPr="006A65B1" w:rsidRDefault="00980B27" w:rsidP="00191168">
            <w:pPr>
              <w:spacing w:after="0" w:line="240" w:lineRule="auto"/>
              <w:ind w:left="-90"/>
              <w:jc w:val="both"/>
              <w:rPr>
                <w:rFonts w:ascii="Times New Roman" w:eastAsia="Times New Roman" w:hAnsi="Times New Roman" w:cs="Times New Roman"/>
              </w:rPr>
            </w:pPr>
            <w:r w:rsidRPr="006A65B1">
              <w:rPr>
                <w:rFonts w:ascii="Times New Roman" w:eastAsia="Times New Roman" w:hAnsi="Times New Roman" w:cs="Times New Roman"/>
              </w:rPr>
              <w:t>Longhorn Power</w:t>
            </w:r>
          </w:p>
        </w:tc>
        <w:tc>
          <w:tcPr>
            <w:tcW w:w="3258" w:type="dxa"/>
            <w:vAlign w:val="bottom"/>
          </w:tcPr>
          <w:p w:rsidR="00980B27" w:rsidRPr="006A65B1" w:rsidRDefault="00980B27" w:rsidP="00191168">
            <w:pPr>
              <w:spacing w:after="0" w:line="240" w:lineRule="auto"/>
              <w:ind w:left="-90"/>
              <w:jc w:val="both"/>
              <w:rPr>
                <w:rFonts w:ascii="Times New Roman" w:eastAsia="Times New Roman" w:hAnsi="Times New Roman" w:cs="Times New Roman"/>
              </w:rPr>
            </w:pPr>
          </w:p>
        </w:tc>
      </w:tr>
      <w:tr w:rsidR="00783A34" w:rsidRPr="006A65B1" w:rsidTr="00E33A72">
        <w:trPr>
          <w:trHeight w:val="80"/>
        </w:trPr>
        <w:tc>
          <w:tcPr>
            <w:tcW w:w="2628" w:type="dxa"/>
            <w:vAlign w:val="bottom"/>
          </w:tcPr>
          <w:p w:rsidR="00783A34" w:rsidRPr="006A65B1" w:rsidRDefault="00783A34"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lastRenderedPageBreak/>
              <w:t>Zarnikau, Jay</w:t>
            </w:r>
          </w:p>
        </w:tc>
        <w:tc>
          <w:tcPr>
            <w:tcW w:w="3582" w:type="dxa"/>
            <w:vAlign w:val="bottom"/>
          </w:tcPr>
          <w:p w:rsidR="00783A34" w:rsidRPr="006A65B1" w:rsidRDefault="00783A34"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Frontier Energy</w:t>
            </w:r>
          </w:p>
        </w:tc>
        <w:tc>
          <w:tcPr>
            <w:tcW w:w="3258" w:type="dxa"/>
            <w:vAlign w:val="bottom"/>
          </w:tcPr>
          <w:p w:rsidR="00783A34" w:rsidRPr="006A65B1" w:rsidRDefault="00783A34" w:rsidP="00191168">
            <w:pPr>
              <w:spacing w:after="0" w:line="240" w:lineRule="auto"/>
              <w:ind w:left="-90"/>
              <w:jc w:val="both"/>
              <w:rPr>
                <w:rFonts w:ascii="Times New Roman" w:eastAsia="Times New Roman" w:hAnsi="Times New Roman" w:cs="Times New Roman"/>
              </w:rPr>
            </w:pPr>
          </w:p>
        </w:tc>
      </w:tr>
    </w:tbl>
    <w:bookmarkEnd w:id="3"/>
    <w:p w:rsidR="00D4147C" w:rsidRPr="006A65B1" w:rsidRDefault="00332572" w:rsidP="00901CC8">
      <w:pPr>
        <w:tabs>
          <w:tab w:val="left" w:pos="3255"/>
        </w:tabs>
        <w:spacing w:after="0" w:line="240" w:lineRule="auto"/>
        <w:jc w:val="both"/>
        <w:rPr>
          <w:rFonts w:ascii="Times New Roman" w:eastAsia="Times New Roman" w:hAnsi="Times New Roman" w:cs="Times New Roman"/>
          <w:i/>
        </w:rPr>
      </w:pPr>
      <w:r w:rsidRPr="006A65B1">
        <w:rPr>
          <w:rFonts w:ascii="Times New Roman" w:eastAsia="Times New Roman" w:hAnsi="Times New Roman" w:cs="Times New Roman"/>
          <w:i/>
        </w:rPr>
        <w:tab/>
      </w:r>
    </w:p>
    <w:p w:rsidR="0058708E" w:rsidRPr="006A65B1" w:rsidRDefault="0058708E" w:rsidP="00486326">
      <w:pPr>
        <w:spacing w:after="0" w:line="240" w:lineRule="auto"/>
        <w:jc w:val="both"/>
        <w:rPr>
          <w:rFonts w:ascii="Times New Roman" w:eastAsia="Times New Roman" w:hAnsi="Times New Roman" w:cs="Times New Roman"/>
          <w:i/>
        </w:rPr>
      </w:pPr>
      <w:r w:rsidRPr="006A65B1">
        <w:rPr>
          <w:rFonts w:ascii="Times New Roman" w:eastAsia="Times New Roman" w:hAnsi="Times New Roman" w:cs="Times New Roman"/>
          <w:i/>
        </w:rPr>
        <w:t>ERCOT Staff:</w:t>
      </w:r>
    </w:p>
    <w:tbl>
      <w:tblPr>
        <w:tblW w:w="9468" w:type="dxa"/>
        <w:tblLayout w:type="fixed"/>
        <w:tblLook w:val="0000" w:firstRow="0" w:lastRow="0" w:firstColumn="0" w:lastColumn="0" w:noHBand="0" w:noVBand="0"/>
      </w:tblPr>
      <w:tblGrid>
        <w:gridCol w:w="2718"/>
        <w:gridCol w:w="3492"/>
        <w:gridCol w:w="3258"/>
      </w:tblGrid>
      <w:tr w:rsidR="00980B27" w:rsidRPr="006A65B1" w:rsidTr="00E33A72">
        <w:trPr>
          <w:trHeight w:hRule="exact" w:val="20"/>
        </w:trPr>
        <w:tc>
          <w:tcPr>
            <w:tcW w:w="2718" w:type="dxa"/>
            <w:vAlign w:val="bottom"/>
          </w:tcPr>
          <w:p w:rsidR="00980B27" w:rsidRPr="006A65B1" w:rsidRDefault="00980B27">
            <w:pPr>
              <w:rPr>
                <w:sz w:val="2"/>
              </w:rPr>
            </w:pPr>
            <w:bookmarkStart w:id="4" w:name="_1803f166_997c_4c19_9ecb_ea2616793496"/>
            <w:bookmarkStart w:id="5" w:name="_c94db06a_5f3c_4358_b3bb_8736e77d7ea4"/>
            <w:bookmarkEnd w:id="4"/>
          </w:p>
        </w:tc>
        <w:tc>
          <w:tcPr>
            <w:tcW w:w="3492" w:type="dxa"/>
            <w:vAlign w:val="bottom"/>
          </w:tcPr>
          <w:p w:rsidR="00980B27" w:rsidRPr="006A65B1" w:rsidRDefault="00980B27">
            <w:pPr>
              <w:rPr>
                <w:sz w:val="2"/>
              </w:rPr>
            </w:pPr>
          </w:p>
        </w:tc>
        <w:tc>
          <w:tcPr>
            <w:tcW w:w="3258" w:type="dxa"/>
            <w:vAlign w:val="bottom"/>
          </w:tcPr>
          <w:p w:rsidR="00980B27" w:rsidRPr="006A65B1" w:rsidRDefault="00980B27">
            <w:pPr>
              <w:rPr>
                <w:sz w:val="2"/>
              </w:rPr>
            </w:pPr>
          </w:p>
        </w:tc>
      </w:tr>
      <w:tr w:rsidR="00980B27" w:rsidRPr="007B466F" w:rsidTr="00E33A72">
        <w:trPr>
          <w:trHeight w:val="20"/>
        </w:trPr>
        <w:tc>
          <w:tcPr>
            <w:tcW w:w="2718" w:type="dxa"/>
            <w:vAlign w:val="bottom"/>
          </w:tcPr>
          <w:p w:rsidR="00980B27" w:rsidRPr="006A65B1" w:rsidRDefault="00980B27" w:rsidP="00191168">
            <w:pPr>
              <w:spacing w:after="0" w:line="240" w:lineRule="auto"/>
              <w:ind w:left="-90"/>
              <w:jc w:val="both"/>
              <w:rPr>
                <w:rFonts w:ascii="Times New Roman" w:eastAsia="Times New Roman" w:hAnsi="Times New Roman" w:cs="Times New Roman"/>
              </w:rPr>
            </w:pPr>
            <w:r w:rsidRPr="006A65B1">
              <w:rPr>
                <w:rFonts w:ascii="Times New Roman" w:eastAsia="Times New Roman" w:hAnsi="Times New Roman" w:cs="Times New Roman"/>
              </w:rPr>
              <w:t>Albracht, Brittney</w:t>
            </w:r>
          </w:p>
        </w:tc>
        <w:tc>
          <w:tcPr>
            <w:tcW w:w="3492" w:type="dxa"/>
            <w:vAlign w:val="bottom"/>
          </w:tcPr>
          <w:p w:rsidR="00980B27" w:rsidRPr="006A65B1" w:rsidRDefault="00980B27" w:rsidP="00191168">
            <w:pPr>
              <w:spacing w:after="0" w:line="240" w:lineRule="auto"/>
              <w:ind w:left="-90"/>
              <w:jc w:val="both"/>
              <w:rPr>
                <w:rFonts w:ascii="Times New Roman" w:eastAsia="Times New Roman" w:hAnsi="Times New Roman" w:cs="Times New Roman"/>
              </w:rPr>
            </w:pPr>
          </w:p>
        </w:tc>
        <w:tc>
          <w:tcPr>
            <w:tcW w:w="3258" w:type="dxa"/>
            <w:vAlign w:val="bottom"/>
          </w:tcPr>
          <w:p w:rsidR="00980B27" w:rsidRPr="006A65B1" w:rsidRDefault="00980B27" w:rsidP="00191168">
            <w:pPr>
              <w:spacing w:after="0" w:line="240" w:lineRule="auto"/>
              <w:ind w:left="-90"/>
              <w:jc w:val="both"/>
              <w:rPr>
                <w:rFonts w:ascii="Times New Roman" w:eastAsia="Times New Roman" w:hAnsi="Times New Roman" w:cs="Times New Roman"/>
              </w:rPr>
            </w:pPr>
          </w:p>
        </w:tc>
      </w:tr>
      <w:tr w:rsidR="00980B27" w:rsidRPr="007B466F" w:rsidTr="00E33A72">
        <w:trPr>
          <w:trHeight w:val="20"/>
        </w:trPr>
        <w:tc>
          <w:tcPr>
            <w:tcW w:w="271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r w:rsidRPr="006A65B1">
              <w:rPr>
                <w:rFonts w:ascii="Times New Roman" w:eastAsia="Times New Roman" w:hAnsi="Times New Roman" w:cs="Times New Roman"/>
              </w:rPr>
              <w:t>Anderson, Connor</w:t>
            </w:r>
          </w:p>
        </w:tc>
        <w:tc>
          <w:tcPr>
            <w:tcW w:w="3492"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783A34" w:rsidRPr="007B466F" w:rsidTr="00E33A72">
        <w:trPr>
          <w:trHeight w:val="20"/>
        </w:trPr>
        <w:tc>
          <w:tcPr>
            <w:tcW w:w="2718" w:type="dxa"/>
            <w:vAlign w:val="bottom"/>
          </w:tcPr>
          <w:p w:rsidR="00783A34" w:rsidRPr="007B466F" w:rsidRDefault="00783A34" w:rsidP="00191168">
            <w:pPr>
              <w:spacing w:after="0" w:line="240" w:lineRule="auto"/>
              <w:ind w:left="-90"/>
              <w:jc w:val="both"/>
              <w:rPr>
                <w:rFonts w:ascii="Times New Roman" w:eastAsia="Times New Roman" w:hAnsi="Times New Roman" w:cs="Times New Roman"/>
                <w:highlight w:val="lightGray"/>
              </w:rPr>
            </w:pPr>
            <w:r w:rsidRPr="00783A34">
              <w:rPr>
                <w:rFonts w:ascii="Times New Roman" w:eastAsia="Times New Roman" w:hAnsi="Times New Roman" w:cs="Times New Roman"/>
              </w:rPr>
              <w:t>Barati, Camron</w:t>
            </w:r>
          </w:p>
        </w:tc>
        <w:tc>
          <w:tcPr>
            <w:tcW w:w="3492" w:type="dxa"/>
            <w:vAlign w:val="bottom"/>
          </w:tcPr>
          <w:p w:rsidR="00783A34" w:rsidRPr="007B466F" w:rsidRDefault="00783A34"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783A34" w:rsidRPr="007B466F" w:rsidRDefault="00783A34" w:rsidP="00191168">
            <w:pPr>
              <w:spacing w:after="0" w:line="240" w:lineRule="auto"/>
              <w:ind w:left="-90"/>
              <w:jc w:val="both"/>
              <w:rPr>
                <w:rFonts w:ascii="Times New Roman" w:eastAsia="Times New Roman" w:hAnsi="Times New Roman" w:cs="Times New Roman"/>
                <w:highlight w:val="lightGray"/>
              </w:rPr>
            </w:pPr>
          </w:p>
        </w:tc>
      </w:tr>
      <w:tr w:rsidR="00482E8F" w:rsidRPr="007B466F" w:rsidTr="00E33A72">
        <w:trPr>
          <w:trHeight w:val="20"/>
        </w:trPr>
        <w:tc>
          <w:tcPr>
            <w:tcW w:w="2718" w:type="dxa"/>
            <w:vAlign w:val="bottom"/>
          </w:tcPr>
          <w:p w:rsidR="00482E8F" w:rsidRPr="007B466F" w:rsidRDefault="00482E8F" w:rsidP="00191168">
            <w:pPr>
              <w:spacing w:after="0" w:line="240" w:lineRule="auto"/>
              <w:ind w:left="-90"/>
              <w:jc w:val="both"/>
              <w:rPr>
                <w:rFonts w:ascii="Times New Roman" w:eastAsia="Times New Roman" w:hAnsi="Times New Roman" w:cs="Times New Roman"/>
                <w:highlight w:val="lightGray"/>
              </w:rPr>
            </w:pPr>
            <w:r w:rsidRPr="00A60FC0">
              <w:rPr>
                <w:rFonts w:ascii="Times New Roman" w:eastAsia="Times New Roman" w:hAnsi="Times New Roman" w:cs="Times New Roman"/>
              </w:rPr>
              <w:t>Billo, Jeff</w:t>
            </w:r>
          </w:p>
        </w:tc>
        <w:tc>
          <w:tcPr>
            <w:tcW w:w="3492" w:type="dxa"/>
            <w:vAlign w:val="bottom"/>
          </w:tcPr>
          <w:p w:rsidR="00482E8F" w:rsidRPr="007B466F" w:rsidRDefault="00482E8F"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482E8F" w:rsidRPr="007B466F" w:rsidRDefault="00482E8F"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20"/>
        </w:trPr>
        <w:tc>
          <w:tcPr>
            <w:tcW w:w="271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r w:rsidRPr="006A65B1">
              <w:rPr>
                <w:rFonts w:ascii="Times New Roman" w:eastAsia="Times New Roman" w:hAnsi="Times New Roman" w:cs="Times New Roman"/>
              </w:rPr>
              <w:t>Boren, Ann</w:t>
            </w:r>
          </w:p>
        </w:tc>
        <w:tc>
          <w:tcPr>
            <w:tcW w:w="3492"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13470F" w:rsidRPr="007B466F" w:rsidTr="00E33A72">
        <w:trPr>
          <w:trHeight w:val="20"/>
        </w:trPr>
        <w:tc>
          <w:tcPr>
            <w:tcW w:w="2718" w:type="dxa"/>
            <w:vAlign w:val="bottom"/>
          </w:tcPr>
          <w:p w:rsidR="0013470F" w:rsidRPr="007B466F" w:rsidRDefault="0013470F" w:rsidP="00191168">
            <w:pPr>
              <w:spacing w:after="0" w:line="240" w:lineRule="auto"/>
              <w:ind w:left="-90"/>
              <w:jc w:val="both"/>
              <w:rPr>
                <w:rFonts w:ascii="Times New Roman" w:eastAsia="Times New Roman" w:hAnsi="Times New Roman" w:cs="Times New Roman"/>
                <w:highlight w:val="lightGray"/>
              </w:rPr>
            </w:pPr>
            <w:r w:rsidRPr="00DF78FC">
              <w:rPr>
                <w:rFonts w:ascii="Times New Roman" w:eastAsia="Times New Roman" w:hAnsi="Times New Roman" w:cs="Times New Roman"/>
              </w:rPr>
              <w:t xml:space="preserve">Boswell, Bill </w:t>
            </w:r>
          </w:p>
        </w:tc>
        <w:tc>
          <w:tcPr>
            <w:tcW w:w="3492" w:type="dxa"/>
            <w:vAlign w:val="bottom"/>
          </w:tcPr>
          <w:p w:rsidR="0013470F" w:rsidRPr="007B466F" w:rsidRDefault="0013470F"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13470F" w:rsidRPr="007B466F" w:rsidRDefault="0013470F"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20"/>
        </w:trPr>
        <w:tc>
          <w:tcPr>
            <w:tcW w:w="271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r w:rsidRPr="006A65B1">
              <w:rPr>
                <w:rFonts w:ascii="Times New Roman" w:eastAsia="Times New Roman" w:hAnsi="Times New Roman" w:cs="Times New Roman"/>
              </w:rPr>
              <w:t>Bracy, Phil</w:t>
            </w:r>
          </w:p>
        </w:tc>
        <w:tc>
          <w:tcPr>
            <w:tcW w:w="3492"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225"/>
        </w:trPr>
        <w:tc>
          <w:tcPr>
            <w:tcW w:w="271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r w:rsidRPr="006A65B1">
              <w:rPr>
                <w:rFonts w:ascii="Times New Roman" w:eastAsia="Times New Roman" w:hAnsi="Times New Roman" w:cs="Times New Roman"/>
              </w:rPr>
              <w:t>Clifton, Suzy</w:t>
            </w:r>
          </w:p>
        </w:tc>
        <w:tc>
          <w:tcPr>
            <w:tcW w:w="3492"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E75A7A" w:rsidRPr="007B466F" w:rsidTr="00E33A72">
        <w:trPr>
          <w:trHeight w:val="20"/>
        </w:trPr>
        <w:tc>
          <w:tcPr>
            <w:tcW w:w="2718" w:type="dxa"/>
            <w:vAlign w:val="bottom"/>
          </w:tcPr>
          <w:p w:rsidR="00E75A7A" w:rsidRPr="007B466F" w:rsidRDefault="00E75A7A" w:rsidP="00191168">
            <w:pPr>
              <w:spacing w:after="0" w:line="240" w:lineRule="auto"/>
              <w:ind w:left="-90"/>
              <w:jc w:val="both"/>
              <w:rPr>
                <w:rFonts w:ascii="Times New Roman" w:eastAsia="Times New Roman" w:hAnsi="Times New Roman" w:cs="Times New Roman"/>
                <w:highlight w:val="lightGray"/>
              </w:rPr>
            </w:pPr>
            <w:r w:rsidRPr="00783A34">
              <w:rPr>
                <w:rFonts w:ascii="Times New Roman" w:eastAsia="Times New Roman" w:hAnsi="Times New Roman" w:cs="Times New Roman"/>
              </w:rPr>
              <w:t>Comstock, Read</w:t>
            </w:r>
          </w:p>
        </w:tc>
        <w:tc>
          <w:tcPr>
            <w:tcW w:w="3492" w:type="dxa"/>
            <w:vAlign w:val="bottom"/>
          </w:tcPr>
          <w:p w:rsidR="00E75A7A" w:rsidRPr="007B466F" w:rsidRDefault="00E75A7A"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E75A7A" w:rsidRPr="007B466F" w:rsidRDefault="00E75A7A" w:rsidP="00191168">
            <w:pPr>
              <w:spacing w:after="0" w:line="240" w:lineRule="auto"/>
              <w:ind w:left="-90"/>
              <w:jc w:val="both"/>
              <w:rPr>
                <w:rFonts w:ascii="Times New Roman" w:eastAsia="Times New Roman" w:hAnsi="Times New Roman" w:cs="Times New Roman"/>
                <w:highlight w:val="lightGray"/>
              </w:rPr>
            </w:pPr>
          </w:p>
        </w:tc>
      </w:tr>
      <w:tr w:rsidR="00311888" w:rsidRPr="007B466F" w:rsidTr="00E33A72">
        <w:trPr>
          <w:trHeight w:val="20"/>
        </w:trPr>
        <w:tc>
          <w:tcPr>
            <w:tcW w:w="2718" w:type="dxa"/>
            <w:vAlign w:val="bottom"/>
          </w:tcPr>
          <w:p w:rsidR="00311888" w:rsidRPr="00783A34" w:rsidRDefault="00311888"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Covington, Austin</w:t>
            </w:r>
          </w:p>
        </w:tc>
        <w:tc>
          <w:tcPr>
            <w:tcW w:w="3492" w:type="dxa"/>
            <w:vAlign w:val="bottom"/>
          </w:tcPr>
          <w:p w:rsidR="00311888" w:rsidRPr="007B466F" w:rsidRDefault="00311888"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311888" w:rsidRPr="007B466F" w:rsidRDefault="00311888" w:rsidP="00191168">
            <w:pPr>
              <w:spacing w:after="0" w:line="240" w:lineRule="auto"/>
              <w:ind w:left="-90"/>
              <w:jc w:val="both"/>
              <w:rPr>
                <w:rFonts w:ascii="Times New Roman" w:eastAsia="Times New Roman" w:hAnsi="Times New Roman" w:cs="Times New Roman"/>
                <w:highlight w:val="lightGray"/>
              </w:rPr>
            </w:pPr>
          </w:p>
        </w:tc>
      </w:tr>
      <w:tr w:rsidR="001A3412" w:rsidRPr="007B466F" w:rsidTr="00E33A72">
        <w:trPr>
          <w:trHeight w:val="20"/>
        </w:trPr>
        <w:tc>
          <w:tcPr>
            <w:tcW w:w="2718" w:type="dxa"/>
            <w:vAlign w:val="bottom"/>
          </w:tcPr>
          <w:p w:rsidR="001A3412" w:rsidRPr="007B466F" w:rsidRDefault="001A3412" w:rsidP="00191168">
            <w:pPr>
              <w:spacing w:after="0" w:line="240" w:lineRule="auto"/>
              <w:ind w:left="-90"/>
              <w:jc w:val="both"/>
              <w:rPr>
                <w:rFonts w:ascii="Times New Roman" w:eastAsia="Times New Roman" w:hAnsi="Times New Roman" w:cs="Times New Roman"/>
                <w:highlight w:val="lightGray"/>
              </w:rPr>
            </w:pPr>
            <w:r w:rsidRPr="00A60FC0">
              <w:rPr>
                <w:rFonts w:ascii="Times New Roman" w:eastAsia="Times New Roman" w:hAnsi="Times New Roman" w:cs="Times New Roman"/>
              </w:rPr>
              <w:t>Du, Pengwei</w:t>
            </w:r>
          </w:p>
        </w:tc>
        <w:tc>
          <w:tcPr>
            <w:tcW w:w="3492" w:type="dxa"/>
            <w:vAlign w:val="bottom"/>
          </w:tcPr>
          <w:p w:rsidR="001A3412" w:rsidRPr="007B466F" w:rsidRDefault="001A3412"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1A3412" w:rsidRPr="007B466F" w:rsidRDefault="001A3412" w:rsidP="00191168">
            <w:pPr>
              <w:spacing w:after="0" w:line="240" w:lineRule="auto"/>
              <w:ind w:left="-90"/>
              <w:jc w:val="both"/>
              <w:rPr>
                <w:rFonts w:ascii="Times New Roman" w:eastAsia="Times New Roman" w:hAnsi="Times New Roman" w:cs="Times New Roman"/>
                <w:highlight w:val="lightGray"/>
              </w:rPr>
            </w:pPr>
          </w:p>
        </w:tc>
      </w:tr>
      <w:tr w:rsidR="006A65B1" w:rsidRPr="007B466F" w:rsidTr="00E33A72">
        <w:trPr>
          <w:trHeight w:val="20"/>
        </w:trPr>
        <w:tc>
          <w:tcPr>
            <w:tcW w:w="2718" w:type="dxa"/>
            <w:vAlign w:val="bottom"/>
          </w:tcPr>
          <w:p w:rsidR="006A65B1" w:rsidRPr="007B466F" w:rsidRDefault="006A65B1" w:rsidP="00191168">
            <w:pPr>
              <w:spacing w:after="0" w:line="240" w:lineRule="auto"/>
              <w:ind w:left="-90"/>
              <w:jc w:val="both"/>
              <w:rPr>
                <w:rFonts w:ascii="Times New Roman" w:eastAsia="Times New Roman" w:hAnsi="Times New Roman" w:cs="Times New Roman"/>
                <w:highlight w:val="lightGray"/>
              </w:rPr>
            </w:pPr>
            <w:r w:rsidRPr="006A65B1">
              <w:rPr>
                <w:rFonts w:ascii="Times New Roman" w:eastAsia="Times New Roman" w:hAnsi="Times New Roman" w:cs="Times New Roman"/>
              </w:rPr>
              <w:t>Garcia, Freddy</w:t>
            </w:r>
          </w:p>
        </w:tc>
        <w:tc>
          <w:tcPr>
            <w:tcW w:w="3492" w:type="dxa"/>
            <w:vAlign w:val="bottom"/>
          </w:tcPr>
          <w:p w:rsidR="006A65B1" w:rsidRPr="007B466F" w:rsidRDefault="006A65B1"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6A65B1" w:rsidRPr="007B466F" w:rsidRDefault="006A65B1" w:rsidP="00191168">
            <w:pPr>
              <w:spacing w:after="0" w:line="240" w:lineRule="auto"/>
              <w:ind w:left="-90"/>
              <w:jc w:val="both"/>
              <w:rPr>
                <w:rFonts w:ascii="Times New Roman" w:eastAsia="Times New Roman" w:hAnsi="Times New Roman" w:cs="Times New Roman"/>
                <w:highlight w:val="lightGray"/>
              </w:rPr>
            </w:pPr>
          </w:p>
        </w:tc>
      </w:tr>
      <w:tr w:rsidR="009C4E27" w:rsidRPr="007B466F" w:rsidTr="00E33A72">
        <w:trPr>
          <w:trHeight w:val="20"/>
        </w:trPr>
        <w:tc>
          <w:tcPr>
            <w:tcW w:w="2718" w:type="dxa"/>
            <w:vAlign w:val="bottom"/>
          </w:tcPr>
          <w:p w:rsidR="009C4E27" w:rsidRPr="007B466F" w:rsidRDefault="00126ABE" w:rsidP="00191168">
            <w:pPr>
              <w:spacing w:after="0" w:line="240" w:lineRule="auto"/>
              <w:ind w:left="-90"/>
              <w:jc w:val="both"/>
              <w:rPr>
                <w:rFonts w:ascii="Times New Roman" w:eastAsia="Times New Roman" w:hAnsi="Times New Roman" w:cs="Times New Roman"/>
                <w:highlight w:val="lightGray"/>
              </w:rPr>
            </w:pPr>
            <w:r w:rsidRPr="00DB2008">
              <w:rPr>
                <w:rFonts w:ascii="Times New Roman" w:eastAsia="Times New Roman" w:hAnsi="Times New Roman" w:cs="Times New Roman"/>
              </w:rPr>
              <w:t>Gonzalez, Ino</w:t>
            </w:r>
          </w:p>
        </w:tc>
        <w:tc>
          <w:tcPr>
            <w:tcW w:w="3492" w:type="dxa"/>
            <w:vAlign w:val="bottom"/>
          </w:tcPr>
          <w:p w:rsidR="009C4E27" w:rsidRPr="007B466F" w:rsidRDefault="009C4E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C4E27" w:rsidRPr="007B466F" w:rsidRDefault="009C4E27" w:rsidP="00191168">
            <w:pPr>
              <w:spacing w:after="0" w:line="240" w:lineRule="auto"/>
              <w:ind w:left="-90"/>
              <w:jc w:val="both"/>
              <w:rPr>
                <w:rFonts w:ascii="Times New Roman" w:eastAsia="Times New Roman" w:hAnsi="Times New Roman" w:cs="Times New Roman"/>
                <w:highlight w:val="lightGray"/>
              </w:rPr>
            </w:pPr>
          </w:p>
        </w:tc>
      </w:tr>
      <w:tr w:rsidR="000F07A4" w:rsidRPr="007B466F" w:rsidTr="00E33A72">
        <w:trPr>
          <w:trHeight w:val="20"/>
        </w:trPr>
        <w:tc>
          <w:tcPr>
            <w:tcW w:w="2718" w:type="dxa"/>
            <w:vAlign w:val="bottom"/>
          </w:tcPr>
          <w:p w:rsidR="000F07A4" w:rsidRPr="007B466F" w:rsidRDefault="000F07A4" w:rsidP="00191168">
            <w:pPr>
              <w:spacing w:after="0" w:line="240" w:lineRule="auto"/>
              <w:ind w:left="-90"/>
              <w:jc w:val="both"/>
              <w:rPr>
                <w:rFonts w:ascii="Times New Roman" w:eastAsia="Times New Roman" w:hAnsi="Times New Roman" w:cs="Times New Roman"/>
                <w:highlight w:val="lightGray"/>
              </w:rPr>
            </w:pPr>
            <w:r w:rsidRPr="00311888">
              <w:rPr>
                <w:rFonts w:ascii="Times New Roman" w:eastAsia="Times New Roman" w:hAnsi="Times New Roman" w:cs="Times New Roman"/>
              </w:rPr>
              <w:t>Hanson, Kevin</w:t>
            </w:r>
          </w:p>
        </w:tc>
        <w:tc>
          <w:tcPr>
            <w:tcW w:w="3492" w:type="dxa"/>
            <w:vAlign w:val="bottom"/>
          </w:tcPr>
          <w:p w:rsidR="000F07A4" w:rsidRPr="007B466F" w:rsidRDefault="000F07A4"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0F07A4" w:rsidRPr="007B466F" w:rsidRDefault="000F07A4" w:rsidP="00191168">
            <w:pPr>
              <w:spacing w:after="0" w:line="240" w:lineRule="auto"/>
              <w:ind w:left="-90"/>
              <w:jc w:val="both"/>
              <w:rPr>
                <w:rFonts w:ascii="Times New Roman" w:eastAsia="Times New Roman" w:hAnsi="Times New Roman" w:cs="Times New Roman"/>
                <w:highlight w:val="lightGray"/>
              </w:rPr>
            </w:pPr>
          </w:p>
        </w:tc>
      </w:tr>
      <w:tr w:rsidR="00311888" w:rsidRPr="007B466F" w:rsidTr="00E33A72">
        <w:trPr>
          <w:trHeight w:val="20"/>
        </w:trPr>
        <w:tc>
          <w:tcPr>
            <w:tcW w:w="2718" w:type="dxa"/>
            <w:vAlign w:val="bottom"/>
          </w:tcPr>
          <w:p w:rsidR="00311888" w:rsidRPr="00DF78FC" w:rsidRDefault="00311888"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Holt, Blake</w:t>
            </w:r>
          </w:p>
        </w:tc>
        <w:tc>
          <w:tcPr>
            <w:tcW w:w="3492" w:type="dxa"/>
            <w:vAlign w:val="bottom"/>
          </w:tcPr>
          <w:p w:rsidR="00311888" w:rsidRPr="007B466F" w:rsidRDefault="00311888"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311888" w:rsidRPr="007B466F" w:rsidRDefault="00311888" w:rsidP="00191168">
            <w:pPr>
              <w:spacing w:after="0" w:line="240" w:lineRule="auto"/>
              <w:ind w:left="-90"/>
              <w:jc w:val="both"/>
              <w:rPr>
                <w:rFonts w:ascii="Times New Roman" w:eastAsia="Times New Roman" w:hAnsi="Times New Roman" w:cs="Times New Roman"/>
                <w:highlight w:val="lightGray"/>
              </w:rPr>
            </w:pPr>
          </w:p>
        </w:tc>
      </w:tr>
      <w:tr w:rsidR="00482E8F" w:rsidRPr="007B466F" w:rsidTr="00E33A72">
        <w:trPr>
          <w:trHeight w:val="20"/>
        </w:trPr>
        <w:tc>
          <w:tcPr>
            <w:tcW w:w="2718" w:type="dxa"/>
            <w:vAlign w:val="bottom"/>
          </w:tcPr>
          <w:p w:rsidR="00482E8F" w:rsidRPr="007B466F" w:rsidRDefault="00482E8F" w:rsidP="00191168">
            <w:pPr>
              <w:spacing w:after="0" w:line="240" w:lineRule="auto"/>
              <w:ind w:left="-90"/>
              <w:jc w:val="both"/>
              <w:rPr>
                <w:rFonts w:ascii="Times New Roman" w:eastAsia="Times New Roman" w:hAnsi="Times New Roman" w:cs="Times New Roman"/>
                <w:highlight w:val="lightGray"/>
              </w:rPr>
            </w:pPr>
            <w:r w:rsidRPr="00DF78FC">
              <w:rPr>
                <w:rFonts w:ascii="Times New Roman" w:eastAsia="Times New Roman" w:hAnsi="Times New Roman" w:cs="Times New Roman"/>
              </w:rPr>
              <w:t>House, Donald</w:t>
            </w:r>
          </w:p>
        </w:tc>
        <w:tc>
          <w:tcPr>
            <w:tcW w:w="3492" w:type="dxa"/>
            <w:vAlign w:val="bottom"/>
          </w:tcPr>
          <w:p w:rsidR="00482E8F" w:rsidRPr="007B466F" w:rsidRDefault="00482E8F"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482E8F" w:rsidRPr="007B466F" w:rsidRDefault="00482E8F" w:rsidP="00191168">
            <w:pPr>
              <w:spacing w:after="0" w:line="240" w:lineRule="auto"/>
              <w:ind w:left="-90"/>
              <w:jc w:val="both"/>
              <w:rPr>
                <w:rFonts w:ascii="Times New Roman" w:eastAsia="Times New Roman" w:hAnsi="Times New Roman" w:cs="Times New Roman"/>
                <w:highlight w:val="lightGray"/>
              </w:rPr>
            </w:pPr>
          </w:p>
        </w:tc>
      </w:tr>
      <w:tr w:rsidR="00783A34" w:rsidRPr="007B466F" w:rsidTr="00E33A72">
        <w:trPr>
          <w:trHeight w:val="20"/>
        </w:trPr>
        <w:tc>
          <w:tcPr>
            <w:tcW w:w="2718" w:type="dxa"/>
            <w:vAlign w:val="bottom"/>
          </w:tcPr>
          <w:p w:rsidR="00783A34" w:rsidRPr="009A1365" w:rsidRDefault="00783A34"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Huang, Fred</w:t>
            </w:r>
          </w:p>
        </w:tc>
        <w:tc>
          <w:tcPr>
            <w:tcW w:w="3492" w:type="dxa"/>
            <w:vAlign w:val="bottom"/>
          </w:tcPr>
          <w:p w:rsidR="00783A34" w:rsidRPr="007B466F" w:rsidRDefault="00783A34"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783A34" w:rsidRPr="007B466F" w:rsidRDefault="00783A34" w:rsidP="00191168">
            <w:pPr>
              <w:spacing w:after="0" w:line="240" w:lineRule="auto"/>
              <w:ind w:left="-90"/>
              <w:jc w:val="both"/>
              <w:rPr>
                <w:rFonts w:ascii="Times New Roman" w:eastAsia="Times New Roman" w:hAnsi="Times New Roman" w:cs="Times New Roman"/>
                <w:highlight w:val="lightGray"/>
              </w:rPr>
            </w:pPr>
          </w:p>
        </w:tc>
      </w:tr>
      <w:tr w:rsidR="009A1365" w:rsidRPr="007B466F" w:rsidTr="00E33A72">
        <w:trPr>
          <w:trHeight w:val="20"/>
        </w:trPr>
        <w:tc>
          <w:tcPr>
            <w:tcW w:w="2718" w:type="dxa"/>
            <w:vAlign w:val="bottom"/>
          </w:tcPr>
          <w:p w:rsidR="009A1365" w:rsidRPr="007B466F" w:rsidRDefault="009A1365" w:rsidP="00191168">
            <w:pPr>
              <w:spacing w:after="0" w:line="240" w:lineRule="auto"/>
              <w:ind w:left="-90"/>
              <w:jc w:val="both"/>
              <w:rPr>
                <w:rFonts w:ascii="Times New Roman" w:eastAsia="Times New Roman" w:hAnsi="Times New Roman" w:cs="Times New Roman"/>
                <w:highlight w:val="lightGray"/>
              </w:rPr>
            </w:pPr>
            <w:r w:rsidRPr="009A1365">
              <w:rPr>
                <w:rFonts w:ascii="Times New Roman" w:eastAsia="Times New Roman" w:hAnsi="Times New Roman" w:cs="Times New Roman"/>
              </w:rPr>
              <w:t>Hughes, Lindsey</w:t>
            </w:r>
          </w:p>
        </w:tc>
        <w:tc>
          <w:tcPr>
            <w:tcW w:w="3492" w:type="dxa"/>
            <w:vAlign w:val="bottom"/>
          </w:tcPr>
          <w:p w:rsidR="009A1365" w:rsidRPr="007B466F" w:rsidRDefault="009A1365"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A1365" w:rsidRPr="007B466F" w:rsidRDefault="009A1365" w:rsidP="00191168">
            <w:pPr>
              <w:spacing w:after="0" w:line="240" w:lineRule="auto"/>
              <w:ind w:left="-90"/>
              <w:jc w:val="both"/>
              <w:rPr>
                <w:rFonts w:ascii="Times New Roman" w:eastAsia="Times New Roman" w:hAnsi="Times New Roman" w:cs="Times New Roman"/>
                <w:highlight w:val="lightGray"/>
              </w:rPr>
            </w:pPr>
          </w:p>
        </w:tc>
      </w:tr>
      <w:tr w:rsidR="0013470F" w:rsidRPr="007B466F" w:rsidTr="00E33A72">
        <w:trPr>
          <w:trHeight w:val="20"/>
        </w:trPr>
        <w:tc>
          <w:tcPr>
            <w:tcW w:w="2718" w:type="dxa"/>
            <w:vAlign w:val="bottom"/>
          </w:tcPr>
          <w:p w:rsidR="0013470F" w:rsidRPr="007B466F" w:rsidRDefault="0013470F" w:rsidP="00191168">
            <w:pPr>
              <w:spacing w:after="0" w:line="240" w:lineRule="auto"/>
              <w:ind w:left="-90"/>
              <w:jc w:val="both"/>
              <w:rPr>
                <w:rFonts w:ascii="Times New Roman" w:eastAsia="Times New Roman" w:hAnsi="Times New Roman" w:cs="Times New Roman"/>
                <w:highlight w:val="lightGray"/>
              </w:rPr>
            </w:pPr>
            <w:r w:rsidRPr="00783A34">
              <w:rPr>
                <w:rFonts w:ascii="Times New Roman" w:eastAsia="Times New Roman" w:hAnsi="Times New Roman" w:cs="Times New Roman"/>
              </w:rPr>
              <w:t>Hull, Gibson</w:t>
            </w:r>
          </w:p>
        </w:tc>
        <w:tc>
          <w:tcPr>
            <w:tcW w:w="3492" w:type="dxa"/>
            <w:vAlign w:val="bottom"/>
          </w:tcPr>
          <w:p w:rsidR="0013470F" w:rsidRPr="007B466F" w:rsidRDefault="0013470F"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13470F" w:rsidRPr="007B466F" w:rsidRDefault="0013470F"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20"/>
        </w:trPr>
        <w:tc>
          <w:tcPr>
            <w:tcW w:w="271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r w:rsidRPr="009A1365">
              <w:rPr>
                <w:rFonts w:ascii="Times New Roman" w:eastAsia="Times New Roman" w:hAnsi="Times New Roman" w:cs="Times New Roman"/>
              </w:rPr>
              <w:t>Jones, Dan</w:t>
            </w:r>
          </w:p>
        </w:tc>
        <w:tc>
          <w:tcPr>
            <w:tcW w:w="3492"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A1365" w:rsidRPr="007B466F" w:rsidTr="00E33A72">
        <w:trPr>
          <w:trHeight w:val="20"/>
        </w:trPr>
        <w:tc>
          <w:tcPr>
            <w:tcW w:w="2718" w:type="dxa"/>
            <w:vAlign w:val="bottom"/>
          </w:tcPr>
          <w:p w:rsidR="009A1365" w:rsidRPr="007B466F" w:rsidRDefault="009A1365" w:rsidP="00191168">
            <w:pPr>
              <w:spacing w:after="0" w:line="240" w:lineRule="auto"/>
              <w:ind w:left="-90"/>
              <w:jc w:val="both"/>
              <w:rPr>
                <w:rFonts w:ascii="Times New Roman" w:eastAsia="Times New Roman" w:hAnsi="Times New Roman" w:cs="Times New Roman"/>
                <w:highlight w:val="lightGray"/>
              </w:rPr>
            </w:pPr>
            <w:r w:rsidRPr="009A1365">
              <w:rPr>
                <w:rFonts w:ascii="Times New Roman" w:eastAsia="Times New Roman" w:hAnsi="Times New Roman" w:cs="Times New Roman"/>
              </w:rPr>
              <w:t>Krein, Steve</w:t>
            </w:r>
          </w:p>
        </w:tc>
        <w:tc>
          <w:tcPr>
            <w:tcW w:w="3492" w:type="dxa"/>
            <w:vAlign w:val="bottom"/>
          </w:tcPr>
          <w:p w:rsidR="009A1365" w:rsidRPr="007B466F" w:rsidRDefault="009A1365"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A1365" w:rsidRPr="007B466F" w:rsidRDefault="009A1365" w:rsidP="00191168">
            <w:pPr>
              <w:spacing w:after="0" w:line="240" w:lineRule="auto"/>
              <w:ind w:left="-90"/>
              <w:jc w:val="both"/>
              <w:rPr>
                <w:rFonts w:ascii="Times New Roman" w:eastAsia="Times New Roman" w:hAnsi="Times New Roman" w:cs="Times New Roman"/>
                <w:highlight w:val="lightGray"/>
              </w:rPr>
            </w:pPr>
          </w:p>
        </w:tc>
      </w:tr>
      <w:tr w:rsidR="00EA1F88" w:rsidRPr="007B466F" w:rsidTr="00E33A72">
        <w:trPr>
          <w:trHeight w:val="20"/>
        </w:trPr>
        <w:tc>
          <w:tcPr>
            <w:tcW w:w="2718" w:type="dxa"/>
            <w:vAlign w:val="bottom"/>
          </w:tcPr>
          <w:p w:rsidR="00EA1F88" w:rsidRPr="007B466F" w:rsidRDefault="00EA1F88" w:rsidP="00191168">
            <w:pPr>
              <w:spacing w:after="0" w:line="240" w:lineRule="auto"/>
              <w:ind w:left="-90"/>
              <w:jc w:val="both"/>
              <w:rPr>
                <w:rFonts w:ascii="Times New Roman" w:eastAsia="Times New Roman" w:hAnsi="Times New Roman" w:cs="Times New Roman"/>
                <w:highlight w:val="lightGray"/>
              </w:rPr>
            </w:pPr>
            <w:r w:rsidRPr="00A60FC0">
              <w:rPr>
                <w:rFonts w:ascii="Times New Roman" w:eastAsia="Times New Roman" w:hAnsi="Times New Roman" w:cs="Times New Roman"/>
              </w:rPr>
              <w:t>Lasher, Warren</w:t>
            </w:r>
          </w:p>
        </w:tc>
        <w:tc>
          <w:tcPr>
            <w:tcW w:w="3492" w:type="dxa"/>
            <w:vAlign w:val="bottom"/>
          </w:tcPr>
          <w:p w:rsidR="00EA1F88" w:rsidRPr="007B466F" w:rsidRDefault="00EA1F88"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EA1F88" w:rsidRPr="007B466F" w:rsidRDefault="00EA1F88" w:rsidP="00191168">
            <w:pPr>
              <w:spacing w:after="0" w:line="240" w:lineRule="auto"/>
              <w:ind w:left="-90"/>
              <w:jc w:val="both"/>
              <w:rPr>
                <w:rFonts w:ascii="Times New Roman" w:eastAsia="Times New Roman" w:hAnsi="Times New Roman" w:cs="Times New Roman"/>
                <w:highlight w:val="lightGray"/>
              </w:rPr>
            </w:pPr>
          </w:p>
        </w:tc>
      </w:tr>
      <w:tr w:rsidR="00A60FC0" w:rsidRPr="007B466F" w:rsidTr="00E33A72">
        <w:trPr>
          <w:trHeight w:val="20"/>
        </w:trPr>
        <w:tc>
          <w:tcPr>
            <w:tcW w:w="2718" w:type="dxa"/>
            <w:vAlign w:val="bottom"/>
          </w:tcPr>
          <w:p w:rsidR="00A60FC0" w:rsidRPr="00A60FC0" w:rsidRDefault="00A60FC0"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Lee, Alex</w:t>
            </w:r>
          </w:p>
        </w:tc>
        <w:tc>
          <w:tcPr>
            <w:tcW w:w="3492" w:type="dxa"/>
            <w:vAlign w:val="bottom"/>
          </w:tcPr>
          <w:p w:rsidR="00A60FC0" w:rsidRPr="007B466F" w:rsidRDefault="00A60FC0"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A60FC0" w:rsidRPr="007B466F" w:rsidRDefault="00A60FC0"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20"/>
        </w:trPr>
        <w:tc>
          <w:tcPr>
            <w:tcW w:w="271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r w:rsidRPr="006A65B1">
              <w:rPr>
                <w:rFonts w:ascii="Times New Roman" w:eastAsia="Times New Roman" w:hAnsi="Times New Roman" w:cs="Times New Roman"/>
              </w:rPr>
              <w:t>Maggio, Dave</w:t>
            </w:r>
          </w:p>
        </w:tc>
        <w:tc>
          <w:tcPr>
            <w:tcW w:w="3492"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20"/>
        </w:trPr>
        <w:tc>
          <w:tcPr>
            <w:tcW w:w="271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r w:rsidRPr="006A65B1">
              <w:rPr>
                <w:rFonts w:ascii="Times New Roman" w:eastAsia="Times New Roman" w:hAnsi="Times New Roman" w:cs="Times New Roman"/>
              </w:rPr>
              <w:t>Mago, Nitika</w:t>
            </w:r>
          </w:p>
        </w:tc>
        <w:tc>
          <w:tcPr>
            <w:tcW w:w="3492"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20"/>
        </w:trPr>
        <w:tc>
          <w:tcPr>
            <w:tcW w:w="271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r w:rsidRPr="00783A34">
              <w:rPr>
                <w:rFonts w:ascii="Times New Roman" w:eastAsia="Times New Roman" w:hAnsi="Times New Roman" w:cs="Times New Roman"/>
              </w:rPr>
              <w:t>Morehead, Juliana</w:t>
            </w:r>
          </w:p>
        </w:tc>
        <w:tc>
          <w:tcPr>
            <w:tcW w:w="3492"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1A3412" w:rsidRPr="007B466F" w:rsidTr="00E33A72">
        <w:trPr>
          <w:trHeight w:val="20"/>
        </w:trPr>
        <w:tc>
          <w:tcPr>
            <w:tcW w:w="2718" w:type="dxa"/>
            <w:vAlign w:val="bottom"/>
          </w:tcPr>
          <w:p w:rsidR="001A3412" w:rsidRPr="007B466F" w:rsidRDefault="001A3412" w:rsidP="00191168">
            <w:pPr>
              <w:spacing w:after="0" w:line="240" w:lineRule="auto"/>
              <w:ind w:left="-90"/>
              <w:jc w:val="both"/>
              <w:rPr>
                <w:rFonts w:ascii="Times New Roman" w:eastAsia="Times New Roman" w:hAnsi="Times New Roman" w:cs="Times New Roman"/>
                <w:highlight w:val="lightGray"/>
              </w:rPr>
            </w:pPr>
            <w:r w:rsidRPr="00DF78FC">
              <w:rPr>
                <w:rFonts w:ascii="Times New Roman" w:eastAsia="Times New Roman" w:hAnsi="Times New Roman" w:cs="Times New Roman"/>
              </w:rPr>
              <w:t>Moreno, Alfredo</w:t>
            </w:r>
          </w:p>
        </w:tc>
        <w:tc>
          <w:tcPr>
            <w:tcW w:w="3492" w:type="dxa"/>
            <w:vAlign w:val="bottom"/>
          </w:tcPr>
          <w:p w:rsidR="001A3412" w:rsidRPr="007B466F" w:rsidRDefault="001A3412"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1A3412" w:rsidRPr="007B466F" w:rsidRDefault="001A3412" w:rsidP="00191168">
            <w:pPr>
              <w:spacing w:after="0" w:line="240" w:lineRule="auto"/>
              <w:ind w:left="-90"/>
              <w:jc w:val="both"/>
              <w:rPr>
                <w:rFonts w:ascii="Times New Roman" w:eastAsia="Times New Roman" w:hAnsi="Times New Roman" w:cs="Times New Roman"/>
                <w:highlight w:val="lightGray"/>
              </w:rPr>
            </w:pPr>
          </w:p>
        </w:tc>
      </w:tr>
      <w:tr w:rsidR="001D0791" w:rsidRPr="007B466F" w:rsidTr="00E33A72">
        <w:trPr>
          <w:trHeight w:val="20"/>
        </w:trPr>
        <w:tc>
          <w:tcPr>
            <w:tcW w:w="2718" w:type="dxa"/>
            <w:vAlign w:val="bottom"/>
          </w:tcPr>
          <w:p w:rsidR="001D0791" w:rsidRPr="007B466F" w:rsidRDefault="001D0791" w:rsidP="00191168">
            <w:pPr>
              <w:spacing w:after="0" w:line="240" w:lineRule="auto"/>
              <w:ind w:left="-90"/>
              <w:jc w:val="both"/>
              <w:rPr>
                <w:rFonts w:ascii="Times New Roman" w:eastAsia="Times New Roman" w:hAnsi="Times New Roman" w:cs="Times New Roman"/>
                <w:highlight w:val="lightGray"/>
              </w:rPr>
            </w:pPr>
            <w:r w:rsidRPr="006A65B1">
              <w:rPr>
                <w:rFonts w:ascii="Times New Roman" w:eastAsia="Times New Roman" w:hAnsi="Times New Roman" w:cs="Times New Roman"/>
              </w:rPr>
              <w:t>Patterson, Mark</w:t>
            </w:r>
          </w:p>
        </w:tc>
        <w:tc>
          <w:tcPr>
            <w:tcW w:w="3492" w:type="dxa"/>
            <w:vAlign w:val="bottom"/>
          </w:tcPr>
          <w:p w:rsidR="001D0791" w:rsidRPr="007B466F" w:rsidRDefault="001D0791"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1D0791" w:rsidRPr="007B466F" w:rsidRDefault="001D0791"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20"/>
        </w:trPr>
        <w:tc>
          <w:tcPr>
            <w:tcW w:w="271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r w:rsidRPr="006A65B1">
              <w:rPr>
                <w:rFonts w:ascii="Times New Roman" w:eastAsia="Times New Roman" w:hAnsi="Times New Roman" w:cs="Times New Roman"/>
              </w:rPr>
              <w:t>Phillips, Cory</w:t>
            </w:r>
          </w:p>
        </w:tc>
        <w:tc>
          <w:tcPr>
            <w:tcW w:w="3492"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783A34" w:rsidRPr="007B466F" w:rsidTr="00E33A72">
        <w:trPr>
          <w:trHeight w:val="20"/>
        </w:trPr>
        <w:tc>
          <w:tcPr>
            <w:tcW w:w="2718" w:type="dxa"/>
            <w:vAlign w:val="bottom"/>
          </w:tcPr>
          <w:p w:rsidR="00783A34" w:rsidRPr="006A65B1" w:rsidRDefault="00783A34"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Rios, Diana</w:t>
            </w:r>
          </w:p>
        </w:tc>
        <w:tc>
          <w:tcPr>
            <w:tcW w:w="3492" w:type="dxa"/>
            <w:vAlign w:val="bottom"/>
          </w:tcPr>
          <w:p w:rsidR="00783A34" w:rsidRPr="007B466F" w:rsidRDefault="00783A34"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783A34" w:rsidRPr="007B466F" w:rsidRDefault="00783A34" w:rsidP="00191168">
            <w:pPr>
              <w:spacing w:after="0" w:line="240" w:lineRule="auto"/>
              <w:ind w:left="-90"/>
              <w:jc w:val="both"/>
              <w:rPr>
                <w:rFonts w:ascii="Times New Roman" w:eastAsia="Times New Roman" w:hAnsi="Times New Roman" w:cs="Times New Roman"/>
                <w:highlight w:val="lightGray"/>
              </w:rPr>
            </w:pPr>
          </w:p>
        </w:tc>
      </w:tr>
      <w:tr w:rsidR="00383ED5" w:rsidRPr="007B466F" w:rsidTr="00E33A72">
        <w:trPr>
          <w:trHeight w:val="20"/>
        </w:trPr>
        <w:tc>
          <w:tcPr>
            <w:tcW w:w="2718" w:type="dxa"/>
            <w:vAlign w:val="bottom"/>
          </w:tcPr>
          <w:p w:rsidR="00383ED5" w:rsidRPr="007B466F" w:rsidRDefault="00383ED5" w:rsidP="00191168">
            <w:pPr>
              <w:spacing w:after="0" w:line="240" w:lineRule="auto"/>
              <w:ind w:left="-90"/>
              <w:jc w:val="both"/>
              <w:rPr>
                <w:rFonts w:ascii="Times New Roman" w:eastAsia="Times New Roman" w:hAnsi="Times New Roman" w:cs="Times New Roman"/>
                <w:highlight w:val="lightGray"/>
              </w:rPr>
            </w:pPr>
            <w:r w:rsidRPr="006A65B1">
              <w:rPr>
                <w:rFonts w:ascii="Times New Roman" w:eastAsia="Times New Roman" w:hAnsi="Times New Roman" w:cs="Times New Roman"/>
              </w:rPr>
              <w:t>Roberts, Randy</w:t>
            </w:r>
          </w:p>
        </w:tc>
        <w:tc>
          <w:tcPr>
            <w:tcW w:w="3492" w:type="dxa"/>
            <w:vAlign w:val="bottom"/>
          </w:tcPr>
          <w:p w:rsidR="00383ED5" w:rsidRPr="007B466F" w:rsidRDefault="00383ED5"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383ED5" w:rsidRPr="007B466F" w:rsidRDefault="00383ED5"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20"/>
        </w:trPr>
        <w:tc>
          <w:tcPr>
            <w:tcW w:w="271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r w:rsidRPr="006A65B1">
              <w:rPr>
                <w:rFonts w:ascii="Times New Roman" w:eastAsia="Times New Roman" w:hAnsi="Times New Roman" w:cs="Times New Roman"/>
              </w:rPr>
              <w:t>Rosel, Austin</w:t>
            </w:r>
          </w:p>
        </w:tc>
        <w:tc>
          <w:tcPr>
            <w:tcW w:w="3492"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20"/>
        </w:trPr>
        <w:tc>
          <w:tcPr>
            <w:tcW w:w="271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r w:rsidRPr="006A65B1">
              <w:rPr>
                <w:rFonts w:ascii="Times New Roman" w:eastAsia="Times New Roman" w:hAnsi="Times New Roman" w:cs="Times New Roman"/>
              </w:rPr>
              <w:t>Ruane, Mark</w:t>
            </w:r>
          </w:p>
        </w:tc>
        <w:tc>
          <w:tcPr>
            <w:tcW w:w="3492"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02988" w:rsidRPr="007B466F" w:rsidTr="00E33A72">
        <w:trPr>
          <w:trHeight w:val="20"/>
        </w:trPr>
        <w:tc>
          <w:tcPr>
            <w:tcW w:w="2718" w:type="dxa"/>
            <w:vAlign w:val="bottom"/>
          </w:tcPr>
          <w:p w:rsidR="00902988" w:rsidRPr="007B466F" w:rsidRDefault="00902988" w:rsidP="00191168">
            <w:pPr>
              <w:spacing w:after="0" w:line="240" w:lineRule="auto"/>
              <w:ind w:left="-90"/>
              <w:jc w:val="both"/>
              <w:rPr>
                <w:rFonts w:ascii="Times New Roman" w:eastAsia="Times New Roman" w:hAnsi="Times New Roman" w:cs="Times New Roman"/>
                <w:highlight w:val="lightGray"/>
              </w:rPr>
            </w:pPr>
            <w:r w:rsidRPr="006A65B1">
              <w:rPr>
                <w:rFonts w:ascii="Times New Roman" w:eastAsia="Times New Roman" w:hAnsi="Times New Roman" w:cs="Times New Roman"/>
              </w:rPr>
              <w:t>Sharma, Sandip</w:t>
            </w:r>
          </w:p>
        </w:tc>
        <w:tc>
          <w:tcPr>
            <w:tcW w:w="3492" w:type="dxa"/>
            <w:vAlign w:val="bottom"/>
          </w:tcPr>
          <w:p w:rsidR="00902988" w:rsidRPr="007B466F" w:rsidRDefault="00902988"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02988" w:rsidRPr="007B466F" w:rsidRDefault="00902988"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20"/>
        </w:trPr>
        <w:tc>
          <w:tcPr>
            <w:tcW w:w="2718" w:type="dxa"/>
            <w:vAlign w:val="bottom"/>
          </w:tcPr>
          <w:p w:rsidR="00980B27" w:rsidRPr="00A60FC0" w:rsidRDefault="00980B27" w:rsidP="00191168">
            <w:pPr>
              <w:spacing w:after="0" w:line="240" w:lineRule="auto"/>
              <w:ind w:left="-90"/>
              <w:jc w:val="both"/>
              <w:rPr>
                <w:rFonts w:ascii="Times New Roman" w:eastAsia="Times New Roman" w:hAnsi="Times New Roman" w:cs="Times New Roman"/>
              </w:rPr>
            </w:pPr>
            <w:r w:rsidRPr="00A60FC0">
              <w:rPr>
                <w:rFonts w:ascii="Times New Roman" w:eastAsia="Times New Roman" w:hAnsi="Times New Roman" w:cs="Times New Roman"/>
              </w:rPr>
              <w:t>Shaw, Pam</w:t>
            </w:r>
            <w:r w:rsidR="00BC6AFC" w:rsidRPr="00A60FC0">
              <w:rPr>
                <w:rFonts w:ascii="Times New Roman" w:eastAsia="Times New Roman" w:hAnsi="Times New Roman" w:cs="Times New Roman"/>
              </w:rPr>
              <w:t>ela</w:t>
            </w:r>
          </w:p>
        </w:tc>
        <w:tc>
          <w:tcPr>
            <w:tcW w:w="3492"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20"/>
        </w:trPr>
        <w:tc>
          <w:tcPr>
            <w:tcW w:w="2718" w:type="dxa"/>
            <w:vAlign w:val="bottom"/>
          </w:tcPr>
          <w:p w:rsidR="00980B27" w:rsidRPr="00A60FC0" w:rsidRDefault="00980B27" w:rsidP="00191168">
            <w:pPr>
              <w:spacing w:after="0" w:line="240" w:lineRule="auto"/>
              <w:ind w:left="-90"/>
              <w:jc w:val="both"/>
              <w:rPr>
                <w:rFonts w:ascii="Times New Roman" w:eastAsia="Times New Roman" w:hAnsi="Times New Roman" w:cs="Times New Roman"/>
              </w:rPr>
            </w:pPr>
            <w:r w:rsidRPr="00A60FC0">
              <w:rPr>
                <w:rFonts w:ascii="Times New Roman" w:eastAsia="Times New Roman" w:hAnsi="Times New Roman" w:cs="Times New Roman"/>
              </w:rPr>
              <w:t>Stice, Clayton</w:t>
            </w:r>
          </w:p>
        </w:tc>
        <w:tc>
          <w:tcPr>
            <w:tcW w:w="3492"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983AC1" w:rsidRPr="007B466F" w:rsidTr="00E33A72">
        <w:trPr>
          <w:trHeight w:val="20"/>
        </w:trPr>
        <w:tc>
          <w:tcPr>
            <w:tcW w:w="2718" w:type="dxa"/>
            <w:vAlign w:val="bottom"/>
          </w:tcPr>
          <w:p w:rsidR="00983AC1" w:rsidRPr="006A65B1" w:rsidRDefault="00983AC1" w:rsidP="00191168">
            <w:pPr>
              <w:spacing w:after="0" w:line="240" w:lineRule="auto"/>
              <w:ind w:left="-90"/>
              <w:jc w:val="both"/>
              <w:rPr>
                <w:rFonts w:ascii="Times New Roman" w:eastAsia="Times New Roman" w:hAnsi="Times New Roman" w:cs="Times New Roman"/>
              </w:rPr>
            </w:pPr>
            <w:r w:rsidRPr="006A65B1">
              <w:rPr>
                <w:rFonts w:ascii="Times New Roman" w:eastAsia="Times New Roman" w:hAnsi="Times New Roman" w:cs="Times New Roman"/>
              </w:rPr>
              <w:t>Thompson, Chad</w:t>
            </w:r>
          </w:p>
        </w:tc>
        <w:tc>
          <w:tcPr>
            <w:tcW w:w="3492" w:type="dxa"/>
            <w:vAlign w:val="bottom"/>
          </w:tcPr>
          <w:p w:rsidR="00983AC1" w:rsidRPr="007B466F" w:rsidRDefault="00983AC1"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3AC1" w:rsidRPr="007B466F" w:rsidRDefault="00983AC1" w:rsidP="00191168">
            <w:pPr>
              <w:spacing w:after="0" w:line="240" w:lineRule="auto"/>
              <w:ind w:left="-90"/>
              <w:jc w:val="both"/>
              <w:rPr>
                <w:rFonts w:ascii="Times New Roman" w:eastAsia="Times New Roman" w:hAnsi="Times New Roman" w:cs="Times New Roman"/>
                <w:highlight w:val="lightGray"/>
              </w:rPr>
            </w:pPr>
          </w:p>
        </w:tc>
      </w:tr>
      <w:tr w:rsidR="00BB77FE" w:rsidRPr="007B466F" w:rsidTr="00E33A72">
        <w:trPr>
          <w:trHeight w:val="20"/>
        </w:trPr>
        <w:tc>
          <w:tcPr>
            <w:tcW w:w="2718" w:type="dxa"/>
            <w:vAlign w:val="bottom"/>
          </w:tcPr>
          <w:p w:rsidR="00BB77FE" w:rsidRPr="006A65B1" w:rsidRDefault="00BB77FE" w:rsidP="00191168">
            <w:pPr>
              <w:spacing w:after="0" w:line="240" w:lineRule="auto"/>
              <w:ind w:left="-90"/>
              <w:jc w:val="both"/>
              <w:rPr>
                <w:rFonts w:ascii="Times New Roman" w:eastAsia="Times New Roman" w:hAnsi="Times New Roman" w:cs="Times New Roman"/>
              </w:rPr>
            </w:pPr>
            <w:r w:rsidRPr="006A65B1">
              <w:rPr>
                <w:rFonts w:ascii="Times New Roman" w:eastAsia="Times New Roman" w:hAnsi="Times New Roman" w:cs="Times New Roman"/>
              </w:rPr>
              <w:t>Troublefield, Jordan</w:t>
            </w:r>
          </w:p>
        </w:tc>
        <w:tc>
          <w:tcPr>
            <w:tcW w:w="3492" w:type="dxa"/>
            <w:vAlign w:val="bottom"/>
          </w:tcPr>
          <w:p w:rsidR="00BB77FE" w:rsidRPr="007B466F" w:rsidRDefault="00BB77FE"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BB77FE" w:rsidRPr="007B466F" w:rsidRDefault="00BB77FE" w:rsidP="00191168">
            <w:pPr>
              <w:spacing w:after="0" w:line="240" w:lineRule="auto"/>
              <w:ind w:left="-90"/>
              <w:jc w:val="both"/>
              <w:rPr>
                <w:rFonts w:ascii="Times New Roman" w:eastAsia="Times New Roman" w:hAnsi="Times New Roman" w:cs="Times New Roman"/>
                <w:highlight w:val="lightGray"/>
              </w:rPr>
            </w:pPr>
          </w:p>
        </w:tc>
      </w:tr>
      <w:tr w:rsidR="00A60FC0" w:rsidRPr="007B466F" w:rsidTr="00E33A72">
        <w:trPr>
          <w:trHeight w:val="20"/>
        </w:trPr>
        <w:tc>
          <w:tcPr>
            <w:tcW w:w="2718" w:type="dxa"/>
            <w:vAlign w:val="bottom"/>
          </w:tcPr>
          <w:p w:rsidR="00A60FC0" w:rsidRPr="007B466F" w:rsidRDefault="00A60FC0" w:rsidP="00191168">
            <w:pPr>
              <w:spacing w:after="0" w:line="240" w:lineRule="auto"/>
              <w:ind w:left="-90"/>
              <w:jc w:val="both"/>
              <w:rPr>
                <w:rFonts w:ascii="Times New Roman" w:eastAsia="Times New Roman" w:hAnsi="Times New Roman" w:cs="Times New Roman"/>
                <w:highlight w:val="lightGray"/>
              </w:rPr>
            </w:pPr>
            <w:r w:rsidRPr="00A60FC0">
              <w:rPr>
                <w:rFonts w:ascii="Times New Roman" w:eastAsia="Times New Roman" w:hAnsi="Times New Roman" w:cs="Times New Roman"/>
              </w:rPr>
              <w:t>Townsend, Aaron</w:t>
            </w:r>
          </w:p>
        </w:tc>
        <w:tc>
          <w:tcPr>
            <w:tcW w:w="3492" w:type="dxa"/>
            <w:vAlign w:val="bottom"/>
          </w:tcPr>
          <w:p w:rsidR="00A60FC0" w:rsidRPr="007B466F" w:rsidRDefault="00A60FC0"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A60FC0" w:rsidRPr="007B466F" w:rsidRDefault="00A60FC0" w:rsidP="00191168">
            <w:pPr>
              <w:spacing w:after="0" w:line="240" w:lineRule="auto"/>
              <w:ind w:left="-90"/>
              <w:jc w:val="both"/>
              <w:rPr>
                <w:rFonts w:ascii="Times New Roman" w:eastAsia="Times New Roman" w:hAnsi="Times New Roman" w:cs="Times New Roman"/>
                <w:highlight w:val="lightGray"/>
              </w:rPr>
            </w:pPr>
          </w:p>
        </w:tc>
      </w:tr>
      <w:tr w:rsidR="00EA1F88" w:rsidRPr="007B466F" w:rsidTr="00E33A72">
        <w:trPr>
          <w:trHeight w:val="20"/>
        </w:trPr>
        <w:tc>
          <w:tcPr>
            <w:tcW w:w="2718" w:type="dxa"/>
            <w:vAlign w:val="bottom"/>
          </w:tcPr>
          <w:p w:rsidR="00EA1F88" w:rsidRPr="007B466F" w:rsidRDefault="00EA1F88" w:rsidP="00191168">
            <w:pPr>
              <w:spacing w:after="0" w:line="240" w:lineRule="auto"/>
              <w:ind w:left="-90"/>
              <w:jc w:val="both"/>
              <w:rPr>
                <w:rFonts w:ascii="Times New Roman" w:eastAsia="Times New Roman" w:hAnsi="Times New Roman" w:cs="Times New Roman"/>
                <w:highlight w:val="lightGray"/>
              </w:rPr>
            </w:pPr>
            <w:r w:rsidRPr="00311888">
              <w:rPr>
                <w:rFonts w:ascii="Times New Roman" w:eastAsia="Times New Roman" w:hAnsi="Times New Roman" w:cs="Times New Roman"/>
              </w:rPr>
              <w:t>Tucker, Don</w:t>
            </w:r>
          </w:p>
        </w:tc>
        <w:tc>
          <w:tcPr>
            <w:tcW w:w="3492" w:type="dxa"/>
            <w:vAlign w:val="bottom"/>
          </w:tcPr>
          <w:p w:rsidR="00EA1F88" w:rsidRPr="007B466F" w:rsidRDefault="00EA1F88"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EA1F88" w:rsidRPr="007B466F" w:rsidRDefault="00EA1F88" w:rsidP="00191168">
            <w:pPr>
              <w:spacing w:after="0" w:line="240" w:lineRule="auto"/>
              <w:ind w:left="-90"/>
              <w:jc w:val="both"/>
              <w:rPr>
                <w:rFonts w:ascii="Times New Roman" w:eastAsia="Times New Roman" w:hAnsi="Times New Roman" w:cs="Times New Roman"/>
                <w:highlight w:val="lightGray"/>
              </w:rPr>
            </w:pPr>
          </w:p>
        </w:tc>
      </w:tr>
      <w:tr w:rsidR="00DF78FC" w:rsidRPr="007B466F" w:rsidTr="00E33A72">
        <w:trPr>
          <w:trHeight w:val="20"/>
        </w:trPr>
        <w:tc>
          <w:tcPr>
            <w:tcW w:w="2718" w:type="dxa"/>
            <w:vAlign w:val="bottom"/>
          </w:tcPr>
          <w:p w:rsidR="00DF78FC" w:rsidRPr="006A65B1" w:rsidRDefault="00DF78FC"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Warnken, Pete</w:t>
            </w:r>
          </w:p>
        </w:tc>
        <w:tc>
          <w:tcPr>
            <w:tcW w:w="3492" w:type="dxa"/>
            <w:vAlign w:val="bottom"/>
          </w:tcPr>
          <w:p w:rsidR="00DF78FC" w:rsidRPr="007B466F" w:rsidRDefault="00DF78FC"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DF78FC" w:rsidRPr="007B466F" w:rsidRDefault="00DF78FC" w:rsidP="00191168">
            <w:pPr>
              <w:spacing w:after="0" w:line="240" w:lineRule="auto"/>
              <w:ind w:left="-90"/>
              <w:jc w:val="both"/>
              <w:rPr>
                <w:rFonts w:ascii="Times New Roman" w:eastAsia="Times New Roman" w:hAnsi="Times New Roman" w:cs="Times New Roman"/>
                <w:highlight w:val="lightGray"/>
              </w:rPr>
            </w:pPr>
          </w:p>
        </w:tc>
      </w:tr>
      <w:tr w:rsidR="00980B27" w:rsidRPr="007B466F" w:rsidTr="00E33A72">
        <w:trPr>
          <w:trHeight w:val="20"/>
        </w:trPr>
        <w:tc>
          <w:tcPr>
            <w:tcW w:w="271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r w:rsidRPr="006A65B1">
              <w:rPr>
                <w:rFonts w:ascii="Times New Roman" w:eastAsia="Times New Roman" w:hAnsi="Times New Roman" w:cs="Times New Roman"/>
              </w:rPr>
              <w:t>Wattles, Paul</w:t>
            </w:r>
          </w:p>
        </w:tc>
        <w:tc>
          <w:tcPr>
            <w:tcW w:w="3492"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7B466F" w:rsidRDefault="00980B27" w:rsidP="00191168">
            <w:pPr>
              <w:spacing w:after="0" w:line="240" w:lineRule="auto"/>
              <w:ind w:left="-90"/>
              <w:jc w:val="both"/>
              <w:rPr>
                <w:rFonts w:ascii="Times New Roman" w:eastAsia="Times New Roman" w:hAnsi="Times New Roman" w:cs="Times New Roman"/>
                <w:highlight w:val="lightGray"/>
              </w:rPr>
            </w:pPr>
          </w:p>
        </w:tc>
      </w:tr>
      <w:tr w:rsidR="00783A34" w:rsidRPr="007B466F" w:rsidTr="00E33A72">
        <w:trPr>
          <w:trHeight w:val="20"/>
        </w:trPr>
        <w:tc>
          <w:tcPr>
            <w:tcW w:w="2718" w:type="dxa"/>
            <w:vAlign w:val="bottom"/>
          </w:tcPr>
          <w:p w:rsidR="00783A34" w:rsidRPr="006A65B1" w:rsidRDefault="00783A34"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Woodfin, Dan</w:t>
            </w:r>
          </w:p>
        </w:tc>
        <w:tc>
          <w:tcPr>
            <w:tcW w:w="3492" w:type="dxa"/>
            <w:vAlign w:val="bottom"/>
          </w:tcPr>
          <w:p w:rsidR="00783A34" w:rsidRPr="007B466F" w:rsidRDefault="00783A34"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783A34" w:rsidRPr="007B466F" w:rsidRDefault="00783A34" w:rsidP="00191168">
            <w:pPr>
              <w:spacing w:after="0" w:line="240" w:lineRule="auto"/>
              <w:ind w:left="-90"/>
              <w:jc w:val="both"/>
              <w:rPr>
                <w:rFonts w:ascii="Times New Roman" w:eastAsia="Times New Roman" w:hAnsi="Times New Roman" w:cs="Times New Roman"/>
                <w:highlight w:val="lightGray"/>
              </w:rPr>
            </w:pPr>
          </w:p>
        </w:tc>
      </w:tr>
      <w:tr w:rsidR="005C4F19" w:rsidRPr="0014373A" w:rsidTr="00E33A72">
        <w:trPr>
          <w:trHeight w:val="20"/>
        </w:trPr>
        <w:tc>
          <w:tcPr>
            <w:tcW w:w="2718" w:type="dxa"/>
            <w:vAlign w:val="bottom"/>
          </w:tcPr>
          <w:p w:rsidR="005C4F19" w:rsidRPr="007B466F" w:rsidRDefault="005C4F19" w:rsidP="0035575D">
            <w:pPr>
              <w:spacing w:after="0" w:line="240" w:lineRule="auto"/>
              <w:ind w:left="-90"/>
              <w:jc w:val="both"/>
              <w:rPr>
                <w:rFonts w:ascii="Times New Roman" w:eastAsia="Times New Roman" w:hAnsi="Times New Roman" w:cs="Times New Roman"/>
                <w:highlight w:val="lightGray"/>
              </w:rPr>
            </w:pPr>
            <w:r w:rsidRPr="00783A34">
              <w:rPr>
                <w:rFonts w:ascii="Times New Roman" w:eastAsia="Times New Roman" w:hAnsi="Times New Roman" w:cs="Times New Roman"/>
              </w:rPr>
              <w:t>Xiao, Hong</w:t>
            </w:r>
          </w:p>
        </w:tc>
        <w:tc>
          <w:tcPr>
            <w:tcW w:w="3492" w:type="dxa"/>
            <w:vAlign w:val="bottom"/>
          </w:tcPr>
          <w:p w:rsidR="005C4F19" w:rsidRPr="007B466F" w:rsidRDefault="005C4F19"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5C4F19" w:rsidRPr="007B466F" w:rsidRDefault="005C4F19" w:rsidP="00191168">
            <w:pPr>
              <w:spacing w:after="0" w:line="240" w:lineRule="auto"/>
              <w:ind w:left="-90"/>
              <w:jc w:val="both"/>
              <w:rPr>
                <w:rFonts w:ascii="Times New Roman" w:eastAsia="Times New Roman" w:hAnsi="Times New Roman" w:cs="Times New Roman"/>
                <w:highlight w:val="lightGray"/>
              </w:rPr>
            </w:pPr>
          </w:p>
        </w:tc>
      </w:tr>
      <w:bookmarkEnd w:id="5"/>
    </w:tbl>
    <w:p w:rsidR="00D85331" w:rsidRPr="0014373A" w:rsidRDefault="00D85331" w:rsidP="00EB51A0">
      <w:pPr>
        <w:pStyle w:val="NoSpacing"/>
        <w:jc w:val="both"/>
        <w:rPr>
          <w:rFonts w:ascii="Times New Roman" w:hAnsi="Times New Roman" w:cs="Times New Roman"/>
          <w:b/>
          <w:i/>
          <w:highlight w:val="lightGray"/>
        </w:rPr>
      </w:pPr>
    </w:p>
    <w:p w:rsidR="004947EB" w:rsidRPr="0014373A" w:rsidRDefault="004947EB" w:rsidP="00EB51A0">
      <w:pPr>
        <w:pStyle w:val="NoSpacing"/>
        <w:jc w:val="both"/>
        <w:rPr>
          <w:rFonts w:ascii="Times New Roman" w:hAnsi="Times New Roman" w:cs="Times New Roman"/>
          <w:b/>
          <w:i/>
          <w:highlight w:val="lightGray"/>
        </w:rPr>
      </w:pPr>
    </w:p>
    <w:p w:rsidR="00EB6CF3" w:rsidRPr="0014373A" w:rsidRDefault="00EB6CF3" w:rsidP="00EB51A0">
      <w:pPr>
        <w:pStyle w:val="NoSpacing"/>
        <w:jc w:val="both"/>
        <w:rPr>
          <w:rFonts w:ascii="Times New Roman" w:hAnsi="Times New Roman" w:cs="Times New Roman"/>
          <w:b/>
          <w:i/>
        </w:rPr>
      </w:pPr>
      <w:r w:rsidRPr="0014373A">
        <w:rPr>
          <w:rFonts w:ascii="Times New Roman" w:hAnsi="Times New Roman" w:cs="Times New Roman"/>
          <w:b/>
          <w:i/>
        </w:rPr>
        <w:t>Unless otherwise indicated, all Market Segments were present for a vote.</w:t>
      </w:r>
    </w:p>
    <w:p w:rsidR="00FA1EEE" w:rsidRPr="0014373A" w:rsidRDefault="00FA1EEE" w:rsidP="00EB51A0">
      <w:pPr>
        <w:pStyle w:val="NoSpacing"/>
        <w:jc w:val="both"/>
        <w:rPr>
          <w:rFonts w:ascii="Times New Roman" w:hAnsi="Times New Roman" w:cs="Times New Roman"/>
        </w:rPr>
      </w:pPr>
    </w:p>
    <w:p w:rsidR="00560CD1" w:rsidRPr="0014373A" w:rsidRDefault="00560CD1" w:rsidP="00EB51A0">
      <w:pPr>
        <w:pStyle w:val="NoSpacing"/>
        <w:jc w:val="both"/>
        <w:rPr>
          <w:rFonts w:ascii="Times New Roman" w:hAnsi="Times New Roman" w:cs="Times New Roman"/>
        </w:rPr>
      </w:pPr>
    </w:p>
    <w:p w:rsidR="006F3BD4" w:rsidRPr="0014373A" w:rsidRDefault="006F3BD4" w:rsidP="006F3BD4">
      <w:pPr>
        <w:pStyle w:val="NoSpacing"/>
        <w:jc w:val="both"/>
        <w:rPr>
          <w:rFonts w:ascii="Times New Roman" w:hAnsi="Times New Roman" w:cs="Times New Roman"/>
          <w:u w:val="single"/>
        </w:rPr>
      </w:pPr>
      <w:r w:rsidRPr="0014373A">
        <w:rPr>
          <w:rFonts w:ascii="Times New Roman" w:hAnsi="Times New Roman" w:cs="Times New Roman"/>
          <w:u w:val="single"/>
        </w:rPr>
        <w:t>Antitrust Admonition</w:t>
      </w:r>
    </w:p>
    <w:p w:rsidR="006F3BD4" w:rsidRPr="0014373A" w:rsidRDefault="00961035" w:rsidP="006F3BD4">
      <w:pPr>
        <w:pStyle w:val="NoSpacing"/>
        <w:jc w:val="both"/>
        <w:rPr>
          <w:rFonts w:ascii="Times New Roman" w:hAnsi="Times New Roman" w:cs="Times New Roman"/>
        </w:rPr>
      </w:pPr>
      <w:r w:rsidRPr="0014373A">
        <w:rPr>
          <w:rFonts w:ascii="Times New Roman" w:hAnsi="Times New Roman" w:cs="Times New Roman"/>
        </w:rPr>
        <w:t>David Kee</w:t>
      </w:r>
      <w:r w:rsidR="00AA4A3D" w:rsidRPr="0014373A">
        <w:rPr>
          <w:rFonts w:ascii="Times New Roman" w:hAnsi="Times New Roman" w:cs="Times New Roman"/>
        </w:rPr>
        <w:t xml:space="preserve"> </w:t>
      </w:r>
      <w:r w:rsidR="006F3BD4" w:rsidRPr="0014373A">
        <w:rPr>
          <w:rFonts w:ascii="Times New Roman" w:hAnsi="Times New Roman" w:cs="Times New Roman"/>
        </w:rPr>
        <w:t xml:space="preserve">directed attention to the Antitrust Admonition, which was displayed. </w:t>
      </w:r>
    </w:p>
    <w:p w:rsidR="004A0348" w:rsidRPr="0014373A" w:rsidRDefault="004A0348" w:rsidP="006F3BD4">
      <w:pPr>
        <w:pStyle w:val="NoSpacing"/>
        <w:jc w:val="both"/>
        <w:rPr>
          <w:rFonts w:ascii="Times New Roman" w:hAnsi="Times New Roman" w:cs="Times New Roman"/>
          <w:highlight w:val="lightGray"/>
        </w:rPr>
      </w:pPr>
    </w:p>
    <w:p w:rsidR="00AA4A3D" w:rsidRPr="0014373A" w:rsidRDefault="00AA4A3D" w:rsidP="006F3BD4">
      <w:pPr>
        <w:pStyle w:val="NoSpacing"/>
        <w:jc w:val="both"/>
        <w:rPr>
          <w:rFonts w:ascii="Times New Roman" w:hAnsi="Times New Roman" w:cs="Times New Roman"/>
          <w:highlight w:val="lightGray"/>
        </w:rPr>
      </w:pPr>
    </w:p>
    <w:p w:rsidR="007552F8" w:rsidRPr="00220164" w:rsidRDefault="00F11910" w:rsidP="00AF3C7F">
      <w:pPr>
        <w:pStyle w:val="NoSpacing"/>
        <w:jc w:val="both"/>
        <w:rPr>
          <w:rFonts w:ascii="Times New Roman" w:hAnsi="Times New Roman" w:cs="Times New Roman"/>
          <w:u w:val="single"/>
        </w:rPr>
      </w:pPr>
      <w:r w:rsidRPr="00220164">
        <w:rPr>
          <w:rFonts w:ascii="Times New Roman" w:hAnsi="Times New Roman" w:cs="Times New Roman"/>
          <w:u w:val="single"/>
        </w:rPr>
        <w:t>A</w:t>
      </w:r>
      <w:r w:rsidR="00EB6CF3" w:rsidRPr="00220164">
        <w:rPr>
          <w:rFonts w:ascii="Times New Roman" w:hAnsi="Times New Roman" w:cs="Times New Roman"/>
          <w:u w:val="single"/>
        </w:rPr>
        <w:t>genda Review</w:t>
      </w:r>
    </w:p>
    <w:p w:rsidR="004B217E" w:rsidRPr="00220164" w:rsidRDefault="00BD5277" w:rsidP="00AF3C7F">
      <w:pPr>
        <w:pStyle w:val="NoSpacing"/>
        <w:jc w:val="both"/>
        <w:rPr>
          <w:rFonts w:ascii="Times New Roman" w:hAnsi="Times New Roman" w:cs="Times New Roman"/>
        </w:rPr>
      </w:pPr>
      <w:r w:rsidRPr="00220164">
        <w:rPr>
          <w:rFonts w:ascii="Times New Roman" w:hAnsi="Times New Roman" w:cs="Times New Roman"/>
        </w:rPr>
        <w:t xml:space="preserve">There were no changes to the agenda.    </w:t>
      </w:r>
    </w:p>
    <w:p w:rsidR="007552F8" w:rsidRPr="00220164" w:rsidRDefault="007552F8" w:rsidP="00AF3C7F">
      <w:pPr>
        <w:pStyle w:val="NoSpacing"/>
        <w:jc w:val="both"/>
        <w:rPr>
          <w:rFonts w:ascii="Times New Roman" w:hAnsi="Times New Roman" w:cs="Times New Roman"/>
        </w:rPr>
      </w:pPr>
    </w:p>
    <w:p w:rsidR="007552F8" w:rsidRPr="0014373A" w:rsidRDefault="007552F8" w:rsidP="00AF3C7F">
      <w:pPr>
        <w:pStyle w:val="NoSpacing"/>
        <w:jc w:val="both"/>
        <w:rPr>
          <w:rFonts w:ascii="Times New Roman" w:hAnsi="Times New Roman" w:cs="Times New Roman"/>
          <w:highlight w:val="lightGray"/>
        </w:rPr>
      </w:pPr>
    </w:p>
    <w:p w:rsidR="00391D91" w:rsidRPr="00220164" w:rsidRDefault="00391D91" w:rsidP="00391D91">
      <w:pPr>
        <w:pStyle w:val="NoSpacing"/>
        <w:jc w:val="both"/>
        <w:rPr>
          <w:rFonts w:ascii="Times New Roman" w:hAnsi="Times New Roman"/>
          <w:u w:val="single"/>
        </w:rPr>
      </w:pPr>
      <w:r w:rsidRPr="00220164">
        <w:rPr>
          <w:rFonts w:ascii="Times New Roman" w:hAnsi="Times New Roman" w:cs="Times New Roman"/>
          <w:u w:val="single"/>
        </w:rPr>
        <w:t xml:space="preserve">Approval of WMS Meeting Minutes </w:t>
      </w:r>
      <w:r w:rsidRPr="00220164">
        <w:rPr>
          <w:rFonts w:ascii="Times New Roman" w:hAnsi="Times New Roman"/>
          <w:u w:val="single"/>
        </w:rPr>
        <w:t>(see Key Documents)</w:t>
      </w:r>
      <w:r w:rsidRPr="00220164">
        <w:rPr>
          <w:rStyle w:val="FootnoteReference"/>
          <w:rFonts w:ascii="Times New Roman" w:hAnsi="Times New Roman"/>
          <w:u w:val="single"/>
        </w:rPr>
        <w:footnoteReference w:id="1"/>
      </w:r>
    </w:p>
    <w:p w:rsidR="00391D91" w:rsidRPr="00220164" w:rsidRDefault="007B466F" w:rsidP="00391D91">
      <w:pPr>
        <w:pStyle w:val="NoSpacing"/>
        <w:rPr>
          <w:rFonts w:ascii="Times New Roman" w:hAnsi="Times New Roman" w:cs="Times New Roman"/>
          <w:i/>
        </w:rPr>
      </w:pPr>
      <w:r>
        <w:rPr>
          <w:rFonts w:ascii="Times New Roman" w:hAnsi="Times New Roman" w:cs="Times New Roman"/>
          <w:i/>
        </w:rPr>
        <w:t>October 7</w:t>
      </w:r>
      <w:r w:rsidR="00391D91" w:rsidRPr="00220164">
        <w:rPr>
          <w:rFonts w:ascii="Times New Roman" w:hAnsi="Times New Roman" w:cs="Times New Roman"/>
          <w:i/>
        </w:rPr>
        <w:t>, 2020</w:t>
      </w:r>
    </w:p>
    <w:p w:rsidR="00391D91" w:rsidRPr="00220164" w:rsidRDefault="00391D91" w:rsidP="00391D91">
      <w:pPr>
        <w:pStyle w:val="NoSpacing"/>
        <w:jc w:val="both"/>
        <w:rPr>
          <w:rFonts w:ascii="Times New Roman" w:hAnsi="Times New Roman" w:cs="Times New Roman"/>
        </w:rPr>
      </w:pPr>
      <w:r w:rsidRPr="00220164">
        <w:rPr>
          <w:rFonts w:ascii="Times New Roman" w:hAnsi="Times New Roman" w:cs="Times New Roman"/>
        </w:rPr>
        <w:t xml:space="preserve">Market Participants reviewed the </w:t>
      </w:r>
      <w:r w:rsidR="007B466F">
        <w:rPr>
          <w:rFonts w:ascii="Times New Roman" w:hAnsi="Times New Roman" w:cs="Times New Roman"/>
        </w:rPr>
        <w:t>October 7</w:t>
      </w:r>
      <w:r w:rsidR="002E0860" w:rsidRPr="00220164">
        <w:rPr>
          <w:rFonts w:ascii="Times New Roman" w:hAnsi="Times New Roman" w:cs="Times New Roman"/>
        </w:rPr>
        <w:t xml:space="preserve">, 2020 </w:t>
      </w:r>
      <w:r w:rsidRPr="00220164">
        <w:rPr>
          <w:rFonts w:ascii="Times New Roman" w:hAnsi="Times New Roman" w:cs="Times New Roman"/>
        </w:rPr>
        <w:t xml:space="preserve">WMS Meeting Minutes.  Mr. Kee noted this item </w:t>
      </w:r>
      <w:r w:rsidR="002E0860" w:rsidRPr="00220164">
        <w:rPr>
          <w:rFonts w:ascii="Times New Roman" w:hAnsi="Times New Roman" w:cs="Times New Roman"/>
        </w:rPr>
        <w:t xml:space="preserve">could be considered </w:t>
      </w:r>
      <w:r w:rsidRPr="00220164">
        <w:rPr>
          <w:rFonts w:ascii="Times New Roman" w:hAnsi="Times New Roman" w:cs="Times New Roman"/>
        </w:rPr>
        <w:t>for inclusion in the</w:t>
      </w:r>
      <w:r w:rsidR="002E0860" w:rsidRPr="00220164">
        <w:rPr>
          <w:rFonts w:ascii="Times New Roman" w:hAnsi="Times New Roman" w:cs="Times New Roman"/>
        </w:rPr>
        <w:t xml:space="preserve"> </w:t>
      </w:r>
      <w:hyperlink w:anchor="Combined_Ballot" w:history="1">
        <w:r w:rsidR="002E0860" w:rsidRPr="00220164">
          <w:rPr>
            <w:rStyle w:val="Hyperlink"/>
            <w:rFonts w:ascii="Times New Roman" w:hAnsi="Times New Roman" w:cs="Times New Roman"/>
          </w:rPr>
          <w:t>Combined Ballot</w:t>
        </w:r>
      </w:hyperlink>
      <w:r w:rsidR="002E0860" w:rsidRPr="00220164">
        <w:rPr>
          <w:rFonts w:ascii="Times New Roman" w:hAnsi="Times New Roman" w:cs="Times New Roman"/>
        </w:rPr>
        <w:t xml:space="preserve">.  </w:t>
      </w:r>
    </w:p>
    <w:p w:rsidR="003B0517" w:rsidRPr="00220164" w:rsidRDefault="003B0517" w:rsidP="00391D91">
      <w:pPr>
        <w:pStyle w:val="NoSpacing"/>
        <w:jc w:val="both"/>
        <w:rPr>
          <w:rFonts w:ascii="Times New Roman" w:hAnsi="Times New Roman" w:cs="Times New Roman"/>
        </w:rPr>
      </w:pPr>
    </w:p>
    <w:p w:rsidR="003B0517" w:rsidRPr="0014373A" w:rsidRDefault="003B0517" w:rsidP="00391D91">
      <w:pPr>
        <w:pStyle w:val="NoSpacing"/>
        <w:jc w:val="both"/>
        <w:rPr>
          <w:rFonts w:ascii="Times New Roman" w:hAnsi="Times New Roman" w:cs="Times New Roman"/>
          <w:highlight w:val="lightGray"/>
        </w:rPr>
      </w:pPr>
    </w:p>
    <w:p w:rsidR="005D5485" w:rsidRPr="007B466F" w:rsidRDefault="007D014F" w:rsidP="00520E88">
      <w:pPr>
        <w:pStyle w:val="NoSpacing"/>
        <w:jc w:val="both"/>
        <w:rPr>
          <w:rFonts w:ascii="Times New Roman" w:hAnsi="Times New Roman"/>
          <w:u w:val="single"/>
        </w:rPr>
      </w:pPr>
      <w:r w:rsidRPr="007B466F">
        <w:rPr>
          <w:rFonts w:ascii="Times New Roman" w:hAnsi="Times New Roman"/>
          <w:u w:val="single"/>
        </w:rPr>
        <w:t>Technical Advisory Committee (TAC) Update and Assignments</w:t>
      </w:r>
      <w:r w:rsidR="00BA5E32" w:rsidRPr="007B466F">
        <w:rPr>
          <w:rFonts w:ascii="Times New Roman" w:hAnsi="Times New Roman"/>
          <w:u w:val="single"/>
        </w:rPr>
        <w:t xml:space="preserve"> </w:t>
      </w:r>
    </w:p>
    <w:p w:rsidR="005B3066" w:rsidRDefault="00ED7612" w:rsidP="00A76FE7">
      <w:pPr>
        <w:pStyle w:val="NoSpacing"/>
        <w:jc w:val="both"/>
        <w:rPr>
          <w:rFonts w:ascii="Times New Roman" w:hAnsi="Times New Roman" w:cs="Times New Roman"/>
        </w:rPr>
      </w:pPr>
      <w:r w:rsidRPr="00D81A03">
        <w:rPr>
          <w:rFonts w:ascii="Times New Roman" w:hAnsi="Times New Roman" w:cs="Times New Roman"/>
        </w:rPr>
        <w:t xml:space="preserve">Mr. Kee </w:t>
      </w:r>
      <w:r w:rsidR="00005CFA" w:rsidRPr="00D81A03">
        <w:rPr>
          <w:rFonts w:ascii="Times New Roman" w:hAnsi="Times New Roman" w:cs="Times New Roman"/>
        </w:rPr>
        <w:t xml:space="preserve">reviewed the disposition of items considered at the </w:t>
      </w:r>
      <w:r w:rsidR="00220164" w:rsidRPr="00D81A03">
        <w:rPr>
          <w:rFonts w:ascii="Times New Roman" w:hAnsi="Times New Roman" w:cs="Times New Roman"/>
        </w:rPr>
        <w:t>September 23,</w:t>
      </w:r>
      <w:r w:rsidR="00796681" w:rsidRPr="00D81A03">
        <w:rPr>
          <w:rFonts w:ascii="Times New Roman" w:hAnsi="Times New Roman" w:cs="Times New Roman"/>
        </w:rPr>
        <w:t xml:space="preserve"> </w:t>
      </w:r>
      <w:r w:rsidR="00321118" w:rsidRPr="00D81A03">
        <w:rPr>
          <w:rFonts w:ascii="Times New Roman" w:hAnsi="Times New Roman" w:cs="Times New Roman"/>
        </w:rPr>
        <w:t xml:space="preserve">2020 </w:t>
      </w:r>
      <w:r w:rsidR="00980383" w:rsidRPr="00D81A03">
        <w:rPr>
          <w:rFonts w:ascii="Times New Roman" w:hAnsi="Times New Roman" w:cs="Times New Roman"/>
        </w:rPr>
        <w:t>TAC meeting</w:t>
      </w:r>
      <w:r w:rsidR="00796681" w:rsidRPr="00D81A03">
        <w:rPr>
          <w:rFonts w:ascii="Times New Roman" w:hAnsi="Times New Roman" w:cs="Times New Roman"/>
        </w:rPr>
        <w:t xml:space="preserve">.  </w:t>
      </w:r>
      <w:r w:rsidR="007B466F" w:rsidRPr="00D81A03">
        <w:rPr>
          <w:rFonts w:ascii="Times New Roman" w:hAnsi="Times New Roman" w:cs="Times New Roman"/>
        </w:rPr>
        <w:t>Mr. Kee summarized the Day</w:t>
      </w:r>
      <w:r w:rsidR="00D81A03" w:rsidRPr="00D81A03">
        <w:rPr>
          <w:rFonts w:ascii="Times New Roman" w:hAnsi="Times New Roman" w:cs="Times New Roman"/>
        </w:rPr>
        <w:t xml:space="preserve">-Ahead Market (DAM) performance and delays discussion and the informal request for WMS to review the issues.  ERCOT Staff offered to present </w:t>
      </w:r>
      <w:r w:rsidR="00CC15C1">
        <w:rPr>
          <w:rFonts w:ascii="Times New Roman" w:hAnsi="Times New Roman" w:cs="Times New Roman"/>
        </w:rPr>
        <w:t xml:space="preserve">to WMS </w:t>
      </w:r>
      <w:r w:rsidR="00D81A03" w:rsidRPr="00D81A03">
        <w:rPr>
          <w:rFonts w:ascii="Times New Roman" w:hAnsi="Times New Roman" w:cs="Times New Roman"/>
        </w:rPr>
        <w:t xml:space="preserve">the array of potential solutions and analyses when </w:t>
      </w:r>
      <w:r w:rsidR="00CC15C1">
        <w:rPr>
          <w:rFonts w:ascii="Times New Roman" w:hAnsi="Times New Roman" w:cs="Times New Roman"/>
        </w:rPr>
        <w:t xml:space="preserve">finalized.  </w:t>
      </w:r>
      <w:r w:rsidR="00D81A03">
        <w:rPr>
          <w:rFonts w:ascii="Times New Roman" w:hAnsi="Times New Roman" w:cs="Times New Roman"/>
        </w:rPr>
        <w:t xml:space="preserve"> </w:t>
      </w:r>
    </w:p>
    <w:p w:rsidR="00D81A03" w:rsidRDefault="00D81A03" w:rsidP="00A76FE7">
      <w:pPr>
        <w:pStyle w:val="NoSpacing"/>
        <w:jc w:val="both"/>
        <w:rPr>
          <w:rFonts w:ascii="Times New Roman" w:hAnsi="Times New Roman" w:cs="Times New Roman"/>
        </w:rPr>
      </w:pPr>
    </w:p>
    <w:p w:rsidR="00D81A03" w:rsidRPr="007B466F" w:rsidRDefault="00D81A03" w:rsidP="00A76FE7">
      <w:pPr>
        <w:pStyle w:val="NoSpacing"/>
        <w:jc w:val="both"/>
        <w:rPr>
          <w:rFonts w:ascii="Times New Roman" w:hAnsi="Times New Roman" w:cs="Times New Roman"/>
          <w:highlight w:val="lightGray"/>
        </w:rPr>
      </w:pPr>
    </w:p>
    <w:p w:rsidR="00E90491" w:rsidRPr="00D81A03" w:rsidRDefault="00ED7612" w:rsidP="00485B6F">
      <w:pPr>
        <w:pStyle w:val="NoSpacing"/>
        <w:jc w:val="both"/>
        <w:rPr>
          <w:rFonts w:ascii="Times New Roman" w:hAnsi="Times New Roman" w:cs="Times New Roman"/>
          <w:u w:val="single"/>
        </w:rPr>
      </w:pPr>
      <w:r w:rsidRPr="00D81A03">
        <w:rPr>
          <w:rFonts w:ascii="Times New Roman" w:hAnsi="Times New Roman" w:cs="Times New Roman"/>
          <w:u w:val="single"/>
        </w:rPr>
        <w:t>E</w:t>
      </w:r>
      <w:r w:rsidR="00BC00C0" w:rsidRPr="00D81A03">
        <w:rPr>
          <w:rFonts w:ascii="Times New Roman" w:hAnsi="Times New Roman" w:cs="Times New Roman"/>
          <w:u w:val="single"/>
        </w:rPr>
        <w:t>R</w:t>
      </w:r>
      <w:r w:rsidR="00CF783E" w:rsidRPr="00D81A03">
        <w:rPr>
          <w:rFonts w:ascii="Times New Roman" w:hAnsi="Times New Roman" w:cs="Times New Roman"/>
          <w:u w:val="single"/>
        </w:rPr>
        <w:t>COT Operations and Market Item</w:t>
      </w:r>
      <w:r w:rsidR="00141BE2">
        <w:rPr>
          <w:rFonts w:ascii="Times New Roman" w:hAnsi="Times New Roman" w:cs="Times New Roman"/>
          <w:u w:val="single"/>
        </w:rPr>
        <w:t>s (See Key Documents)</w:t>
      </w:r>
    </w:p>
    <w:p w:rsidR="0095333F" w:rsidRDefault="00D81A03" w:rsidP="00485B6F">
      <w:pPr>
        <w:pStyle w:val="NoSpacing"/>
        <w:jc w:val="both"/>
        <w:rPr>
          <w:rFonts w:ascii="Times New Roman" w:hAnsi="Times New Roman" w:cs="Times New Roman"/>
          <w:i/>
        </w:rPr>
      </w:pPr>
      <w:r w:rsidRPr="00D81A03">
        <w:rPr>
          <w:rFonts w:ascii="Times New Roman" w:hAnsi="Times New Roman" w:cs="Times New Roman"/>
          <w:i/>
        </w:rPr>
        <w:t xml:space="preserve">2020 Q3 Unregistered Distributed Generation </w:t>
      </w:r>
      <w:r w:rsidR="00523290">
        <w:rPr>
          <w:rFonts w:ascii="Times New Roman" w:hAnsi="Times New Roman" w:cs="Times New Roman"/>
          <w:i/>
        </w:rPr>
        <w:t xml:space="preserve">(DG) </w:t>
      </w:r>
      <w:r w:rsidRPr="00D81A03">
        <w:rPr>
          <w:rFonts w:ascii="Times New Roman" w:hAnsi="Times New Roman" w:cs="Times New Roman"/>
          <w:i/>
        </w:rPr>
        <w:t>Report</w:t>
      </w:r>
    </w:p>
    <w:p w:rsidR="00536B43" w:rsidRPr="00536B43" w:rsidRDefault="00536B43" w:rsidP="00523290">
      <w:pPr>
        <w:pStyle w:val="NoSpacing"/>
        <w:jc w:val="both"/>
        <w:rPr>
          <w:rFonts w:ascii="Times New Roman" w:hAnsi="Times New Roman" w:cs="Times New Roman"/>
        </w:rPr>
      </w:pPr>
      <w:r w:rsidRPr="00536B43">
        <w:rPr>
          <w:rFonts w:ascii="Times New Roman" w:hAnsi="Times New Roman" w:cs="Times New Roman"/>
        </w:rPr>
        <w:t xml:space="preserve">Connor Anderson presented the </w:t>
      </w:r>
      <w:r w:rsidR="00523290" w:rsidRPr="00CC15C1">
        <w:rPr>
          <w:rFonts w:ascii="Times New Roman" w:hAnsi="Times New Roman" w:cs="Times New Roman"/>
        </w:rPr>
        <w:t>3rd</w:t>
      </w:r>
      <w:r w:rsidRPr="00536B43">
        <w:rPr>
          <w:rFonts w:ascii="Times New Roman" w:hAnsi="Times New Roman" w:cs="Times New Roman"/>
        </w:rPr>
        <w:t xml:space="preserve"> Quarter 20</w:t>
      </w:r>
      <w:r w:rsidR="00523290" w:rsidRPr="00CC15C1">
        <w:rPr>
          <w:rFonts w:ascii="Times New Roman" w:hAnsi="Times New Roman" w:cs="Times New Roman"/>
        </w:rPr>
        <w:t>20</w:t>
      </w:r>
      <w:r w:rsidRPr="00536B43">
        <w:rPr>
          <w:rFonts w:ascii="Times New Roman" w:hAnsi="Times New Roman" w:cs="Times New Roman"/>
        </w:rPr>
        <w:t xml:space="preserve"> Unregistered DG Report</w:t>
      </w:r>
      <w:r w:rsidR="00523290" w:rsidRPr="00CC15C1">
        <w:rPr>
          <w:rFonts w:ascii="Times New Roman" w:hAnsi="Times New Roman" w:cs="Times New Roman"/>
        </w:rPr>
        <w:t>.</w:t>
      </w:r>
      <w:r w:rsidR="00523290" w:rsidRPr="00523290">
        <w:rPr>
          <w:rFonts w:ascii="Times New Roman" w:hAnsi="Times New Roman" w:cs="Times New Roman"/>
        </w:rPr>
        <w:t xml:space="preserve">  </w:t>
      </w:r>
    </w:p>
    <w:p w:rsidR="00843F65" w:rsidRPr="00D81A03" w:rsidRDefault="00843F65" w:rsidP="00485B6F">
      <w:pPr>
        <w:pStyle w:val="NoSpacing"/>
        <w:jc w:val="both"/>
        <w:rPr>
          <w:rFonts w:ascii="Times New Roman" w:hAnsi="Times New Roman" w:cs="Times New Roman"/>
        </w:rPr>
      </w:pPr>
    </w:p>
    <w:p w:rsidR="00D81A03" w:rsidRPr="00D81A03" w:rsidRDefault="00D81A03" w:rsidP="00485B6F">
      <w:pPr>
        <w:pStyle w:val="NoSpacing"/>
        <w:jc w:val="both"/>
        <w:rPr>
          <w:rFonts w:ascii="Times New Roman" w:hAnsi="Times New Roman" w:cs="Times New Roman"/>
          <w:i/>
          <w:highlight w:val="lightGray"/>
        </w:rPr>
      </w:pPr>
      <w:r w:rsidRPr="00D81A03">
        <w:rPr>
          <w:rFonts w:ascii="Times New Roman" w:hAnsi="Times New Roman" w:cs="Times New Roman"/>
          <w:i/>
        </w:rPr>
        <w:t>2020 Q3 Settlement Stability Report</w:t>
      </w:r>
    </w:p>
    <w:p w:rsidR="00536B43" w:rsidRPr="00536B43" w:rsidRDefault="00536B43" w:rsidP="00523290">
      <w:pPr>
        <w:pStyle w:val="NoSpacing"/>
        <w:jc w:val="both"/>
        <w:rPr>
          <w:rFonts w:ascii="Times New Roman" w:hAnsi="Times New Roman" w:cs="Times New Roman"/>
        </w:rPr>
      </w:pPr>
      <w:r w:rsidRPr="00536B43">
        <w:rPr>
          <w:rFonts w:ascii="Times New Roman" w:hAnsi="Times New Roman" w:cs="Times New Roman"/>
        </w:rPr>
        <w:t xml:space="preserve">Austin Covington presented the </w:t>
      </w:r>
      <w:r w:rsidR="00523290" w:rsidRPr="002739A3">
        <w:rPr>
          <w:rFonts w:ascii="Times New Roman" w:hAnsi="Times New Roman" w:cs="Times New Roman"/>
        </w:rPr>
        <w:t xml:space="preserve">3rd </w:t>
      </w:r>
      <w:r w:rsidRPr="00536B43">
        <w:rPr>
          <w:rFonts w:ascii="Times New Roman" w:hAnsi="Times New Roman" w:cs="Times New Roman"/>
        </w:rPr>
        <w:t>Quarter 20</w:t>
      </w:r>
      <w:r w:rsidR="00523290" w:rsidRPr="002739A3">
        <w:rPr>
          <w:rFonts w:ascii="Times New Roman" w:hAnsi="Times New Roman" w:cs="Times New Roman"/>
        </w:rPr>
        <w:t>20</w:t>
      </w:r>
      <w:r w:rsidRPr="00536B43">
        <w:rPr>
          <w:rFonts w:ascii="Times New Roman" w:hAnsi="Times New Roman" w:cs="Times New Roman"/>
        </w:rPr>
        <w:t xml:space="preserve"> Settlement Stability Report.  </w:t>
      </w:r>
    </w:p>
    <w:p w:rsidR="00843F65" w:rsidRDefault="00843F65" w:rsidP="00485B6F">
      <w:pPr>
        <w:pStyle w:val="NoSpacing"/>
        <w:jc w:val="both"/>
        <w:rPr>
          <w:rFonts w:ascii="Times New Roman" w:hAnsi="Times New Roman" w:cs="Times New Roman"/>
          <w:highlight w:val="lightGray"/>
          <w:u w:val="single"/>
        </w:rPr>
      </w:pPr>
    </w:p>
    <w:p w:rsidR="00843F65" w:rsidRPr="004D28D6" w:rsidRDefault="00843F65" w:rsidP="00485B6F">
      <w:pPr>
        <w:pStyle w:val="NoSpacing"/>
        <w:jc w:val="both"/>
        <w:rPr>
          <w:rFonts w:ascii="Times New Roman" w:hAnsi="Times New Roman" w:cs="Times New Roman"/>
          <w:i/>
        </w:rPr>
      </w:pPr>
      <w:r w:rsidRPr="004D28D6">
        <w:rPr>
          <w:rFonts w:ascii="Times New Roman" w:hAnsi="Times New Roman" w:cs="Times New Roman"/>
          <w:i/>
        </w:rPr>
        <w:t>Proposed Changes to AS Methodology for 2021</w:t>
      </w:r>
    </w:p>
    <w:p w:rsidR="000F34E6" w:rsidRPr="000F34E6" w:rsidRDefault="00BB2B44" w:rsidP="000F34E6">
      <w:pPr>
        <w:pStyle w:val="NoSpacing"/>
        <w:jc w:val="both"/>
        <w:rPr>
          <w:rFonts w:ascii="Times New Roman" w:hAnsi="Times New Roman" w:cs="Times New Roman"/>
        </w:rPr>
      </w:pPr>
      <w:r w:rsidRPr="00BB2B44">
        <w:rPr>
          <w:rFonts w:ascii="Times New Roman" w:hAnsi="Times New Roman" w:cs="Times New Roman"/>
        </w:rPr>
        <w:t>Nitika Mago presented the proposed ERCOT Methodologies for Determining Minimum Ancillary Service Requirements for 202</w:t>
      </w:r>
      <w:r w:rsidR="001022BE" w:rsidRPr="001022BE">
        <w:rPr>
          <w:rFonts w:ascii="Times New Roman" w:hAnsi="Times New Roman" w:cs="Times New Roman"/>
        </w:rPr>
        <w:t>1</w:t>
      </w:r>
      <w:r w:rsidR="001022BE">
        <w:rPr>
          <w:rFonts w:ascii="Times New Roman" w:hAnsi="Times New Roman" w:cs="Times New Roman"/>
        </w:rPr>
        <w:t xml:space="preserve">.  </w:t>
      </w:r>
      <w:r w:rsidR="00F2389A">
        <w:rPr>
          <w:rFonts w:ascii="Times New Roman" w:hAnsi="Times New Roman" w:cs="Times New Roman"/>
        </w:rPr>
        <w:t xml:space="preserve">Market Participants discussed the </w:t>
      </w:r>
      <w:r w:rsidR="00016102">
        <w:rPr>
          <w:rFonts w:ascii="Times New Roman" w:hAnsi="Times New Roman" w:cs="Times New Roman"/>
        </w:rPr>
        <w:t>methodology</w:t>
      </w:r>
      <w:r w:rsidR="005B36EF">
        <w:rPr>
          <w:rFonts w:ascii="Times New Roman" w:hAnsi="Times New Roman" w:cs="Times New Roman"/>
        </w:rPr>
        <w:t xml:space="preserve">, </w:t>
      </w:r>
      <w:r w:rsidR="00016102">
        <w:rPr>
          <w:rFonts w:ascii="Times New Roman" w:hAnsi="Times New Roman" w:cs="Times New Roman"/>
        </w:rPr>
        <w:t xml:space="preserve">the </w:t>
      </w:r>
      <w:r w:rsidR="00F2389A">
        <w:rPr>
          <w:rFonts w:ascii="Times New Roman" w:hAnsi="Times New Roman" w:cs="Times New Roman"/>
        </w:rPr>
        <w:t xml:space="preserve">125 MW </w:t>
      </w:r>
      <w:r w:rsidR="00F2389A" w:rsidRPr="00F2389A">
        <w:rPr>
          <w:rFonts w:ascii="Times New Roman" w:hAnsi="Times New Roman" w:cs="Times New Roman"/>
        </w:rPr>
        <w:t xml:space="preserve">Responsive Reserve (RRS) </w:t>
      </w:r>
      <w:r w:rsidR="00F2389A">
        <w:rPr>
          <w:rFonts w:ascii="Times New Roman" w:hAnsi="Times New Roman" w:cs="Times New Roman"/>
        </w:rPr>
        <w:t xml:space="preserve">limit proposed in </w:t>
      </w:r>
      <w:r w:rsidR="00016102" w:rsidRPr="00016102">
        <w:rPr>
          <w:rFonts w:ascii="Times New Roman" w:hAnsi="Times New Roman" w:cs="Times New Roman"/>
        </w:rPr>
        <w:t xml:space="preserve">Other Binding Document Revision Request (OBDRR) </w:t>
      </w:r>
      <w:r w:rsidR="00F2389A">
        <w:rPr>
          <w:rFonts w:ascii="Times New Roman" w:hAnsi="Times New Roman" w:cs="Times New Roman"/>
        </w:rPr>
        <w:t xml:space="preserve">025, </w:t>
      </w:r>
      <w:r w:rsidR="00F2389A" w:rsidRPr="00F2389A">
        <w:rPr>
          <w:rFonts w:ascii="Times New Roman" w:hAnsi="Times New Roman" w:cs="Times New Roman"/>
        </w:rPr>
        <w:t>Clarification for the RRS Limit on Individual Non-Thermal Generation Resources</w:t>
      </w:r>
      <w:r w:rsidR="005B36EF">
        <w:rPr>
          <w:rFonts w:ascii="Times New Roman" w:hAnsi="Times New Roman" w:cs="Times New Roman"/>
        </w:rPr>
        <w:t xml:space="preserve">, </w:t>
      </w:r>
      <w:r w:rsidR="00F2389A">
        <w:rPr>
          <w:rFonts w:ascii="Times New Roman" w:hAnsi="Times New Roman" w:cs="Times New Roman"/>
        </w:rPr>
        <w:t>and potential Primary Frequency Response</w:t>
      </w:r>
      <w:r w:rsidR="004D28D6">
        <w:rPr>
          <w:rFonts w:ascii="Times New Roman" w:hAnsi="Times New Roman" w:cs="Times New Roman"/>
        </w:rPr>
        <w:t xml:space="preserve"> (PFR)</w:t>
      </w:r>
      <w:r w:rsidR="000F34E6">
        <w:rPr>
          <w:rFonts w:ascii="Times New Roman" w:hAnsi="Times New Roman" w:cs="Times New Roman"/>
        </w:rPr>
        <w:t xml:space="preserve"> </w:t>
      </w:r>
      <w:r w:rsidR="005B36EF">
        <w:rPr>
          <w:rFonts w:ascii="Times New Roman" w:hAnsi="Times New Roman" w:cs="Times New Roman"/>
        </w:rPr>
        <w:t xml:space="preserve">limits </w:t>
      </w:r>
      <w:r w:rsidR="000F34E6">
        <w:rPr>
          <w:rFonts w:ascii="Times New Roman" w:hAnsi="Times New Roman" w:cs="Times New Roman"/>
        </w:rPr>
        <w:t xml:space="preserve">for energy storage investments.  Market Participants requested the Wholesale Market Working Group (WMWG) review the total amount of PFR that can come from Energy Storage Resources (ESRs), and with ERCOT determine if there will be </w:t>
      </w:r>
      <w:r w:rsidR="000F34E6" w:rsidRPr="000F34E6">
        <w:rPr>
          <w:rFonts w:ascii="Times New Roman" w:hAnsi="Times New Roman" w:cs="Times New Roman"/>
        </w:rPr>
        <w:t xml:space="preserve">any limits applied to ESRs so that Stakeholders can identify restrictions applicable to developing projects. Mr. Kee noted this item could be considered for inclusion in the </w:t>
      </w:r>
      <w:hyperlink w:anchor="Combined_Ballot" w:history="1">
        <w:r w:rsidR="000F34E6" w:rsidRPr="000F34E6">
          <w:rPr>
            <w:rStyle w:val="Hyperlink"/>
            <w:rFonts w:ascii="Times New Roman" w:hAnsi="Times New Roman" w:cs="Times New Roman"/>
          </w:rPr>
          <w:t>Combined Ballot</w:t>
        </w:r>
      </w:hyperlink>
      <w:r w:rsidR="000F34E6" w:rsidRPr="000F34E6">
        <w:rPr>
          <w:rFonts w:ascii="Times New Roman" w:hAnsi="Times New Roman" w:cs="Times New Roman"/>
        </w:rPr>
        <w:t>.</w:t>
      </w:r>
    </w:p>
    <w:p w:rsidR="00843F65" w:rsidRDefault="00843F65" w:rsidP="00485B6F">
      <w:pPr>
        <w:pStyle w:val="NoSpacing"/>
        <w:jc w:val="both"/>
        <w:rPr>
          <w:rFonts w:ascii="Times New Roman" w:hAnsi="Times New Roman" w:cs="Times New Roman"/>
          <w:highlight w:val="lightGray"/>
          <w:u w:val="single"/>
        </w:rPr>
      </w:pPr>
    </w:p>
    <w:p w:rsidR="0030330F" w:rsidRDefault="0030330F" w:rsidP="00485B6F">
      <w:pPr>
        <w:pStyle w:val="NoSpacing"/>
        <w:jc w:val="both"/>
        <w:rPr>
          <w:rFonts w:ascii="Times New Roman" w:hAnsi="Times New Roman" w:cs="Times New Roman"/>
          <w:u w:val="single"/>
        </w:rPr>
      </w:pPr>
    </w:p>
    <w:p w:rsidR="006344E2" w:rsidRDefault="0030330F" w:rsidP="00485B6F">
      <w:pPr>
        <w:pStyle w:val="NoSpacing"/>
        <w:jc w:val="both"/>
        <w:rPr>
          <w:rFonts w:ascii="Times New Roman" w:hAnsi="Times New Roman" w:cs="Times New Roman"/>
          <w:highlight w:val="lightGray"/>
          <w:u w:val="single"/>
        </w:rPr>
      </w:pPr>
      <w:r w:rsidRPr="00843F65">
        <w:rPr>
          <w:rFonts w:ascii="Times New Roman" w:hAnsi="Times New Roman" w:cs="Times New Roman"/>
          <w:u w:val="single"/>
        </w:rPr>
        <w:t>Nodal Protocol Revision Request (NPRR) 994, Clarify Generator Interconnection Neutral Project Classification</w:t>
      </w:r>
      <w:r w:rsidR="00141BE2">
        <w:rPr>
          <w:rFonts w:ascii="Times New Roman" w:hAnsi="Times New Roman" w:cs="Times New Roman"/>
          <w:u w:val="single"/>
        </w:rPr>
        <w:t xml:space="preserve"> (see Key Documents)</w:t>
      </w:r>
    </w:p>
    <w:p w:rsidR="0030330F" w:rsidRPr="0030330F" w:rsidRDefault="0030330F" w:rsidP="0030330F">
      <w:pPr>
        <w:pStyle w:val="NoSpacing"/>
        <w:rPr>
          <w:rFonts w:ascii="Times New Roman" w:hAnsi="Times New Roman" w:cs="Times New Roman"/>
        </w:rPr>
      </w:pPr>
      <w:r w:rsidRPr="0030330F">
        <w:rPr>
          <w:rFonts w:ascii="Times New Roman" w:hAnsi="Times New Roman" w:cs="Times New Roman"/>
        </w:rPr>
        <w:t xml:space="preserve">Mr. Kee summarized the October 7, 2020 WMS discussion on NPRR994.  Ivan Velasquez reviewed the 11/2/20 TSP Joint comments.  Walter Reid summarized the 9/2/20 APA comments.  </w:t>
      </w:r>
    </w:p>
    <w:p w:rsidR="004459CB" w:rsidRPr="0030330F" w:rsidRDefault="004459CB" w:rsidP="0030330F">
      <w:pPr>
        <w:pStyle w:val="NoSpacing"/>
        <w:rPr>
          <w:rFonts w:ascii="Times New Roman" w:hAnsi="Times New Roman" w:cs="Times New Roman"/>
          <w:b/>
        </w:rPr>
      </w:pPr>
      <w:r w:rsidRPr="0030330F">
        <w:rPr>
          <w:rFonts w:ascii="Times New Roman" w:hAnsi="Times New Roman" w:cs="Times New Roman"/>
          <w:b/>
        </w:rPr>
        <w:lastRenderedPageBreak/>
        <w:t xml:space="preserve">Ian Haley moved to endorse NPRR994 as amended by the 4/15/20 ERCOT comments.  Bill Barnes seconded the motion.  The motion carried via roll call vote with four objections from the Independent Generator (2) (Avangrid Renewables, Solar Prime) </w:t>
      </w:r>
      <w:r w:rsidR="000A3952" w:rsidRPr="0030330F">
        <w:rPr>
          <w:rFonts w:ascii="Times New Roman" w:hAnsi="Times New Roman" w:cs="Times New Roman"/>
          <w:b/>
        </w:rPr>
        <w:t xml:space="preserve">and </w:t>
      </w:r>
      <w:r w:rsidRPr="0030330F">
        <w:rPr>
          <w:rFonts w:ascii="Times New Roman" w:hAnsi="Times New Roman" w:cs="Times New Roman"/>
          <w:b/>
        </w:rPr>
        <w:t>Independent Power Marketer (IPM) (2) (EDF Trading, Morgan Stanley) Market Segments, and two abstentions from the Consumer (Nucor) and IPM (Tenaska) Market</w:t>
      </w:r>
      <w:r w:rsidR="000A4926">
        <w:rPr>
          <w:rFonts w:ascii="Times New Roman" w:hAnsi="Times New Roman" w:cs="Times New Roman"/>
          <w:b/>
        </w:rPr>
        <w:t xml:space="preserve"> Segme</w:t>
      </w:r>
      <w:r w:rsidR="007534FE">
        <w:rPr>
          <w:rFonts w:ascii="Times New Roman" w:hAnsi="Times New Roman" w:cs="Times New Roman"/>
          <w:b/>
        </w:rPr>
        <w:t>nts</w:t>
      </w:r>
      <w:r w:rsidRPr="0030330F">
        <w:rPr>
          <w:rFonts w:ascii="Times New Roman" w:hAnsi="Times New Roman" w:cs="Times New Roman"/>
          <w:b/>
        </w:rPr>
        <w:t xml:space="preserve">.  </w:t>
      </w:r>
      <w:r w:rsidRPr="0030330F">
        <w:rPr>
          <w:rFonts w:ascii="Times New Roman" w:hAnsi="Times New Roman" w:cs="Times New Roman"/>
          <w:b/>
          <w:i/>
        </w:rPr>
        <w:t>(Please see ballot posted with Key Documents.)</w:t>
      </w:r>
      <w:r w:rsidRPr="0030330F">
        <w:rPr>
          <w:rFonts w:ascii="Times New Roman" w:hAnsi="Times New Roman" w:cs="Times New Roman"/>
          <w:b/>
        </w:rPr>
        <w:t xml:space="preserve">  </w:t>
      </w:r>
    </w:p>
    <w:p w:rsidR="000A3952" w:rsidRPr="0030330F" w:rsidRDefault="000A3952" w:rsidP="0030330F">
      <w:pPr>
        <w:pStyle w:val="NoSpacing"/>
        <w:rPr>
          <w:rFonts w:ascii="Times New Roman" w:hAnsi="Times New Roman" w:cs="Times New Roman"/>
          <w:b/>
          <w:u w:val="single"/>
        </w:rPr>
      </w:pPr>
    </w:p>
    <w:p w:rsidR="000A3952" w:rsidRPr="0030330F" w:rsidRDefault="000A3952" w:rsidP="0030330F">
      <w:pPr>
        <w:pStyle w:val="NoSpacing"/>
        <w:rPr>
          <w:rFonts w:ascii="Times New Roman" w:hAnsi="Times New Roman" w:cs="Times New Roman"/>
          <w:b/>
          <w:u w:val="single"/>
        </w:rPr>
      </w:pPr>
      <w:bookmarkStart w:id="6" w:name="_GoBack"/>
      <w:bookmarkEnd w:id="6"/>
    </w:p>
    <w:p w:rsidR="00723C55" w:rsidRPr="0002446A" w:rsidRDefault="00843F65" w:rsidP="00723C55">
      <w:pPr>
        <w:pStyle w:val="NoSpacing"/>
        <w:jc w:val="both"/>
        <w:rPr>
          <w:rFonts w:ascii="Times New Roman" w:hAnsi="Times New Roman" w:cs="Times New Roman"/>
          <w:u w:val="single"/>
        </w:rPr>
      </w:pPr>
      <w:r w:rsidRPr="0002446A">
        <w:rPr>
          <w:rFonts w:ascii="Times New Roman" w:hAnsi="Times New Roman" w:cs="Times New Roman"/>
          <w:u w:val="single"/>
        </w:rPr>
        <w:t xml:space="preserve">WMWG </w:t>
      </w:r>
      <w:r w:rsidR="00723C55" w:rsidRPr="0002446A">
        <w:rPr>
          <w:rFonts w:ascii="Times New Roman" w:hAnsi="Times New Roman" w:cs="Times New Roman"/>
          <w:u w:val="single"/>
        </w:rPr>
        <w:t>(see Key Documents)</w:t>
      </w:r>
    </w:p>
    <w:p w:rsidR="00AA2BC4" w:rsidRDefault="00723C55" w:rsidP="00723C55">
      <w:pPr>
        <w:pStyle w:val="NoSpacing"/>
        <w:jc w:val="both"/>
        <w:rPr>
          <w:rFonts w:ascii="Times New Roman" w:hAnsi="Times New Roman" w:cs="Times New Roman"/>
        </w:rPr>
      </w:pPr>
      <w:r w:rsidRPr="0002446A">
        <w:rPr>
          <w:rFonts w:ascii="Times New Roman" w:hAnsi="Times New Roman" w:cs="Times New Roman"/>
        </w:rPr>
        <w:t>David Detelich reviewed recent WMWG activities</w:t>
      </w:r>
      <w:r w:rsidR="0002446A" w:rsidRPr="0002446A">
        <w:rPr>
          <w:rFonts w:ascii="Times New Roman" w:hAnsi="Times New Roman" w:cs="Times New Roman"/>
        </w:rPr>
        <w:t xml:space="preserve">.  </w:t>
      </w:r>
      <w:r w:rsidR="00AA2BC4" w:rsidRPr="0002446A">
        <w:rPr>
          <w:rFonts w:ascii="Times New Roman" w:hAnsi="Times New Roman" w:cs="Times New Roman"/>
        </w:rPr>
        <w:t xml:space="preserve"> </w:t>
      </w:r>
    </w:p>
    <w:p w:rsidR="0002446A" w:rsidRPr="0002446A" w:rsidRDefault="0002446A" w:rsidP="00723C55">
      <w:pPr>
        <w:pStyle w:val="NoSpacing"/>
        <w:jc w:val="both"/>
        <w:rPr>
          <w:rFonts w:ascii="Times New Roman" w:hAnsi="Times New Roman" w:cs="Times New Roman"/>
        </w:rPr>
      </w:pPr>
    </w:p>
    <w:p w:rsidR="0091379F" w:rsidRPr="007B466F" w:rsidRDefault="0091379F" w:rsidP="00EB51A0">
      <w:pPr>
        <w:pStyle w:val="NoSpacing"/>
        <w:jc w:val="both"/>
        <w:rPr>
          <w:rFonts w:ascii="Times New Roman" w:hAnsi="Times New Roman" w:cs="Times New Roman"/>
          <w:highlight w:val="lightGray"/>
          <w:u w:val="single"/>
        </w:rPr>
      </w:pPr>
    </w:p>
    <w:p w:rsidR="00EF51BD" w:rsidRPr="00843F65" w:rsidRDefault="00EF51BD" w:rsidP="00EB51A0">
      <w:pPr>
        <w:pStyle w:val="NoSpacing"/>
        <w:jc w:val="both"/>
        <w:rPr>
          <w:rFonts w:ascii="Times New Roman" w:hAnsi="Times New Roman" w:cs="Times New Roman"/>
          <w:u w:val="single"/>
        </w:rPr>
      </w:pPr>
      <w:r w:rsidRPr="00843F65">
        <w:rPr>
          <w:rFonts w:ascii="Times New Roman" w:hAnsi="Times New Roman" w:cs="Times New Roman"/>
          <w:u w:val="single"/>
        </w:rPr>
        <w:t>Revision Requests Tabled at PRS, Referred to WMS (see Key Documents)</w:t>
      </w:r>
    </w:p>
    <w:p w:rsidR="0009443B" w:rsidRPr="00843F65" w:rsidRDefault="00ED7612" w:rsidP="00961035">
      <w:pPr>
        <w:pStyle w:val="NoSpacing"/>
        <w:rPr>
          <w:rFonts w:ascii="Times New Roman" w:hAnsi="Times New Roman" w:cs="Times New Roman"/>
          <w:i/>
        </w:rPr>
      </w:pPr>
      <w:r w:rsidRPr="00843F65">
        <w:rPr>
          <w:rFonts w:ascii="Times New Roman" w:hAnsi="Times New Roman" w:cs="Times New Roman"/>
          <w:i/>
        </w:rPr>
        <w:t>NPRR981,</w:t>
      </w:r>
      <w:r w:rsidR="00762210" w:rsidRPr="00843F65">
        <w:rPr>
          <w:rFonts w:ascii="Times New Roman" w:hAnsi="Times New Roman" w:cs="Times New Roman"/>
          <w:i/>
        </w:rPr>
        <w:t xml:space="preserve"> </w:t>
      </w:r>
      <w:r w:rsidRPr="00843F65">
        <w:rPr>
          <w:rFonts w:ascii="Times New Roman" w:hAnsi="Times New Roman" w:cs="Times New Roman"/>
          <w:i/>
        </w:rPr>
        <w:t>Day-Ahead Market Price Correction Process</w:t>
      </w:r>
    </w:p>
    <w:p w:rsidR="005A422D" w:rsidRPr="007B466F" w:rsidRDefault="005A422D" w:rsidP="00961035">
      <w:pPr>
        <w:pStyle w:val="NoSpacing"/>
        <w:rPr>
          <w:rFonts w:ascii="Times New Roman" w:hAnsi="Times New Roman" w:cs="Times New Roman"/>
          <w:i/>
          <w:highlight w:val="lightGray"/>
        </w:rPr>
      </w:pPr>
      <w:r w:rsidRPr="00843F65">
        <w:rPr>
          <w:rFonts w:ascii="Times New Roman" w:hAnsi="Times New Roman" w:cs="Times New Roman"/>
          <w:i/>
        </w:rPr>
        <w:t>NPRR1017, Management of Congestion Revenue Rights (CRRs) and Resource Node Removal</w:t>
      </w:r>
    </w:p>
    <w:p w:rsidR="005A422D" w:rsidRPr="00843F65" w:rsidRDefault="005A422D" w:rsidP="00961035">
      <w:pPr>
        <w:pStyle w:val="NoSpacing"/>
        <w:rPr>
          <w:rFonts w:ascii="Times New Roman" w:hAnsi="Times New Roman" w:cs="Times New Roman"/>
          <w:i/>
        </w:rPr>
      </w:pPr>
      <w:r w:rsidRPr="00843F65">
        <w:rPr>
          <w:rFonts w:ascii="Times New Roman" w:hAnsi="Times New Roman" w:cs="Times New Roman"/>
          <w:i/>
        </w:rPr>
        <w:t>NPRR1023, Change to CRR Repossession Process</w:t>
      </w:r>
    </w:p>
    <w:p w:rsidR="0009443B" w:rsidRPr="007B466F" w:rsidRDefault="0009443B" w:rsidP="00961035">
      <w:pPr>
        <w:pStyle w:val="NoSpacing"/>
        <w:rPr>
          <w:rFonts w:ascii="Times New Roman" w:hAnsi="Times New Roman" w:cs="Times New Roman"/>
          <w:i/>
          <w:highlight w:val="lightGray"/>
        </w:rPr>
      </w:pPr>
      <w:r w:rsidRPr="00843F65">
        <w:rPr>
          <w:rFonts w:ascii="Times New Roman" w:hAnsi="Times New Roman" w:cs="Times New Roman"/>
        </w:rPr>
        <w:t>WMS took no action on th</w:t>
      </w:r>
      <w:r w:rsidR="002764D5" w:rsidRPr="00843F65">
        <w:rPr>
          <w:rFonts w:ascii="Times New Roman" w:hAnsi="Times New Roman" w:cs="Times New Roman"/>
        </w:rPr>
        <w:t>ese items</w:t>
      </w:r>
      <w:r w:rsidR="002764D5" w:rsidRPr="007B466F">
        <w:rPr>
          <w:rFonts w:ascii="Times New Roman" w:hAnsi="Times New Roman" w:cs="Times New Roman"/>
          <w:highlight w:val="lightGray"/>
        </w:rPr>
        <w:t>.</w:t>
      </w:r>
      <w:r w:rsidRPr="007B466F">
        <w:rPr>
          <w:rFonts w:ascii="Times New Roman" w:hAnsi="Times New Roman" w:cs="Times New Roman"/>
          <w:highlight w:val="lightGray"/>
        </w:rPr>
        <w:t xml:space="preserve">  </w:t>
      </w:r>
    </w:p>
    <w:p w:rsidR="0009443B" w:rsidRPr="007B466F" w:rsidRDefault="0009443B" w:rsidP="00961035">
      <w:pPr>
        <w:pStyle w:val="NoSpacing"/>
        <w:rPr>
          <w:rFonts w:ascii="Times New Roman" w:hAnsi="Times New Roman" w:cs="Times New Roman"/>
          <w:highlight w:val="lightGray"/>
        </w:rPr>
      </w:pPr>
    </w:p>
    <w:p w:rsidR="00A77BAE" w:rsidRPr="00843F65" w:rsidRDefault="00A77BAE" w:rsidP="00A77BAE">
      <w:pPr>
        <w:pStyle w:val="NoSpacing"/>
        <w:rPr>
          <w:rFonts w:ascii="Times New Roman" w:hAnsi="Times New Roman" w:cs="Times New Roman"/>
          <w:i/>
        </w:rPr>
      </w:pPr>
      <w:r w:rsidRPr="00843F65">
        <w:rPr>
          <w:rFonts w:ascii="Times New Roman" w:hAnsi="Times New Roman" w:cs="Times New Roman"/>
          <w:i/>
        </w:rPr>
        <w:t>NPRR995, RTF-6 Create Definition and Terms for Settlement Only Energy Storage</w:t>
      </w:r>
    </w:p>
    <w:p w:rsidR="00AA5C0F" w:rsidRPr="00AA5C0F" w:rsidRDefault="00AA5C0F" w:rsidP="00AA5C0F">
      <w:pPr>
        <w:pStyle w:val="NoSpacing"/>
        <w:jc w:val="both"/>
        <w:rPr>
          <w:rFonts w:ascii="Times New Roman" w:hAnsi="Times New Roman" w:cs="Times New Roman"/>
        </w:rPr>
      </w:pPr>
      <w:r w:rsidRPr="00AA5C0F">
        <w:rPr>
          <w:rFonts w:ascii="Times New Roman" w:hAnsi="Times New Roman" w:cs="Times New Roman"/>
        </w:rPr>
        <w:t xml:space="preserve">Bob Wittmeyer summarized Resource Definition Task Force (RTF) discussions on NPRR995.  </w:t>
      </w:r>
      <w:r w:rsidR="00740F8B" w:rsidRPr="00AA5C0F">
        <w:rPr>
          <w:rFonts w:ascii="Times New Roman" w:hAnsi="Times New Roman" w:cs="Times New Roman"/>
        </w:rPr>
        <w:t xml:space="preserve">Paul Wattles summarized </w:t>
      </w:r>
      <w:r w:rsidR="005515EF">
        <w:rPr>
          <w:rFonts w:ascii="Times New Roman" w:hAnsi="Times New Roman" w:cs="Times New Roman"/>
        </w:rPr>
        <w:t>NPRR</w:t>
      </w:r>
      <w:r>
        <w:rPr>
          <w:rFonts w:ascii="Times New Roman" w:hAnsi="Times New Roman" w:cs="Times New Roman"/>
        </w:rPr>
        <w:t xml:space="preserve">995, </w:t>
      </w:r>
      <w:r w:rsidR="00740F8B" w:rsidRPr="00AA5C0F">
        <w:rPr>
          <w:rFonts w:ascii="Times New Roman" w:hAnsi="Times New Roman" w:cs="Times New Roman"/>
        </w:rPr>
        <w:t>WMS discussions on Settlement issues for Settlement Only Distribution Energy Storage (SODES) and Settlement Only Transmission Energy Storage (SOTES)</w:t>
      </w:r>
      <w:r w:rsidR="00EB1CF5" w:rsidRPr="00AA5C0F">
        <w:rPr>
          <w:rFonts w:ascii="Times New Roman" w:hAnsi="Times New Roman" w:cs="Times New Roman"/>
        </w:rPr>
        <w:t xml:space="preserve"> and for the newly defined Non-Wholesale Storage Load (WSL) Settlement Only Charging Load</w:t>
      </w:r>
      <w:r w:rsidR="00A842F8" w:rsidRPr="00AA5C0F">
        <w:rPr>
          <w:rFonts w:ascii="Times New Roman" w:hAnsi="Times New Roman" w:cs="Times New Roman"/>
        </w:rPr>
        <w:t xml:space="preserve">, </w:t>
      </w:r>
      <w:r w:rsidR="00916CCE" w:rsidRPr="00AA5C0F">
        <w:rPr>
          <w:rFonts w:ascii="Times New Roman" w:hAnsi="Times New Roman" w:cs="Times New Roman"/>
        </w:rPr>
        <w:t xml:space="preserve">and </w:t>
      </w:r>
      <w:r w:rsidRPr="00AA5C0F">
        <w:rPr>
          <w:rFonts w:ascii="Times New Roman" w:hAnsi="Times New Roman" w:cs="Times New Roman"/>
        </w:rPr>
        <w:t xml:space="preserve">the 10/28/20 ERCOT comments.  Mr. Kee noted this items could be considered for inclusion in the </w:t>
      </w:r>
      <w:hyperlink w:anchor="Combined_Ballot" w:history="1">
        <w:r w:rsidRPr="00AA5C0F">
          <w:rPr>
            <w:rStyle w:val="Hyperlink"/>
            <w:rFonts w:ascii="Times New Roman" w:hAnsi="Times New Roman" w:cs="Times New Roman"/>
          </w:rPr>
          <w:t>Combined Ballot</w:t>
        </w:r>
      </w:hyperlink>
      <w:r w:rsidRPr="00AA5C0F">
        <w:rPr>
          <w:rFonts w:ascii="Times New Roman" w:hAnsi="Times New Roman" w:cs="Times New Roman"/>
        </w:rPr>
        <w:t>.</w:t>
      </w:r>
    </w:p>
    <w:p w:rsidR="00AA5C0F" w:rsidRPr="007B466F" w:rsidRDefault="00AA5C0F" w:rsidP="00F9107B">
      <w:pPr>
        <w:pStyle w:val="NoSpacing"/>
        <w:jc w:val="both"/>
        <w:rPr>
          <w:rFonts w:ascii="Times New Roman" w:hAnsi="Times New Roman" w:cs="Times New Roman"/>
          <w:i/>
          <w:highlight w:val="lightGray"/>
        </w:rPr>
      </w:pPr>
      <w:r w:rsidRPr="00AA5C0F">
        <w:rPr>
          <w:rFonts w:ascii="Times New Roman" w:hAnsi="Times New Roman" w:cs="Times New Roman"/>
          <w:i/>
        </w:rPr>
        <w:t xml:space="preserve"> </w:t>
      </w:r>
    </w:p>
    <w:p w:rsidR="00A77BAE" w:rsidRPr="002F54B9" w:rsidRDefault="00A77BAE" w:rsidP="00A77BAE">
      <w:pPr>
        <w:pStyle w:val="NoSpacing"/>
        <w:rPr>
          <w:rFonts w:ascii="Times New Roman" w:hAnsi="Times New Roman" w:cs="Times New Roman"/>
          <w:i/>
        </w:rPr>
      </w:pPr>
      <w:r w:rsidRPr="002F54B9">
        <w:rPr>
          <w:rFonts w:ascii="Times New Roman" w:hAnsi="Times New Roman" w:cs="Times New Roman"/>
          <w:i/>
        </w:rPr>
        <w:t>NPRR1024, Determination of Significance with Respect to Price Correction</w:t>
      </w:r>
    </w:p>
    <w:p w:rsidR="00EC3BD0" w:rsidRPr="003A44BE" w:rsidRDefault="00A842F8" w:rsidP="00961035">
      <w:pPr>
        <w:pStyle w:val="NoSpacing"/>
        <w:rPr>
          <w:rFonts w:ascii="Times New Roman" w:hAnsi="Times New Roman" w:cs="Times New Roman"/>
        </w:rPr>
      </w:pPr>
      <w:r w:rsidRPr="003A44BE">
        <w:rPr>
          <w:rFonts w:ascii="Times New Roman" w:hAnsi="Times New Roman" w:cs="Times New Roman"/>
        </w:rPr>
        <w:t>Dave Maggio summarized NPRR1024 and the September 2</w:t>
      </w:r>
      <w:r w:rsidR="002F54B9" w:rsidRPr="003A44BE">
        <w:rPr>
          <w:rFonts w:ascii="Times New Roman" w:hAnsi="Times New Roman" w:cs="Times New Roman"/>
        </w:rPr>
        <w:t xml:space="preserve"> and October 7, 2020 </w:t>
      </w:r>
      <w:r w:rsidRPr="003A44BE">
        <w:rPr>
          <w:rFonts w:ascii="Times New Roman" w:hAnsi="Times New Roman" w:cs="Times New Roman"/>
        </w:rPr>
        <w:t>WMS discussion</w:t>
      </w:r>
      <w:r w:rsidR="002F54B9" w:rsidRPr="003A44BE">
        <w:rPr>
          <w:rFonts w:ascii="Times New Roman" w:hAnsi="Times New Roman" w:cs="Times New Roman"/>
        </w:rPr>
        <w:t>s</w:t>
      </w:r>
      <w:r w:rsidRPr="003A44BE">
        <w:rPr>
          <w:rFonts w:ascii="Times New Roman" w:hAnsi="Times New Roman" w:cs="Times New Roman"/>
        </w:rPr>
        <w:t xml:space="preserve">.  Austin Rosel presented the additional </w:t>
      </w:r>
      <w:r w:rsidR="00EC3BD0" w:rsidRPr="003A44BE">
        <w:rPr>
          <w:rFonts w:ascii="Times New Roman" w:hAnsi="Times New Roman" w:cs="Times New Roman"/>
        </w:rPr>
        <w:t xml:space="preserve">ERCOT analysis of the price correction impact on Settlements </w:t>
      </w:r>
      <w:r w:rsidR="003A44BE" w:rsidRPr="003A44BE">
        <w:rPr>
          <w:rFonts w:ascii="Times New Roman" w:hAnsi="Times New Roman" w:cs="Times New Roman"/>
        </w:rPr>
        <w:t xml:space="preserve">using price correction criteria for two different solutions.  </w:t>
      </w:r>
      <w:r w:rsidR="00EC3BD0" w:rsidRPr="003A44BE">
        <w:rPr>
          <w:rFonts w:ascii="Times New Roman" w:hAnsi="Times New Roman" w:cs="Times New Roman"/>
        </w:rPr>
        <w:t>Market Participants discussed the appropriate threshold, impacts to counter-parties, and administrative costs in resettlement</w:t>
      </w:r>
      <w:r w:rsidR="003A44BE" w:rsidRPr="003A44BE">
        <w:rPr>
          <w:rFonts w:ascii="Times New Roman" w:hAnsi="Times New Roman" w:cs="Times New Roman"/>
        </w:rPr>
        <w:t xml:space="preserve"> and </w:t>
      </w:r>
      <w:r w:rsidR="00795B3E" w:rsidRPr="003A44BE">
        <w:rPr>
          <w:rFonts w:ascii="Times New Roman" w:hAnsi="Times New Roman" w:cs="Times New Roman"/>
        </w:rPr>
        <w:t>offered clarifications to determine the appropriate threshold</w:t>
      </w:r>
      <w:r w:rsidR="00893747" w:rsidRPr="003A44BE">
        <w:rPr>
          <w:rFonts w:ascii="Times New Roman" w:hAnsi="Times New Roman" w:cs="Times New Roman"/>
        </w:rPr>
        <w:t xml:space="preserve">.  </w:t>
      </w:r>
      <w:r w:rsidR="00795B3E" w:rsidRPr="003A44BE">
        <w:rPr>
          <w:rFonts w:ascii="Times New Roman" w:hAnsi="Times New Roman" w:cs="Times New Roman"/>
        </w:rPr>
        <w:t>ERCOT Staff offered</w:t>
      </w:r>
      <w:r w:rsidR="00893747" w:rsidRPr="003A44BE">
        <w:rPr>
          <w:rFonts w:ascii="Times New Roman" w:hAnsi="Times New Roman" w:cs="Times New Roman"/>
        </w:rPr>
        <w:t xml:space="preserve"> to </w:t>
      </w:r>
      <w:r w:rsidR="003A44BE" w:rsidRPr="003A44BE">
        <w:rPr>
          <w:rFonts w:ascii="Times New Roman" w:hAnsi="Times New Roman" w:cs="Times New Roman"/>
        </w:rPr>
        <w:t xml:space="preserve">develop additional clarifications for </w:t>
      </w:r>
      <w:r w:rsidR="00893747" w:rsidRPr="003A44BE">
        <w:rPr>
          <w:rFonts w:ascii="Times New Roman" w:hAnsi="Times New Roman" w:cs="Times New Roman"/>
        </w:rPr>
        <w:t xml:space="preserve">consideration at the </w:t>
      </w:r>
      <w:r w:rsidR="003A44BE" w:rsidRPr="003A44BE">
        <w:rPr>
          <w:rFonts w:ascii="Times New Roman" w:hAnsi="Times New Roman" w:cs="Times New Roman"/>
        </w:rPr>
        <w:t xml:space="preserve">December 2, </w:t>
      </w:r>
      <w:r w:rsidR="00893747" w:rsidRPr="003A44BE">
        <w:rPr>
          <w:rFonts w:ascii="Times New Roman" w:hAnsi="Times New Roman" w:cs="Times New Roman"/>
        </w:rPr>
        <w:t xml:space="preserve">2020 WMS meeting.  WMS took no action on this item.  </w:t>
      </w:r>
    </w:p>
    <w:p w:rsidR="00EC3BD0" w:rsidRPr="007B466F" w:rsidRDefault="00EC3BD0" w:rsidP="00961035">
      <w:pPr>
        <w:pStyle w:val="NoSpacing"/>
        <w:rPr>
          <w:rFonts w:ascii="Times New Roman" w:hAnsi="Times New Roman" w:cs="Times New Roman"/>
          <w:highlight w:val="lightGray"/>
        </w:rPr>
      </w:pPr>
    </w:p>
    <w:p w:rsidR="00843F65" w:rsidRPr="00843F65" w:rsidRDefault="00843F65" w:rsidP="00843F65">
      <w:pPr>
        <w:pStyle w:val="NoSpacing"/>
        <w:rPr>
          <w:rFonts w:ascii="Times New Roman" w:hAnsi="Times New Roman" w:cs="Times New Roman"/>
          <w:i/>
        </w:rPr>
      </w:pPr>
      <w:r w:rsidRPr="00843F65">
        <w:rPr>
          <w:rFonts w:ascii="Times New Roman" w:hAnsi="Times New Roman" w:cs="Times New Roman"/>
          <w:i/>
        </w:rPr>
        <w:t>NPRR1040, Compliance Metrics for Ancillary Service Supply Responsibility (WMWG)</w:t>
      </w:r>
    </w:p>
    <w:p w:rsidR="00EC3BD0" w:rsidRDefault="00843F65" w:rsidP="00843F65">
      <w:pPr>
        <w:pStyle w:val="NoSpacing"/>
        <w:rPr>
          <w:rFonts w:ascii="Times New Roman" w:hAnsi="Times New Roman" w:cs="Times New Roman"/>
          <w:i/>
        </w:rPr>
      </w:pPr>
      <w:r w:rsidRPr="00843F65">
        <w:rPr>
          <w:rFonts w:ascii="Times New Roman" w:hAnsi="Times New Roman" w:cs="Times New Roman"/>
          <w:i/>
        </w:rPr>
        <w:t>Comments</w:t>
      </w:r>
    </w:p>
    <w:p w:rsidR="00843F65" w:rsidRDefault="0031135A" w:rsidP="00843F65">
      <w:pPr>
        <w:pStyle w:val="NoSpacing"/>
        <w:rPr>
          <w:rFonts w:ascii="Times New Roman" w:hAnsi="Times New Roman" w:cs="Times New Roman"/>
        </w:rPr>
      </w:pPr>
      <w:r>
        <w:rPr>
          <w:rFonts w:ascii="Times New Roman" w:hAnsi="Times New Roman" w:cs="Times New Roman"/>
        </w:rPr>
        <w:t xml:space="preserve">Mr. </w:t>
      </w:r>
      <w:r w:rsidR="00F37CA0">
        <w:rPr>
          <w:rFonts w:ascii="Times New Roman" w:hAnsi="Times New Roman" w:cs="Times New Roman"/>
        </w:rPr>
        <w:t>Detelich summarized WMWG discussions on NPRR1040</w:t>
      </w:r>
      <w:r w:rsidR="00552E50">
        <w:rPr>
          <w:rFonts w:ascii="Times New Roman" w:hAnsi="Times New Roman" w:cs="Times New Roman"/>
        </w:rPr>
        <w:t xml:space="preserve">.  </w:t>
      </w:r>
      <w:r w:rsidR="004B6683">
        <w:rPr>
          <w:rFonts w:ascii="Times New Roman" w:hAnsi="Times New Roman" w:cs="Times New Roman"/>
        </w:rPr>
        <w:t>John</w:t>
      </w:r>
      <w:r w:rsidR="002D103F">
        <w:rPr>
          <w:rFonts w:ascii="Times New Roman" w:hAnsi="Times New Roman" w:cs="Times New Roman"/>
        </w:rPr>
        <w:t xml:space="preserve"> Dumas summarized the 10/27/20 LCRA STEC Reliant comments.  Some Market Participants expressed support for Board </w:t>
      </w:r>
      <w:r w:rsidR="002E0D13">
        <w:rPr>
          <w:rFonts w:ascii="Times New Roman" w:hAnsi="Times New Roman" w:cs="Times New Roman"/>
        </w:rPr>
        <w:t>consideration</w:t>
      </w:r>
      <w:r w:rsidR="002D103F">
        <w:rPr>
          <w:rFonts w:ascii="Times New Roman" w:hAnsi="Times New Roman" w:cs="Times New Roman"/>
        </w:rPr>
        <w:t xml:space="preserve"> of the compliance metrics.</w:t>
      </w:r>
    </w:p>
    <w:p w:rsidR="002D103F" w:rsidRDefault="002D103F" w:rsidP="00843F65">
      <w:pPr>
        <w:pStyle w:val="NoSpacing"/>
        <w:rPr>
          <w:rFonts w:ascii="Times New Roman" w:hAnsi="Times New Roman" w:cs="Times New Roman"/>
        </w:rPr>
      </w:pPr>
    </w:p>
    <w:p w:rsidR="002D103F" w:rsidRPr="002D103F" w:rsidRDefault="002D103F" w:rsidP="002D103F">
      <w:pPr>
        <w:pStyle w:val="NoSpacing"/>
        <w:rPr>
          <w:rFonts w:ascii="Times New Roman" w:hAnsi="Times New Roman" w:cs="Times New Roman"/>
          <w:b/>
        </w:rPr>
      </w:pPr>
      <w:r w:rsidRPr="002D103F">
        <w:rPr>
          <w:rFonts w:ascii="Times New Roman" w:hAnsi="Times New Roman" w:cs="Times New Roman"/>
          <w:b/>
        </w:rPr>
        <w:t xml:space="preserve">Mr. Dumas moved to endorse NPRR1040 as amended by the 10/27/20 LCRA STEC Reliant comments.  Clayton Greer seconded the motion.  The motion carried via roll call vote with five abstentions from the Consumer (4) (OPUC, City of Eastland, Nucor, Olin) and Independent Generator (Luminant) Market Segments.  </w:t>
      </w:r>
      <w:r w:rsidRPr="002D103F">
        <w:rPr>
          <w:rFonts w:ascii="Times New Roman" w:hAnsi="Times New Roman" w:cs="Times New Roman"/>
          <w:i/>
        </w:rPr>
        <w:t>(Please see ballot posted with Key Documents.)</w:t>
      </w:r>
      <w:r w:rsidRPr="002D103F">
        <w:rPr>
          <w:rFonts w:ascii="Times New Roman" w:hAnsi="Times New Roman" w:cs="Times New Roman"/>
          <w:b/>
        </w:rPr>
        <w:t xml:space="preserve">  </w:t>
      </w:r>
    </w:p>
    <w:p w:rsidR="002D103F" w:rsidRDefault="002D103F" w:rsidP="002D103F">
      <w:pPr>
        <w:pStyle w:val="NoSpacing"/>
        <w:rPr>
          <w:rFonts w:ascii="Times New Roman" w:hAnsi="Times New Roman" w:cs="Times New Roman"/>
          <w:b/>
        </w:rPr>
      </w:pPr>
      <w:r w:rsidRPr="002D103F">
        <w:rPr>
          <w:rFonts w:ascii="Times New Roman" w:hAnsi="Times New Roman" w:cs="Times New Roman"/>
          <w:b/>
        </w:rPr>
        <w:t xml:space="preserve">    </w:t>
      </w:r>
    </w:p>
    <w:p w:rsidR="00FA258E" w:rsidRPr="002D103F" w:rsidRDefault="00FA258E" w:rsidP="002D103F">
      <w:pPr>
        <w:pStyle w:val="NoSpacing"/>
        <w:rPr>
          <w:rFonts w:ascii="Times New Roman" w:hAnsi="Times New Roman" w:cs="Times New Roman"/>
          <w:b/>
        </w:rPr>
      </w:pPr>
    </w:p>
    <w:p w:rsidR="004A3CB5" w:rsidRPr="00843F65" w:rsidRDefault="004A3CB5" w:rsidP="004A3CB5">
      <w:pPr>
        <w:pStyle w:val="NoSpacing"/>
        <w:rPr>
          <w:rFonts w:ascii="Times New Roman" w:hAnsi="Times New Roman" w:cs="Times New Roman"/>
          <w:u w:val="single"/>
        </w:rPr>
      </w:pPr>
      <w:r w:rsidRPr="00843F65">
        <w:rPr>
          <w:rFonts w:ascii="Times New Roman" w:hAnsi="Times New Roman" w:cs="Times New Roman"/>
          <w:u w:val="single"/>
        </w:rPr>
        <w:t>Congestion Management Working Group (see Key Documents)</w:t>
      </w:r>
    </w:p>
    <w:p w:rsidR="004A3CB5" w:rsidRPr="00CE4BCA" w:rsidRDefault="004A3CB5" w:rsidP="004A3CB5">
      <w:pPr>
        <w:pStyle w:val="NoSpacing"/>
        <w:rPr>
          <w:rFonts w:ascii="Times New Roman" w:hAnsi="Times New Roman" w:cs="Times New Roman"/>
          <w:i/>
        </w:rPr>
      </w:pPr>
      <w:r w:rsidRPr="00CE4BCA">
        <w:rPr>
          <w:rFonts w:ascii="Times New Roman" w:hAnsi="Times New Roman" w:cs="Times New Roman"/>
          <w:i/>
        </w:rPr>
        <w:t>NOGRR215, Limit Use of Remedial Action Schemes</w:t>
      </w:r>
    </w:p>
    <w:p w:rsidR="00CE4BCA" w:rsidRPr="00CE4BCA" w:rsidRDefault="004A3CB5" w:rsidP="00DB3CB1">
      <w:pPr>
        <w:pStyle w:val="NoSpacing"/>
        <w:rPr>
          <w:rFonts w:ascii="Times New Roman" w:hAnsi="Times New Roman" w:cs="Times New Roman"/>
        </w:rPr>
      </w:pPr>
      <w:r w:rsidRPr="00CE4BCA">
        <w:rPr>
          <w:rFonts w:ascii="Times New Roman" w:hAnsi="Times New Roman" w:cs="Times New Roman"/>
        </w:rPr>
        <w:t xml:space="preserve">Katie Rich summarized CMWG </w:t>
      </w:r>
      <w:r w:rsidR="00EF2EC7" w:rsidRPr="00CE4BCA">
        <w:rPr>
          <w:rFonts w:ascii="Times New Roman" w:hAnsi="Times New Roman" w:cs="Times New Roman"/>
        </w:rPr>
        <w:t xml:space="preserve">activities, including </w:t>
      </w:r>
      <w:r w:rsidR="00CE4BCA" w:rsidRPr="00CE4BCA">
        <w:rPr>
          <w:rFonts w:ascii="Times New Roman" w:hAnsi="Times New Roman" w:cs="Times New Roman"/>
        </w:rPr>
        <w:t xml:space="preserve">the </w:t>
      </w:r>
      <w:r w:rsidR="00EF2EC7" w:rsidRPr="00CE4BCA">
        <w:rPr>
          <w:rFonts w:ascii="Times New Roman" w:hAnsi="Times New Roman" w:cs="Times New Roman"/>
        </w:rPr>
        <w:t xml:space="preserve">November 2, 2020 joint CMWG and Operations Working Group (OWG) meeting to discuss NOGRR215.  </w:t>
      </w:r>
      <w:r w:rsidR="00CE4BCA" w:rsidRPr="00CE4BCA">
        <w:rPr>
          <w:rFonts w:ascii="Times New Roman" w:hAnsi="Times New Roman" w:cs="Times New Roman"/>
        </w:rPr>
        <w:t xml:space="preserve">Ms. Rich encouraged Market Participants to </w:t>
      </w:r>
      <w:r w:rsidR="00CE4BCA" w:rsidRPr="00CE4BCA">
        <w:rPr>
          <w:rFonts w:ascii="Times New Roman" w:hAnsi="Times New Roman" w:cs="Times New Roman"/>
        </w:rPr>
        <w:lastRenderedPageBreak/>
        <w:t xml:space="preserve">attend the December 17, 2020 CMWG meeting to further discuss NOGRR215 and the Remedial Action Scheme (RAS) issues.  WMS took no action on NOGRR215.  </w:t>
      </w:r>
    </w:p>
    <w:p w:rsidR="00CE4BCA" w:rsidRPr="00CE4BCA" w:rsidRDefault="00CE4BCA" w:rsidP="00DB3CB1">
      <w:pPr>
        <w:pStyle w:val="NoSpacing"/>
        <w:rPr>
          <w:rFonts w:ascii="Times New Roman" w:hAnsi="Times New Roman" w:cs="Times New Roman"/>
        </w:rPr>
      </w:pPr>
    </w:p>
    <w:p w:rsidR="00C56AFF" w:rsidRPr="007B466F" w:rsidRDefault="00C56AFF" w:rsidP="0068232C">
      <w:pPr>
        <w:pStyle w:val="NoSpacing"/>
        <w:jc w:val="both"/>
        <w:rPr>
          <w:rFonts w:ascii="Times New Roman" w:hAnsi="Times New Roman" w:cs="Times New Roman"/>
          <w:highlight w:val="lightGray"/>
        </w:rPr>
      </w:pPr>
    </w:p>
    <w:p w:rsidR="00CB260A" w:rsidRPr="00843F65" w:rsidRDefault="00CB260A" w:rsidP="00CB260A">
      <w:pPr>
        <w:pStyle w:val="NoSpacing"/>
        <w:rPr>
          <w:rFonts w:ascii="Times New Roman" w:hAnsi="Times New Roman" w:cs="Times New Roman"/>
          <w:u w:val="single"/>
        </w:rPr>
      </w:pPr>
      <w:bookmarkStart w:id="7" w:name="Combined_Ballot"/>
      <w:r w:rsidRPr="00843F65">
        <w:rPr>
          <w:rFonts w:ascii="Times New Roman" w:hAnsi="Times New Roman" w:cs="Times New Roman"/>
          <w:u w:val="single"/>
        </w:rPr>
        <w:t>Combined Ballot</w:t>
      </w:r>
    </w:p>
    <w:p w:rsidR="00CB260A" w:rsidRPr="00843F65" w:rsidRDefault="00843F65" w:rsidP="00F009CD">
      <w:pPr>
        <w:pStyle w:val="NoSpacing"/>
        <w:rPr>
          <w:rFonts w:ascii="Times New Roman" w:hAnsi="Times New Roman" w:cs="Times New Roman"/>
          <w:b/>
        </w:rPr>
      </w:pPr>
      <w:r w:rsidRPr="00843F65">
        <w:rPr>
          <w:rFonts w:ascii="Times New Roman" w:hAnsi="Times New Roman" w:cs="Times New Roman"/>
          <w:b/>
        </w:rPr>
        <w:t xml:space="preserve">Shannon Caraway </w:t>
      </w:r>
      <w:r w:rsidR="00CB260A" w:rsidRPr="00843F65">
        <w:rPr>
          <w:rFonts w:ascii="Times New Roman" w:hAnsi="Times New Roman" w:cs="Times New Roman"/>
          <w:b/>
        </w:rPr>
        <w:t>moved to approve the Combined Ballot as follows:</w:t>
      </w:r>
    </w:p>
    <w:p w:rsidR="00F009CD" w:rsidRPr="00AA5C0F" w:rsidRDefault="00F009CD" w:rsidP="00F009CD">
      <w:pPr>
        <w:pStyle w:val="NoSpacing"/>
        <w:numPr>
          <w:ilvl w:val="0"/>
          <w:numId w:val="32"/>
        </w:numPr>
        <w:rPr>
          <w:rFonts w:ascii="Times New Roman" w:hAnsi="Times New Roman" w:cs="Times New Roman"/>
          <w:b/>
        </w:rPr>
      </w:pPr>
      <w:r w:rsidRPr="00AA5C0F">
        <w:rPr>
          <w:rFonts w:ascii="Times New Roman" w:hAnsi="Times New Roman" w:cs="Times New Roman"/>
          <w:b/>
        </w:rPr>
        <w:t xml:space="preserve">To approve the </w:t>
      </w:r>
      <w:r w:rsidR="00843F65" w:rsidRPr="00AA5C0F">
        <w:rPr>
          <w:rFonts w:ascii="Times New Roman" w:hAnsi="Times New Roman" w:cs="Times New Roman"/>
          <w:b/>
        </w:rPr>
        <w:t>October 7</w:t>
      </w:r>
      <w:r w:rsidRPr="00AA5C0F">
        <w:rPr>
          <w:rFonts w:ascii="Times New Roman" w:hAnsi="Times New Roman" w:cs="Times New Roman"/>
          <w:b/>
        </w:rPr>
        <w:t>, 2020 WMS meeting minutes as submitted</w:t>
      </w:r>
    </w:p>
    <w:p w:rsidR="00843F65" w:rsidRPr="00AA5C0F" w:rsidRDefault="00843F65" w:rsidP="00982C52">
      <w:pPr>
        <w:pStyle w:val="NoSpacing"/>
        <w:numPr>
          <w:ilvl w:val="0"/>
          <w:numId w:val="32"/>
        </w:numPr>
        <w:rPr>
          <w:rFonts w:ascii="Times New Roman" w:hAnsi="Times New Roman" w:cs="Times New Roman"/>
          <w:b/>
        </w:rPr>
      </w:pPr>
      <w:r w:rsidRPr="00AA5C0F">
        <w:rPr>
          <w:rFonts w:ascii="Times New Roman" w:hAnsi="Times New Roman" w:cs="Times New Roman"/>
          <w:b/>
        </w:rPr>
        <w:t xml:space="preserve">To endorse </w:t>
      </w:r>
      <w:r w:rsidR="005B36EF" w:rsidRPr="00AA5C0F">
        <w:rPr>
          <w:rFonts w:ascii="Times New Roman" w:hAnsi="Times New Roman" w:cs="Times New Roman"/>
          <w:b/>
        </w:rPr>
        <w:t>the ERCOT Methodologies for Determining Minimum Ancillary Service Requirements for 2021 as recommended by ERCOT</w:t>
      </w:r>
    </w:p>
    <w:p w:rsidR="00843F65" w:rsidRPr="00AA5C0F" w:rsidRDefault="00843F65" w:rsidP="00843F65">
      <w:pPr>
        <w:pStyle w:val="ListParagraph"/>
        <w:numPr>
          <w:ilvl w:val="0"/>
          <w:numId w:val="32"/>
        </w:numPr>
        <w:rPr>
          <w:rFonts w:ascii="Times New Roman" w:eastAsiaTheme="minorHAnsi" w:hAnsi="Times New Roman"/>
          <w:b/>
          <w:sz w:val="22"/>
          <w:szCs w:val="22"/>
        </w:rPr>
      </w:pPr>
      <w:r w:rsidRPr="00AA5C0F">
        <w:rPr>
          <w:rFonts w:ascii="Times New Roman" w:eastAsiaTheme="minorHAnsi" w:hAnsi="Times New Roman"/>
          <w:b/>
          <w:sz w:val="22"/>
          <w:szCs w:val="22"/>
        </w:rPr>
        <w:t>To endorse NPRR995 as amended by the 10/28/20 ERCOT comments</w:t>
      </w:r>
    </w:p>
    <w:p w:rsidR="00CB260A" w:rsidRPr="00843F65" w:rsidRDefault="00843F65" w:rsidP="00F009CD">
      <w:pPr>
        <w:pStyle w:val="NoSpacing"/>
        <w:rPr>
          <w:rFonts w:ascii="Times New Roman" w:hAnsi="Times New Roman" w:cs="Times New Roman"/>
          <w:b/>
        </w:rPr>
      </w:pPr>
      <w:r w:rsidRPr="00843F65">
        <w:rPr>
          <w:rFonts w:ascii="Times New Roman" w:hAnsi="Times New Roman" w:cs="Times New Roman"/>
          <w:b/>
        </w:rPr>
        <w:t>Bryan Sams se</w:t>
      </w:r>
      <w:r w:rsidR="00CB260A" w:rsidRPr="00843F65">
        <w:rPr>
          <w:rFonts w:ascii="Times New Roman" w:hAnsi="Times New Roman" w:cs="Times New Roman"/>
          <w:b/>
        </w:rPr>
        <w:t xml:space="preserve">conded the motion.  The motion carried </w:t>
      </w:r>
      <w:r w:rsidR="00012598" w:rsidRPr="00843F65">
        <w:rPr>
          <w:rFonts w:ascii="Times New Roman" w:hAnsi="Times New Roman" w:cs="Times New Roman"/>
          <w:b/>
        </w:rPr>
        <w:t xml:space="preserve">unanimously </w:t>
      </w:r>
      <w:r w:rsidR="0091379F" w:rsidRPr="00843F65">
        <w:rPr>
          <w:rFonts w:ascii="Times New Roman" w:hAnsi="Times New Roman" w:cs="Times New Roman"/>
          <w:b/>
        </w:rPr>
        <w:t>via roll call vote</w:t>
      </w:r>
      <w:r w:rsidR="00CB260A" w:rsidRPr="00843F65">
        <w:rPr>
          <w:rFonts w:ascii="Times New Roman" w:hAnsi="Times New Roman" w:cs="Times New Roman"/>
          <w:b/>
        </w:rPr>
        <w:t xml:space="preserve">.  </w:t>
      </w:r>
      <w:r w:rsidR="00CB260A" w:rsidRPr="00843F65">
        <w:rPr>
          <w:rFonts w:ascii="Times New Roman" w:hAnsi="Times New Roman" w:cs="Times New Roman"/>
          <w:i/>
        </w:rPr>
        <w:t>(Please see ballot posted with Key Documents.)</w:t>
      </w:r>
      <w:r w:rsidR="009373A0" w:rsidRPr="00843F65">
        <w:rPr>
          <w:rFonts w:ascii="Times New Roman" w:hAnsi="Times New Roman" w:cs="Times New Roman"/>
          <w:b/>
        </w:rPr>
        <w:t xml:space="preserve">  </w:t>
      </w:r>
    </w:p>
    <w:bookmarkEnd w:id="7"/>
    <w:p w:rsidR="00CB260A" w:rsidRDefault="00CB260A" w:rsidP="00CB260A">
      <w:pPr>
        <w:pStyle w:val="NoSpacing"/>
        <w:rPr>
          <w:rFonts w:ascii="Times New Roman" w:hAnsi="Times New Roman" w:cs="Times New Roman"/>
          <w:u w:val="single"/>
        </w:rPr>
      </w:pPr>
    </w:p>
    <w:p w:rsidR="00F47678" w:rsidRPr="00DB3CB1" w:rsidRDefault="00F47678" w:rsidP="00CB260A">
      <w:pPr>
        <w:pStyle w:val="NoSpacing"/>
        <w:rPr>
          <w:rFonts w:ascii="Times New Roman" w:hAnsi="Times New Roman" w:cs="Times New Roman"/>
          <w:u w:val="single"/>
        </w:rPr>
      </w:pPr>
    </w:p>
    <w:p w:rsidR="00843F65" w:rsidRPr="00DB3CB1" w:rsidRDefault="00DB3CB1" w:rsidP="00843F65">
      <w:pPr>
        <w:pStyle w:val="NoSpacing"/>
        <w:jc w:val="both"/>
        <w:rPr>
          <w:rFonts w:ascii="Times New Roman" w:hAnsi="Times New Roman" w:cs="Times New Roman"/>
          <w:u w:val="single"/>
        </w:rPr>
      </w:pPr>
      <w:r w:rsidRPr="00DB3CB1">
        <w:rPr>
          <w:rFonts w:ascii="Times New Roman" w:hAnsi="Times New Roman" w:cs="Times New Roman"/>
          <w:u w:val="single"/>
        </w:rPr>
        <w:t xml:space="preserve">Supply Analysis Working Group (SAWG) </w:t>
      </w:r>
      <w:r w:rsidR="00843F65" w:rsidRPr="00DB3CB1">
        <w:rPr>
          <w:rFonts w:ascii="Times New Roman" w:hAnsi="Times New Roman" w:cs="Times New Roman"/>
          <w:u w:val="single"/>
        </w:rPr>
        <w:t>(see Key Documents)</w:t>
      </w:r>
    </w:p>
    <w:p w:rsidR="00843F65" w:rsidRPr="00834FB4" w:rsidRDefault="00D62C96" w:rsidP="00843F65">
      <w:pPr>
        <w:pStyle w:val="NoSpacing"/>
        <w:rPr>
          <w:rFonts w:ascii="Times New Roman" w:hAnsi="Times New Roman" w:cs="Times New Roman"/>
        </w:rPr>
      </w:pPr>
      <w:r>
        <w:rPr>
          <w:rFonts w:ascii="Times New Roman" w:hAnsi="Times New Roman" w:cs="Times New Roman"/>
        </w:rPr>
        <w:t xml:space="preserve">Caitlin </w:t>
      </w:r>
      <w:r w:rsidR="00843F65" w:rsidRPr="00834FB4">
        <w:rPr>
          <w:rFonts w:ascii="Times New Roman" w:hAnsi="Times New Roman" w:cs="Times New Roman"/>
        </w:rPr>
        <w:t xml:space="preserve">Smith reviewed SAWG activities, including the Astrape update on the 2020 Reserve Margin Study.  </w:t>
      </w:r>
    </w:p>
    <w:p w:rsidR="00843F65" w:rsidRPr="00834FB4" w:rsidRDefault="00843F65" w:rsidP="00843F65">
      <w:pPr>
        <w:pStyle w:val="NoSpacing"/>
        <w:jc w:val="both"/>
        <w:rPr>
          <w:rFonts w:ascii="Times New Roman" w:hAnsi="Times New Roman" w:cs="Times New Roman"/>
          <w:i/>
        </w:rPr>
      </w:pPr>
    </w:p>
    <w:p w:rsidR="00843F65" w:rsidRDefault="00843F65" w:rsidP="00CB260A">
      <w:pPr>
        <w:pStyle w:val="NoSpacing"/>
        <w:rPr>
          <w:rFonts w:ascii="Times New Roman" w:hAnsi="Times New Roman" w:cs="Times New Roman"/>
          <w:highlight w:val="lightGray"/>
          <w:u w:val="single"/>
        </w:rPr>
      </w:pPr>
    </w:p>
    <w:p w:rsidR="00DB3CB1" w:rsidRPr="00834FB4" w:rsidRDefault="00DB3CB1" w:rsidP="00DB3CB1">
      <w:pPr>
        <w:pStyle w:val="NoSpacing"/>
        <w:jc w:val="both"/>
        <w:rPr>
          <w:rFonts w:ascii="Times New Roman" w:hAnsi="Times New Roman" w:cs="Times New Roman"/>
          <w:u w:val="single"/>
        </w:rPr>
      </w:pPr>
      <w:r w:rsidRPr="00834FB4">
        <w:rPr>
          <w:rFonts w:ascii="Times New Roman" w:hAnsi="Times New Roman" w:cs="Times New Roman"/>
          <w:u w:val="single"/>
        </w:rPr>
        <w:t>Market Credit Working Group (MCWG) (see Key Documents)</w:t>
      </w:r>
    </w:p>
    <w:p w:rsidR="00DB3CB1" w:rsidRPr="00834FB4" w:rsidRDefault="004B6683" w:rsidP="00DB3CB1">
      <w:pPr>
        <w:pStyle w:val="NoSpacing"/>
        <w:jc w:val="both"/>
        <w:rPr>
          <w:rFonts w:ascii="Times New Roman" w:hAnsi="Times New Roman" w:cs="Times New Roman"/>
        </w:rPr>
      </w:pPr>
      <w:r>
        <w:rPr>
          <w:rFonts w:ascii="Times New Roman" w:hAnsi="Times New Roman" w:cs="Times New Roman"/>
        </w:rPr>
        <w:t>Mr.</w:t>
      </w:r>
      <w:r w:rsidR="00834FB4" w:rsidRPr="00834FB4">
        <w:rPr>
          <w:rFonts w:ascii="Times New Roman" w:hAnsi="Times New Roman" w:cs="Times New Roman"/>
        </w:rPr>
        <w:t xml:space="preserve"> Barnes reviewed MCWG activities.  </w:t>
      </w:r>
      <w:r w:rsidR="00DB3CB1" w:rsidRPr="00834FB4">
        <w:rPr>
          <w:rFonts w:ascii="Times New Roman" w:hAnsi="Times New Roman" w:cs="Times New Roman"/>
        </w:rPr>
        <w:t xml:space="preserve">  </w:t>
      </w:r>
    </w:p>
    <w:p w:rsidR="00843F65" w:rsidRPr="00834FB4" w:rsidRDefault="00843F65" w:rsidP="00CB260A">
      <w:pPr>
        <w:pStyle w:val="NoSpacing"/>
        <w:rPr>
          <w:rFonts w:ascii="Times New Roman" w:hAnsi="Times New Roman" w:cs="Times New Roman"/>
          <w:u w:val="single"/>
        </w:rPr>
      </w:pPr>
    </w:p>
    <w:p w:rsidR="00DB3CB1" w:rsidRPr="007B466F" w:rsidRDefault="00DB3CB1" w:rsidP="00CB260A">
      <w:pPr>
        <w:pStyle w:val="NoSpacing"/>
        <w:rPr>
          <w:rFonts w:ascii="Times New Roman" w:hAnsi="Times New Roman" w:cs="Times New Roman"/>
          <w:highlight w:val="lightGray"/>
          <w:u w:val="single"/>
        </w:rPr>
      </w:pPr>
    </w:p>
    <w:p w:rsidR="00904C5E" w:rsidRPr="00DB3CB1" w:rsidRDefault="00904C5E" w:rsidP="00904C5E">
      <w:pPr>
        <w:pStyle w:val="NoSpacing"/>
        <w:jc w:val="both"/>
        <w:rPr>
          <w:rFonts w:ascii="Times New Roman" w:hAnsi="Times New Roman" w:cs="Times New Roman"/>
          <w:u w:val="single"/>
        </w:rPr>
      </w:pPr>
      <w:r w:rsidRPr="00DB3CB1">
        <w:rPr>
          <w:rFonts w:ascii="Times New Roman" w:hAnsi="Times New Roman" w:cs="Times New Roman"/>
          <w:u w:val="single"/>
        </w:rPr>
        <w:t>Demand Side Working Group (DSWG) (see Key Documents)</w:t>
      </w:r>
    </w:p>
    <w:p w:rsidR="004A3CB5" w:rsidRPr="00834FB4" w:rsidRDefault="00834FB4" w:rsidP="00CB260A">
      <w:pPr>
        <w:pStyle w:val="NoSpacing"/>
        <w:rPr>
          <w:rFonts w:ascii="Times New Roman" w:hAnsi="Times New Roman" w:cs="Times New Roman"/>
        </w:rPr>
      </w:pPr>
      <w:r w:rsidRPr="00834FB4">
        <w:rPr>
          <w:rFonts w:ascii="Times New Roman" w:hAnsi="Times New Roman" w:cs="Times New Roman"/>
        </w:rPr>
        <w:t>Christian Powell</w:t>
      </w:r>
      <w:r w:rsidR="00EF3F89" w:rsidRPr="00834FB4">
        <w:rPr>
          <w:rFonts w:ascii="Times New Roman" w:hAnsi="Times New Roman" w:cs="Times New Roman"/>
        </w:rPr>
        <w:t xml:space="preserve"> reviewed DSWG activities</w:t>
      </w:r>
      <w:r w:rsidR="005B5AE4">
        <w:rPr>
          <w:rFonts w:ascii="Times New Roman" w:hAnsi="Times New Roman" w:cs="Times New Roman"/>
        </w:rPr>
        <w:t xml:space="preserve">, including </w:t>
      </w:r>
      <w:r w:rsidR="004F7546">
        <w:rPr>
          <w:rFonts w:ascii="Times New Roman" w:hAnsi="Times New Roman" w:cs="Times New Roman"/>
        </w:rPr>
        <w:t xml:space="preserve">behind the meter </w:t>
      </w:r>
      <w:r w:rsidR="005B5AE4">
        <w:rPr>
          <w:rFonts w:ascii="Times New Roman" w:hAnsi="Times New Roman" w:cs="Times New Roman"/>
        </w:rPr>
        <w:t xml:space="preserve">battery energy storage issues in providing </w:t>
      </w:r>
      <w:r w:rsidR="000852C8">
        <w:rPr>
          <w:rFonts w:ascii="Times New Roman" w:hAnsi="Times New Roman" w:cs="Times New Roman"/>
        </w:rPr>
        <w:t xml:space="preserve">Ancillary Services and </w:t>
      </w:r>
      <w:r w:rsidR="005B5AE4">
        <w:rPr>
          <w:rFonts w:ascii="Times New Roman" w:hAnsi="Times New Roman" w:cs="Times New Roman"/>
        </w:rPr>
        <w:t xml:space="preserve">qualifying as Demand Response, and requested WMS direction on the issues.  Market Participants and ERCOT Staff discussed the potential solutions, </w:t>
      </w:r>
      <w:r w:rsidR="00922AEB">
        <w:rPr>
          <w:rFonts w:ascii="Times New Roman" w:hAnsi="Times New Roman" w:cs="Times New Roman"/>
        </w:rPr>
        <w:t xml:space="preserve">settlement issues </w:t>
      </w:r>
      <w:r w:rsidR="005B5AE4">
        <w:rPr>
          <w:rFonts w:ascii="Times New Roman" w:hAnsi="Times New Roman" w:cs="Times New Roman"/>
        </w:rPr>
        <w:t xml:space="preserve">and </w:t>
      </w:r>
      <w:r w:rsidR="00B30039">
        <w:rPr>
          <w:rFonts w:ascii="Times New Roman" w:hAnsi="Times New Roman" w:cs="Times New Roman"/>
        </w:rPr>
        <w:t xml:space="preserve">policy considerations.  In consideration of the scope of DSWG, Mr. Kee requested the WMWG review the </w:t>
      </w:r>
      <w:r w:rsidR="00F9107B">
        <w:rPr>
          <w:rFonts w:ascii="Times New Roman" w:hAnsi="Times New Roman" w:cs="Times New Roman"/>
        </w:rPr>
        <w:t xml:space="preserve">ESR </w:t>
      </w:r>
      <w:r w:rsidR="00B30039">
        <w:rPr>
          <w:rFonts w:ascii="Times New Roman" w:hAnsi="Times New Roman" w:cs="Times New Roman"/>
        </w:rPr>
        <w:t xml:space="preserve">issues.  </w:t>
      </w:r>
      <w:r w:rsidR="000852C8">
        <w:rPr>
          <w:rFonts w:ascii="Times New Roman" w:hAnsi="Times New Roman" w:cs="Times New Roman"/>
        </w:rPr>
        <w:t xml:space="preserve"> </w:t>
      </w:r>
      <w:r w:rsidR="00EF3F89" w:rsidRPr="00834FB4">
        <w:rPr>
          <w:rFonts w:ascii="Times New Roman" w:hAnsi="Times New Roman" w:cs="Times New Roman"/>
        </w:rPr>
        <w:t xml:space="preserve">  </w:t>
      </w:r>
    </w:p>
    <w:p w:rsidR="00904C5E" w:rsidRPr="007B466F" w:rsidRDefault="00904C5E" w:rsidP="00CB260A">
      <w:pPr>
        <w:pStyle w:val="NoSpacing"/>
        <w:rPr>
          <w:rFonts w:ascii="Times New Roman" w:hAnsi="Times New Roman" w:cs="Times New Roman"/>
          <w:highlight w:val="lightGray"/>
          <w:u w:val="single"/>
        </w:rPr>
      </w:pPr>
    </w:p>
    <w:p w:rsidR="00EF3F89" w:rsidRPr="007B466F" w:rsidRDefault="00EF3F89" w:rsidP="00CB260A">
      <w:pPr>
        <w:pStyle w:val="NoSpacing"/>
        <w:rPr>
          <w:rFonts w:ascii="Times New Roman" w:hAnsi="Times New Roman" w:cs="Times New Roman"/>
          <w:highlight w:val="lightGray"/>
          <w:u w:val="single"/>
        </w:rPr>
      </w:pPr>
    </w:p>
    <w:p w:rsidR="00CB260A" w:rsidRPr="00DB3CB1" w:rsidRDefault="00CB260A" w:rsidP="00CB260A">
      <w:pPr>
        <w:pStyle w:val="NoSpacing"/>
        <w:rPr>
          <w:rFonts w:ascii="Times New Roman" w:hAnsi="Times New Roman" w:cs="Times New Roman"/>
          <w:u w:val="single"/>
        </w:rPr>
      </w:pPr>
      <w:r w:rsidRPr="00DB3CB1">
        <w:rPr>
          <w:rFonts w:ascii="Times New Roman" w:hAnsi="Times New Roman" w:cs="Times New Roman"/>
          <w:u w:val="single"/>
        </w:rPr>
        <w:t>Meter Working Group (MWG) (see Key Documents)</w:t>
      </w:r>
    </w:p>
    <w:p w:rsidR="00CB260A" w:rsidRPr="00EE45B5" w:rsidRDefault="00CB260A" w:rsidP="00CB260A">
      <w:pPr>
        <w:pStyle w:val="NoSpacing"/>
        <w:jc w:val="both"/>
        <w:rPr>
          <w:rFonts w:ascii="Times New Roman" w:hAnsi="Times New Roman" w:cs="Times New Roman"/>
        </w:rPr>
      </w:pPr>
      <w:r w:rsidRPr="00EE45B5">
        <w:rPr>
          <w:rFonts w:ascii="Times New Roman" w:hAnsi="Times New Roman" w:cs="Times New Roman"/>
        </w:rPr>
        <w:t>Gabriel Godinez summarized MWG activities</w:t>
      </w:r>
      <w:r w:rsidR="000A5445" w:rsidRPr="00EE45B5">
        <w:rPr>
          <w:rFonts w:ascii="Times New Roman" w:hAnsi="Times New Roman" w:cs="Times New Roman"/>
        </w:rPr>
        <w:t>.</w:t>
      </w:r>
      <w:r w:rsidRPr="00EE45B5">
        <w:rPr>
          <w:rFonts w:ascii="Times New Roman" w:hAnsi="Times New Roman" w:cs="Times New Roman"/>
        </w:rPr>
        <w:t xml:space="preserve">  </w:t>
      </w:r>
    </w:p>
    <w:p w:rsidR="00CB260A" w:rsidRPr="00EE45B5" w:rsidRDefault="00CB260A" w:rsidP="00CB260A">
      <w:pPr>
        <w:pStyle w:val="NoSpacing"/>
        <w:jc w:val="both"/>
        <w:rPr>
          <w:rFonts w:ascii="Times New Roman" w:hAnsi="Times New Roman" w:cs="Times New Roman"/>
          <w:u w:val="single"/>
        </w:rPr>
      </w:pPr>
    </w:p>
    <w:p w:rsidR="00CB260A" w:rsidRPr="007B466F" w:rsidRDefault="00CB260A" w:rsidP="00CB260A">
      <w:pPr>
        <w:pStyle w:val="NoSpacing"/>
        <w:jc w:val="both"/>
        <w:rPr>
          <w:rFonts w:ascii="Times New Roman" w:hAnsi="Times New Roman" w:cs="Times New Roman"/>
          <w:highlight w:val="lightGray"/>
          <w:u w:val="single"/>
        </w:rPr>
      </w:pPr>
    </w:p>
    <w:p w:rsidR="00EC1B15" w:rsidRPr="00DB3CB1" w:rsidRDefault="000902FE" w:rsidP="00C276E8">
      <w:pPr>
        <w:pStyle w:val="NoSpacing"/>
        <w:jc w:val="both"/>
        <w:rPr>
          <w:rFonts w:ascii="Times New Roman" w:hAnsi="Times New Roman" w:cs="Times New Roman"/>
          <w:u w:val="single"/>
        </w:rPr>
      </w:pPr>
      <w:r w:rsidRPr="00DB3CB1">
        <w:rPr>
          <w:rFonts w:ascii="Times New Roman" w:hAnsi="Times New Roman" w:cs="Times New Roman"/>
          <w:u w:val="single"/>
        </w:rPr>
        <w:t>Other Business</w:t>
      </w:r>
      <w:r w:rsidR="00B05DD0" w:rsidRPr="00DB3CB1">
        <w:rPr>
          <w:rFonts w:ascii="Times New Roman" w:hAnsi="Times New Roman" w:cs="Times New Roman"/>
          <w:u w:val="single"/>
        </w:rPr>
        <w:t xml:space="preserve"> (see Key Documents)</w:t>
      </w:r>
      <w:r w:rsidR="007D7594" w:rsidRPr="00DB3CB1">
        <w:rPr>
          <w:rFonts w:ascii="Times New Roman" w:hAnsi="Times New Roman" w:cs="Times New Roman"/>
          <w:u w:val="single"/>
        </w:rPr>
        <w:t xml:space="preserve"> </w:t>
      </w:r>
    </w:p>
    <w:p w:rsidR="002215F7" w:rsidRDefault="002215F7" w:rsidP="002215F7">
      <w:pPr>
        <w:pStyle w:val="NoSpacing"/>
        <w:rPr>
          <w:rFonts w:ascii="Times New Roman" w:hAnsi="Times New Roman" w:cs="Times New Roman"/>
          <w:i/>
        </w:rPr>
      </w:pPr>
      <w:r w:rsidRPr="002215F7">
        <w:rPr>
          <w:rFonts w:ascii="Times New Roman" w:hAnsi="Times New Roman" w:cs="Times New Roman"/>
          <w:i/>
        </w:rPr>
        <w:t>Assigning a Locational Marginal Price (LMP) to de-energized Electrical Buses</w:t>
      </w:r>
    </w:p>
    <w:p w:rsidR="002215F7" w:rsidRPr="002215F7" w:rsidRDefault="002215F7" w:rsidP="002215F7">
      <w:pPr>
        <w:pStyle w:val="NoSpacing"/>
        <w:rPr>
          <w:rFonts w:ascii="Times New Roman" w:hAnsi="Times New Roman" w:cs="Times New Roman"/>
        </w:rPr>
      </w:pPr>
      <w:r>
        <w:rPr>
          <w:rFonts w:ascii="Times New Roman" w:hAnsi="Times New Roman" w:cs="Times New Roman"/>
        </w:rPr>
        <w:t xml:space="preserve">Alfredo Moreno </w:t>
      </w:r>
      <w:r w:rsidR="00D62C96" w:rsidRPr="00D62C96">
        <w:rPr>
          <w:rFonts w:ascii="Times New Roman" w:hAnsi="Times New Roman" w:cs="Times New Roman"/>
        </w:rPr>
        <w:t>pres</w:t>
      </w:r>
      <w:r w:rsidR="00BE6C3F">
        <w:rPr>
          <w:rFonts w:ascii="Times New Roman" w:hAnsi="Times New Roman" w:cs="Times New Roman"/>
        </w:rPr>
        <w:t>ented information on Heuristic m</w:t>
      </w:r>
      <w:r w:rsidR="00D62C96" w:rsidRPr="00D62C96">
        <w:rPr>
          <w:rFonts w:ascii="Times New Roman" w:hAnsi="Times New Roman" w:cs="Times New Roman"/>
        </w:rPr>
        <w:t>appings</w:t>
      </w:r>
      <w:r w:rsidR="00D62C96">
        <w:rPr>
          <w:rFonts w:ascii="Times New Roman" w:hAnsi="Times New Roman" w:cs="Times New Roman"/>
        </w:rPr>
        <w:t xml:space="preserve">, including changes to </w:t>
      </w:r>
      <w:r>
        <w:rPr>
          <w:rFonts w:ascii="Times New Roman" w:hAnsi="Times New Roman" w:cs="Times New Roman"/>
        </w:rPr>
        <w:t>assigning a LMP to de-energized electrical buses</w:t>
      </w:r>
      <w:r w:rsidR="00D62C96">
        <w:rPr>
          <w:rFonts w:ascii="Times New Roman" w:hAnsi="Times New Roman" w:cs="Times New Roman"/>
        </w:rPr>
        <w:t xml:space="preserve"> </w:t>
      </w:r>
      <w:r w:rsidR="00BE6C3F">
        <w:rPr>
          <w:rFonts w:ascii="Times New Roman" w:hAnsi="Times New Roman" w:cs="Times New Roman"/>
        </w:rPr>
        <w:t xml:space="preserve">in consideration of </w:t>
      </w:r>
      <w:r>
        <w:rPr>
          <w:rFonts w:ascii="Times New Roman" w:hAnsi="Times New Roman" w:cs="Times New Roman"/>
        </w:rPr>
        <w:t xml:space="preserve">Generic Transmission Constraints (GTCs).  </w:t>
      </w:r>
    </w:p>
    <w:p w:rsidR="002215F7" w:rsidRDefault="002215F7" w:rsidP="00C276E8">
      <w:pPr>
        <w:pStyle w:val="NoSpacing"/>
        <w:jc w:val="both"/>
        <w:rPr>
          <w:rFonts w:ascii="Times New Roman" w:hAnsi="Times New Roman" w:cs="Times New Roman"/>
          <w:i/>
        </w:rPr>
      </w:pPr>
    </w:p>
    <w:p w:rsidR="004578B1" w:rsidRPr="0004372C" w:rsidRDefault="00365327" w:rsidP="00C276E8">
      <w:pPr>
        <w:pStyle w:val="NoSpacing"/>
        <w:jc w:val="both"/>
        <w:rPr>
          <w:rFonts w:ascii="Times New Roman" w:hAnsi="Times New Roman" w:cs="Times New Roman"/>
          <w:i/>
        </w:rPr>
      </w:pPr>
      <w:r w:rsidRPr="0004372C">
        <w:rPr>
          <w:rFonts w:ascii="Times New Roman" w:hAnsi="Times New Roman" w:cs="Times New Roman"/>
          <w:i/>
        </w:rPr>
        <w:t>Review of Open Action Items</w:t>
      </w:r>
    </w:p>
    <w:p w:rsidR="00B073AD" w:rsidRPr="0004372C" w:rsidRDefault="00B073AD" w:rsidP="00C276E8">
      <w:pPr>
        <w:pStyle w:val="NoSpacing"/>
        <w:jc w:val="both"/>
        <w:rPr>
          <w:rFonts w:ascii="Times New Roman" w:hAnsi="Times New Roman" w:cs="Times New Roman"/>
        </w:rPr>
      </w:pPr>
      <w:r w:rsidRPr="0004372C">
        <w:rPr>
          <w:rFonts w:ascii="Times New Roman" w:hAnsi="Times New Roman" w:cs="Times New Roman"/>
        </w:rPr>
        <w:t xml:space="preserve">Market Participants discussed </w:t>
      </w:r>
      <w:r w:rsidR="00162728" w:rsidRPr="0004372C">
        <w:rPr>
          <w:rFonts w:ascii="Times New Roman" w:hAnsi="Times New Roman" w:cs="Times New Roman"/>
        </w:rPr>
        <w:t>clarifications to the Open Action Items list</w:t>
      </w:r>
      <w:r w:rsidR="001353E2" w:rsidRPr="0004372C">
        <w:rPr>
          <w:rFonts w:ascii="Times New Roman" w:hAnsi="Times New Roman" w:cs="Times New Roman"/>
        </w:rPr>
        <w:t xml:space="preserve"> and </w:t>
      </w:r>
      <w:r w:rsidRPr="0004372C">
        <w:rPr>
          <w:rFonts w:ascii="Times New Roman" w:hAnsi="Times New Roman" w:cs="Times New Roman"/>
        </w:rPr>
        <w:t xml:space="preserve">removed the following items;  </w:t>
      </w:r>
    </w:p>
    <w:p w:rsidR="00407F69" w:rsidRPr="0004372C" w:rsidRDefault="00407F69" w:rsidP="0004372C">
      <w:pPr>
        <w:pStyle w:val="NoSpacing"/>
        <w:numPr>
          <w:ilvl w:val="0"/>
          <w:numId w:val="32"/>
        </w:numPr>
        <w:jc w:val="both"/>
        <w:rPr>
          <w:rFonts w:ascii="Times New Roman" w:hAnsi="Times New Roman" w:cs="Times New Roman"/>
        </w:rPr>
      </w:pPr>
      <w:r w:rsidRPr="0004372C">
        <w:rPr>
          <w:rFonts w:ascii="Times New Roman" w:hAnsi="Times New Roman" w:cs="Times New Roman"/>
        </w:rPr>
        <w:t xml:space="preserve">Review impacts on </w:t>
      </w:r>
      <w:r w:rsidR="0004372C" w:rsidRPr="0004372C">
        <w:rPr>
          <w:rFonts w:ascii="Times New Roman" w:hAnsi="Times New Roman" w:cs="Times New Roman"/>
        </w:rPr>
        <w:t xml:space="preserve">Capacity, Demand, and Reserves (CDR) </w:t>
      </w:r>
      <w:r w:rsidRPr="0004372C">
        <w:rPr>
          <w:rFonts w:ascii="Times New Roman" w:hAnsi="Times New Roman" w:cs="Times New Roman"/>
        </w:rPr>
        <w:t>from monthly generation interconnection report (SAWG)</w:t>
      </w:r>
    </w:p>
    <w:p w:rsidR="00B073AD" w:rsidRPr="0004372C" w:rsidRDefault="00407F69" w:rsidP="00407F69">
      <w:pPr>
        <w:pStyle w:val="NoSpacing"/>
        <w:numPr>
          <w:ilvl w:val="0"/>
          <w:numId w:val="32"/>
        </w:numPr>
        <w:jc w:val="both"/>
        <w:rPr>
          <w:rFonts w:ascii="Times New Roman" w:hAnsi="Times New Roman" w:cs="Times New Roman"/>
        </w:rPr>
      </w:pPr>
      <w:r w:rsidRPr="0004372C">
        <w:rPr>
          <w:rFonts w:ascii="Times New Roman" w:hAnsi="Times New Roman" w:cs="Times New Roman"/>
        </w:rPr>
        <w:t>Constraint Definitions (WMWG)</w:t>
      </w:r>
    </w:p>
    <w:p w:rsidR="00407F69" w:rsidRPr="0004372C" w:rsidRDefault="00407F69" w:rsidP="00407F69">
      <w:pPr>
        <w:pStyle w:val="NoSpacing"/>
        <w:numPr>
          <w:ilvl w:val="0"/>
          <w:numId w:val="32"/>
        </w:numPr>
        <w:jc w:val="both"/>
        <w:rPr>
          <w:rFonts w:ascii="Times New Roman" w:hAnsi="Times New Roman" w:cs="Times New Roman"/>
        </w:rPr>
      </w:pPr>
      <w:r w:rsidRPr="0004372C">
        <w:rPr>
          <w:rFonts w:ascii="Times New Roman" w:hAnsi="Times New Roman" w:cs="Times New Roman"/>
        </w:rPr>
        <w:t>Deep Dive of potential issues in  the Low System-Wide Offer Cap (LCAP) Methodology if cumulative Peaker Ne</w:t>
      </w:r>
      <w:r w:rsidR="00E57A0E">
        <w:rPr>
          <w:rFonts w:ascii="Times New Roman" w:hAnsi="Times New Roman" w:cs="Times New Roman"/>
        </w:rPr>
        <w:t xml:space="preserve">t Margin (PNM) exceeds $315,000 </w:t>
      </w:r>
      <w:r w:rsidRPr="0004372C">
        <w:rPr>
          <w:rFonts w:ascii="Times New Roman" w:hAnsi="Times New Roman" w:cs="Times New Roman"/>
        </w:rPr>
        <w:t>MW</w:t>
      </w:r>
      <w:r w:rsidR="00E57A0E">
        <w:rPr>
          <w:rFonts w:ascii="Times New Roman" w:hAnsi="Times New Roman" w:cs="Times New Roman"/>
        </w:rPr>
        <w:t xml:space="preserve">s a </w:t>
      </w:r>
      <w:r w:rsidRPr="0004372C">
        <w:rPr>
          <w:rFonts w:ascii="Times New Roman" w:hAnsi="Times New Roman" w:cs="Times New Roman"/>
        </w:rPr>
        <w:t xml:space="preserve">year and there are insufficient Ancillary Service offers in the </w:t>
      </w:r>
      <w:r w:rsidR="00F13A78">
        <w:rPr>
          <w:rFonts w:ascii="Times New Roman" w:hAnsi="Times New Roman" w:cs="Times New Roman"/>
        </w:rPr>
        <w:t>DAM</w:t>
      </w:r>
      <w:r w:rsidRPr="0004372C">
        <w:rPr>
          <w:rFonts w:ascii="Times New Roman" w:hAnsi="Times New Roman" w:cs="Times New Roman"/>
        </w:rPr>
        <w:t xml:space="preserve"> (WMWG)</w:t>
      </w:r>
    </w:p>
    <w:p w:rsidR="00407F69" w:rsidRPr="0004372C" w:rsidRDefault="00407F69" w:rsidP="00407F69">
      <w:pPr>
        <w:pStyle w:val="NoSpacing"/>
        <w:numPr>
          <w:ilvl w:val="0"/>
          <w:numId w:val="32"/>
        </w:numPr>
        <w:jc w:val="both"/>
        <w:rPr>
          <w:rFonts w:ascii="Times New Roman" w:hAnsi="Times New Roman" w:cs="Times New Roman"/>
        </w:rPr>
      </w:pPr>
      <w:r w:rsidRPr="0004372C">
        <w:rPr>
          <w:rFonts w:ascii="Times New Roman" w:hAnsi="Times New Roman" w:cs="Times New Roman"/>
        </w:rPr>
        <w:t>Evaluate moving the deadline for revising energy offer curves closer to Real-Time operations (WMWG)</w:t>
      </w:r>
    </w:p>
    <w:p w:rsidR="00407F69" w:rsidRPr="0004372C" w:rsidRDefault="00407F69" w:rsidP="0004372C">
      <w:pPr>
        <w:pStyle w:val="NoSpacing"/>
        <w:numPr>
          <w:ilvl w:val="0"/>
          <w:numId w:val="32"/>
        </w:numPr>
        <w:jc w:val="both"/>
        <w:rPr>
          <w:rFonts w:ascii="Times New Roman" w:hAnsi="Times New Roman" w:cs="Times New Roman"/>
        </w:rPr>
      </w:pPr>
      <w:r w:rsidRPr="0004372C">
        <w:rPr>
          <w:rFonts w:ascii="Times New Roman" w:hAnsi="Times New Roman" w:cs="Times New Roman"/>
        </w:rPr>
        <w:lastRenderedPageBreak/>
        <w:t xml:space="preserve">Review parameters/calculation for </w:t>
      </w:r>
      <w:r w:rsidR="0004372C" w:rsidRPr="0004372C">
        <w:rPr>
          <w:rFonts w:ascii="Times New Roman" w:hAnsi="Times New Roman" w:cs="Times New Roman"/>
        </w:rPr>
        <w:t>Operating Reserve Demand Curve (ORDC)</w:t>
      </w:r>
      <w:r w:rsidRPr="0004372C">
        <w:rPr>
          <w:rFonts w:ascii="Times New Roman" w:hAnsi="Times New Roman" w:cs="Times New Roman"/>
        </w:rPr>
        <w:t xml:space="preserve"> to account for </w:t>
      </w:r>
      <w:r w:rsidR="0004372C" w:rsidRPr="0004372C">
        <w:rPr>
          <w:rFonts w:ascii="Times New Roman" w:hAnsi="Times New Roman" w:cs="Times New Roman"/>
        </w:rPr>
        <w:t>Emergency Response Service</w:t>
      </w:r>
      <w:r w:rsidR="0004372C">
        <w:rPr>
          <w:rFonts w:ascii="Times New Roman" w:hAnsi="Times New Roman" w:cs="Times New Roman"/>
        </w:rPr>
        <w:t xml:space="preserve"> </w:t>
      </w:r>
      <w:r w:rsidR="0004372C" w:rsidRPr="0004372C">
        <w:rPr>
          <w:rFonts w:ascii="Times New Roman" w:hAnsi="Times New Roman" w:cs="Times New Roman"/>
        </w:rPr>
        <w:t>o</w:t>
      </w:r>
      <w:r w:rsidR="0004372C" w:rsidRPr="0004372C">
        <w:rPr>
          <w:rFonts w:ascii="Times New Roman" w:hAnsi="Times New Roman" w:cs="Times New Roman"/>
        </w:rPr>
        <w:tab/>
        <w:t xml:space="preserve">Emergency Response Service </w:t>
      </w:r>
      <w:r w:rsidR="0004372C">
        <w:rPr>
          <w:rFonts w:ascii="Times New Roman" w:hAnsi="Times New Roman" w:cs="Times New Roman"/>
        </w:rPr>
        <w:t>(</w:t>
      </w:r>
      <w:r w:rsidRPr="0004372C">
        <w:rPr>
          <w:rFonts w:ascii="Times New Roman" w:hAnsi="Times New Roman" w:cs="Times New Roman"/>
        </w:rPr>
        <w:t>ERS</w:t>
      </w:r>
      <w:r w:rsidR="0004372C">
        <w:rPr>
          <w:rFonts w:ascii="Times New Roman" w:hAnsi="Times New Roman" w:cs="Times New Roman"/>
        </w:rPr>
        <w:t>)</w:t>
      </w:r>
      <w:r w:rsidRPr="0004372C">
        <w:rPr>
          <w:rFonts w:ascii="Times New Roman" w:hAnsi="Times New Roman" w:cs="Times New Roman"/>
        </w:rPr>
        <w:t xml:space="preserve"> deployment (WMWG)</w:t>
      </w:r>
    </w:p>
    <w:p w:rsidR="00407F69" w:rsidRPr="0004372C" w:rsidRDefault="00407F69" w:rsidP="00407F69">
      <w:pPr>
        <w:pStyle w:val="NoSpacing"/>
        <w:numPr>
          <w:ilvl w:val="0"/>
          <w:numId w:val="32"/>
        </w:numPr>
        <w:jc w:val="both"/>
        <w:rPr>
          <w:rFonts w:ascii="Times New Roman" w:hAnsi="Times New Roman" w:cs="Times New Roman"/>
        </w:rPr>
      </w:pPr>
      <w:r w:rsidRPr="0004372C">
        <w:rPr>
          <w:rFonts w:ascii="Times New Roman" w:hAnsi="Times New Roman" w:cs="Times New Roman"/>
        </w:rPr>
        <w:t>Review Process for EMR to set expectations for the 2020 Spring transmission Outage Season and what is best way to support that process – O</w:t>
      </w:r>
      <w:r w:rsidR="0004372C">
        <w:rPr>
          <w:rFonts w:ascii="Times New Roman" w:hAnsi="Times New Roman" w:cs="Times New Roman"/>
        </w:rPr>
        <w:t xml:space="preserve">ther Binding Document, </w:t>
      </w:r>
      <w:r w:rsidRPr="0004372C">
        <w:rPr>
          <w:rFonts w:ascii="Times New Roman" w:hAnsi="Times New Roman" w:cs="Times New Roman"/>
        </w:rPr>
        <w:t>business process manual etc. (WMWG)</w:t>
      </w:r>
    </w:p>
    <w:p w:rsidR="00407F69" w:rsidRPr="0004372C" w:rsidRDefault="00407F69" w:rsidP="0004372C">
      <w:pPr>
        <w:pStyle w:val="NoSpacing"/>
        <w:numPr>
          <w:ilvl w:val="0"/>
          <w:numId w:val="32"/>
        </w:numPr>
        <w:jc w:val="both"/>
        <w:rPr>
          <w:rFonts w:ascii="Times New Roman" w:hAnsi="Times New Roman" w:cs="Times New Roman"/>
        </w:rPr>
      </w:pPr>
      <w:r w:rsidRPr="0004372C">
        <w:rPr>
          <w:rFonts w:ascii="Times New Roman" w:hAnsi="Times New Roman" w:cs="Times New Roman"/>
        </w:rPr>
        <w:t xml:space="preserve">Review the availability and performance metrics for self-deployment, the reliability deployment price adder ramp, and the </w:t>
      </w:r>
      <w:r w:rsidR="0004372C" w:rsidRPr="0004372C">
        <w:rPr>
          <w:rFonts w:ascii="Times New Roman" w:hAnsi="Times New Roman" w:cs="Times New Roman"/>
        </w:rPr>
        <w:t xml:space="preserve">Transmission and/or Distribution Service Provider </w:t>
      </w:r>
      <w:r w:rsidR="0004372C">
        <w:rPr>
          <w:rFonts w:ascii="Times New Roman" w:hAnsi="Times New Roman" w:cs="Times New Roman"/>
        </w:rPr>
        <w:t>(</w:t>
      </w:r>
      <w:r w:rsidRPr="0004372C">
        <w:rPr>
          <w:rFonts w:ascii="Times New Roman" w:hAnsi="Times New Roman" w:cs="Times New Roman"/>
        </w:rPr>
        <w:t>TDSP</w:t>
      </w:r>
      <w:r w:rsidR="0004372C">
        <w:rPr>
          <w:rFonts w:ascii="Times New Roman" w:hAnsi="Times New Roman" w:cs="Times New Roman"/>
        </w:rPr>
        <w:t>)</w:t>
      </w:r>
      <w:r w:rsidRPr="0004372C">
        <w:rPr>
          <w:rFonts w:ascii="Times New Roman" w:hAnsi="Times New Roman" w:cs="Times New Roman"/>
        </w:rPr>
        <w:t xml:space="preserve"> Load management programs (WMWG)</w:t>
      </w:r>
    </w:p>
    <w:p w:rsidR="0004372C" w:rsidRPr="0004372C" w:rsidRDefault="0004372C" w:rsidP="0004372C">
      <w:pPr>
        <w:pStyle w:val="NoSpacing"/>
        <w:numPr>
          <w:ilvl w:val="0"/>
          <w:numId w:val="32"/>
        </w:numPr>
        <w:jc w:val="both"/>
        <w:rPr>
          <w:rFonts w:ascii="Times New Roman" w:hAnsi="Times New Roman" w:cs="Times New Roman"/>
        </w:rPr>
      </w:pPr>
      <w:r w:rsidRPr="0004372C">
        <w:rPr>
          <w:rFonts w:ascii="Times New Roman" w:hAnsi="Times New Roman" w:cs="Times New Roman"/>
        </w:rPr>
        <w:t>TAC Assignment:  Summer Assessment Items</w:t>
      </w:r>
    </w:p>
    <w:p w:rsidR="0004372C" w:rsidRPr="0004372C" w:rsidRDefault="0004372C" w:rsidP="0004372C">
      <w:pPr>
        <w:pStyle w:val="NoSpacing"/>
        <w:numPr>
          <w:ilvl w:val="1"/>
          <w:numId w:val="32"/>
        </w:numPr>
        <w:jc w:val="both"/>
        <w:rPr>
          <w:rFonts w:ascii="Times New Roman" w:hAnsi="Times New Roman" w:cs="Times New Roman"/>
        </w:rPr>
      </w:pPr>
      <w:r w:rsidRPr="0004372C">
        <w:rPr>
          <w:rFonts w:ascii="Times New Roman" w:hAnsi="Times New Roman" w:cs="Times New Roman"/>
        </w:rPr>
        <w:t xml:space="preserve">Switchable Generation Resources (SWGRs) </w:t>
      </w:r>
    </w:p>
    <w:p w:rsidR="0004372C" w:rsidRPr="0004372C" w:rsidRDefault="0004372C" w:rsidP="0004372C">
      <w:pPr>
        <w:pStyle w:val="NoSpacing"/>
        <w:numPr>
          <w:ilvl w:val="1"/>
          <w:numId w:val="32"/>
        </w:numPr>
        <w:jc w:val="both"/>
        <w:rPr>
          <w:rFonts w:ascii="Times New Roman" w:hAnsi="Times New Roman" w:cs="Times New Roman"/>
        </w:rPr>
      </w:pPr>
      <w:r w:rsidRPr="0004372C">
        <w:rPr>
          <w:rFonts w:ascii="Times New Roman" w:hAnsi="Times New Roman" w:cs="Times New Roman"/>
        </w:rPr>
        <w:t>ERS</w:t>
      </w:r>
    </w:p>
    <w:p w:rsidR="0004372C" w:rsidRPr="0004372C" w:rsidRDefault="0004372C" w:rsidP="0004372C">
      <w:pPr>
        <w:pStyle w:val="NoSpacing"/>
        <w:numPr>
          <w:ilvl w:val="1"/>
          <w:numId w:val="32"/>
        </w:numPr>
        <w:jc w:val="both"/>
        <w:rPr>
          <w:rFonts w:ascii="Times New Roman" w:hAnsi="Times New Roman" w:cs="Times New Roman"/>
        </w:rPr>
      </w:pPr>
      <w:r w:rsidRPr="0004372C">
        <w:rPr>
          <w:rFonts w:ascii="Times New Roman" w:hAnsi="Times New Roman" w:cs="Times New Roman"/>
        </w:rPr>
        <w:t xml:space="preserve">Credit/Collateral for </w:t>
      </w:r>
      <w:r>
        <w:rPr>
          <w:rFonts w:ascii="Times New Roman" w:hAnsi="Times New Roman" w:cs="Times New Roman"/>
        </w:rPr>
        <w:t>Q</w:t>
      </w:r>
      <w:r w:rsidRPr="0004372C">
        <w:rPr>
          <w:rFonts w:ascii="Times New Roman" w:hAnsi="Times New Roman" w:cs="Times New Roman"/>
        </w:rPr>
        <w:t xml:space="preserve">ualified </w:t>
      </w:r>
      <w:r>
        <w:rPr>
          <w:rFonts w:ascii="Times New Roman" w:hAnsi="Times New Roman" w:cs="Times New Roman"/>
        </w:rPr>
        <w:t>S</w:t>
      </w:r>
      <w:r w:rsidRPr="0004372C">
        <w:rPr>
          <w:rFonts w:ascii="Times New Roman" w:hAnsi="Times New Roman" w:cs="Times New Roman"/>
        </w:rPr>
        <w:t xml:space="preserve">cheduling </w:t>
      </w:r>
      <w:r>
        <w:rPr>
          <w:rFonts w:ascii="Times New Roman" w:hAnsi="Times New Roman" w:cs="Times New Roman"/>
        </w:rPr>
        <w:t>E</w:t>
      </w:r>
      <w:r w:rsidRPr="0004372C">
        <w:rPr>
          <w:rFonts w:ascii="Times New Roman" w:hAnsi="Times New Roman" w:cs="Times New Roman"/>
        </w:rPr>
        <w:t>ntit</w:t>
      </w:r>
      <w:r>
        <w:rPr>
          <w:rFonts w:ascii="Times New Roman" w:hAnsi="Times New Roman" w:cs="Times New Roman"/>
        </w:rPr>
        <w:t>y</w:t>
      </w:r>
      <w:r w:rsidRPr="0004372C">
        <w:rPr>
          <w:rFonts w:ascii="Times New Roman" w:hAnsi="Times New Roman" w:cs="Times New Roman"/>
        </w:rPr>
        <w:t xml:space="preserve"> (QSE</w:t>
      </w:r>
      <w:r>
        <w:rPr>
          <w:rFonts w:ascii="Times New Roman" w:hAnsi="Times New Roman" w:cs="Times New Roman"/>
        </w:rPr>
        <w:t xml:space="preserve">) </w:t>
      </w:r>
      <w:r w:rsidRPr="0004372C">
        <w:rPr>
          <w:rFonts w:ascii="Times New Roman" w:hAnsi="Times New Roman" w:cs="Times New Roman"/>
        </w:rPr>
        <w:t>representing Resource only</w:t>
      </w:r>
    </w:p>
    <w:p w:rsidR="0004372C" w:rsidRPr="0004372C" w:rsidRDefault="0004372C" w:rsidP="0004372C">
      <w:pPr>
        <w:pStyle w:val="NoSpacing"/>
        <w:numPr>
          <w:ilvl w:val="1"/>
          <w:numId w:val="32"/>
        </w:numPr>
        <w:jc w:val="both"/>
        <w:rPr>
          <w:rFonts w:ascii="Times New Roman" w:hAnsi="Times New Roman" w:cs="Times New Roman"/>
        </w:rPr>
      </w:pPr>
      <w:r w:rsidRPr="0004372C">
        <w:rPr>
          <w:rFonts w:ascii="Times New Roman" w:hAnsi="Times New Roman" w:cs="Times New Roman"/>
        </w:rPr>
        <w:t>Usage of Operating Condition Notices (OCNs)  for projected reserve capacity shortage</w:t>
      </w:r>
    </w:p>
    <w:p w:rsidR="0004372C" w:rsidRPr="0004372C" w:rsidRDefault="0004372C" w:rsidP="0004372C">
      <w:pPr>
        <w:pStyle w:val="NoSpacing"/>
        <w:numPr>
          <w:ilvl w:val="1"/>
          <w:numId w:val="32"/>
        </w:numPr>
        <w:jc w:val="both"/>
        <w:rPr>
          <w:rFonts w:ascii="Times New Roman" w:hAnsi="Times New Roman" w:cs="Times New Roman"/>
        </w:rPr>
      </w:pPr>
      <w:r w:rsidRPr="0004372C">
        <w:rPr>
          <w:rFonts w:ascii="Times New Roman" w:hAnsi="Times New Roman" w:cs="Times New Roman"/>
        </w:rPr>
        <w:t>Evaluate current Texas Commission on Environmental Quality (TCEQ) enforcement discretion process</w:t>
      </w:r>
    </w:p>
    <w:p w:rsidR="0004372C" w:rsidRPr="0004372C" w:rsidRDefault="00F82DB3" w:rsidP="0004372C">
      <w:pPr>
        <w:pStyle w:val="NoSpacing"/>
        <w:numPr>
          <w:ilvl w:val="1"/>
          <w:numId w:val="32"/>
        </w:numPr>
        <w:jc w:val="both"/>
        <w:rPr>
          <w:rFonts w:ascii="Times New Roman" w:hAnsi="Times New Roman" w:cs="Times New Roman"/>
        </w:rPr>
      </w:pPr>
      <w:r>
        <w:rPr>
          <w:rFonts w:ascii="Times New Roman" w:hAnsi="Times New Roman" w:cs="Times New Roman"/>
        </w:rPr>
        <w:t>Process for Summer Demand R</w:t>
      </w:r>
      <w:r w:rsidR="0004372C" w:rsidRPr="0004372C">
        <w:rPr>
          <w:rFonts w:ascii="Times New Roman" w:hAnsi="Times New Roman" w:cs="Times New Roman"/>
        </w:rPr>
        <w:t>esponse study</w:t>
      </w:r>
    </w:p>
    <w:p w:rsidR="0004372C" w:rsidRDefault="0004372C" w:rsidP="00EB51A0">
      <w:pPr>
        <w:pStyle w:val="NoSpacing"/>
        <w:jc w:val="both"/>
        <w:rPr>
          <w:rFonts w:ascii="Times New Roman" w:hAnsi="Times New Roman" w:cs="Times New Roman"/>
        </w:rPr>
      </w:pPr>
    </w:p>
    <w:p w:rsidR="002215F7" w:rsidRDefault="002215F7" w:rsidP="00EB51A0">
      <w:pPr>
        <w:pStyle w:val="NoSpacing"/>
        <w:jc w:val="both"/>
        <w:rPr>
          <w:rFonts w:ascii="Times New Roman" w:hAnsi="Times New Roman" w:cs="Times New Roman"/>
          <w:i/>
        </w:rPr>
      </w:pPr>
      <w:r w:rsidRPr="002215F7">
        <w:rPr>
          <w:rFonts w:ascii="Times New Roman" w:hAnsi="Times New Roman" w:cs="Times New Roman"/>
          <w:i/>
        </w:rPr>
        <w:t>2021 ERCOT Membership/Segment Representative Elections</w:t>
      </w:r>
    </w:p>
    <w:p w:rsidR="002215F7" w:rsidRPr="002215F7" w:rsidRDefault="002215F7" w:rsidP="00EB51A0">
      <w:pPr>
        <w:pStyle w:val="NoSpacing"/>
        <w:jc w:val="both"/>
        <w:rPr>
          <w:rFonts w:ascii="Times New Roman" w:hAnsi="Times New Roman" w:cs="Times New Roman"/>
        </w:rPr>
      </w:pPr>
      <w:r w:rsidRPr="002215F7">
        <w:rPr>
          <w:rFonts w:ascii="Times New Roman" w:hAnsi="Times New Roman" w:cs="Times New Roman"/>
        </w:rPr>
        <w:t xml:space="preserve">Suzy Clifton reminded Market Participants that the membership date of record is Friday, November 6, 2020, highlighted changes in membership and fee submittal due to COVID19 restrictions, and stated that 2021 Segment Representative Elections would begin on Monday, November 9, 2020.     </w:t>
      </w:r>
    </w:p>
    <w:p w:rsidR="002215F7" w:rsidRPr="002215F7" w:rsidRDefault="002215F7" w:rsidP="00EB51A0">
      <w:pPr>
        <w:pStyle w:val="NoSpacing"/>
        <w:jc w:val="both"/>
        <w:rPr>
          <w:rFonts w:ascii="Times New Roman" w:hAnsi="Times New Roman" w:cs="Times New Roman"/>
          <w:i/>
        </w:rPr>
      </w:pPr>
    </w:p>
    <w:p w:rsidR="00327BC6" w:rsidRPr="00B073AD" w:rsidRDefault="0068433E" w:rsidP="00EB51A0">
      <w:pPr>
        <w:pStyle w:val="NoSpacing"/>
        <w:jc w:val="both"/>
        <w:rPr>
          <w:rFonts w:ascii="Times New Roman" w:hAnsi="Times New Roman" w:cs="Times New Roman"/>
          <w:i/>
        </w:rPr>
      </w:pPr>
      <w:r w:rsidRPr="00B073AD">
        <w:rPr>
          <w:rFonts w:ascii="Times New Roman" w:hAnsi="Times New Roman" w:cs="Times New Roman"/>
          <w:i/>
        </w:rPr>
        <w:t>No Report</w:t>
      </w:r>
    </w:p>
    <w:p w:rsidR="004578B1" w:rsidRPr="00B073AD" w:rsidRDefault="004578B1" w:rsidP="007B466F">
      <w:pPr>
        <w:pStyle w:val="NoSpacing"/>
        <w:numPr>
          <w:ilvl w:val="0"/>
          <w:numId w:val="33"/>
        </w:numPr>
        <w:jc w:val="both"/>
        <w:rPr>
          <w:rFonts w:ascii="Times New Roman" w:hAnsi="Times New Roman" w:cs="Times New Roman"/>
        </w:rPr>
      </w:pPr>
      <w:r w:rsidRPr="00B073AD">
        <w:rPr>
          <w:rFonts w:ascii="Times New Roman" w:hAnsi="Times New Roman" w:cs="Times New Roman"/>
        </w:rPr>
        <w:t>M</w:t>
      </w:r>
      <w:r w:rsidR="00B05DD0" w:rsidRPr="00B073AD">
        <w:rPr>
          <w:rFonts w:ascii="Times New Roman" w:hAnsi="Times New Roman" w:cs="Times New Roman"/>
        </w:rPr>
        <w:t>arket Settlement Working Group (M</w:t>
      </w:r>
      <w:r w:rsidRPr="00B073AD">
        <w:rPr>
          <w:rFonts w:ascii="Times New Roman" w:hAnsi="Times New Roman" w:cs="Times New Roman"/>
        </w:rPr>
        <w:t>SWG</w:t>
      </w:r>
      <w:r w:rsidR="00B05DD0" w:rsidRPr="00B073AD">
        <w:rPr>
          <w:rFonts w:ascii="Times New Roman" w:hAnsi="Times New Roman" w:cs="Times New Roman"/>
        </w:rPr>
        <w:t>)</w:t>
      </w:r>
    </w:p>
    <w:p w:rsidR="00687952" w:rsidRPr="00B073AD" w:rsidRDefault="004578B1" w:rsidP="00B05DD0">
      <w:pPr>
        <w:pStyle w:val="NoSpacing"/>
        <w:numPr>
          <w:ilvl w:val="0"/>
          <w:numId w:val="33"/>
        </w:numPr>
        <w:jc w:val="both"/>
        <w:rPr>
          <w:rFonts w:ascii="Times New Roman" w:hAnsi="Times New Roman" w:cs="Times New Roman"/>
        </w:rPr>
      </w:pPr>
      <w:r w:rsidRPr="00B073AD">
        <w:rPr>
          <w:rFonts w:ascii="Times New Roman" w:hAnsi="Times New Roman" w:cs="Times New Roman"/>
        </w:rPr>
        <w:t>Resource Cost Working Group (RCWG)</w:t>
      </w:r>
    </w:p>
    <w:p w:rsidR="00D377A8" w:rsidRPr="00B073AD" w:rsidRDefault="00D377A8" w:rsidP="00CD33AB">
      <w:pPr>
        <w:pStyle w:val="NoSpacing"/>
        <w:jc w:val="both"/>
        <w:rPr>
          <w:rFonts w:ascii="Times New Roman" w:hAnsi="Times New Roman" w:cs="Times New Roman"/>
        </w:rPr>
      </w:pPr>
    </w:p>
    <w:p w:rsidR="00E84240" w:rsidRPr="007B466F" w:rsidRDefault="00E84240" w:rsidP="00CD33AB">
      <w:pPr>
        <w:pStyle w:val="NoSpacing"/>
        <w:jc w:val="both"/>
        <w:rPr>
          <w:rFonts w:ascii="Times New Roman" w:hAnsi="Times New Roman" w:cs="Times New Roman"/>
          <w:highlight w:val="lightGray"/>
        </w:rPr>
      </w:pPr>
    </w:p>
    <w:p w:rsidR="00123454" w:rsidRPr="00B073AD" w:rsidRDefault="00123454" w:rsidP="00C570AE">
      <w:pPr>
        <w:pStyle w:val="NoSpacing"/>
        <w:jc w:val="both"/>
        <w:rPr>
          <w:rFonts w:ascii="Times New Roman" w:hAnsi="Times New Roman" w:cs="Times New Roman"/>
        </w:rPr>
      </w:pPr>
      <w:r w:rsidRPr="00B073AD">
        <w:rPr>
          <w:rFonts w:ascii="Times New Roman" w:hAnsi="Times New Roman" w:cs="Times New Roman"/>
          <w:u w:val="single"/>
        </w:rPr>
        <w:t>Adjournment</w:t>
      </w:r>
    </w:p>
    <w:p w:rsidR="00123454" w:rsidRPr="0009229F" w:rsidRDefault="00B85BF5" w:rsidP="00781E6B">
      <w:pPr>
        <w:pStyle w:val="NoSpacing"/>
        <w:jc w:val="both"/>
        <w:rPr>
          <w:rFonts w:ascii="Times New Roman" w:hAnsi="Times New Roman" w:cs="Times New Roman"/>
        </w:rPr>
      </w:pPr>
      <w:r w:rsidRPr="00B073AD">
        <w:rPr>
          <w:rFonts w:ascii="Times New Roman" w:hAnsi="Times New Roman" w:cs="Times New Roman"/>
        </w:rPr>
        <w:t>M</w:t>
      </w:r>
      <w:r w:rsidR="001B24D4" w:rsidRPr="00B073AD">
        <w:rPr>
          <w:rFonts w:ascii="Times New Roman" w:hAnsi="Times New Roman" w:cs="Times New Roman"/>
        </w:rPr>
        <w:t>r. Kee a</w:t>
      </w:r>
      <w:r w:rsidR="00055761" w:rsidRPr="00B073AD">
        <w:rPr>
          <w:rFonts w:ascii="Times New Roman" w:hAnsi="Times New Roman" w:cs="Times New Roman"/>
        </w:rPr>
        <w:t>djourned the</w:t>
      </w:r>
      <w:r w:rsidR="00206648" w:rsidRPr="00B073AD">
        <w:rPr>
          <w:rFonts w:ascii="Times New Roman" w:hAnsi="Times New Roman" w:cs="Times New Roman"/>
        </w:rPr>
        <w:t xml:space="preserve"> </w:t>
      </w:r>
      <w:r w:rsidR="00B073AD" w:rsidRPr="00B073AD">
        <w:rPr>
          <w:rFonts w:ascii="Times New Roman" w:hAnsi="Times New Roman" w:cs="Times New Roman"/>
        </w:rPr>
        <w:t>November 4</w:t>
      </w:r>
      <w:r w:rsidR="00D377A8" w:rsidRPr="00B073AD">
        <w:rPr>
          <w:rFonts w:ascii="Times New Roman" w:hAnsi="Times New Roman" w:cs="Times New Roman"/>
        </w:rPr>
        <w:t xml:space="preserve">, </w:t>
      </w:r>
      <w:r w:rsidR="007C150F" w:rsidRPr="00B073AD">
        <w:rPr>
          <w:rFonts w:ascii="Times New Roman" w:hAnsi="Times New Roman" w:cs="Times New Roman"/>
        </w:rPr>
        <w:t xml:space="preserve">2020 </w:t>
      </w:r>
      <w:r w:rsidR="00123454" w:rsidRPr="00B073AD">
        <w:rPr>
          <w:rFonts w:ascii="Times New Roman" w:hAnsi="Times New Roman" w:cs="Times New Roman"/>
        </w:rPr>
        <w:t>WMS meeting at</w:t>
      </w:r>
      <w:r w:rsidR="008A4AC1" w:rsidRPr="00B073AD">
        <w:rPr>
          <w:rFonts w:ascii="Times New Roman" w:hAnsi="Times New Roman" w:cs="Times New Roman"/>
        </w:rPr>
        <w:t xml:space="preserve"> </w:t>
      </w:r>
      <w:r w:rsidR="00D64F3D" w:rsidRPr="00B073AD">
        <w:rPr>
          <w:rFonts w:ascii="Times New Roman" w:hAnsi="Times New Roman" w:cs="Times New Roman"/>
        </w:rPr>
        <w:t>1</w:t>
      </w:r>
      <w:r w:rsidR="00B073AD" w:rsidRPr="00B073AD">
        <w:rPr>
          <w:rFonts w:ascii="Times New Roman" w:hAnsi="Times New Roman" w:cs="Times New Roman"/>
        </w:rPr>
        <w:t xml:space="preserve">:47 </w:t>
      </w:r>
      <w:r w:rsidR="007D7594" w:rsidRPr="00B073AD">
        <w:rPr>
          <w:rFonts w:ascii="Times New Roman" w:hAnsi="Times New Roman" w:cs="Times New Roman"/>
        </w:rPr>
        <w:t>p.m.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5B1" w:rsidRDefault="006A65B1" w:rsidP="00C96B32">
      <w:pPr>
        <w:spacing w:after="0" w:line="240" w:lineRule="auto"/>
      </w:pPr>
      <w:r>
        <w:separator/>
      </w:r>
    </w:p>
  </w:endnote>
  <w:endnote w:type="continuationSeparator" w:id="0">
    <w:p w:rsidR="006A65B1" w:rsidRDefault="006A65B1"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5B1" w:rsidRPr="009B6C0B" w:rsidRDefault="006A65B1" w:rsidP="00A9222E">
    <w:pPr>
      <w:pStyle w:val="Footer"/>
      <w:jc w:val="center"/>
      <w:rPr>
        <w:rFonts w:ascii="Times New Roman" w:hAnsi="Times New Roman"/>
        <w:b/>
        <w:sz w:val="16"/>
        <w:szCs w:val="16"/>
      </w:rPr>
    </w:pPr>
    <w:r>
      <w:rPr>
        <w:rFonts w:ascii="Times New Roman" w:hAnsi="Times New Roman"/>
        <w:b/>
        <w:sz w:val="16"/>
        <w:szCs w:val="16"/>
      </w:rPr>
      <w:t xml:space="preserve">Draft Minutes of November 4, 2020 </w:t>
    </w:r>
    <w:r w:rsidRPr="009B6C0B">
      <w:rPr>
        <w:rFonts w:ascii="Times New Roman" w:hAnsi="Times New Roman"/>
        <w:b/>
        <w:sz w:val="16"/>
        <w:szCs w:val="16"/>
      </w:rPr>
      <w:t>WMS Meeting /ERCOT Public</w:t>
    </w:r>
  </w:p>
  <w:p w:rsidR="006A65B1" w:rsidRPr="009B6C0B" w:rsidRDefault="006A65B1"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AB0A11">
      <w:rPr>
        <w:rFonts w:ascii="Times New Roman" w:hAnsi="Times New Roman"/>
        <w:b/>
        <w:noProof/>
        <w:sz w:val="16"/>
        <w:szCs w:val="16"/>
      </w:rPr>
      <w:t>7</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AB0A11">
      <w:rPr>
        <w:rFonts w:ascii="Times New Roman" w:hAnsi="Times New Roman"/>
        <w:b/>
        <w:noProof/>
        <w:sz w:val="16"/>
        <w:szCs w:val="16"/>
      </w:rPr>
      <w:t>7</w:t>
    </w:r>
    <w:r w:rsidRPr="009B6C0B">
      <w:rPr>
        <w:rFonts w:ascii="Times New Roman" w:hAnsi="Times New Roman"/>
        <w:b/>
        <w:sz w:val="16"/>
        <w:szCs w:val="16"/>
      </w:rPr>
      <w:fldChar w:fldCharType="end"/>
    </w:r>
  </w:p>
  <w:p w:rsidR="006A65B1" w:rsidRDefault="006A65B1" w:rsidP="00A9222E">
    <w:pPr>
      <w:pStyle w:val="Footer"/>
    </w:pPr>
  </w:p>
  <w:p w:rsidR="006A65B1" w:rsidRDefault="006A65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5B1" w:rsidRDefault="006A65B1" w:rsidP="00C96B32">
      <w:pPr>
        <w:spacing w:after="0" w:line="240" w:lineRule="auto"/>
      </w:pPr>
      <w:r>
        <w:separator/>
      </w:r>
    </w:p>
  </w:footnote>
  <w:footnote w:type="continuationSeparator" w:id="0">
    <w:p w:rsidR="006A65B1" w:rsidRDefault="006A65B1" w:rsidP="00C96B32">
      <w:pPr>
        <w:spacing w:after="0" w:line="240" w:lineRule="auto"/>
      </w:pPr>
      <w:r>
        <w:continuationSeparator/>
      </w:r>
    </w:p>
  </w:footnote>
  <w:footnote w:id="1">
    <w:p w:rsidR="006A65B1" w:rsidRPr="001D3728" w:rsidRDefault="006A65B1" w:rsidP="00391D91">
      <w:pPr>
        <w:pStyle w:val="FootnoteText"/>
        <w:rPr>
          <w:rFonts w:ascii="Times New Roman" w:hAnsi="Times New Roman"/>
          <w:color w:val="0000FF"/>
          <w:u w:val="single"/>
        </w:rPr>
      </w:pPr>
      <w:r w:rsidRPr="00677744">
        <w:rPr>
          <w:rStyle w:val="FootnoteReference"/>
          <w:rFonts w:ascii="Times New Roman" w:hAnsi="Times New Roman"/>
        </w:rPr>
        <w:footnoteRef/>
      </w:r>
      <w:r>
        <w:rPr>
          <w:rStyle w:val="Hyperlink"/>
          <w:rFonts w:ascii="Times New Roman" w:hAnsi="Times New Roman"/>
          <w:color w:val="auto"/>
          <w:u w:val="none"/>
        </w:rPr>
        <w:t xml:space="preserve"> </w:t>
      </w:r>
      <w:r w:rsidRPr="00961035">
        <w:rPr>
          <w:rStyle w:val="Hyperlink"/>
          <w:rFonts w:ascii="Times New Roman" w:hAnsi="Times New Roman"/>
          <w:color w:val="auto"/>
          <w:u w:val="none"/>
        </w:rPr>
        <w:t>Key Documents referenced in these minutes may be accessed on the ERCOT website at:</w:t>
      </w:r>
      <w:r w:rsidRPr="00961035">
        <w:rPr>
          <w:rStyle w:val="Hyperlink"/>
          <w:rFonts w:ascii="Times New Roman" w:hAnsi="Times New Roman"/>
          <w:color w:val="auto"/>
        </w:rPr>
        <w:t xml:space="preserve">     </w:t>
      </w:r>
      <w:r w:rsidR="00141BE2" w:rsidRPr="00141BE2">
        <w:rPr>
          <w:rStyle w:val="Hyperlink"/>
          <w:rFonts w:ascii="Times New Roman" w:hAnsi="Times New Roman"/>
        </w:rPr>
        <w:t>http://www.ercot.com/calendar/2020/11/4/189357-WMS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0F4D"/>
    <w:multiLevelType w:val="hybridMultilevel"/>
    <w:tmpl w:val="43CC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2B88"/>
    <w:multiLevelType w:val="hybridMultilevel"/>
    <w:tmpl w:val="1C94DAE2"/>
    <w:lvl w:ilvl="0" w:tplc="14F44CA8">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052BC"/>
    <w:multiLevelType w:val="hybridMultilevel"/>
    <w:tmpl w:val="6EC27624"/>
    <w:lvl w:ilvl="0" w:tplc="E83848F4">
      <w:start w:val="1"/>
      <w:numFmt w:val="bullet"/>
      <w:lvlText w:val="•"/>
      <w:lvlJc w:val="left"/>
      <w:pPr>
        <w:tabs>
          <w:tab w:val="num" w:pos="720"/>
        </w:tabs>
        <w:ind w:left="720" w:hanging="360"/>
      </w:pPr>
      <w:rPr>
        <w:rFonts w:ascii="Arial" w:hAnsi="Arial" w:hint="default"/>
      </w:rPr>
    </w:lvl>
    <w:lvl w:ilvl="1" w:tplc="30C09964">
      <w:start w:val="106"/>
      <w:numFmt w:val="bullet"/>
      <w:lvlText w:val="•"/>
      <w:lvlJc w:val="left"/>
      <w:pPr>
        <w:tabs>
          <w:tab w:val="num" w:pos="1440"/>
        </w:tabs>
        <w:ind w:left="1440" w:hanging="360"/>
      </w:pPr>
      <w:rPr>
        <w:rFonts w:ascii="Arial" w:hAnsi="Arial" w:hint="default"/>
      </w:rPr>
    </w:lvl>
    <w:lvl w:ilvl="2" w:tplc="33220E18" w:tentative="1">
      <w:start w:val="1"/>
      <w:numFmt w:val="bullet"/>
      <w:lvlText w:val="•"/>
      <w:lvlJc w:val="left"/>
      <w:pPr>
        <w:tabs>
          <w:tab w:val="num" w:pos="2160"/>
        </w:tabs>
        <w:ind w:left="2160" w:hanging="360"/>
      </w:pPr>
      <w:rPr>
        <w:rFonts w:ascii="Arial" w:hAnsi="Arial" w:hint="default"/>
      </w:rPr>
    </w:lvl>
    <w:lvl w:ilvl="3" w:tplc="F9503314" w:tentative="1">
      <w:start w:val="1"/>
      <w:numFmt w:val="bullet"/>
      <w:lvlText w:val="•"/>
      <w:lvlJc w:val="left"/>
      <w:pPr>
        <w:tabs>
          <w:tab w:val="num" w:pos="2880"/>
        </w:tabs>
        <w:ind w:left="2880" w:hanging="360"/>
      </w:pPr>
      <w:rPr>
        <w:rFonts w:ascii="Arial" w:hAnsi="Arial" w:hint="default"/>
      </w:rPr>
    </w:lvl>
    <w:lvl w:ilvl="4" w:tplc="DF0C8E64" w:tentative="1">
      <w:start w:val="1"/>
      <w:numFmt w:val="bullet"/>
      <w:lvlText w:val="•"/>
      <w:lvlJc w:val="left"/>
      <w:pPr>
        <w:tabs>
          <w:tab w:val="num" w:pos="3600"/>
        </w:tabs>
        <w:ind w:left="3600" w:hanging="360"/>
      </w:pPr>
      <w:rPr>
        <w:rFonts w:ascii="Arial" w:hAnsi="Arial" w:hint="default"/>
      </w:rPr>
    </w:lvl>
    <w:lvl w:ilvl="5" w:tplc="08D2AB1A" w:tentative="1">
      <w:start w:val="1"/>
      <w:numFmt w:val="bullet"/>
      <w:lvlText w:val="•"/>
      <w:lvlJc w:val="left"/>
      <w:pPr>
        <w:tabs>
          <w:tab w:val="num" w:pos="4320"/>
        </w:tabs>
        <w:ind w:left="4320" w:hanging="360"/>
      </w:pPr>
      <w:rPr>
        <w:rFonts w:ascii="Arial" w:hAnsi="Arial" w:hint="default"/>
      </w:rPr>
    </w:lvl>
    <w:lvl w:ilvl="6" w:tplc="86C262BA" w:tentative="1">
      <w:start w:val="1"/>
      <w:numFmt w:val="bullet"/>
      <w:lvlText w:val="•"/>
      <w:lvlJc w:val="left"/>
      <w:pPr>
        <w:tabs>
          <w:tab w:val="num" w:pos="5040"/>
        </w:tabs>
        <w:ind w:left="5040" w:hanging="360"/>
      </w:pPr>
      <w:rPr>
        <w:rFonts w:ascii="Arial" w:hAnsi="Arial" w:hint="default"/>
      </w:rPr>
    </w:lvl>
    <w:lvl w:ilvl="7" w:tplc="16E808AC" w:tentative="1">
      <w:start w:val="1"/>
      <w:numFmt w:val="bullet"/>
      <w:lvlText w:val="•"/>
      <w:lvlJc w:val="left"/>
      <w:pPr>
        <w:tabs>
          <w:tab w:val="num" w:pos="5760"/>
        </w:tabs>
        <w:ind w:left="5760" w:hanging="360"/>
      </w:pPr>
      <w:rPr>
        <w:rFonts w:ascii="Arial" w:hAnsi="Arial" w:hint="default"/>
      </w:rPr>
    </w:lvl>
    <w:lvl w:ilvl="8" w:tplc="2D06BA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B0513B"/>
    <w:multiLevelType w:val="hybridMultilevel"/>
    <w:tmpl w:val="CB9EE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C6251"/>
    <w:multiLevelType w:val="hybridMultilevel"/>
    <w:tmpl w:val="0EB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717FB"/>
    <w:multiLevelType w:val="hybridMultilevel"/>
    <w:tmpl w:val="3886B95E"/>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6" w15:restartNumberingAfterBreak="0">
    <w:nsid w:val="1CCC01F0"/>
    <w:multiLevelType w:val="hybridMultilevel"/>
    <w:tmpl w:val="0F047106"/>
    <w:lvl w:ilvl="0" w:tplc="8F96D7D8">
      <w:start w:val="1"/>
      <w:numFmt w:val="bullet"/>
      <w:lvlText w:val="•"/>
      <w:lvlJc w:val="left"/>
      <w:pPr>
        <w:tabs>
          <w:tab w:val="num" w:pos="720"/>
        </w:tabs>
        <w:ind w:left="720" w:hanging="360"/>
      </w:pPr>
      <w:rPr>
        <w:rFonts w:ascii="Arial" w:hAnsi="Arial" w:hint="default"/>
      </w:rPr>
    </w:lvl>
    <w:lvl w:ilvl="1" w:tplc="F6164EEE" w:tentative="1">
      <w:start w:val="1"/>
      <w:numFmt w:val="bullet"/>
      <w:lvlText w:val="•"/>
      <w:lvlJc w:val="left"/>
      <w:pPr>
        <w:tabs>
          <w:tab w:val="num" w:pos="1440"/>
        </w:tabs>
        <w:ind w:left="1440" w:hanging="360"/>
      </w:pPr>
      <w:rPr>
        <w:rFonts w:ascii="Arial" w:hAnsi="Arial" w:hint="default"/>
      </w:rPr>
    </w:lvl>
    <w:lvl w:ilvl="2" w:tplc="99388B5E" w:tentative="1">
      <w:start w:val="1"/>
      <w:numFmt w:val="bullet"/>
      <w:lvlText w:val="•"/>
      <w:lvlJc w:val="left"/>
      <w:pPr>
        <w:tabs>
          <w:tab w:val="num" w:pos="2160"/>
        </w:tabs>
        <w:ind w:left="2160" w:hanging="360"/>
      </w:pPr>
      <w:rPr>
        <w:rFonts w:ascii="Arial" w:hAnsi="Arial" w:hint="default"/>
      </w:rPr>
    </w:lvl>
    <w:lvl w:ilvl="3" w:tplc="FF1EA57E" w:tentative="1">
      <w:start w:val="1"/>
      <w:numFmt w:val="bullet"/>
      <w:lvlText w:val="•"/>
      <w:lvlJc w:val="left"/>
      <w:pPr>
        <w:tabs>
          <w:tab w:val="num" w:pos="2880"/>
        </w:tabs>
        <w:ind w:left="2880" w:hanging="360"/>
      </w:pPr>
      <w:rPr>
        <w:rFonts w:ascii="Arial" w:hAnsi="Arial" w:hint="default"/>
      </w:rPr>
    </w:lvl>
    <w:lvl w:ilvl="4" w:tplc="4164FB12" w:tentative="1">
      <w:start w:val="1"/>
      <w:numFmt w:val="bullet"/>
      <w:lvlText w:val="•"/>
      <w:lvlJc w:val="left"/>
      <w:pPr>
        <w:tabs>
          <w:tab w:val="num" w:pos="3600"/>
        </w:tabs>
        <w:ind w:left="3600" w:hanging="360"/>
      </w:pPr>
      <w:rPr>
        <w:rFonts w:ascii="Arial" w:hAnsi="Arial" w:hint="default"/>
      </w:rPr>
    </w:lvl>
    <w:lvl w:ilvl="5" w:tplc="79E8451C" w:tentative="1">
      <w:start w:val="1"/>
      <w:numFmt w:val="bullet"/>
      <w:lvlText w:val="•"/>
      <w:lvlJc w:val="left"/>
      <w:pPr>
        <w:tabs>
          <w:tab w:val="num" w:pos="4320"/>
        </w:tabs>
        <w:ind w:left="4320" w:hanging="360"/>
      </w:pPr>
      <w:rPr>
        <w:rFonts w:ascii="Arial" w:hAnsi="Arial" w:hint="default"/>
      </w:rPr>
    </w:lvl>
    <w:lvl w:ilvl="6" w:tplc="9550BE72" w:tentative="1">
      <w:start w:val="1"/>
      <w:numFmt w:val="bullet"/>
      <w:lvlText w:val="•"/>
      <w:lvlJc w:val="left"/>
      <w:pPr>
        <w:tabs>
          <w:tab w:val="num" w:pos="5040"/>
        </w:tabs>
        <w:ind w:left="5040" w:hanging="360"/>
      </w:pPr>
      <w:rPr>
        <w:rFonts w:ascii="Arial" w:hAnsi="Arial" w:hint="default"/>
      </w:rPr>
    </w:lvl>
    <w:lvl w:ilvl="7" w:tplc="9E36FC62" w:tentative="1">
      <w:start w:val="1"/>
      <w:numFmt w:val="bullet"/>
      <w:lvlText w:val="•"/>
      <w:lvlJc w:val="left"/>
      <w:pPr>
        <w:tabs>
          <w:tab w:val="num" w:pos="5760"/>
        </w:tabs>
        <w:ind w:left="5760" w:hanging="360"/>
      </w:pPr>
      <w:rPr>
        <w:rFonts w:ascii="Arial" w:hAnsi="Arial" w:hint="default"/>
      </w:rPr>
    </w:lvl>
    <w:lvl w:ilvl="8" w:tplc="BEF697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4E7768"/>
    <w:multiLevelType w:val="hybridMultilevel"/>
    <w:tmpl w:val="2A50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045CE"/>
    <w:multiLevelType w:val="hybridMultilevel"/>
    <w:tmpl w:val="C85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62B52"/>
    <w:multiLevelType w:val="hybridMultilevel"/>
    <w:tmpl w:val="64BC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237A0"/>
    <w:multiLevelType w:val="hybridMultilevel"/>
    <w:tmpl w:val="D88C19F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1" w15:restartNumberingAfterBreak="0">
    <w:nsid w:val="390A61FC"/>
    <w:multiLevelType w:val="hybridMultilevel"/>
    <w:tmpl w:val="A4943092"/>
    <w:lvl w:ilvl="0" w:tplc="BB10C7F6">
      <w:start w:val="1"/>
      <w:numFmt w:val="bullet"/>
      <w:lvlText w:val="•"/>
      <w:lvlJc w:val="left"/>
      <w:pPr>
        <w:tabs>
          <w:tab w:val="num" w:pos="720"/>
        </w:tabs>
        <w:ind w:left="720" w:hanging="360"/>
      </w:pPr>
      <w:rPr>
        <w:rFonts w:ascii="Arial" w:hAnsi="Arial" w:hint="default"/>
      </w:rPr>
    </w:lvl>
    <w:lvl w:ilvl="1" w:tplc="AD1224C6" w:tentative="1">
      <w:start w:val="1"/>
      <w:numFmt w:val="bullet"/>
      <w:lvlText w:val="•"/>
      <w:lvlJc w:val="left"/>
      <w:pPr>
        <w:tabs>
          <w:tab w:val="num" w:pos="1440"/>
        </w:tabs>
        <w:ind w:left="1440" w:hanging="360"/>
      </w:pPr>
      <w:rPr>
        <w:rFonts w:ascii="Arial" w:hAnsi="Arial" w:hint="default"/>
      </w:rPr>
    </w:lvl>
    <w:lvl w:ilvl="2" w:tplc="276E0146" w:tentative="1">
      <w:start w:val="1"/>
      <w:numFmt w:val="bullet"/>
      <w:lvlText w:val="•"/>
      <w:lvlJc w:val="left"/>
      <w:pPr>
        <w:tabs>
          <w:tab w:val="num" w:pos="2160"/>
        </w:tabs>
        <w:ind w:left="2160" w:hanging="360"/>
      </w:pPr>
      <w:rPr>
        <w:rFonts w:ascii="Arial" w:hAnsi="Arial" w:hint="default"/>
      </w:rPr>
    </w:lvl>
    <w:lvl w:ilvl="3" w:tplc="3D041ED2" w:tentative="1">
      <w:start w:val="1"/>
      <w:numFmt w:val="bullet"/>
      <w:lvlText w:val="•"/>
      <w:lvlJc w:val="left"/>
      <w:pPr>
        <w:tabs>
          <w:tab w:val="num" w:pos="2880"/>
        </w:tabs>
        <w:ind w:left="2880" w:hanging="360"/>
      </w:pPr>
      <w:rPr>
        <w:rFonts w:ascii="Arial" w:hAnsi="Arial" w:hint="default"/>
      </w:rPr>
    </w:lvl>
    <w:lvl w:ilvl="4" w:tplc="DC16F3F2" w:tentative="1">
      <w:start w:val="1"/>
      <w:numFmt w:val="bullet"/>
      <w:lvlText w:val="•"/>
      <w:lvlJc w:val="left"/>
      <w:pPr>
        <w:tabs>
          <w:tab w:val="num" w:pos="3600"/>
        </w:tabs>
        <w:ind w:left="3600" w:hanging="360"/>
      </w:pPr>
      <w:rPr>
        <w:rFonts w:ascii="Arial" w:hAnsi="Arial" w:hint="default"/>
      </w:rPr>
    </w:lvl>
    <w:lvl w:ilvl="5" w:tplc="1D7A2D3A" w:tentative="1">
      <w:start w:val="1"/>
      <w:numFmt w:val="bullet"/>
      <w:lvlText w:val="•"/>
      <w:lvlJc w:val="left"/>
      <w:pPr>
        <w:tabs>
          <w:tab w:val="num" w:pos="4320"/>
        </w:tabs>
        <w:ind w:left="4320" w:hanging="360"/>
      </w:pPr>
      <w:rPr>
        <w:rFonts w:ascii="Arial" w:hAnsi="Arial" w:hint="default"/>
      </w:rPr>
    </w:lvl>
    <w:lvl w:ilvl="6" w:tplc="5BA4312C" w:tentative="1">
      <w:start w:val="1"/>
      <w:numFmt w:val="bullet"/>
      <w:lvlText w:val="•"/>
      <w:lvlJc w:val="left"/>
      <w:pPr>
        <w:tabs>
          <w:tab w:val="num" w:pos="5040"/>
        </w:tabs>
        <w:ind w:left="5040" w:hanging="360"/>
      </w:pPr>
      <w:rPr>
        <w:rFonts w:ascii="Arial" w:hAnsi="Arial" w:hint="default"/>
      </w:rPr>
    </w:lvl>
    <w:lvl w:ilvl="7" w:tplc="DFF0B3DA" w:tentative="1">
      <w:start w:val="1"/>
      <w:numFmt w:val="bullet"/>
      <w:lvlText w:val="•"/>
      <w:lvlJc w:val="left"/>
      <w:pPr>
        <w:tabs>
          <w:tab w:val="num" w:pos="5760"/>
        </w:tabs>
        <w:ind w:left="5760" w:hanging="360"/>
      </w:pPr>
      <w:rPr>
        <w:rFonts w:ascii="Arial" w:hAnsi="Arial" w:hint="default"/>
      </w:rPr>
    </w:lvl>
    <w:lvl w:ilvl="8" w:tplc="3B440E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7B4993"/>
    <w:multiLevelType w:val="hybridMultilevel"/>
    <w:tmpl w:val="94CC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67D97"/>
    <w:multiLevelType w:val="hybridMultilevel"/>
    <w:tmpl w:val="F656F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456C1"/>
    <w:multiLevelType w:val="hybridMultilevel"/>
    <w:tmpl w:val="B73CF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E754C"/>
    <w:multiLevelType w:val="hybridMultilevel"/>
    <w:tmpl w:val="7350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1A413E"/>
    <w:multiLevelType w:val="hybridMultilevel"/>
    <w:tmpl w:val="4FA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34E26"/>
    <w:multiLevelType w:val="hybridMultilevel"/>
    <w:tmpl w:val="7BEC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0177C"/>
    <w:multiLevelType w:val="hybridMultilevel"/>
    <w:tmpl w:val="471ED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A146E26"/>
    <w:multiLevelType w:val="hybridMultilevel"/>
    <w:tmpl w:val="E58C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6B6E6F"/>
    <w:multiLevelType w:val="hybridMultilevel"/>
    <w:tmpl w:val="C7685BEA"/>
    <w:lvl w:ilvl="0" w:tplc="899EF9C6">
      <w:start w:val="1"/>
      <w:numFmt w:val="bullet"/>
      <w:lvlText w:val="•"/>
      <w:lvlJc w:val="left"/>
      <w:pPr>
        <w:tabs>
          <w:tab w:val="num" w:pos="720"/>
        </w:tabs>
        <w:ind w:left="720" w:hanging="360"/>
      </w:pPr>
      <w:rPr>
        <w:rFonts w:ascii="Arial" w:hAnsi="Arial" w:hint="default"/>
      </w:rPr>
    </w:lvl>
    <w:lvl w:ilvl="1" w:tplc="C4265F54" w:tentative="1">
      <w:start w:val="1"/>
      <w:numFmt w:val="bullet"/>
      <w:lvlText w:val="•"/>
      <w:lvlJc w:val="left"/>
      <w:pPr>
        <w:tabs>
          <w:tab w:val="num" w:pos="1440"/>
        </w:tabs>
        <w:ind w:left="1440" w:hanging="360"/>
      </w:pPr>
      <w:rPr>
        <w:rFonts w:ascii="Arial" w:hAnsi="Arial" w:hint="default"/>
      </w:rPr>
    </w:lvl>
    <w:lvl w:ilvl="2" w:tplc="9BE8C0D4" w:tentative="1">
      <w:start w:val="1"/>
      <w:numFmt w:val="bullet"/>
      <w:lvlText w:val="•"/>
      <w:lvlJc w:val="left"/>
      <w:pPr>
        <w:tabs>
          <w:tab w:val="num" w:pos="2160"/>
        </w:tabs>
        <w:ind w:left="2160" w:hanging="360"/>
      </w:pPr>
      <w:rPr>
        <w:rFonts w:ascii="Arial" w:hAnsi="Arial" w:hint="default"/>
      </w:rPr>
    </w:lvl>
    <w:lvl w:ilvl="3" w:tplc="17AECD98" w:tentative="1">
      <w:start w:val="1"/>
      <w:numFmt w:val="bullet"/>
      <w:lvlText w:val="•"/>
      <w:lvlJc w:val="left"/>
      <w:pPr>
        <w:tabs>
          <w:tab w:val="num" w:pos="2880"/>
        </w:tabs>
        <w:ind w:left="2880" w:hanging="360"/>
      </w:pPr>
      <w:rPr>
        <w:rFonts w:ascii="Arial" w:hAnsi="Arial" w:hint="default"/>
      </w:rPr>
    </w:lvl>
    <w:lvl w:ilvl="4" w:tplc="E6D4F640" w:tentative="1">
      <w:start w:val="1"/>
      <w:numFmt w:val="bullet"/>
      <w:lvlText w:val="•"/>
      <w:lvlJc w:val="left"/>
      <w:pPr>
        <w:tabs>
          <w:tab w:val="num" w:pos="3600"/>
        </w:tabs>
        <w:ind w:left="3600" w:hanging="360"/>
      </w:pPr>
      <w:rPr>
        <w:rFonts w:ascii="Arial" w:hAnsi="Arial" w:hint="default"/>
      </w:rPr>
    </w:lvl>
    <w:lvl w:ilvl="5" w:tplc="89449136" w:tentative="1">
      <w:start w:val="1"/>
      <w:numFmt w:val="bullet"/>
      <w:lvlText w:val="•"/>
      <w:lvlJc w:val="left"/>
      <w:pPr>
        <w:tabs>
          <w:tab w:val="num" w:pos="4320"/>
        </w:tabs>
        <w:ind w:left="4320" w:hanging="360"/>
      </w:pPr>
      <w:rPr>
        <w:rFonts w:ascii="Arial" w:hAnsi="Arial" w:hint="default"/>
      </w:rPr>
    </w:lvl>
    <w:lvl w:ilvl="6" w:tplc="3F2AA9B2" w:tentative="1">
      <w:start w:val="1"/>
      <w:numFmt w:val="bullet"/>
      <w:lvlText w:val="•"/>
      <w:lvlJc w:val="left"/>
      <w:pPr>
        <w:tabs>
          <w:tab w:val="num" w:pos="5040"/>
        </w:tabs>
        <w:ind w:left="5040" w:hanging="360"/>
      </w:pPr>
      <w:rPr>
        <w:rFonts w:ascii="Arial" w:hAnsi="Arial" w:hint="default"/>
      </w:rPr>
    </w:lvl>
    <w:lvl w:ilvl="7" w:tplc="B98A5A0E" w:tentative="1">
      <w:start w:val="1"/>
      <w:numFmt w:val="bullet"/>
      <w:lvlText w:val="•"/>
      <w:lvlJc w:val="left"/>
      <w:pPr>
        <w:tabs>
          <w:tab w:val="num" w:pos="5760"/>
        </w:tabs>
        <w:ind w:left="5760" w:hanging="360"/>
      </w:pPr>
      <w:rPr>
        <w:rFonts w:ascii="Arial" w:hAnsi="Arial" w:hint="default"/>
      </w:rPr>
    </w:lvl>
    <w:lvl w:ilvl="8" w:tplc="56544CE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BC02B42"/>
    <w:multiLevelType w:val="hybridMultilevel"/>
    <w:tmpl w:val="9950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C01AFD"/>
    <w:multiLevelType w:val="hybridMultilevel"/>
    <w:tmpl w:val="2D0A61AC"/>
    <w:lvl w:ilvl="0" w:tplc="776A7E3C">
      <w:start w:val="1"/>
      <w:numFmt w:val="bullet"/>
      <w:lvlText w:val="•"/>
      <w:lvlJc w:val="left"/>
      <w:pPr>
        <w:tabs>
          <w:tab w:val="num" w:pos="720"/>
        </w:tabs>
        <w:ind w:left="720" w:hanging="360"/>
      </w:pPr>
      <w:rPr>
        <w:rFonts w:ascii="Arial" w:hAnsi="Arial" w:hint="default"/>
      </w:rPr>
    </w:lvl>
    <w:lvl w:ilvl="1" w:tplc="59F2028C" w:tentative="1">
      <w:start w:val="1"/>
      <w:numFmt w:val="bullet"/>
      <w:lvlText w:val="•"/>
      <w:lvlJc w:val="left"/>
      <w:pPr>
        <w:tabs>
          <w:tab w:val="num" w:pos="1440"/>
        </w:tabs>
        <w:ind w:left="1440" w:hanging="360"/>
      </w:pPr>
      <w:rPr>
        <w:rFonts w:ascii="Arial" w:hAnsi="Arial" w:hint="default"/>
      </w:rPr>
    </w:lvl>
    <w:lvl w:ilvl="2" w:tplc="333E204E" w:tentative="1">
      <w:start w:val="1"/>
      <w:numFmt w:val="bullet"/>
      <w:lvlText w:val="•"/>
      <w:lvlJc w:val="left"/>
      <w:pPr>
        <w:tabs>
          <w:tab w:val="num" w:pos="2160"/>
        </w:tabs>
        <w:ind w:left="2160" w:hanging="360"/>
      </w:pPr>
      <w:rPr>
        <w:rFonts w:ascii="Arial" w:hAnsi="Arial" w:hint="default"/>
      </w:rPr>
    </w:lvl>
    <w:lvl w:ilvl="3" w:tplc="C1CEB0BE" w:tentative="1">
      <w:start w:val="1"/>
      <w:numFmt w:val="bullet"/>
      <w:lvlText w:val="•"/>
      <w:lvlJc w:val="left"/>
      <w:pPr>
        <w:tabs>
          <w:tab w:val="num" w:pos="2880"/>
        </w:tabs>
        <w:ind w:left="2880" w:hanging="360"/>
      </w:pPr>
      <w:rPr>
        <w:rFonts w:ascii="Arial" w:hAnsi="Arial" w:hint="default"/>
      </w:rPr>
    </w:lvl>
    <w:lvl w:ilvl="4" w:tplc="1A965D86" w:tentative="1">
      <w:start w:val="1"/>
      <w:numFmt w:val="bullet"/>
      <w:lvlText w:val="•"/>
      <w:lvlJc w:val="left"/>
      <w:pPr>
        <w:tabs>
          <w:tab w:val="num" w:pos="3600"/>
        </w:tabs>
        <w:ind w:left="3600" w:hanging="360"/>
      </w:pPr>
      <w:rPr>
        <w:rFonts w:ascii="Arial" w:hAnsi="Arial" w:hint="default"/>
      </w:rPr>
    </w:lvl>
    <w:lvl w:ilvl="5" w:tplc="4DF2A2B4" w:tentative="1">
      <w:start w:val="1"/>
      <w:numFmt w:val="bullet"/>
      <w:lvlText w:val="•"/>
      <w:lvlJc w:val="left"/>
      <w:pPr>
        <w:tabs>
          <w:tab w:val="num" w:pos="4320"/>
        </w:tabs>
        <w:ind w:left="4320" w:hanging="360"/>
      </w:pPr>
      <w:rPr>
        <w:rFonts w:ascii="Arial" w:hAnsi="Arial" w:hint="default"/>
      </w:rPr>
    </w:lvl>
    <w:lvl w:ilvl="6" w:tplc="86887196" w:tentative="1">
      <w:start w:val="1"/>
      <w:numFmt w:val="bullet"/>
      <w:lvlText w:val="•"/>
      <w:lvlJc w:val="left"/>
      <w:pPr>
        <w:tabs>
          <w:tab w:val="num" w:pos="5040"/>
        </w:tabs>
        <w:ind w:left="5040" w:hanging="360"/>
      </w:pPr>
      <w:rPr>
        <w:rFonts w:ascii="Arial" w:hAnsi="Arial" w:hint="default"/>
      </w:rPr>
    </w:lvl>
    <w:lvl w:ilvl="7" w:tplc="05CCE004" w:tentative="1">
      <w:start w:val="1"/>
      <w:numFmt w:val="bullet"/>
      <w:lvlText w:val="•"/>
      <w:lvlJc w:val="left"/>
      <w:pPr>
        <w:tabs>
          <w:tab w:val="num" w:pos="5760"/>
        </w:tabs>
        <w:ind w:left="5760" w:hanging="360"/>
      </w:pPr>
      <w:rPr>
        <w:rFonts w:ascii="Arial" w:hAnsi="Arial" w:hint="default"/>
      </w:rPr>
    </w:lvl>
    <w:lvl w:ilvl="8" w:tplc="7BFCF15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4A4F49"/>
    <w:multiLevelType w:val="hybridMultilevel"/>
    <w:tmpl w:val="D794E6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58D1275"/>
    <w:multiLevelType w:val="hybridMultilevel"/>
    <w:tmpl w:val="9DD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C66138"/>
    <w:multiLevelType w:val="hybridMultilevel"/>
    <w:tmpl w:val="B366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21CE0"/>
    <w:multiLevelType w:val="hybridMultilevel"/>
    <w:tmpl w:val="EC8680E0"/>
    <w:lvl w:ilvl="0" w:tplc="A49C6744">
      <w:start w:val="1"/>
      <w:numFmt w:val="bullet"/>
      <w:lvlText w:val="•"/>
      <w:lvlJc w:val="left"/>
      <w:pPr>
        <w:tabs>
          <w:tab w:val="num" w:pos="720"/>
        </w:tabs>
        <w:ind w:left="720" w:hanging="360"/>
      </w:pPr>
      <w:rPr>
        <w:rFonts w:ascii="Arial" w:hAnsi="Arial" w:hint="default"/>
      </w:rPr>
    </w:lvl>
    <w:lvl w:ilvl="1" w:tplc="04940EA2" w:tentative="1">
      <w:start w:val="1"/>
      <w:numFmt w:val="bullet"/>
      <w:lvlText w:val="•"/>
      <w:lvlJc w:val="left"/>
      <w:pPr>
        <w:tabs>
          <w:tab w:val="num" w:pos="1440"/>
        </w:tabs>
        <w:ind w:left="1440" w:hanging="360"/>
      </w:pPr>
      <w:rPr>
        <w:rFonts w:ascii="Arial" w:hAnsi="Arial" w:hint="default"/>
      </w:rPr>
    </w:lvl>
    <w:lvl w:ilvl="2" w:tplc="D70448E0" w:tentative="1">
      <w:start w:val="1"/>
      <w:numFmt w:val="bullet"/>
      <w:lvlText w:val="•"/>
      <w:lvlJc w:val="left"/>
      <w:pPr>
        <w:tabs>
          <w:tab w:val="num" w:pos="2160"/>
        </w:tabs>
        <w:ind w:left="2160" w:hanging="360"/>
      </w:pPr>
      <w:rPr>
        <w:rFonts w:ascii="Arial" w:hAnsi="Arial" w:hint="default"/>
      </w:rPr>
    </w:lvl>
    <w:lvl w:ilvl="3" w:tplc="4C469A4C" w:tentative="1">
      <w:start w:val="1"/>
      <w:numFmt w:val="bullet"/>
      <w:lvlText w:val="•"/>
      <w:lvlJc w:val="left"/>
      <w:pPr>
        <w:tabs>
          <w:tab w:val="num" w:pos="2880"/>
        </w:tabs>
        <w:ind w:left="2880" w:hanging="360"/>
      </w:pPr>
      <w:rPr>
        <w:rFonts w:ascii="Arial" w:hAnsi="Arial" w:hint="default"/>
      </w:rPr>
    </w:lvl>
    <w:lvl w:ilvl="4" w:tplc="F018480A" w:tentative="1">
      <w:start w:val="1"/>
      <w:numFmt w:val="bullet"/>
      <w:lvlText w:val="•"/>
      <w:lvlJc w:val="left"/>
      <w:pPr>
        <w:tabs>
          <w:tab w:val="num" w:pos="3600"/>
        </w:tabs>
        <w:ind w:left="3600" w:hanging="360"/>
      </w:pPr>
      <w:rPr>
        <w:rFonts w:ascii="Arial" w:hAnsi="Arial" w:hint="default"/>
      </w:rPr>
    </w:lvl>
    <w:lvl w:ilvl="5" w:tplc="361AF0F6" w:tentative="1">
      <w:start w:val="1"/>
      <w:numFmt w:val="bullet"/>
      <w:lvlText w:val="•"/>
      <w:lvlJc w:val="left"/>
      <w:pPr>
        <w:tabs>
          <w:tab w:val="num" w:pos="4320"/>
        </w:tabs>
        <w:ind w:left="4320" w:hanging="360"/>
      </w:pPr>
      <w:rPr>
        <w:rFonts w:ascii="Arial" w:hAnsi="Arial" w:hint="default"/>
      </w:rPr>
    </w:lvl>
    <w:lvl w:ilvl="6" w:tplc="C0C25046" w:tentative="1">
      <w:start w:val="1"/>
      <w:numFmt w:val="bullet"/>
      <w:lvlText w:val="•"/>
      <w:lvlJc w:val="left"/>
      <w:pPr>
        <w:tabs>
          <w:tab w:val="num" w:pos="5040"/>
        </w:tabs>
        <w:ind w:left="5040" w:hanging="360"/>
      </w:pPr>
      <w:rPr>
        <w:rFonts w:ascii="Arial" w:hAnsi="Arial" w:hint="default"/>
      </w:rPr>
    </w:lvl>
    <w:lvl w:ilvl="7" w:tplc="0D70F0A6" w:tentative="1">
      <w:start w:val="1"/>
      <w:numFmt w:val="bullet"/>
      <w:lvlText w:val="•"/>
      <w:lvlJc w:val="left"/>
      <w:pPr>
        <w:tabs>
          <w:tab w:val="num" w:pos="5760"/>
        </w:tabs>
        <w:ind w:left="5760" w:hanging="360"/>
      </w:pPr>
      <w:rPr>
        <w:rFonts w:ascii="Arial" w:hAnsi="Arial" w:hint="default"/>
      </w:rPr>
    </w:lvl>
    <w:lvl w:ilvl="8" w:tplc="A998DC1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DF22ED5"/>
    <w:multiLevelType w:val="hybridMultilevel"/>
    <w:tmpl w:val="B2306758"/>
    <w:lvl w:ilvl="0" w:tplc="37063132">
      <w:start w:val="1"/>
      <w:numFmt w:val="bullet"/>
      <w:lvlText w:val="•"/>
      <w:lvlJc w:val="left"/>
      <w:pPr>
        <w:tabs>
          <w:tab w:val="num" w:pos="720"/>
        </w:tabs>
        <w:ind w:left="720" w:hanging="360"/>
      </w:pPr>
      <w:rPr>
        <w:rFonts w:ascii="Arial" w:hAnsi="Arial" w:hint="default"/>
      </w:rPr>
    </w:lvl>
    <w:lvl w:ilvl="1" w:tplc="AAC49E7A">
      <w:start w:val="1"/>
      <w:numFmt w:val="bullet"/>
      <w:lvlText w:val="•"/>
      <w:lvlJc w:val="left"/>
      <w:pPr>
        <w:tabs>
          <w:tab w:val="num" w:pos="1440"/>
        </w:tabs>
        <w:ind w:left="1440" w:hanging="360"/>
      </w:pPr>
      <w:rPr>
        <w:rFonts w:ascii="Arial" w:hAnsi="Arial" w:hint="default"/>
      </w:rPr>
    </w:lvl>
    <w:lvl w:ilvl="2" w:tplc="3306FBAC" w:tentative="1">
      <w:start w:val="1"/>
      <w:numFmt w:val="bullet"/>
      <w:lvlText w:val="•"/>
      <w:lvlJc w:val="left"/>
      <w:pPr>
        <w:tabs>
          <w:tab w:val="num" w:pos="2160"/>
        </w:tabs>
        <w:ind w:left="2160" w:hanging="360"/>
      </w:pPr>
      <w:rPr>
        <w:rFonts w:ascii="Arial" w:hAnsi="Arial" w:hint="default"/>
      </w:rPr>
    </w:lvl>
    <w:lvl w:ilvl="3" w:tplc="A90EEE0C" w:tentative="1">
      <w:start w:val="1"/>
      <w:numFmt w:val="bullet"/>
      <w:lvlText w:val="•"/>
      <w:lvlJc w:val="left"/>
      <w:pPr>
        <w:tabs>
          <w:tab w:val="num" w:pos="2880"/>
        </w:tabs>
        <w:ind w:left="2880" w:hanging="360"/>
      </w:pPr>
      <w:rPr>
        <w:rFonts w:ascii="Arial" w:hAnsi="Arial" w:hint="default"/>
      </w:rPr>
    </w:lvl>
    <w:lvl w:ilvl="4" w:tplc="049AD060" w:tentative="1">
      <w:start w:val="1"/>
      <w:numFmt w:val="bullet"/>
      <w:lvlText w:val="•"/>
      <w:lvlJc w:val="left"/>
      <w:pPr>
        <w:tabs>
          <w:tab w:val="num" w:pos="3600"/>
        </w:tabs>
        <w:ind w:left="3600" w:hanging="360"/>
      </w:pPr>
      <w:rPr>
        <w:rFonts w:ascii="Arial" w:hAnsi="Arial" w:hint="default"/>
      </w:rPr>
    </w:lvl>
    <w:lvl w:ilvl="5" w:tplc="9612B156" w:tentative="1">
      <w:start w:val="1"/>
      <w:numFmt w:val="bullet"/>
      <w:lvlText w:val="•"/>
      <w:lvlJc w:val="left"/>
      <w:pPr>
        <w:tabs>
          <w:tab w:val="num" w:pos="4320"/>
        </w:tabs>
        <w:ind w:left="4320" w:hanging="360"/>
      </w:pPr>
      <w:rPr>
        <w:rFonts w:ascii="Arial" w:hAnsi="Arial" w:hint="default"/>
      </w:rPr>
    </w:lvl>
    <w:lvl w:ilvl="6" w:tplc="A774A594" w:tentative="1">
      <w:start w:val="1"/>
      <w:numFmt w:val="bullet"/>
      <w:lvlText w:val="•"/>
      <w:lvlJc w:val="left"/>
      <w:pPr>
        <w:tabs>
          <w:tab w:val="num" w:pos="5040"/>
        </w:tabs>
        <w:ind w:left="5040" w:hanging="360"/>
      </w:pPr>
      <w:rPr>
        <w:rFonts w:ascii="Arial" w:hAnsi="Arial" w:hint="default"/>
      </w:rPr>
    </w:lvl>
    <w:lvl w:ilvl="7" w:tplc="C48A6E5C" w:tentative="1">
      <w:start w:val="1"/>
      <w:numFmt w:val="bullet"/>
      <w:lvlText w:val="•"/>
      <w:lvlJc w:val="left"/>
      <w:pPr>
        <w:tabs>
          <w:tab w:val="num" w:pos="5760"/>
        </w:tabs>
        <w:ind w:left="5760" w:hanging="360"/>
      </w:pPr>
      <w:rPr>
        <w:rFonts w:ascii="Arial" w:hAnsi="Arial" w:hint="default"/>
      </w:rPr>
    </w:lvl>
    <w:lvl w:ilvl="8" w:tplc="1F984D4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2E05D04"/>
    <w:multiLevelType w:val="hybridMultilevel"/>
    <w:tmpl w:val="DB62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A62166"/>
    <w:multiLevelType w:val="hybridMultilevel"/>
    <w:tmpl w:val="1ED4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AD2070"/>
    <w:multiLevelType w:val="hybridMultilevel"/>
    <w:tmpl w:val="CB4EE5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CF2106D"/>
    <w:multiLevelType w:val="hybridMultilevel"/>
    <w:tmpl w:val="8E6EBCDC"/>
    <w:lvl w:ilvl="0" w:tplc="F3C80520">
      <w:start w:val="1"/>
      <w:numFmt w:val="bullet"/>
      <w:lvlText w:val="•"/>
      <w:lvlJc w:val="left"/>
      <w:pPr>
        <w:tabs>
          <w:tab w:val="num" w:pos="720"/>
        </w:tabs>
        <w:ind w:left="720" w:hanging="360"/>
      </w:pPr>
      <w:rPr>
        <w:rFonts w:ascii="Corbel" w:hAnsi="Corbel" w:hint="default"/>
      </w:rPr>
    </w:lvl>
    <w:lvl w:ilvl="1" w:tplc="F9222D9C">
      <w:start w:val="108"/>
      <w:numFmt w:val="bullet"/>
      <w:lvlText w:val="•"/>
      <w:lvlJc w:val="left"/>
      <w:pPr>
        <w:tabs>
          <w:tab w:val="num" w:pos="1440"/>
        </w:tabs>
        <w:ind w:left="1440" w:hanging="360"/>
      </w:pPr>
      <w:rPr>
        <w:rFonts w:ascii="Corbel" w:hAnsi="Corbel" w:hint="default"/>
      </w:rPr>
    </w:lvl>
    <w:lvl w:ilvl="2" w:tplc="27EAAAEE" w:tentative="1">
      <w:start w:val="1"/>
      <w:numFmt w:val="bullet"/>
      <w:lvlText w:val="•"/>
      <w:lvlJc w:val="left"/>
      <w:pPr>
        <w:tabs>
          <w:tab w:val="num" w:pos="2160"/>
        </w:tabs>
        <w:ind w:left="2160" w:hanging="360"/>
      </w:pPr>
      <w:rPr>
        <w:rFonts w:ascii="Corbel" w:hAnsi="Corbel" w:hint="default"/>
      </w:rPr>
    </w:lvl>
    <w:lvl w:ilvl="3" w:tplc="F594FAF2" w:tentative="1">
      <w:start w:val="1"/>
      <w:numFmt w:val="bullet"/>
      <w:lvlText w:val="•"/>
      <w:lvlJc w:val="left"/>
      <w:pPr>
        <w:tabs>
          <w:tab w:val="num" w:pos="2880"/>
        </w:tabs>
        <w:ind w:left="2880" w:hanging="360"/>
      </w:pPr>
      <w:rPr>
        <w:rFonts w:ascii="Corbel" w:hAnsi="Corbel" w:hint="default"/>
      </w:rPr>
    </w:lvl>
    <w:lvl w:ilvl="4" w:tplc="B08C75E0" w:tentative="1">
      <w:start w:val="1"/>
      <w:numFmt w:val="bullet"/>
      <w:lvlText w:val="•"/>
      <w:lvlJc w:val="left"/>
      <w:pPr>
        <w:tabs>
          <w:tab w:val="num" w:pos="3600"/>
        </w:tabs>
        <w:ind w:left="3600" w:hanging="360"/>
      </w:pPr>
      <w:rPr>
        <w:rFonts w:ascii="Corbel" w:hAnsi="Corbel" w:hint="default"/>
      </w:rPr>
    </w:lvl>
    <w:lvl w:ilvl="5" w:tplc="76228BC8" w:tentative="1">
      <w:start w:val="1"/>
      <w:numFmt w:val="bullet"/>
      <w:lvlText w:val="•"/>
      <w:lvlJc w:val="left"/>
      <w:pPr>
        <w:tabs>
          <w:tab w:val="num" w:pos="4320"/>
        </w:tabs>
        <w:ind w:left="4320" w:hanging="360"/>
      </w:pPr>
      <w:rPr>
        <w:rFonts w:ascii="Corbel" w:hAnsi="Corbel" w:hint="default"/>
      </w:rPr>
    </w:lvl>
    <w:lvl w:ilvl="6" w:tplc="F1029678" w:tentative="1">
      <w:start w:val="1"/>
      <w:numFmt w:val="bullet"/>
      <w:lvlText w:val="•"/>
      <w:lvlJc w:val="left"/>
      <w:pPr>
        <w:tabs>
          <w:tab w:val="num" w:pos="5040"/>
        </w:tabs>
        <w:ind w:left="5040" w:hanging="360"/>
      </w:pPr>
      <w:rPr>
        <w:rFonts w:ascii="Corbel" w:hAnsi="Corbel" w:hint="default"/>
      </w:rPr>
    </w:lvl>
    <w:lvl w:ilvl="7" w:tplc="036A76B0" w:tentative="1">
      <w:start w:val="1"/>
      <w:numFmt w:val="bullet"/>
      <w:lvlText w:val="•"/>
      <w:lvlJc w:val="left"/>
      <w:pPr>
        <w:tabs>
          <w:tab w:val="num" w:pos="5760"/>
        </w:tabs>
        <w:ind w:left="5760" w:hanging="360"/>
      </w:pPr>
      <w:rPr>
        <w:rFonts w:ascii="Corbel" w:hAnsi="Corbel" w:hint="default"/>
      </w:rPr>
    </w:lvl>
    <w:lvl w:ilvl="8" w:tplc="AD6CA540" w:tentative="1">
      <w:start w:val="1"/>
      <w:numFmt w:val="bullet"/>
      <w:lvlText w:val="•"/>
      <w:lvlJc w:val="left"/>
      <w:pPr>
        <w:tabs>
          <w:tab w:val="num" w:pos="6480"/>
        </w:tabs>
        <w:ind w:left="6480" w:hanging="360"/>
      </w:pPr>
      <w:rPr>
        <w:rFonts w:ascii="Corbel" w:hAnsi="Corbel" w:hint="default"/>
      </w:rPr>
    </w:lvl>
  </w:abstractNum>
  <w:num w:numId="1">
    <w:abstractNumId w:val="29"/>
  </w:num>
  <w:num w:numId="2">
    <w:abstractNumId w:val="25"/>
  </w:num>
  <w:num w:numId="3">
    <w:abstractNumId w:val="1"/>
  </w:num>
  <w:num w:numId="4">
    <w:abstractNumId w:val="2"/>
  </w:num>
  <w:num w:numId="5">
    <w:abstractNumId w:val="19"/>
  </w:num>
  <w:num w:numId="6">
    <w:abstractNumId w:val="3"/>
  </w:num>
  <w:num w:numId="7">
    <w:abstractNumId w:val="8"/>
  </w:num>
  <w:num w:numId="8">
    <w:abstractNumId w:val="1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3"/>
  </w:num>
  <w:num w:numId="12">
    <w:abstractNumId w:val="28"/>
  </w:num>
  <w:num w:numId="13">
    <w:abstractNumId w:val="27"/>
  </w:num>
  <w:num w:numId="14">
    <w:abstractNumId w:val="11"/>
  </w:num>
  <w:num w:numId="15">
    <w:abstractNumId w:val="4"/>
  </w:num>
  <w:num w:numId="16">
    <w:abstractNumId w:val="12"/>
  </w:num>
  <w:num w:numId="17">
    <w:abstractNumId w:val="23"/>
  </w:num>
  <w:num w:numId="18">
    <w:abstractNumId w:val="30"/>
  </w:num>
  <w:num w:numId="19">
    <w:abstractNumId w:val="32"/>
  </w:num>
  <w:num w:numId="20">
    <w:abstractNumId w:val="22"/>
  </w:num>
  <w:num w:numId="21">
    <w:abstractNumId w:val="24"/>
  </w:num>
  <w:num w:numId="22">
    <w:abstractNumId w:val="7"/>
  </w:num>
  <w:num w:numId="23">
    <w:abstractNumId w:val="17"/>
  </w:num>
  <w:num w:numId="24">
    <w:abstractNumId w:val="20"/>
  </w:num>
  <w:num w:numId="25">
    <w:abstractNumId w:val="9"/>
  </w:num>
  <w:num w:numId="26">
    <w:abstractNumId w:val="6"/>
  </w:num>
  <w:num w:numId="27">
    <w:abstractNumId w:val="26"/>
  </w:num>
  <w:num w:numId="28">
    <w:abstractNumId w:val="0"/>
  </w:num>
  <w:num w:numId="29">
    <w:abstractNumId w:val="15"/>
  </w:num>
  <w:num w:numId="30">
    <w:abstractNumId w:val="16"/>
  </w:num>
  <w:num w:numId="31">
    <w:abstractNumId w:val="31"/>
  </w:num>
  <w:num w:numId="32">
    <w:abstractNumId w:val="14"/>
  </w:num>
  <w:num w:numId="3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03"/>
    <w:rsid w:val="00001C8C"/>
    <w:rsid w:val="00001D30"/>
    <w:rsid w:val="00002F8C"/>
    <w:rsid w:val="0000329A"/>
    <w:rsid w:val="000034EB"/>
    <w:rsid w:val="00003600"/>
    <w:rsid w:val="00003985"/>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915"/>
    <w:rsid w:val="00011B4A"/>
    <w:rsid w:val="00011D85"/>
    <w:rsid w:val="00012090"/>
    <w:rsid w:val="00012598"/>
    <w:rsid w:val="000131A8"/>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CC"/>
    <w:rsid w:val="00023FF6"/>
    <w:rsid w:val="00024253"/>
    <w:rsid w:val="0002446A"/>
    <w:rsid w:val="000251AB"/>
    <w:rsid w:val="00025402"/>
    <w:rsid w:val="00025875"/>
    <w:rsid w:val="0002598E"/>
    <w:rsid w:val="00025A10"/>
    <w:rsid w:val="00025C6A"/>
    <w:rsid w:val="00025E64"/>
    <w:rsid w:val="00026179"/>
    <w:rsid w:val="0002689F"/>
    <w:rsid w:val="00027021"/>
    <w:rsid w:val="0002782F"/>
    <w:rsid w:val="00027A0B"/>
    <w:rsid w:val="00027B25"/>
    <w:rsid w:val="00030067"/>
    <w:rsid w:val="0003068E"/>
    <w:rsid w:val="00031201"/>
    <w:rsid w:val="00031E7F"/>
    <w:rsid w:val="000329A9"/>
    <w:rsid w:val="0003302C"/>
    <w:rsid w:val="0003365A"/>
    <w:rsid w:val="00033787"/>
    <w:rsid w:val="000339AB"/>
    <w:rsid w:val="00033A0B"/>
    <w:rsid w:val="00033A9B"/>
    <w:rsid w:val="000341FA"/>
    <w:rsid w:val="0003466B"/>
    <w:rsid w:val="00035AD5"/>
    <w:rsid w:val="00036A45"/>
    <w:rsid w:val="00036A7D"/>
    <w:rsid w:val="00036EE7"/>
    <w:rsid w:val="000372FE"/>
    <w:rsid w:val="00040106"/>
    <w:rsid w:val="000409F2"/>
    <w:rsid w:val="00041EAA"/>
    <w:rsid w:val="00042180"/>
    <w:rsid w:val="000425B5"/>
    <w:rsid w:val="00042EFA"/>
    <w:rsid w:val="00042F62"/>
    <w:rsid w:val="00043587"/>
    <w:rsid w:val="0004372C"/>
    <w:rsid w:val="0004388C"/>
    <w:rsid w:val="00044EF1"/>
    <w:rsid w:val="000451E6"/>
    <w:rsid w:val="00046004"/>
    <w:rsid w:val="00046878"/>
    <w:rsid w:val="00046AFF"/>
    <w:rsid w:val="00046BE8"/>
    <w:rsid w:val="000474AF"/>
    <w:rsid w:val="00047858"/>
    <w:rsid w:val="000478A5"/>
    <w:rsid w:val="000479CE"/>
    <w:rsid w:val="0005014F"/>
    <w:rsid w:val="00050A9C"/>
    <w:rsid w:val="00051A7F"/>
    <w:rsid w:val="000520F8"/>
    <w:rsid w:val="00052A1A"/>
    <w:rsid w:val="0005319D"/>
    <w:rsid w:val="000537DC"/>
    <w:rsid w:val="000538E9"/>
    <w:rsid w:val="00053A0A"/>
    <w:rsid w:val="000548F2"/>
    <w:rsid w:val="00055761"/>
    <w:rsid w:val="00056233"/>
    <w:rsid w:val="000562F5"/>
    <w:rsid w:val="00056799"/>
    <w:rsid w:val="00056901"/>
    <w:rsid w:val="00056C2A"/>
    <w:rsid w:val="00057225"/>
    <w:rsid w:val="0005725D"/>
    <w:rsid w:val="000572C5"/>
    <w:rsid w:val="00057D42"/>
    <w:rsid w:val="00057E89"/>
    <w:rsid w:val="00057FB3"/>
    <w:rsid w:val="000620FE"/>
    <w:rsid w:val="0006303C"/>
    <w:rsid w:val="00064241"/>
    <w:rsid w:val="000642A7"/>
    <w:rsid w:val="0006466E"/>
    <w:rsid w:val="0006475E"/>
    <w:rsid w:val="00064862"/>
    <w:rsid w:val="00064F6F"/>
    <w:rsid w:val="000657A3"/>
    <w:rsid w:val="000658EF"/>
    <w:rsid w:val="00066024"/>
    <w:rsid w:val="00067104"/>
    <w:rsid w:val="000675EC"/>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D3A"/>
    <w:rsid w:val="00074D8C"/>
    <w:rsid w:val="00075359"/>
    <w:rsid w:val="00075BD5"/>
    <w:rsid w:val="00075EBA"/>
    <w:rsid w:val="00076AB9"/>
    <w:rsid w:val="00076AD2"/>
    <w:rsid w:val="00080215"/>
    <w:rsid w:val="00080225"/>
    <w:rsid w:val="0008297F"/>
    <w:rsid w:val="00082DF1"/>
    <w:rsid w:val="00082EEB"/>
    <w:rsid w:val="000838FC"/>
    <w:rsid w:val="0008391A"/>
    <w:rsid w:val="000841F5"/>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43B"/>
    <w:rsid w:val="00094B0C"/>
    <w:rsid w:val="00096CE9"/>
    <w:rsid w:val="0009762B"/>
    <w:rsid w:val="000A00ED"/>
    <w:rsid w:val="000A0105"/>
    <w:rsid w:val="000A076B"/>
    <w:rsid w:val="000A09C0"/>
    <w:rsid w:val="000A0B31"/>
    <w:rsid w:val="000A0DEC"/>
    <w:rsid w:val="000A17B2"/>
    <w:rsid w:val="000A20F3"/>
    <w:rsid w:val="000A250D"/>
    <w:rsid w:val="000A3230"/>
    <w:rsid w:val="000A33DF"/>
    <w:rsid w:val="000A38DB"/>
    <w:rsid w:val="000A3952"/>
    <w:rsid w:val="000A3C78"/>
    <w:rsid w:val="000A426D"/>
    <w:rsid w:val="000A4308"/>
    <w:rsid w:val="000A4312"/>
    <w:rsid w:val="000A4546"/>
    <w:rsid w:val="000A4926"/>
    <w:rsid w:val="000A5445"/>
    <w:rsid w:val="000A5CB1"/>
    <w:rsid w:val="000A6ACD"/>
    <w:rsid w:val="000B0A2E"/>
    <w:rsid w:val="000B126D"/>
    <w:rsid w:val="000B1863"/>
    <w:rsid w:val="000B288B"/>
    <w:rsid w:val="000B2987"/>
    <w:rsid w:val="000B366C"/>
    <w:rsid w:val="000B3792"/>
    <w:rsid w:val="000B3ECC"/>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EED"/>
    <w:rsid w:val="000C185E"/>
    <w:rsid w:val="000C269F"/>
    <w:rsid w:val="000C4B6F"/>
    <w:rsid w:val="000C4F30"/>
    <w:rsid w:val="000C50BE"/>
    <w:rsid w:val="000C522E"/>
    <w:rsid w:val="000C5759"/>
    <w:rsid w:val="000C6001"/>
    <w:rsid w:val="000C6619"/>
    <w:rsid w:val="000C6781"/>
    <w:rsid w:val="000C6799"/>
    <w:rsid w:val="000C68D5"/>
    <w:rsid w:val="000C79EF"/>
    <w:rsid w:val="000C7DEF"/>
    <w:rsid w:val="000D002F"/>
    <w:rsid w:val="000D0495"/>
    <w:rsid w:val="000D14AC"/>
    <w:rsid w:val="000D1944"/>
    <w:rsid w:val="000D19E1"/>
    <w:rsid w:val="000D1CB9"/>
    <w:rsid w:val="000D1FDD"/>
    <w:rsid w:val="000D2F7A"/>
    <w:rsid w:val="000D2FD6"/>
    <w:rsid w:val="000D3120"/>
    <w:rsid w:val="000D361A"/>
    <w:rsid w:val="000D3C1B"/>
    <w:rsid w:val="000D440C"/>
    <w:rsid w:val="000D4BB2"/>
    <w:rsid w:val="000D4F31"/>
    <w:rsid w:val="000D54FB"/>
    <w:rsid w:val="000D55DC"/>
    <w:rsid w:val="000D623A"/>
    <w:rsid w:val="000D6F93"/>
    <w:rsid w:val="000E0119"/>
    <w:rsid w:val="000E01B5"/>
    <w:rsid w:val="000E040B"/>
    <w:rsid w:val="000E0721"/>
    <w:rsid w:val="000E0860"/>
    <w:rsid w:val="000E2A41"/>
    <w:rsid w:val="000E2A8F"/>
    <w:rsid w:val="000E2E6B"/>
    <w:rsid w:val="000E3757"/>
    <w:rsid w:val="000E3D4C"/>
    <w:rsid w:val="000E3D94"/>
    <w:rsid w:val="000E44D3"/>
    <w:rsid w:val="000E4974"/>
    <w:rsid w:val="000E4991"/>
    <w:rsid w:val="000E49C5"/>
    <w:rsid w:val="000E5BDE"/>
    <w:rsid w:val="000E6708"/>
    <w:rsid w:val="000E7517"/>
    <w:rsid w:val="000E76DC"/>
    <w:rsid w:val="000F07A4"/>
    <w:rsid w:val="000F0EE7"/>
    <w:rsid w:val="000F1821"/>
    <w:rsid w:val="000F238F"/>
    <w:rsid w:val="000F2622"/>
    <w:rsid w:val="000F2C29"/>
    <w:rsid w:val="000F2DBF"/>
    <w:rsid w:val="000F34E6"/>
    <w:rsid w:val="000F3B84"/>
    <w:rsid w:val="000F44A3"/>
    <w:rsid w:val="000F4507"/>
    <w:rsid w:val="000F4AC7"/>
    <w:rsid w:val="000F598B"/>
    <w:rsid w:val="000F5A89"/>
    <w:rsid w:val="000F6F6B"/>
    <w:rsid w:val="000F73D5"/>
    <w:rsid w:val="0010027D"/>
    <w:rsid w:val="001005CE"/>
    <w:rsid w:val="00101276"/>
    <w:rsid w:val="0010131C"/>
    <w:rsid w:val="00101365"/>
    <w:rsid w:val="00101854"/>
    <w:rsid w:val="00101F38"/>
    <w:rsid w:val="001022BE"/>
    <w:rsid w:val="00102649"/>
    <w:rsid w:val="00102D41"/>
    <w:rsid w:val="00102ECE"/>
    <w:rsid w:val="00103205"/>
    <w:rsid w:val="001032BC"/>
    <w:rsid w:val="001036A6"/>
    <w:rsid w:val="00103A5B"/>
    <w:rsid w:val="0010402B"/>
    <w:rsid w:val="00104671"/>
    <w:rsid w:val="00105145"/>
    <w:rsid w:val="00106063"/>
    <w:rsid w:val="00106885"/>
    <w:rsid w:val="00106CBF"/>
    <w:rsid w:val="0010709D"/>
    <w:rsid w:val="00107197"/>
    <w:rsid w:val="001078DC"/>
    <w:rsid w:val="00107C55"/>
    <w:rsid w:val="00107E1E"/>
    <w:rsid w:val="0011024D"/>
    <w:rsid w:val="001103F2"/>
    <w:rsid w:val="001116DC"/>
    <w:rsid w:val="00111764"/>
    <w:rsid w:val="0011183F"/>
    <w:rsid w:val="001119B5"/>
    <w:rsid w:val="00112107"/>
    <w:rsid w:val="001126D0"/>
    <w:rsid w:val="00112B35"/>
    <w:rsid w:val="00112B41"/>
    <w:rsid w:val="00112D86"/>
    <w:rsid w:val="001130E2"/>
    <w:rsid w:val="0011321A"/>
    <w:rsid w:val="001132E6"/>
    <w:rsid w:val="00113399"/>
    <w:rsid w:val="0011344C"/>
    <w:rsid w:val="00113492"/>
    <w:rsid w:val="00113A00"/>
    <w:rsid w:val="00113F49"/>
    <w:rsid w:val="00114263"/>
    <w:rsid w:val="00115590"/>
    <w:rsid w:val="001158D6"/>
    <w:rsid w:val="001169A0"/>
    <w:rsid w:val="00117179"/>
    <w:rsid w:val="001179D9"/>
    <w:rsid w:val="001205FC"/>
    <w:rsid w:val="00121615"/>
    <w:rsid w:val="00121D23"/>
    <w:rsid w:val="00122485"/>
    <w:rsid w:val="001229CB"/>
    <w:rsid w:val="00122A1F"/>
    <w:rsid w:val="00123454"/>
    <w:rsid w:val="0012391C"/>
    <w:rsid w:val="0012409C"/>
    <w:rsid w:val="00124E42"/>
    <w:rsid w:val="00126ABE"/>
    <w:rsid w:val="0012716B"/>
    <w:rsid w:val="00127375"/>
    <w:rsid w:val="00127391"/>
    <w:rsid w:val="00131331"/>
    <w:rsid w:val="00131AA0"/>
    <w:rsid w:val="00131AE8"/>
    <w:rsid w:val="00131DDD"/>
    <w:rsid w:val="00132048"/>
    <w:rsid w:val="0013239C"/>
    <w:rsid w:val="001323E8"/>
    <w:rsid w:val="001327C4"/>
    <w:rsid w:val="001338DA"/>
    <w:rsid w:val="00133C47"/>
    <w:rsid w:val="0013470F"/>
    <w:rsid w:val="001349DF"/>
    <w:rsid w:val="00134A31"/>
    <w:rsid w:val="001353E2"/>
    <w:rsid w:val="00135CBB"/>
    <w:rsid w:val="00135F26"/>
    <w:rsid w:val="001360EF"/>
    <w:rsid w:val="00136138"/>
    <w:rsid w:val="0013659A"/>
    <w:rsid w:val="001367CA"/>
    <w:rsid w:val="001401EA"/>
    <w:rsid w:val="00140BCB"/>
    <w:rsid w:val="00140DE5"/>
    <w:rsid w:val="0014116D"/>
    <w:rsid w:val="00141519"/>
    <w:rsid w:val="00141BE2"/>
    <w:rsid w:val="001422E0"/>
    <w:rsid w:val="00142564"/>
    <w:rsid w:val="00142C73"/>
    <w:rsid w:val="00143540"/>
    <w:rsid w:val="0014373A"/>
    <w:rsid w:val="00143BB7"/>
    <w:rsid w:val="001444E8"/>
    <w:rsid w:val="00146944"/>
    <w:rsid w:val="00146CAC"/>
    <w:rsid w:val="00147720"/>
    <w:rsid w:val="00147B15"/>
    <w:rsid w:val="00147D2C"/>
    <w:rsid w:val="001507ED"/>
    <w:rsid w:val="001508E7"/>
    <w:rsid w:val="00150A88"/>
    <w:rsid w:val="00150DF6"/>
    <w:rsid w:val="00151370"/>
    <w:rsid w:val="001513E1"/>
    <w:rsid w:val="0015153B"/>
    <w:rsid w:val="001516E1"/>
    <w:rsid w:val="00151BBC"/>
    <w:rsid w:val="0015237F"/>
    <w:rsid w:val="001524D2"/>
    <w:rsid w:val="001528D9"/>
    <w:rsid w:val="00153128"/>
    <w:rsid w:val="00153953"/>
    <w:rsid w:val="00153FA8"/>
    <w:rsid w:val="0015410E"/>
    <w:rsid w:val="0015437E"/>
    <w:rsid w:val="00154471"/>
    <w:rsid w:val="00154B63"/>
    <w:rsid w:val="001556AC"/>
    <w:rsid w:val="00155C86"/>
    <w:rsid w:val="00155D56"/>
    <w:rsid w:val="00156E02"/>
    <w:rsid w:val="00156E07"/>
    <w:rsid w:val="00156FA5"/>
    <w:rsid w:val="00157F7A"/>
    <w:rsid w:val="001602B8"/>
    <w:rsid w:val="001605E8"/>
    <w:rsid w:val="00160716"/>
    <w:rsid w:val="001616EA"/>
    <w:rsid w:val="00161798"/>
    <w:rsid w:val="001618F7"/>
    <w:rsid w:val="00161AC0"/>
    <w:rsid w:val="00162171"/>
    <w:rsid w:val="001623D0"/>
    <w:rsid w:val="00162728"/>
    <w:rsid w:val="00162A67"/>
    <w:rsid w:val="00162FBA"/>
    <w:rsid w:val="00163348"/>
    <w:rsid w:val="001634B6"/>
    <w:rsid w:val="001634BD"/>
    <w:rsid w:val="00163C4A"/>
    <w:rsid w:val="00164726"/>
    <w:rsid w:val="0016548B"/>
    <w:rsid w:val="001661C8"/>
    <w:rsid w:val="00166300"/>
    <w:rsid w:val="0016653F"/>
    <w:rsid w:val="001667C2"/>
    <w:rsid w:val="00167A8C"/>
    <w:rsid w:val="001700D2"/>
    <w:rsid w:val="00170A6B"/>
    <w:rsid w:val="00170CA5"/>
    <w:rsid w:val="00170EA5"/>
    <w:rsid w:val="00171054"/>
    <w:rsid w:val="001717A5"/>
    <w:rsid w:val="00172479"/>
    <w:rsid w:val="0017257F"/>
    <w:rsid w:val="00172FCC"/>
    <w:rsid w:val="00174111"/>
    <w:rsid w:val="0017452C"/>
    <w:rsid w:val="00174593"/>
    <w:rsid w:val="001753CF"/>
    <w:rsid w:val="0017596D"/>
    <w:rsid w:val="00176281"/>
    <w:rsid w:val="001778D0"/>
    <w:rsid w:val="0017790F"/>
    <w:rsid w:val="001802D1"/>
    <w:rsid w:val="00180DD3"/>
    <w:rsid w:val="00181165"/>
    <w:rsid w:val="001819F1"/>
    <w:rsid w:val="001826C6"/>
    <w:rsid w:val="00182DC1"/>
    <w:rsid w:val="00183645"/>
    <w:rsid w:val="00183870"/>
    <w:rsid w:val="00183928"/>
    <w:rsid w:val="00184302"/>
    <w:rsid w:val="001847AE"/>
    <w:rsid w:val="0018598D"/>
    <w:rsid w:val="00186770"/>
    <w:rsid w:val="0018696C"/>
    <w:rsid w:val="00187058"/>
    <w:rsid w:val="001879A7"/>
    <w:rsid w:val="001907AC"/>
    <w:rsid w:val="00191168"/>
    <w:rsid w:val="00192106"/>
    <w:rsid w:val="0019248D"/>
    <w:rsid w:val="00192761"/>
    <w:rsid w:val="00192B9C"/>
    <w:rsid w:val="00192C1C"/>
    <w:rsid w:val="00192F68"/>
    <w:rsid w:val="00192F83"/>
    <w:rsid w:val="00193AD9"/>
    <w:rsid w:val="0019466C"/>
    <w:rsid w:val="00194738"/>
    <w:rsid w:val="00194854"/>
    <w:rsid w:val="00194F08"/>
    <w:rsid w:val="00195B02"/>
    <w:rsid w:val="00195C49"/>
    <w:rsid w:val="00195DE3"/>
    <w:rsid w:val="00196A91"/>
    <w:rsid w:val="00196D09"/>
    <w:rsid w:val="001975B3"/>
    <w:rsid w:val="00197795"/>
    <w:rsid w:val="0019796A"/>
    <w:rsid w:val="00197BF3"/>
    <w:rsid w:val="001A04AA"/>
    <w:rsid w:val="001A0781"/>
    <w:rsid w:val="001A1594"/>
    <w:rsid w:val="001A1928"/>
    <w:rsid w:val="001A1B26"/>
    <w:rsid w:val="001A205D"/>
    <w:rsid w:val="001A2D77"/>
    <w:rsid w:val="001A3412"/>
    <w:rsid w:val="001A4457"/>
    <w:rsid w:val="001A4606"/>
    <w:rsid w:val="001A461F"/>
    <w:rsid w:val="001A47C6"/>
    <w:rsid w:val="001A51F4"/>
    <w:rsid w:val="001A53C3"/>
    <w:rsid w:val="001A5407"/>
    <w:rsid w:val="001A578E"/>
    <w:rsid w:val="001A5B2C"/>
    <w:rsid w:val="001A6244"/>
    <w:rsid w:val="001A65B4"/>
    <w:rsid w:val="001A76E6"/>
    <w:rsid w:val="001B1340"/>
    <w:rsid w:val="001B16C9"/>
    <w:rsid w:val="001B1B90"/>
    <w:rsid w:val="001B1EB7"/>
    <w:rsid w:val="001B2463"/>
    <w:rsid w:val="001B24D4"/>
    <w:rsid w:val="001B2BF2"/>
    <w:rsid w:val="001B36C3"/>
    <w:rsid w:val="001B3FD7"/>
    <w:rsid w:val="001B40E6"/>
    <w:rsid w:val="001B46A0"/>
    <w:rsid w:val="001B5BAC"/>
    <w:rsid w:val="001B5E53"/>
    <w:rsid w:val="001B621B"/>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D59"/>
    <w:rsid w:val="001C71D4"/>
    <w:rsid w:val="001D0706"/>
    <w:rsid w:val="001D0791"/>
    <w:rsid w:val="001D1997"/>
    <w:rsid w:val="001D1E9D"/>
    <w:rsid w:val="001D1F79"/>
    <w:rsid w:val="001D26DD"/>
    <w:rsid w:val="001D35FD"/>
    <w:rsid w:val="001D3728"/>
    <w:rsid w:val="001D3AB0"/>
    <w:rsid w:val="001D3FF1"/>
    <w:rsid w:val="001D445E"/>
    <w:rsid w:val="001D4CED"/>
    <w:rsid w:val="001D5463"/>
    <w:rsid w:val="001D57FC"/>
    <w:rsid w:val="001D5886"/>
    <w:rsid w:val="001D596F"/>
    <w:rsid w:val="001D5A47"/>
    <w:rsid w:val="001D664C"/>
    <w:rsid w:val="001D6AFA"/>
    <w:rsid w:val="001D6C35"/>
    <w:rsid w:val="001D6D1D"/>
    <w:rsid w:val="001D7764"/>
    <w:rsid w:val="001D7916"/>
    <w:rsid w:val="001D7C7E"/>
    <w:rsid w:val="001D7D48"/>
    <w:rsid w:val="001D7E76"/>
    <w:rsid w:val="001E02FB"/>
    <w:rsid w:val="001E0738"/>
    <w:rsid w:val="001E0879"/>
    <w:rsid w:val="001E1072"/>
    <w:rsid w:val="001E1383"/>
    <w:rsid w:val="001E18D9"/>
    <w:rsid w:val="001E199A"/>
    <w:rsid w:val="001E1C49"/>
    <w:rsid w:val="001E1DB7"/>
    <w:rsid w:val="001E1F60"/>
    <w:rsid w:val="001E2222"/>
    <w:rsid w:val="001E3A73"/>
    <w:rsid w:val="001E3FE0"/>
    <w:rsid w:val="001E420B"/>
    <w:rsid w:val="001E45B9"/>
    <w:rsid w:val="001E497E"/>
    <w:rsid w:val="001E4D04"/>
    <w:rsid w:val="001E4F59"/>
    <w:rsid w:val="001E5148"/>
    <w:rsid w:val="001E6BB7"/>
    <w:rsid w:val="001E7288"/>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D21"/>
    <w:rsid w:val="001F7D73"/>
    <w:rsid w:val="001F7F48"/>
    <w:rsid w:val="0020019E"/>
    <w:rsid w:val="002002D7"/>
    <w:rsid w:val="002002E3"/>
    <w:rsid w:val="002007C9"/>
    <w:rsid w:val="00200872"/>
    <w:rsid w:val="002009A6"/>
    <w:rsid w:val="00200C63"/>
    <w:rsid w:val="00202645"/>
    <w:rsid w:val="0020280B"/>
    <w:rsid w:val="002028FB"/>
    <w:rsid w:val="0020338C"/>
    <w:rsid w:val="00203D48"/>
    <w:rsid w:val="002047C6"/>
    <w:rsid w:val="0020483A"/>
    <w:rsid w:val="0020573B"/>
    <w:rsid w:val="0020582A"/>
    <w:rsid w:val="002058B4"/>
    <w:rsid w:val="00205F55"/>
    <w:rsid w:val="00206648"/>
    <w:rsid w:val="00206848"/>
    <w:rsid w:val="00207788"/>
    <w:rsid w:val="002079B8"/>
    <w:rsid w:val="00207BB9"/>
    <w:rsid w:val="002108B5"/>
    <w:rsid w:val="00210A70"/>
    <w:rsid w:val="0021195A"/>
    <w:rsid w:val="00212F86"/>
    <w:rsid w:val="0021454D"/>
    <w:rsid w:val="00214DB1"/>
    <w:rsid w:val="002153A9"/>
    <w:rsid w:val="00215C00"/>
    <w:rsid w:val="0021603B"/>
    <w:rsid w:val="00216252"/>
    <w:rsid w:val="00216F01"/>
    <w:rsid w:val="0021771C"/>
    <w:rsid w:val="00217B55"/>
    <w:rsid w:val="00217C39"/>
    <w:rsid w:val="00220164"/>
    <w:rsid w:val="00220AB8"/>
    <w:rsid w:val="00220C44"/>
    <w:rsid w:val="00220DCB"/>
    <w:rsid w:val="002210B6"/>
    <w:rsid w:val="0022113F"/>
    <w:rsid w:val="002215F7"/>
    <w:rsid w:val="002219BC"/>
    <w:rsid w:val="00221DB3"/>
    <w:rsid w:val="0022234A"/>
    <w:rsid w:val="002228DB"/>
    <w:rsid w:val="00222AF1"/>
    <w:rsid w:val="002233E7"/>
    <w:rsid w:val="0022362B"/>
    <w:rsid w:val="00223E6D"/>
    <w:rsid w:val="00224A38"/>
    <w:rsid w:val="00225B3E"/>
    <w:rsid w:val="00225D84"/>
    <w:rsid w:val="00226469"/>
    <w:rsid w:val="0022661B"/>
    <w:rsid w:val="002267F0"/>
    <w:rsid w:val="002268D3"/>
    <w:rsid w:val="00227024"/>
    <w:rsid w:val="002276DF"/>
    <w:rsid w:val="002277D8"/>
    <w:rsid w:val="00227F83"/>
    <w:rsid w:val="0023106C"/>
    <w:rsid w:val="002311D0"/>
    <w:rsid w:val="00231C5A"/>
    <w:rsid w:val="00232290"/>
    <w:rsid w:val="00233273"/>
    <w:rsid w:val="00233743"/>
    <w:rsid w:val="00233AA1"/>
    <w:rsid w:val="00233DF8"/>
    <w:rsid w:val="0023654C"/>
    <w:rsid w:val="0023695D"/>
    <w:rsid w:val="00236AAF"/>
    <w:rsid w:val="00237FD4"/>
    <w:rsid w:val="00240079"/>
    <w:rsid w:val="00241952"/>
    <w:rsid w:val="002419FA"/>
    <w:rsid w:val="00242086"/>
    <w:rsid w:val="0024234C"/>
    <w:rsid w:val="0024268E"/>
    <w:rsid w:val="00242BB8"/>
    <w:rsid w:val="00243E0F"/>
    <w:rsid w:val="002448E5"/>
    <w:rsid w:val="00244C48"/>
    <w:rsid w:val="002456FD"/>
    <w:rsid w:val="00245938"/>
    <w:rsid w:val="00246189"/>
    <w:rsid w:val="002461F5"/>
    <w:rsid w:val="002468CF"/>
    <w:rsid w:val="00246A60"/>
    <w:rsid w:val="00246FE4"/>
    <w:rsid w:val="00247465"/>
    <w:rsid w:val="0024759C"/>
    <w:rsid w:val="00247829"/>
    <w:rsid w:val="00250DCA"/>
    <w:rsid w:val="00252083"/>
    <w:rsid w:val="002520CF"/>
    <w:rsid w:val="00254C11"/>
    <w:rsid w:val="00254EEC"/>
    <w:rsid w:val="00255A82"/>
    <w:rsid w:val="00255DFC"/>
    <w:rsid w:val="00255F2F"/>
    <w:rsid w:val="00256A5A"/>
    <w:rsid w:val="00256D1D"/>
    <w:rsid w:val="002579E3"/>
    <w:rsid w:val="00257E70"/>
    <w:rsid w:val="00260727"/>
    <w:rsid w:val="00261690"/>
    <w:rsid w:val="002617E3"/>
    <w:rsid w:val="00261945"/>
    <w:rsid w:val="00261BD4"/>
    <w:rsid w:val="00261D4C"/>
    <w:rsid w:val="00261E54"/>
    <w:rsid w:val="00262AF3"/>
    <w:rsid w:val="00262D2A"/>
    <w:rsid w:val="00263355"/>
    <w:rsid w:val="0026464B"/>
    <w:rsid w:val="0026509E"/>
    <w:rsid w:val="0026537A"/>
    <w:rsid w:val="00265E6F"/>
    <w:rsid w:val="00267196"/>
    <w:rsid w:val="002675AB"/>
    <w:rsid w:val="002678C2"/>
    <w:rsid w:val="00267E5E"/>
    <w:rsid w:val="0027062D"/>
    <w:rsid w:val="0027099C"/>
    <w:rsid w:val="0027139B"/>
    <w:rsid w:val="0027151C"/>
    <w:rsid w:val="002716AC"/>
    <w:rsid w:val="00272465"/>
    <w:rsid w:val="00272F0B"/>
    <w:rsid w:val="00273740"/>
    <w:rsid w:val="00273908"/>
    <w:rsid w:val="002739A3"/>
    <w:rsid w:val="00274460"/>
    <w:rsid w:val="0027462A"/>
    <w:rsid w:val="00274E12"/>
    <w:rsid w:val="00275328"/>
    <w:rsid w:val="0027565D"/>
    <w:rsid w:val="00275783"/>
    <w:rsid w:val="00275B18"/>
    <w:rsid w:val="002764D5"/>
    <w:rsid w:val="002770A5"/>
    <w:rsid w:val="00277CFA"/>
    <w:rsid w:val="00280744"/>
    <w:rsid w:val="00280E56"/>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166A"/>
    <w:rsid w:val="00291D09"/>
    <w:rsid w:val="00291DAB"/>
    <w:rsid w:val="00291F2A"/>
    <w:rsid w:val="00292787"/>
    <w:rsid w:val="00292F8A"/>
    <w:rsid w:val="00293389"/>
    <w:rsid w:val="002948C9"/>
    <w:rsid w:val="00294C9F"/>
    <w:rsid w:val="00295421"/>
    <w:rsid w:val="00295AAC"/>
    <w:rsid w:val="00296626"/>
    <w:rsid w:val="002967DB"/>
    <w:rsid w:val="00296A4D"/>
    <w:rsid w:val="00296E1B"/>
    <w:rsid w:val="002975ED"/>
    <w:rsid w:val="00297875"/>
    <w:rsid w:val="002A0821"/>
    <w:rsid w:val="002A0B6A"/>
    <w:rsid w:val="002A223E"/>
    <w:rsid w:val="002A29B9"/>
    <w:rsid w:val="002A3547"/>
    <w:rsid w:val="002A3AC9"/>
    <w:rsid w:val="002A3DA9"/>
    <w:rsid w:val="002A3E80"/>
    <w:rsid w:val="002A3EEC"/>
    <w:rsid w:val="002A44A1"/>
    <w:rsid w:val="002A458B"/>
    <w:rsid w:val="002A4A6F"/>
    <w:rsid w:val="002A4CC7"/>
    <w:rsid w:val="002A5895"/>
    <w:rsid w:val="002A6317"/>
    <w:rsid w:val="002A69B4"/>
    <w:rsid w:val="002A6E1C"/>
    <w:rsid w:val="002A6E74"/>
    <w:rsid w:val="002A6F7E"/>
    <w:rsid w:val="002A73E9"/>
    <w:rsid w:val="002A741D"/>
    <w:rsid w:val="002B08B1"/>
    <w:rsid w:val="002B08E9"/>
    <w:rsid w:val="002B0D62"/>
    <w:rsid w:val="002B147C"/>
    <w:rsid w:val="002B158A"/>
    <w:rsid w:val="002B27DE"/>
    <w:rsid w:val="002B2C39"/>
    <w:rsid w:val="002B4472"/>
    <w:rsid w:val="002B47E5"/>
    <w:rsid w:val="002B4C74"/>
    <w:rsid w:val="002B4CD7"/>
    <w:rsid w:val="002B4ED6"/>
    <w:rsid w:val="002B56E5"/>
    <w:rsid w:val="002B5EA3"/>
    <w:rsid w:val="002B7377"/>
    <w:rsid w:val="002C0815"/>
    <w:rsid w:val="002C0B0E"/>
    <w:rsid w:val="002C0D55"/>
    <w:rsid w:val="002C1616"/>
    <w:rsid w:val="002C172D"/>
    <w:rsid w:val="002C1900"/>
    <w:rsid w:val="002C1A6F"/>
    <w:rsid w:val="002C23BD"/>
    <w:rsid w:val="002C2F77"/>
    <w:rsid w:val="002C2FA5"/>
    <w:rsid w:val="002C34AB"/>
    <w:rsid w:val="002C34EF"/>
    <w:rsid w:val="002C3858"/>
    <w:rsid w:val="002C3B6B"/>
    <w:rsid w:val="002C3F86"/>
    <w:rsid w:val="002C4178"/>
    <w:rsid w:val="002C4AAB"/>
    <w:rsid w:val="002C532C"/>
    <w:rsid w:val="002C5858"/>
    <w:rsid w:val="002C61B3"/>
    <w:rsid w:val="002C7E22"/>
    <w:rsid w:val="002D0329"/>
    <w:rsid w:val="002D04B8"/>
    <w:rsid w:val="002D04DA"/>
    <w:rsid w:val="002D050D"/>
    <w:rsid w:val="002D0B95"/>
    <w:rsid w:val="002D103F"/>
    <w:rsid w:val="002D10FE"/>
    <w:rsid w:val="002D1C0A"/>
    <w:rsid w:val="002D1F31"/>
    <w:rsid w:val="002D229F"/>
    <w:rsid w:val="002D2AA9"/>
    <w:rsid w:val="002D2DF7"/>
    <w:rsid w:val="002D4041"/>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B30"/>
    <w:rsid w:val="002D7CDD"/>
    <w:rsid w:val="002D7DB1"/>
    <w:rsid w:val="002E0350"/>
    <w:rsid w:val="002E0860"/>
    <w:rsid w:val="002E0D13"/>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B9"/>
    <w:rsid w:val="002F54FB"/>
    <w:rsid w:val="002F577C"/>
    <w:rsid w:val="002F59A3"/>
    <w:rsid w:val="002F5A75"/>
    <w:rsid w:val="002F6620"/>
    <w:rsid w:val="002F6A3E"/>
    <w:rsid w:val="002F6A58"/>
    <w:rsid w:val="002F6A60"/>
    <w:rsid w:val="002F6EEB"/>
    <w:rsid w:val="002F792B"/>
    <w:rsid w:val="002F7A38"/>
    <w:rsid w:val="002F7FCF"/>
    <w:rsid w:val="00300155"/>
    <w:rsid w:val="00300AC9"/>
    <w:rsid w:val="00301023"/>
    <w:rsid w:val="00302108"/>
    <w:rsid w:val="003022C5"/>
    <w:rsid w:val="003026BE"/>
    <w:rsid w:val="00302FE0"/>
    <w:rsid w:val="0030330F"/>
    <w:rsid w:val="00303EDF"/>
    <w:rsid w:val="003041E9"/>
    <w:rsid w:val="00304435"/>
    <w:rsid w:val="00304AA8"/>
    <w:rsid w:val="00304C88"/>
    <w:rsid w:val="003051C3"/>
    <w:rsid w:val="003052F3"/>
    <w:rsid w:val="00305E2C"/>
    <w:rsid w:val="00306A91"/>
    <w:rsid w:val="00306B95"/>
    <w:rsid w:val="00306CD2"/>
    <w:rsid w:val="00306FF9"/>
    <w:rsid w:val="00307943"/>
    <w:rsid w:val="00307B4E"/>
    <w:rsid w:val="0031135A"/>
    <w:rsid w:val="00311888"/>
    <w:rsid w:val="00311DEE"/>
    <w:rsid w:val="003121CD"/>
    <w:rsid w:val="00312978"/>
    <w:rsid w:val="00313311"/>
    <w:rsid w:val="00313D24"/>
    <w:rsid w:val="0031433D"/>
    <w:rsid w:val="003152CF"/>
    <w:rsid w:val="0031531E"/>
    <w:rsid w:val="00316174"/>
    <w:rsid w:val="00316AD1"/>
    <w:rsid w:val="00317742"/>
    <w:rsid w:val="00317E03"/>
    <w:rsid w:val="00320533"/>
    <w:rsid w:val="00320707"/>
    <w:rsid w:val="00321118"/>
    <w:rsid w:val="003220D2"/>
    <w:rsid w:val="00322125"/>
    <w:rsid w:val="00322259"/>
    <w:rsid w:val="0032261E"/>
    <w:rsid w:val="00322633"/>
    <w:rsid w:val="0032310A"/>
    <w:rsid w:val="0032349A"/>
    <w:rsid w:val="003236FC"/>
    <w:rsid w:val="00323B5D"/>
    <w:rsid w:val="003250B0"/>
    <w:rsid w:val="00325351"/>
    <w:rsid w:val="0032539E"/>
    <w:rsid w:val="003255C3"/>
    <w:rsid w:val="00325BD2"/>
    <w:rsid w:val="00325E82"/>
    <w:rsid w:val="0032697A"/>
    <w:rsid w:val="00326D7F"/>
    <w:rsid w:val="00327BC5"/>
    <w:rsid w:val="00327BC6"/>
    <w:rsid w:val="003305BB"/>
    <w:rsid w:val="00330674"/>
    <w:rsid w:val="00331637"/>
    <w:rsid w:val="00331CF3"/>
    <w:rsid w:val="00331F14"/>
    <w:rsid w:val="00332155"/>
    <w:rsid w:val="0033221A"/>
    <w:rsid w:val="00332251"/>
    <w:rsid w:val="003322A9"/>
    <w:rsid w:val="00332572"/>
    <w:rsid w:val="00332D0F"/>
    <w:rsid w:val="00333084"/>
    <w:rsid w:val="0033318D"/>
    <w:rsid w:val="003342B5"/>
    <w:rsid w:val="0033477A"/>
    <w:rsid w:val="003348BA"/>
    <w:rsid w:val="00334EA8"/>
    <w:rsid w:val="003351A9"/>
    <w:rsid w:val="003353D9"/>
    <w:rsid w:val="003354FD"/>
    <w:rsid w:val="00335964"/>
    <w:rsid w:val="00335E74"/>
    <w:rsid w:val="00336604"/>
    <w:rsid w:val="00336BEB"/>
    <w:rsid w:val="00337BB5"/>
    <w:rsid w:val="00340420"/>
    <w:rsid w:val="00340723"/>
    <w:rsid w:val="00340A0E"/>
    <w:rsid w:val="00340B61"/>
    <w:rsid w:val="0034121D"/>
    <w:rsid w:val="00341837"/>
    <w:rsid w:val="00342C3F"/>
    <w:rsid w:val="00343300"/>
    <w:rsid w:val="0034410B"/>
    <w:rsid w:val="00344235"/>
    <w:rsid w:val="00345089"/>
    <w:rsid w:val="00345EC1"/>
    <w:rsid w:val="00345FBC"/>
    <w:rsid w:val="0034673A"/>
    <w:rsid w:val="00346A9C"/>
    <w:rsid w:val="00346E34"/>
    <w:rsid w:val="00347219"/>
    <w:rsid w:val="00347865"/>
    <w:rsid w:val="003500AA"/>
    <w:rsid w:val="00350D36"/>
    <w:rsid w:val="00350DA7"/>
    <w:rsid w:val="00352CD6"/>
    <w:rsid w:val="003530CF"/>
    <w:rsid w:val="003533FC"/>
    <w:rsid w:val="00354080"/>
    <w:rsid w:val="003547A2"/>
    <w:rsid w:val="00354E6C"/>
    <w:rsid w:val="0035575D"/>
    <w:rsid w:val="0035664F"/>
    <w:rsid w:val="00356CD8"/>
    <w:rsid w:val="00356D90"/>
    <w:rsid w:val="003571AF"/>
    <w:rsid w:val="00357307"/>
    <w:rsid w:val="003577EB"/>
    <w:rsid w:val="00357922"/>
    <w:rsid w:val="00357D4F"/>
    <w:rsid w:val="00357F77"/>
    <w:rsid w:val="00360306"/>
    <w:rsid w:val="00360549"/>
    <w:rsid w:val="0036104D"/>
    <w:rsid w:val="003612A5"/>
    <w:rsid w:val="00361523"/>
    <w:rsid w:val="003619B2"/>
    <w:rsid w:val="00362091"/>
    <w:rsid w:val="00362500"/>
    <w:rsid w:val="00362B7E"/>
    <w:rsid w:val="003632CD"/>
    <w:rsid w:val="003634B9"/>
    <w:rsid w:val="00363617"/>
    <w:rsid w:val="00363DAB"/>
    <w:rsid w:val="00363EF1"/>
    <w:rsid w:val="00363FB6"/>
    <w:rsid w:val="00364592"/>
    <w:rsid w:val="0036483F"/>
    <w:rsid w:val="00365199"/>
    <w:rsid w:val="00365327"/>
    <w:rsid w:val="00365536"/>
    <w:rsid w:val="00365701"/>
    <w:rsid w:val="0036603D"/>
    <w:rsid w:val="00366B51"/>
    <w:rsid w:val="00366BE8"/>
    <w:rsid w:val="00367072"/>
    <w:rsid w:val="003671F6"/>
    <w:rsid w:val="00367CC9"/>
    <w:rsid w:val="00367D31"/>
    <w:rsid w:val="003701F2"/>
    <w:rsid w:val="00370475"/>
    <w:rsid w:val="00370ACD"/>
    <w:rsid w:val="00370CEE"/>
    <w:rsid w:val="003710B6"/>
    <w:rsid w:val="0037127A"/>
    <w:rsid w:val="003712EF"/>
    <w:rsid w:val="003714CA"/>
    <w:rsid w:val="00371D01"/>
    <w:rsid w:val="00372387"/>
    <w:rsid w:val="00372980"/>
    <w:rsid w:val="00373302"/>
    <w:rsid w:val="00373316"/>
    <w:rsid w:val="0037345F"/>
    <w:rsid w:val="003735D9"/>
    <w:rsid w:val="003740C6"/>
    <w:rsid w:val="00374133"/>
    <w:rsid w:val="00375E67"/>
    <w:rsid w:val="00377854"/>
    <w:rsid w:val="00377FA3"/>
    <w:rsid w:val="003806EE"/>
    <w:rsid w:val="00380F2B"/>
    <w:rsid w:val="003815C3"/>
    <w:rsid w:val="0038182E"/>
    <w:rsid w:val="0038238A"/>
    <w:rsid w:val="00382418"/>
    <w:rsid w:val="00383904"/>
    <w:rsid w:val="00383ED5"/>
    <w:rsid w:val="00384265"/>
    <w:rsid w:val="0038497E"/>
    <w:rsid w:val="00384B2C"/>
    <w:rsid w:val="003854D3"/>
    <w:rsid w:val="00385D71"/>
    <w:rsid w:val="00386533"/>
    <w:rsid w:val="00386A94"/>
    <w:rsid w:val="00386B17"/>
    <w:rsid w:val="00387BB5"/>
    <w:rsid w:val="003904DE"/>
    <w:rsid w:val="003907C8"/>
    <w:rsid w:val="00390D15"/>
    <w:rsid w:val="00390DB1"/>
    <w:rsid w:val="00391B6D"/>
    <w:rsid w:val="00391BF1"/>
    <w:rsid w:val="00391D91"/>
    <w:rsid w:val="0039238E"/>
    <w:rsid w:val="0039272D"/>
    <w:rsid w:val="00393683"/>
    <w:rsid w:val="003945D5"/>
    <w:rsid w:val="003947B8"/>
    <w:rsid w:val="0039490F"/>
    <w:rsid w:val="00395142"/>
    <w:rsid w:val="003965D6"/>
    <w:rsid w:val="00396678"/>
    <w:rsid w:val="003968D4"/>
    <w:rsid w:val="00396A52"/>
    <w:rsid w:val="00396B92"/>
    <w:rsid w:val="00396CE4"/>
    <w:rsid w:val="003978E4"/>
    <w:rsid w:val="00397F1B"/>
    <w:rsid w:val="00397FBE"/>
    <w:rsid w:val="003A0282"/>
    <w:rsid w:val="003A08BA"/>
    <w:rsid w:val="003A1351"/>
    <w:rsid w:val="003A1390"/>
    <w:rsid w:val="003A1469"/>
    <w:rsid w:val="003A1EA4"/>
    <w:rsid w:val="003A2371"/>
    <w:rsid w:val="003A2C9C"/>
    <w:rsid w:val="003A2F3B"/>
    <w:rsid w:val="003A396A"/>
    <w:rsid w:val="003A4328"/>
    <w:rsid w:val="003A44BE"/>
    <w:rsid w:val="003A4C08"/>
    <w:rsid w:val="003A5B04"/>
    <w:rsid w:val="003A6B5C"/>
    <w:rsid w:val="003A7E02"/>
    <w:rsid w:val="003B0517"/>
    <w:rsid w:val="003B09A3"/>
    <w:rsid w:val="003B0AF6"/>
    <w:rsid w:val="003B2165"/>
    <w:rsid w:val="003B2A21"/>
    <w:rsid w:val="003B2C30"/>
    <w:rsid w:val="003B2E8D"/>
    <w:rsid w:val="003B37C9"/>
    <w:rsid w:val="003B417A"/>
    <w:rsid w:val="003B42E7"/>
    <w:rsid w:val="003B534F"/>
    <w:rsid w:val="003B5714"/>
    <w:rsid w:val="003B5796"/>
    <w:rsid w:val="003B5890"/>
    <w:rsid w:val="003B59D3"/>
    <w:rsid w:val="003B5B33"/>
    <w:rsid w:val="003B5DAE"/>
    <w:rsid w:val="003B67E0"/>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61C3"/>
    <w:rsid w:val="003C641A"/>
    <w:rsid w:val="003C6EEB"/>
    <w:rsid w:val="003C7101"/>
    <w:rsid w:val="003C7BE4"/>
    <w:rsid w:val="003C7D25"/>
    <w:rsid w:val="003C7DE3"/>
    <w:rsid w:val="003D0116"/>
    <w:rsid w:val="003D1B17"/>
    <w:rsid w:val="003D1D79"/>
    <w:rsid w:val="003D3140"/>
    <w:rsid w:val="003D324B"/>
    <w:rsid w:val="003D3704"/>
    <w:rsid w:val="003D4277"/>
    <w:rsid w:val="003D486D"/>
    <w:rsid w:val="003D4E0A"/>
    <w:rsid w:val="003D663E"/>
    <w:rsid w:val="003D6D0D"/>
    <w:rsid w:val="003D6F76"/>
    <w:rsid w:val="003D71B4"/>
    <w:rsid w:val="003D71EF"/>
    <w:rsid w:val="003D75BD"/>
    <w:rsid w:val="003D7AC4"/>
    <w:rsid w:val="003E049F"/>
    <w:rsid w:val="003E091A"/>
    <w:rsid w:val="003E0CC2"/>
    <w:rsid w:val="003E10C3"/>
    <w:rsid w:val="003E10E4"/>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8E3"/>
    <w:rsid w:val="003E5A0D"/>
    <w:rsid w:val="003E5B89"/>
    <w:rsid w:val="003E6840"/>
    <w:rsid w:val="003E77C6"/>
    <w:rsid w:val="003F0905"/>
    <w:rsid w:val="003F0A95"/>
    <w:rsid w:val="003F0C9E"/>
    <w:rsid w:val="003F0F02"/>
    <w:rsid w:val="003F1008"/>
    <w:rsid w:val="003F1581"/>
    <w:rsid w:val="003F18C9"/>
    <w:rsid w:val="003F1B8A"/>
    <w:rsid w:val="003F206C"/>
    <w:rsid w:val="003F301F"/>
    <w:rsid w:val="003F3226"/>
    <w:rsid w:val="003F3BDE"/>
    <w:rsid w:val="003F3D02"/>
    <w:rsid w:val="003F3EE3"/>
    <w:rsid w:val="003F5A18"/>
    <w:rsid w:val="003F6928"/>
    <w:rsid w:val="003F6D34"/>
    <w:rsid w:val="00400272"/>
    <w:rsid w:val="0040097A"/>
    <w:rsid w:val="00400B17"/>
    <w:rsid w:val="00400D6E"/>
    <w:rsid w:val="004013C2"/>
    <w:rsid w:val="00401AAC"/>
    <w:rsid w:val="00401DC4"/>
    <w:rsid w:val="00401F9A"/>
    <w:rsid w:val="00402DCA"/>
    <w:rsid w:val="00402E15"/>
    <w:rsid w:val="0040344A"/>
    <w:rsid w:val="00403706"/>
    <w:rsid w:val="00403C21"/>
    <w:rsid w:val="00403D67"/>
    <w:rsid w:val="0040423F"/>
    <w:rsid w:val="0040481C"/>
    <w:rsid w:val="00404870"/>
    <w:rsid w:val="004048F7"/>
    <w:rsid w:val="00404B93"/>
    <w:rsid w:val="00404C9D"/>
    <w:rsid w:val="00405A58"/>
    <w:rsid w:val="00406260"/>
    <w:rsid w:val="0040736B"/>
    <w:rsid w:val="00407401"/>
    <w:rsid w:val="00407733"/>
    <w:rsid w:val="00407929"/>
    <w:rsid w:val="00407A25"/>
    <w:rsid w:val="00407C30"/>
    <w:rsid w:val="00407F69"/>
    <w:rsid w:val="00410F42"/>
    <w:rsid w:val="00411550"/>
    <w:rsid w:val="0041205F"/>
    <w:rsid w:val="004123AE"/>
    <w:rsid w:val="00414F20"/>
    <w:rsid w:val="004150AF"/>
    <w:rsid w:val="004156D2"/>
    <w:rsid w:val="00415719"/>
    <w:rsid w:val="00415811"/>
    <w:rsid w:val="004158CC"/>
    <w:rsid w:val="00415C06"/>
    <w:rsid w:val="00415CEF"/>
    <w:rsid w:val="00415E5A"/>
    <w:rsid w:val="00416758"/>
    <w:rsid w:val="00416D9A"/>
    <w:rsid w:val="0041712D"/>
    <w:rsid w:val="00417AB7"/>
    <w:rsid w:val="00417CAC"/>
    <w:rsid w:val="00417CC3"/>
    <w:rsid w:val="00420207"/>
    <w:rsid w:val="00420A0D"/>
    <w:rsid w:val="00420B12"/>
    <w:rsid w:val="004217F9"/>
    <w:rsid w:val="00421BD0"/>
    <w:rsid w:val="004224C5"/>
    <w:rsid w:val="004227D4"/>
    <w:rsid w:val="00422B4F"/>
    <w:rsid w:val="0042329C"/>
    <w:rsid w:val="00423610"/>
    <w:rsid w:val="00423AAF"/>
    <w:rsid w:val="00423C6C"/>
    <w:rsid w:val="004253CC"/>
    <w:rsid w:val="00425E35"/>
    <w:rsid w:val="00425ECE"/>
    <w:rsid w:val="0042643B"/>
    <w:rsid w:val="00426B48"/>
    <w:rsid w:val="00427399"/>
    <w:rsid w:val="00427852"/>
    <w:rsid w:val="004313F4"/>
    <w:rsid w:val="0043184B"/>
    <w:rsid w:val="0043248F"/>
    <w:rsid w:val="00432D37"/>
    <w:rsid w:val="00433033"/>
    <w:rsid w:val="00433243"/>
    <w:rsid w:val="004333FF"/>
    <w:rsid w:val="004338B9"/>
    <w:rsid w:val="004342A3"/>
    <w:rsid w:val="00434322"/>
    <w:rsid w:val="00434851"/>
    <w:rsid w:val="00434D75"/>
    <w:rsid w:val="00434DC8"/>
    <w:rsid w:val="00435058"/>
    <w:rsid w:val="0043595B"/>
    <w:rsid w:val="00435A82"/>
    <w:rsid w:val="0043664C"/>
    <w:rsid w:val="00436B5A"/>
    <w:rsid w:val="00436CB3"/>
    <w:rsid w:val="00436D88"/>
    <w:rsid w:val="004371D2"/>
    <w:rsid w:val="00437B21"/>
    <w:rsid w:val="00437E78"/>
    <w:rsid w:val="00437EDE"/>
    <w:rsid w:val="004403CF"/>
    <w:rsid w:val="00440821"/>
    <w:rsid w:val="00440A49"/>
    <w:rsid w:val="00440A4C"/>
    <w:rsid w:val="00441FE7"/>
    <w:rsid w:val="0044201B"/>
    <w:rsid w:val="004425CE"/>
    <w:rsid w:val="00442628"/>
    <w:rsid w:val="004426CA"/>
    <w:rsid w:val="00442A2E"/>
    <w:rsid w:val="00442B70"/>
    <w:rsid w:val="004449F1"/>
    <w:rsid w:val="004458EB"/>
    <w:rsid w:val="004459CB"/>
    <w:rsid w:val="00445E83"/>
    <w:rsid w:val="004473EE"/>
    <w:rsid w:val="00447618"/>
    <w:rsid w:val="00450428"/>
    <w:rsid w:val="00450808"/>
    <w:rsid w:val="00450982"/>
    <w:rsid w:val="00451D1F"/>
    <w:rsid w:val="00451E0B"/>
    <w:rsid w:val="00452442"/>
    <w:rsid w:val="00452543"/>
    <w:rsid w:val="00452FC1"/>
    <w:rsid w:val="00454CBC"/>
    <w:rsid w:val="00454E49"/>
    <w:rsid w:val="00455223"/>
    <w:rsid w:val="00455799"/>
    <w:rsid w:val="004559E8"/>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410F"/>
    <w:rsid w:val="004645C2"/>
    <w:rsid w:val="0046468F"/>
    <w:rsid w:val="00465430"/>
    <w:rsid w:val="004658C0"/>
    <w:rsid w:val="004658C3"/>
    <w:rsid w:val="00465981"/>
    <w:rsid w:val="0047075D"/>
    <w:rsid w:val="004709C1"/>
    <w:rsid w:val="00470AB0"/>
    <w:rsid w:val="00471689"/>
    <w:rsid w:val="00471E95"/>
    <w:rsid w:val="00471F5F"/>
    <w:rsid w:val="004731D2"/>
    <w:rsid w:val="004738E5"/>
    <w:rsid w:val="00473A50"/>
    <w:rsid w:val="00475152"/>
    <w:rsid w:val="00475DAB"/>
    <w:rsid w:val="00476833"/>
    <w:rsid w:val="00477885"/>
    <w:rsid w:val="00480276"/>
    <w:rsid w:val="00480912"/>
    <w:rsid w:val="00481968"/>
    <w:rsid w:val="00482755"/>
    <w:rsid w:val="004828C6"/>
    <w:rsid w:val="00482B6D"/>
    <w:rsid w:val="00482E8F"/>
    <w:rsid w:val="00483855"/>
    <w:rsid w:val="00484E89"/>
    <w:rsid w:val="00485B6F"/>
    <w:rsid w:val="00486080"/>
    <w:rsid w:val="00486326"/>
    <w:rsid w:val="00487797"/>
    <w:rsid w:val="00487973"/>
    <w:rsid w:val="00487F91"/>
    <w:rsid w:val="004903F7"/>
    <w:rsid w:val="00490B28"/>
    <w:rsid w:val="00491BC3"/>
    <w:rsid w:val="00491C8A"/>
    <w:rsid w:val="004924AA"/>
    <w:rsid w:val="00492BB6"/>
    <w:rsid w:val="00493352"/>
    <w:rsid w:val="004937F7"/>
    <w:rsid w:val="004940BA"/>
    <w:rsid w:val="004945F6"/>
    <w:rsid w:val="004947EB"/>
    <w:rsid w:val="00494DEC"/>
    <w:rsid w:val="00495013"/>
    <w:rsid w:val="00495634"/>
    <w:rsid w:val="0049572A"/>
    <w:rsid w:val="0049684D"/>
    <w:rsid w:val="00496AA2"/>
    <w:rsid w:val="00497817"/>
    <w:rsid w:val="00497A7A"/>
    <w:rsid w:val="00497E47"/>
    <w:rsid w:val="004A0264"/>
    <w:rsid w:val="004A0348"/>
    <w:rsid w:val="004A071B"/>
    <w:rsid w:val="004A0E08"/>
    <w:rsid w:val="004A16E0"/>
    <w:rsid w:val="004A199E"/>
    <w:rsid w:val="004A2B5F"/>
    <w:rsid w:val="004A302D"/>
    <w:rsid w:val="004A3CB5"/>
    <w:rsid w:val="004A3ED4"/>
    <w:rsid w:val="004A46EC"/>
    <w:rsid w:val="004A51C6"/>
    <w:rsid w:val="004A63A9"/>
    <w:rsid w:val="004A64BC"/>
    <w:rsid w:val="004A69C6"/>
    <w:rsid w:val="004A7295"/>
    <w:rsid w:val="004A7834"/>
    <w:rsid w:val="004A7DAE"/>
    <w:rsid w:val="004B04DE"/>
    <w:rsid w:val="004B064A"/>
    <w:rsid w:val="004B0D4C"/>
    <w:rsid w:val="004B0F6C"/>
    <w:rsid w:val="004B1217"/>
    <w:rsid w:val="004B217E"/>
    <w:rsid w:val="004B2E98"/>
    <w:rsid w:val="004B3069"/>
    <w:rsid w:val="004B306A"/>
    <w:rsid w:val="004B4DB7"/>
    <w:rsid w:val="004B573A"/>
    <w:rsid w:val="004B5816"/>
    <w:rsid w:val="004B6548"/>
    <w:rsid w:val="004B6683"/>
    <w:rsid w:val="004B67CF"/>
    <w:rsid w:val="004B700D"/>
    <w:rsid w:val="004B7342"/>
    <w:rsid w:val="004B75E5"/>
    <w:rsid w:val="004C0400"/>
    <w:rsid w:val="004C05B2"/>
    <w:rsid w:val="004C0EB1"/>
    <w:rsid w:val="004C2083"/>
    <w:rsid w:val="004C237A"/>
    <w:rsid w:val="004C2A2C"/>
    <w:rsid w:val="004C2CD4"/>
    <w:rsid w:val="004C3AA4"/>
    <w:rsid w:val="004C414B"/>
    <w:rsid w:val="004C4558"/>
    <w:rsid w:val="004C4E6E"/>
    <w:rsid w:val="004C5112"/>
    <w:rsid w:val="004C56D4"/>
    <w:rsid w:val="004C5B49"/>
    <w:rsid w:val="004C6452"/>
    <w:rsid w:val="004C6C6A"/>
    <w:rsid w:val="004C6E97"/>
    <w:rsid w:val="004C7215"/>
    <w:rsid w:val="004C781F"/>
    <w:rsid w:val="004D0DE2"/>
    <w:rsid w:val="004D0E4E"/>
    <w:rsid w:val="004D0F47"/>
    <w:rsid w:val="004D1709"/>
    <w:rsid w:val="004D1CAE"/>
    <w:rsid w:val="004D225E"/>
    <w:rsid w:val="004D28D6"/>
    <w:rsid w:val="004D29F1"/>
    <w:rsid w:val="004D30C5"/>
    <w:rsid w:val="004D4426"/>
    <w:rsid w:val="004D4FBE"/>
    <w:rsid w:val="004D5086"/>
    <w:rsid w:val="004D5422"/>
    <w:rsid w:val="004D5960"/>
    <w:rsid w:val="004D5CA9"/>
    <w:rsid w:val="004D6C1F"/>
    <w:rsid w:val="004D70D4"/>
    <w:rsid w:val="004D7224"/>
    <w:rsid w:val="004D726D"/>
    <w:rsid w:val="004D761F"/>
    <w:rsid w:val="004E0492"/>
    <w:rsid w:val="004E052C"/>
    <w:rsid w:val="004E093F"/>
    <w:rsid w:val="004E0DEC"/>
    <w:rsid w:val="004E0F70"/>
    <w:rsid w:val="004E1D1E"/>
    <w:rsid w:val="004E262F"/>
    <w:rsid w:val="004E27C4"/>
    <w:rsid w:val="004E29D7"/>
    <w:rsid w:val="004E3F02"/>
    <w:rsid w:val="004E3FAB"/>
    <w:rsid w:val="004E5486"/>
    <w:rsid w:val="004E54ED"/>
    <w:rsid w:val="004E58CC"/>
    <w:rsid w:val="004E71DD"/>
    <w:rsid w:val="004F0456"/>
    <w:rsid w:val="004F1439"/>
    <w:rsid w:val="004F20E4"/>
    <w:rsid w:val="004F223A"/>
    <w:rsid w:val="004F2758"/>
    <w:rsid w:val="004F2BBE"/>
    <w:rsid w:val="004F3AA8"/>
    <w:rsid w:val="004F3BC2"/>
    <w:rsid w:val="004F40C3"/>
    <w:rsid w:val="004F5611"/>
    <w:rsid w:val="004F5B99"/>
    <w:rsid w:val="004F5EB7"/>
    <w:rsid w:val="004F5EFC"/>
    <w:rsid w:val="004F6BDD"/>
    <w:rsid w:val="004F6CE5"/>
    <w:rsid w:val="004F7546"/>
    <w:rsid w:val="004F75E8"/>
    <w:rsid w:val="004F761E"/>
    <w:rsid w:val="004F7DB3"/>
    <w:rsid w:val="00500F6A"/>
    <w:rsid w:val="005013EF"/>
    <w:rsid w:val="005030A7"/>
    <w:rsid w:val="0050334C"/>
    <w:rsid w:val="005033D6"/>
    <w:rsid w:val="00503403"/>
    <w:rsid w:val="0050345D"/>
    <w:rsid w:val="0050442B"/>
    <w:rsid w:val="00504F4F"/>
    <w:rsid w:val="0050581B"/>
    <w:rsid w:val="005060B7"/>
    <w:rsid w:val="00506121"/>
    <w:rsid w:val="0050621A"/>
    <w:rsid w:val="00506256"/>
    <w:rsid w:val="00506C02"/>
    <w:rsid w:val="00507C64"/>
    <w:rsid w:val="00510178"/>
    <w:rsid w:val="00510662"/>
    <w:rsid w:val="005108E9"/>
    <w:rsid w:val="0051095A"/>
    <w:rsid w:val="00511133"/>
    <w:rsid w:val="00511379"/>
    <w:rsid w:val="005124F9"/>
    <w:rsid w:val="00512685"/>
    <w:rsid w:val="005132C8"/>
    <w:rsid w:val="0051379B"/>
    <w:rsid w:val="00513DC4"/>
    <w:rsid w:val="0051547A"/>
    <w:rsid w:val="00515970"/>
    <w:rsid w:val="00516584"/>
    <w:rsid w:val="00516916"/>
    <w:rsid w:val="00516F26"/>
    <w:rsid w:val="00517503"/>
    <w:rsid w:val="00520228"/>
    <w:rsid w:val="00520D3F"/>
    <w:rsid w:val="00520DD6"/>
    <w:rsid w:val="00520E88"/>
    <w:rsid w:val="00521495"/>
    <w:rsid w:val="005225C7"/>
    <w:rsid w:val="00522757"/>
    <w:rsid w:val="00522761"/>
    <w:rsid w:val="00523290"/>
    <w:rsid w:val="005232CE"/>
    <w:rsid w:val="00524237"/>
    <w:rsid w:val="00524567"/>
    <w:rsid w:val="00524B3A"/>
    <w:rsid w:val="00524F21"/>
    <w:rsid w:val="00525167"/>
    <w:rsid w:val="00525FC9"/>
    <w:rsid w:val="00526523"/>
    <w:rsid w:val="00526626"/>
    <w:rsid w:val="00526D15"/>
    <w:rsid w:val="00527477"/>
    <w:rsid w:val="00527C3C"/>
    <w:rsid w:val="00527EAD"/>
    <w:rsid w:val="005312B3"/>
    <w:rsid w:val="005312BB"/>
    <w:rsid w:val="00531364"/>
    <w:rsid w:val="0053140C"/>
    <w:rsid w:val="00531746"/>
    <w:rsid w:val="005328EA"/>
    <w:rsid w:val="00532B95"/>
    <w:rsid w:val="00533D6A"/>
    <w:rsid w:val="0053477B"/>
    <w:rsid w:val="005347B5"/>
    <w:rsid w:val="005348C4"/>
    <w:rsid w:val="005360A2"/>
    <w:rsid w:val="00536119"/>
    <w:rsid w:val="00536775"/>
    <w:rsid w:val="00536B43"/>
    <w:rsid w:val="005370DA"/>
    <w:rsid w:val="00537709"/>
    <w:rsid w:val="005400D2"/>
    <w:rsid w:val="00540294"/>
    <w:rsid w:val="005409EA"/>
    <w:rsid w:val="00540D4C"/>
    <w:rsid w:val="00540DEE"/>
    <w:rsid w:val="00541385"/>
    <w:rsid w:val="00542040"/>
    <w:rsid w:val="0054223B"/>
    <w:rsid w:val="005429DF"/>
    <w:rsid w:val="00542F36"/>
    <w:rsid w:val="0054310D"/>
    <w:rsid w:val="0054321C"/>
    <w:rsid w:val="0054334B"/>
    <w:rsid w:val="0054343F"/>
    <w:rsid w:val="00543641"/>
    <w:rsid w:val="00544082"/>
    <w:rsid w:val="005442DC"/>
    <w:rsid w:val="005444F4"/>
    <w:rsid w:val="00544835"/>
    <w:rsid w:val="005448A7"/>
    <w:rsid w:val="00545E13"/>
    <w:rsid w:val="00545FFE"/>
    <w:rsid w:val="00546004"/>
    <w:rsid w:val="00546610"/>
    <w:rsid w:val="00546E79"/>
    <w:rsid w:val="00547443"/>
    <w:rsid w:val="00547617"/>
    <w:rsid w:val="00550364"/>
    <w:rsid w:val="00550633"/>
    <w:rsid w:val="00550DB7"/>
    <w:rsid w:val="005515EF"/>
    <w:rsid w:val="005518D8"/>
    <w:rsid w:val="00551A25"/>
    <w:rsid w:val="005522DA"/>
    <w:rsid w:val="0055281B"/>
    <w:rsid w:val="0055297D"/>
    <w:rsid w:val="005529C6"/>
    <w:rsid w:val="00552E50"/>
    <w:rsid w:val="005530CA"/>
    <w:rsid w:val="00553891"/>
    <w:rsid w:val="00553893"/>
    <w:rsid w:val="00553D6C"/>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928"/>
    <w:rsid w:val="00565814"/>
    <w:rsid w:val="00565A43"/>
    <w:rsid w:val="00565B76"/>
    <w:rsid w:val="00566B94"/>
    <w:rsid w:val="00566B96"/>
    <w:rsid w:val="00566BBA"/>
    <w:rsid w:val="00566DF5"/>
    <w:rsid w:val="00566F10"/>
    <w:rsid w:val="005676AB"/>
    <w:rsid w:val="00567EB9"/>
    <w:rsid w:val="00567F1C"/>
    <w:rsid w:val="00570607"/>
    <w:rsid w:val="00570B46"/>
    <w:rsid w:val="00570E81"/>
    <w:rsid w:val="00570EA3"/>
    <w:rsid w:val="00571153"/>
    <w:rsid w:val="00571F12"/>
    <w:rsid w:val="00572678"/>
    <w:rsid w:val="00572F62"/>
    <w:rsid w:val="00573554"/>
    <w:rsid w:val="00573A2E"/>
    <w:rsid w:val="005743B7"/>
    <w:rsid w:val="00575079"/>
    <w:rsid w:val="005750F0"/>
    <w:rsid w:val="00575510"/>
    <w:rsid w:val="00575E3A"/>
    <w:rsid w:val="005762A6"/>
    <w:rsid w:val="0057654E"/>
    <w:rsid w:val="00576B12"/>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534"/>
    <w:rsid w:val="005846AC"/>
    <w:rsid w:val="005847CA"/>
    <w:rsid w:val="00584FDD"/>
    <w:rsid w:val="00585A69"/>
    <w:rsid w:val="00585B5F"/>
    <w:rsid w:val="00586028"/>
    <w:rsid w:val="005861D0"/>
    <w:rsid w:val="0058638D"/>
    <w:rsid w:val="005864BB"/>
    <w:rsid w:val="00586698"/>
    <w:rsid w:val="0058678A"/>
    <w:rsid w:val="005868ED"/>
    <w:rsid w:val="0058701D"/>
    <w:rsid w:val="0058708E"/>
    <w:rsid w:val="0059013B"/>
    <w:rsid w:val="0059019D"/>
    <w:rsid w:val="00590F49"/>
    <w:rsid w:val="00590FDA"/>
    <w:rsid w:val="005914F6"/>
    <w:rsid w:val="00592CEF"/>
    <w:rsid w:val="00592E72"/>
    <w:rsid w:val="00593A84"/>
    <w:rsid w:val="00593F90"/>
    <w:rsid w:val="005948E2"/>
    <w:rsid w:val="00594901"/>
    <w:rsid w:val="005970C1"/>
    <w:rsid w:val="005A0212"/>
    <w:rsid w:val="005A032C"/>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535C"/>
    <w:rsid w:val="005A5E28"/>
    <w:rsid w:val="005A6221"/>
    <w:rsid w:val="005A67DB"/>
    <w:rsid w:val="005A6E9A"/>
    <w:rsid w:val="005B0A24"/>
    <w:rsid w:val="005B1683"/>
    <w:rsid w:val="005B212E"/>
    <w:rsid w:val="005B26DD"/>
    <w:rsid w:val="005B2705"/>
    <w:rsid w:val="005B3066"/>
    <w:rsid w:val="005B36EF"/>
    <w:rsid w:val="005B3EAB"/>
    <w:rsid w:val="005B43CC"/>
    <w:rsid w:val="005B54EA"/>
    <w:rsid w:val="005B580C"/>
    <w:rsid w:val="005B5AE4"/>
    <w:rsid w:val="005B7091"/>
    <w:rsid w:val="005B719E"/>
    <w:rsid w:val="005B75CF"/>
    <w:rsid w:val="005C0D22"/>
    <w:rsid w:val="005C1193"/>
    <w:rsid w:val="005C1A3A"/>
    <w:rsid w:val="005C214C"/>
    <w:rsid w:val="005C243F"/>
    <w:rsid w:val="005C2498"/>
    <w:rsid w:val="005C254E"/>
    <w:rsid w:val="005C2D9F"/>
    <w:rsid w:val="005C3315"/>
    <w:rsid w:val="005C40E1"/>
    <w:rsid w:val="005C4260"/>
    <w:rsid w:val="005C4971"/>
    <w:rsid w:val="005C4B70"/>
    <w:rsid w:val="005C4F19"/>
    <w:rsid w:val="005C59D7"/>
    <w:rsid w:val="005C5C5F"/>
    <w:rsid w:val="005C5E2F"/>
    <w:rsid w:val="005C6154"/>
    <w:rsid w:val="005C63EC"/>
    <w:rsid w:val="005C66C9"/>
    <w:rsid w:val="005C6ED3"/>
    <w:rsid w:val="005C7228"/>
    <w:rsid w:val="005D0B76"/>
    <w:rsid w:val="005D1058"/>
    <w:rsid w:val="005D161C"/>
    <w:rsid w:val="005D2C31"/>
    <w:rsid w:val="005D3613"/>
    <w:rsid w:val="005D3F1B"/>
    <w:rsid w:val="005D41C8"/>
    <w:rsid w:val="005D41F3"/>
    <w:rsid w:val="005D4E42"/>
    <w:rsid w:val="005D5485"/>
    <w:rsid w:val="005D5A66"/>
    <w:rsid w:val="005D695C"/>
    <w:rsid w:val="005D69BB"/>
    <w:rsid w:val="005E019C"/>
    <w:rsid w:val="005E0BF6"/>
    <w:rsid w:val="005E159F"/>
    <w:rsid w:val="005E1774"/>
    <w:rsid w:val="005E1CB1"/>
    <w:rsid w:val="005E1D4E"/>
    <w:rsid w:val="005E3B95"/>
    <w:rsid w:val="005E57EA"/>
    <w:rsid w:val="005E5CCB"/>
    <w:rsid w:val="005E5CD6"/>
    <w:rsid w:val="005E6173"/>
    <w:rsid w:val="005E69F2"/>
    <w:rsid w:val="005F0BD3"/>
    <w:rsid w:val="005F1175"/>
    <w:rsid w:val="005F12B3"/>
    <w:rsid w:val="005F13BA"/>
    <w:rsid w:val="005F1905"/>
    <w:rsid w:val="005F1BE6"/>
    <w:rsid w:val="005F1F07"/>
    <w:rsid w:val="005F2165"/>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4040"/>
    <w:rsid w:val="00604058"/>
    <w:rsid w:val="00604E0C"/>
    <w:rsid w:val="00605180"/>
    <w:rsid w:val="00605E94"/>
    <w:rsid w:val="00606C5F"/>
    <w:rsid w:val="00606DC6"/>
    <w:rsid w:val="006070D5"/>
    <w:rsid w:val="0060778B"/>
    <w:rsid w:val="006112BB"/>
    <w:rsid w:val="006113F7"/>
    <w:rsid w:val="00612375"/>
    <w:rsid w:val="006129CD"/>
    <w:rsid w:val="00612ADB"/>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A90"/>
    <w:rsid w:val="00617717"/>
    <w:rsid w:val="006201A3"/>
    <w:rsid w:val="006204BB"/>
    <w:rsid w:val="00620CAA"/>
    <w:rsid w:val="00620CF7"/>
    <w:rsid w:val="00620D63"/>
    <w:rsid w:val="00621591"/>
    <w:rsid w:val="00621A34"/>
    <w:rsid w:val="00621B0E"/>
    <w:rsid w:val="00622493"/>
    <w:rsid w:val="006228C7"/>
    <w:rsid w:val="00622B75"/>
    <w:rsid w:val="00622EE8"/>
    <w:rsid w:val="006233A0"/>
    <w:rsid w:val="0062436D"/>
    <w:rsid w:val="00624451"/>
    <w:rsid w:val="00624AFE"/>
    <w:rsid w:val="00624E85"/>
    <w:rsid w:val="00624E9B"/>
    <w:rsid w:val="0062592A"/>
    <w:rsid w:val="00625C54"/>
    <w:rsid w:val="00626FC8"/>
    <w:rsid w:val="00627710"/>
    <w:rsid w:val="00627CFE"/>
    <w:rsid w:val="0063016C"/>
    <w:rsid w:val="006303AD"/>
    <w:rsid w:val="00630B4A"/>
    <w:rsid w:val="00631A34"/>
    <w:rsid w:val="00631C53"/>
    <w:rsid w:val="00631DF8"/>
    <w:rsid w:val="00633523"/>
    <w:rsid w:val="0063373B"/>
    <w:rsid w:val="006337DA"/>
    <w:rsid w:val="006341B3"/>
    <w:rsid w:val="0063430F"/>
    <w:rsid w:val="006344E2"/>
    <w:rsid w:val="00634B4B"/>
    <w:rsid w:val="00634F1E"/>
    <w:rsid w:val="0063612D"/>
    <w:rsid w:val="00636F34"/>
    <w:rsid w:val="0063710F"/>
    <w:rsid w:val="0063733C"/>
    <w:rsid w:val="00640274"/>
    <w:rsid w:val="006404EF"/>
    <w:rsid w:val="00640524"/>
    <w:rsid w:val="00642107"/>
    <w:rsid w:val="006431CE"/>
    <w:rsid w:val="006431F2"/>
    <w:rsid w:val="00643A27"/>
    <w:rsid w:val="00643BDD"/>
    <w:rsid w:val="00643E16"/>
    <w:rsid w:val="00643EFB"/>
    <w:rsid w:val="00643F0D"/>
    <w:rsid w:val="006440D0"/>
    <w:rsid w:val="0064415F"/>
    <w:rsid w:val="006448A0"/>
    <w:rsid w:val="00644DF1"/>
    <w:rsid w:val="00645E6E"/>
    <w:rsid w:val="006475AC"/>
    <w:rsid w:val="00647D57"/>
    <w:rsid w:val="0065023B"/>
    <w:rsid w:val="0065069E"/>
    <w:rsid w:val="006508A3"/>
    <w:rsid w:val="00650D23"/>
    <w:rsid w:val="006513CC"/>
    <w:rsid w:val="00651422"/>
    <w:rsid w:val="00651B74"/>
    <w:rsid w:val="00652BBF"/>
    <w:rsid w:val="00652E7E"/>
    <w:rsid w:val="006534A4"/>
    <w:rsid w:val="006535BA"/>
    <w:rsid w:val="0065425B"/>
    <w:rsid w:val="006544E8"/>
    <w:rsid w:val="00654FDB"/>
    <w:rsid w:val="006557A1"/>
    <w:rsid w:val="00655AA5"/>
    <w:rsid w:val="0065676F"/>
    <w:rsid w:val="00656DA1"/>
    <w:rsid w:val="006603DC"/>
    <w:rsid w:val="00660727"/>
    <w:rsid w:val="0066080B"/>
    <w:rsid w:val="00660FC3"/>
    <w:rsid w:val="0066266B"/>
    <w:rsid w:val="00662EE5"/>
    <w:rsid w:val="00663716"/>
    <w:rsid w:val="006638ED"/>
    <w:rsid w:val="006642A5"/>
    <w:rsid w:val="00664909"/>
    <w:rsid w:val="00664D35"/>
    <w:rsid w:val="006655C3"/>
    <w:rsid w:val="006659C4"/>
    <w:rsid w:val="00665A31"/>
    <w:rsid w:val="00665BDE"/>
    <w:rsid w:val="006677E3"/>
    <w:rsid w:val="00667C08"/>
    <w:rsid w:val="00670C12"/>
    <w:rsid w:val="00671D76"/>
    <w:rsid w:val="00672420"/>
    <w:rsid w:val="00673C88"/>
    <w:rsid w:val="00674425"/>
    <w:rsid w:val="00674588"/>
    <w:rsid w:val="0067465E"/>
    <w:rsid w:val="00675557"/>
    <w:rsid w:val="00675878"/>
    <w:rsid w:val="00675E17"/>
    <w:rsid w:val="00676A99"/>
    <w:rsid w:val="00677744"/>
    <w:rsid w:val="006777BC"/>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432C"/>
    <w:rsid w:val="0068433E"/>
    <w:rsid w:val="006843E2"/>
    <w:rsid w:val="0068532A"/>
    <w:rsid w:val="006856C7"/>
    <w:rsid w:val="006862DB"/>
    <w:rsid w:val="00687952"/>
    <w:rsid w:val="0069000C"/>
    <w:rsid w:val="0069073A"/>
    <w:rsid w:val="00690922"/>
    <w:rsid w:val="006909CD"/>
    <w:rsid w:val="00691127"/>
    <w:rsid w:val="00691820"/>
    <w:rsid w:val="00691BF2"/>
    <w:rsid w:val="00692320"/>
    <w:rsid w:val="00692483"/>
    <w:rsid w:val="00692637"/>
    <w:rsid w:val="00693DA1"/>
    <w:rsid w:val="00694A84"/>
    <w:rsid w:val="0069554A"/>
    <w:rsid w:val="00696D7A"/>
    <w:rsid w:val="0069731D"/>
    <w:rsid w:val="00697E69"/>
    <w:rsid w:val="006A039F"/>
    <w:rsid w:val="006A04CF"/>
    <w:rsid w:val="006A08DB"/>
    <w:rsid w:val="006A0A20"/>
    <w:rsid w:val="006A0AB3"/>
    <w:rsid w:val="006A1144"/>
    <w:rsid w:val="006A15CD"/>
    <w:rsid w:val="006A1B52"/>
    <w:rsid w:val="006A1FCA"/>
    <w:rsid w:val="006A1FF5"/>
    <w:rsid w:val="006A2A04"/>
    <w:rsid w:val="006A2FF2"/>
    <w:rsid w:val="006A316D"/>
    <w:rsid w:val="006A43B5"/>
    <w:rsid w:val="006A43D5"/>
    <w:rsid w:val="006A4733"/>
    <w:rsid w:val="006A4F4F"/>
    <w:rsid w:val="006A53FE"/>
    <w:rsid w:val="006A5AD9"/>
    <w:rsid w:val="006A5E71"/>
    <w:rsid w:val="006A65B1"/>
    <w:rsid w:val="006A6BEF"/>
    <w:rsid w:val="006B03EA"/>
    <w:rsid w:val="006B093F"/>
    <w:rsid w:val="006B09E3"/>
    <w:rsid w:val="006B1161"/>
    <w:rsid w:val="006B133D"/>
    <w:rsid w:val="006B13F7"/>
    <w:rsid w:val="006B1525"/>
    <w:rsid w:val="006B1C61"/>
    <w:rsid w:val="006B20A7"/>
    <w:rsid w:val="006B212E"/>
    <w:rsid w:val="006B2F63"/>
    <w:rsid w:val="006B35B6"/>
    <w:rsid w:val="006B401D"/>
    <w:rsid w:val="006B4DDF"/>
    <w:rsid w:val="006B581A"/>
    <w:rsid w:val="006B5A34"/>
    <w:rsid w:val="006B61DD"/>
    <w:rsid w:val="006B74CC"/>
    <w:rsid w:val="006B777A"/>
    <w:rsid w:val="006B7AC4"/>
    <w:rsid w:val="006B7EFA"/>
    <w:rsid w:val="006B7FAB"/>
    <w:rsid w:val="006C007D"/>
    <w:rsid w:val="006C02AC"/>
    <w:rsid w:val="006C2138"/>
    <w:rsid w:val="006C233B"/>
    <w:rsid w:val="006C29D1"/>
    <w:rsid w:val="006C31FF"/>
    <w:rsid w:val="006C32D0"/>
    <w:rsid w:val="006C3435"/>
    <w:rsid w:val="006C35A6"/>
    <w:rsid w:val="006C38E1"/>
    <w:rsid w:val="006C43C3"/>
    <w:rsid w:val="006C44C4"/>
    <w:rsid w:val="006C4515"/>
    <w:rsid w:val="006C5314"/>
    <w:rsid w:val="006C558F"/>
    <w:rsid w:val="006C582C"/>
    <w:rsid w:val="006C5E07"/>
    <w:rsid w:val="006C6559"/>
    <w:rsid w:val="006C6B8B"/>
    <w:rsid w:val="006D0ACF"/>
    <w:rsid w:val="006D0C29"/>
    <w:rsid w:val="006D0E07"/>
    <w:rsid w:val="006D0E13"/>
    <w:rsid w:val="006D19F7"/>
    <w:rsid w:val="006D1D73"/>
    <w:rsid w:val="006D2B6F"/>
    <w:rsid w:val="006D2CFB"/>
    <w:rsid w:val="006D3137"/>
    <w:rsid w:val="006D3199"/>
    <w:rsid w:val="006D34BB"/>
    <w:rsid w:val="006D414F"/>
    <w:rsid w:val="006D48D4"/>
    <w:rsid w:val="006D4AAD"/>
    <w:rsid w:val="006D4AF9"/>
    <w:rsid w:val="006D4B76"/>
    <w:rsid w:val="006D5D0D"/>
    <w:rsid w:val="006D6D4F"/>
    <w:rsid w:val="006D7682"/>
    <w:rsid w:val="006D7744"/>
    <w:rsid w:val="006D7FEE"/>
    <w:rsid w:val="006E1AEC"/>
    <w:rsid w:val="006E1AF1"/>
    <w:rsid w:val="006E2AFA"/>
    <w:rsid w:val="006E3A58"/>
    <w:rsid w:val="006E3B8C"/>
    <w:rsid w:val="006E47A2"/>
    <w:rsid w:val="006E4A81"/>
    <w:rsid w:val="006E5FB6"/>
    <w:rsid w:val="006E65A4"/>
    <w:rsid w:val="006E66B1"/>
    <w:rsid w:val="006E7F86"/>
    <w:rsid w:val="006F0C58"/>
    <w:rsid w:val="006F13BE"/>
    <w:rsid w:val="006F185D"/>
    <w:rsid w:val="006F1F6A"/>
    <w:rsid w:val="006F20B8"/>
    <w:rsid w:val="006F28DB"/>
    <w:rsid w:val="006F329E"/>
    <w:rsid w:val="006F35F4"/>
    <w:rsid w:val="006F3BD4"/>
    <w:rsid w:val="006F49FC"/>
    <w:rsid w:val="006F4EDC"/>
    <w:rsid w:val="006F5124"/>
    <w:rsid w:val="006F52E8"/>
    <w:rsid w:val="006F5D6F"/>
    <w:rsid w:val="006F62F1"/>
    <w:rsid w:val="006F6373"/>
    <w:rsid w:val="006F7540"/>
    <w:rsid w:val="006F758B"/>
    <w:rsid w:val="006F7B06"/>
    <w:rsid w:val="00700210"/>
    <w:rsid w:val="007005F7"/>
    <w:rsid w:val="00700ABD"/>
    <w:rsid w:val="00700FB5"/>
    <w:rsid w:val="007013DF"/>
    <w:rsid w:val="007029FE"/>
    <w:rsid w:val="00703100"/>
    <w:rsid w:val="0070312F"/>
    <w:rsid w:val="0070335E"/>
    <w:rsid w:val="00703C3C"/>
    <w:rsid w:val="00703C48"/>
    <w:rsid w:val="00703CEE"/>
    <w:rsid w:val="00704DA4"/>
    <w:rsid w:val="00704DEC"/>
    <w:rsid w:val="00705127"/>
    <w:rsid w:val="00706E80"/>
    <w:rsid w:val="00707558"/>
    <w:rsid w:val="007076F8"/>
    <w:rsid w:val="00710080"/>
    <w:rsid w:val="0071260B"/>
    <w:rsid w:val="007129A5"/>
    <w:rsid w:val="00712EDD"/>
    <w:rsid w:val="007133A5"/>
    <w:rsid w:val="007133FE"/>
    <w:rsid w:val="00713756"/>
    <w:rsid w:val="007139CC"/>
    <w:rsid w:val="00713F0E"/>
    <w:rsid w:val="00714BA8"/>
    <w:rsid w:val="00714D79"/>
    <w:rsid w:val="00715610"/>
    <w:rsid w:val="00715D41"/>
    <w:rsid w:val="00715F85"/>
    <w:rsid w:val="00716729"/>
    <w:rsid w:val="00716A41"/>
    <w:rsid w:val="00717688"/>
    <w:rsid w:val="00720DDD"/>
    <w:rsid w:val="007213DA"/>
    <w:rsid w:val="00722857"/>
    <w:rsid w:val="0072289A"/>
    <w:rsid w:val="00722947"/>
    <w:rsid w:val="00723953"/>
    <w:rsid w:val="00723BA6"/>
    <w:rsid w:val="00723C55"/>
    <w:rsid w:val="00723D3A"/>
    <w:rsid w:val="00723E7C"/>
    <w:rsid w:val="00723EA9"/>
    <w:rsid w:val="00724627"/>
    <w:rsid w:val="0072476F"/>
    <w:rsid w:val="00724BFD"/>
    <w:rsid w:val="0072536C"/>
    <w:rsid w:val="00725420"/>
    <w:rsid w:val="00725431"/>
    <w:rsid w:val="0072581E"/>
    <w:rsid w:val="007264AA"/>
    <w:rsid w:val="00726576"/>
    <w:rsid w:val="00726EE5"/>
    <w:rsid w:val="007273C7"/>
    <w:rsid w:val="00727B9B"/>
    <w:rsid w:val="00731369"/>
    <w:rsid w:val="00732BDF"/>
    <w:rsid w:val="00733797"/>
    <w:rsid w:val="0073380D"/>
    <w:rsid w:val="00734681"/>
    <w:rsid w:val="00734D6E"/>
    <w:rsid w:val="007356DD"/>
    <w:rsid w:val="00735743"/>
    <w:rsid w:val="00735759"/>
    <w:rsid w:val="00735E1D"/>
    <w:rsid w:val="00735F0E"/>
    <w:rsid w:val="00735FFE"/>
    <w:rsid w:val="0073690C"/>
    <w:rsid w:val="00736E79"/>
    <w:rsid w:val="00737971"/>
    <w:rsid w:val="007400F1"/>
    <w:rsid w:val="00740F8B"/>
    <w:rsid w:val="00741657"/>
    <w:rsid w:val="00741887"/>
    <w:rsid w:val="00741C6B"/>
    <w:rsid w:val="00741EA0"/>
    <w:rsid w:val="007421CB"/>
    <w:rsid w:val="007422E6"/>
    <w:rsid w:val="00742F59"/>
    <w:rsid w:val="0074313E"/>
    <w:rsid w:val="00743A84"/>
    <w:rsid w:val="0074424E"/>
    <w:rsid w:val="007451A2"/>
    <w:rsid w:val="00745533"/>
    <w:rsid w:val="00745647"/>
    <w:rsid w:val="00746343"/>
    <w:rsid w:val="007466A9"/>
    <w:rsid w:val="007467A7"/>
    <w:rsid w:val="00746C64"/>
    <w:rsid w:val="00746FF1"/>
    <w:rsid w:val="007477CC"/>
    <w:rsid w:val="007506F7"/>
    <w:rsid w:val="00750ADB"/>
    <w:rsid w:val="007525A3"/>
    <w:rsid w:val="00752636"/>
    <w:rsid w:val="00752ADF"/>
    <w:rsid w:val="0075309A"/>
    <w:rsid w:val="007534FE"/>
    <w:rsid w:val="007542EA"/>
    <w:rsid w:val="00754713"/>
    <w:rsid w:val="00755215"/>
    <w:rsid w:val="007552F8"/>
    <w:rsid w:val="00755F5D"/>
    <w:rsid w:val="00756571"/>
    <w:rsid w:val="00756A9C"/>
    <w:rsid w:val="00757A95"/>
    <w:rsid w:val="007601F8"/>
    <w:rsid w:val="00761331"/>
    <w:rsid w:val="00761F27"/>
    <w:rsid w:val="00762210"/>
    <w:rsid w:val="00762F05"/>
    <w:rsid w:val="00762F3F"/>
    <w:rsid w:val="007630B3"/>
    <w:rsid w:val="00763E2E"/>
    <w:rsid w:val="00764666"/>
    <w:rsid w:val="007647FF"/>
    <w:rsid w:val="007659A1"/>
    <w:rsid w:val="007664DA"/>
    <w:rsid w:val="00766BB4"/>
    <w:rsid w:val="0076735B"/>
    <w:rsid w:val="007677FD"/>
    <w:rsid w:val="0076793D"/>
    <w:rsid w:val="00767D29"/>
    <w:rsid w:val="00767EA5"/>
    <w:rsid w:val="007707D8"/>
    <w:rsid w:val="00771436"/>
    <w:rsid w:val="00771514"/>
    <w:rsid w:val="00771CBB"/>
    <w:rsid w:val="00771D14"/>
    <w:rsid w:val="00772B51"/>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4F37"/>
    <w:rsid w:val="00785496"/>
    <w:rsid w:val="0078575C"/>
    <w:rsid w:val="00785C38"/>
    <w:rsid w:val="00785FE4"/>
    <w:rsid w:val="007865A6"/>
    <w:rsid w:val="00787967"/>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5B3E"/>
    <w:rsid w:val="007961D9"/>
    <w:rsid w:val="00796681"/>
    <w:rsid w:val="0079739C"/>
    <w:rsid w:val="00797811"/>
    <w:rsid w:val="0079782F"/>
    <w:rsid w:val="00797ABE"/>
    <w:rsid w:val="007A0117"/>
    <w:rsid w:val="007A0397"/>
    <w:rsid w:val="007A0652"/>
    <w:rsid w:val="007A0732"/>
    <w:rsid w:val="007A1A9C"/>
    <w:rsid w:val="007A1C25"/>
    <w:rsid w:val="007A1F99"/>
    <w:rsid w:val="007A2394"/>
    <w:rsid w:val="007A3136"/>
    <w:rsid w:val="007A31C4"/>
    <w:rsid w:val="007A4568"/>
    <w:rsid w:val="007A49D5"/>
    <w:rsid w:val="007A49F8"/>
    <w:rsid w:val="007A4D2C"/>
    <w:rsid w:val="007A5223"/>
    <w:rsid w:val="007A5320"/>
    <w:rsid w:val="007A5B51"/>
    <w:rsid w:val="007A5FC4"/>
    <w:rsid w:val="007A615C"/>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DB"/>
    <w:rsid w:val="007B242F"/>
    <w:rsid w:val="007B27A5"/>
    <w:rsid w:val="007B2B11"/>
    <w:rsid w:val="007B2E1D"/>
    <w:rsid w:val="007B3054"/>
    <w:rsid w:val="007B31AD"/>
    <w:rsid w:val="007B32FE"/>
    <w:rsid w:val="007B3F80"/>
    <w:rsid w:val="007B40AA"/>
    <w:rsid w:val="007B429C"/>
    <w:rsid w:val="007B462B"/>
    <w:rsid w:val="007B466F"/>
    <w:rsid w:val="007B47AE"/>
    <w:rsid w:val="007B47BA"/>
    <w:rsid w:val="007B57B6"/>
    <w:rsid w:val="007B5804"/>
    <w:rsid w:val="007B5A0A"/>
    <w:rsid w:val="007B6006"/>
    <w:rsid w:val="007B6115"/>
    <w:rsid w:val="007B7D69"/>
    <w:rsid w:val="007B7E30"/>
    <w:rsid w:val="007B7EEE"/>
    <w:rsid w:val="007C082B"/>
    <w:rsid w:val="007C0C81"/>
    <w:rsid w:val="007C150F"/>
    <w:rsid w:val="007C19DE"/>
    <w:rsid w:val="007C19ED"/>
    <w:rsid w:val="007C1C67"/>
    <w:rsid w:val="007C21C2"/>
    <w:rsid w:val="007C3672"/>
    <w:rsid w:val="007C37D7"/>
    <w:rsid w:val="007C419E"/>
    <w:rsid w:val="007C4573"/>
    <w:rsid w:val="007C565D"/>
    <w:rsid w:val="007C6A9E"/>
    <w:rsid w:val="007C6AD1"/>
    <w:rsid w:val="007C7307"/>
    <w:rsid w:val="007C733D"/>
    <w:rsid w:val="007C74C6"/>
    <w:rsid w:val="007C7834"/>
    <w:rsid w:val="007C7A69"/>
    <w:rsid w:val="007D014F"/>
    <w:rsid w:val="007D03C0"/>
    <w:rsid w:val="007D058D"/>
    <w:rsid w:val="007D0BE5"/>
    <w:rsid w:val="007D0D3F"/>
    <w:rsid w:val="007D1B26"/>
    <w:rsid w:val="007D215D"/>
    <w:rsid w:val="007D2981"/>
    <w:rsid w:val="007D2E74"/>
    <w:rsid w:val="007D38F2"/>
    <w:rsid w:val="007D39EA"/>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5E"/>
    <w:rsid w:val="007E1795"/>
    <w:rsid w:val="007E1B70"/>
    <w:rsid w:val="007E25E3"/>
    <w:rsid w:val="007E280F"/>
    <w:rsid w:val="007E2B8E"/>
    <w:rsid w:val="007E2E1D"/>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F0B7B"/>
    <w:rsid w:val="007F1772"/>
    <w:rsid w:val="007F1D82"/>
    <w:rsid w:val="007F2920"/>
    <w:rsid w:val="007F2CFF"/>
    <w:rsid w:val="007F350E"/>
    <w:rsid w:val="007F36ED"/>
    <w:rsid w:val="007F3869"/>
    <w:rsid w:val="007F393F"/>
    <w:rsid w:val="007F4130"/>
    <w:rsid w:val="007F4C24"/>
    <w:rsid w:val="007F51CA"/>
    <w:rsid w:val="007F5768"/>
    <w:rsid w:val="007F5CBC"/>
    <w:rsid w:val="007F68C0"/>
    <w:rsid w:val="007F7FC5"/>
    <w:rsid w:val="007F7FD9"/>
    <w:rsid w:val="008002C1"/>
    <w:rsid w:val="00801B30"/>
    <w:rsid w:val="00802746"/>
    <w:rsid w:val="00803841"/>
    <w:rsid w:val="008038A1"/>
    <w:rsid w:val="008040B9"/>
    <w:rsid w:val="00804148"/>
    <w:rsid w:val="00804B09"/>
    <w:rsid w:val="00804D3C"/>
    <w:rsid w:val="00804D7D"/>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380D"/>
    <w:rsid w:val="00813EEF"/>
    <w:rsid w:val="0081425E"/>
    <w:rsid w:val="008144DD"/>
    <w:rsid w:val="008155FB"/>
    <w:rsid w:val="00815869"/>
    <w:rsid w:val="00815C26"/>
    <w:rsid w:val="00815EEA"/>
    <w:rsid w:val="00816412"/>
    <w:rsid w:val="008168BC"/>
    <w:rsid w:val="008169B5"/>
    <w:rsid w:val="00816FB8"/>
    <w:rsid w:val="0081704E"/>
    <w:rsid w:val="00817063"/>
    <w:rsid w:val="0081728F"/>
    <w:rsid w:val="00817408"/>
    <w:rsid w:val="00817B4B"/>
    <w:rsid w:val="00820458"/>
    <w:rsid w:val="00820568"/>
    <w:rsid w:val="00820665"/>
    <w:rsid w:val="00820BF0"/>
    <w:rsid w:val="00820C33"/>
    <w:rsid w:val="008216D7"/>
    <w:rsid w:val="00821E3F"/>
    <w:rsid w:val="0082213F"/>
    <w:rsid w:val="00822437"/>
    <w:rsid w:val="00822B8B"/>
    <w:rsid w:val="00822E6B"/>
    <w:rsid w:val="00822E8A"/>
    <w:rsid w:val="00825910"/>
    <w:rsid w:val="00825B33"/>
    <w:rsid w:val="00825F14"/>
    <w:rsid w:val="008263D9"/>
    <w:rsid w:val="008264F6"/>
    <w:rsid w:val="00826D98"/>
    <w:rsid w:val="00826EDE"/>
    <w:rsid w:val="00826EFB"/>
    <w:rsid w:val="00827198"/>
    <w:rsid w:val="0082747D"/>
    <w:rsid w:val="00830CF6"/>
    <w:rsid w:val="008331AF"/>
    <w:rsid w:val="008335A0"/>
    <w:rsid w:val="00834FB4"/>
    <w:rsid w:val="00834FC3"/>
    <w:rsid w:val="00835D87"/>
    <w:rsid w:val="00836434"/>
    <w:rsid w:val="0083643E"/>
    <w:rsid w:val="008364FD"/>
    <w:rsid w:val="00836738"/>
    <w:rsid w:val="00836D74"/>
    <w:rsid w:val="00836F3C"/>
    <w:rsid w:val="0083709B"/>
    <w:rsid w:val="008375DC"/>
    <w:rsid w:val="00837FA5"/>
    <w:rsid w:val="00837FC6"/>
    <w:rsid w:val="0084007B"/>
    <w:rsid w:val="00842A3C"/>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2856"/>
    <w:rsid w:val="00852A49"/>
    <w:rsid w:val="00852D45"/>
    <w:rsid w:val="0085307C"/>
    <w:rsid w:val="00853560"/>
    <w:rsid w:val="00853988"/>
    <w:rsid w:val="008545C6"/>
    <w:rsid w:val="00854C11"/>
    <w:rsid w:val="00854E38"/>
    <w:rsid w:val="00855810"/>
    <w:rsid w:val="0085610D"/>
    <w:rsid w:val="008567C6"/>
    <w:rsid w:val="00856DBD"/>
    <w:rsid w:val="00856E9F"/>
    <w:rsid w:val="008571E4"/>
    <w:rsid w:val="00857AAB"/>
    <w:rsid w:val="00857B73"/>
    <w:rsid w:val="00860432"/>
    <w:rsid w:val="00860884"/>
    <w:rsid w:val="0086184D"/>
    <w:rsid w:val="0086200D"/>
    <w:rsid w:val="00862782"/>
    <w:rsid w:val="00862A08"/>
    <w:rsid w:val="00862B63"/>
    <w:rsid w:val="00862E36"/>
    <w:rsid w:val="00863429"/>
    <w:rsid w:val="008637E0"/>
    <w:rsid w:val="008639A4"/>
    <w:rsid w:val="00863C2A"/>
    <w:rsid w:val="00864442"/>
    <w:rsid w:val="00864710"/>
    <w:rsid w:val="00865810"/>
    <w:rsid w:val="00865884"/>
    <w:rsid w:val="00865CA7"/>
    <w:rsid w:val="00865DDC"/>
    <w:rsid w:val="00866339"/>
    <w:rsid w:val="008675C2"/>
    <w:rsid w:val="008676F4"/>
    <w:rsid w:val="00867978"/>
    <w:rsid w:val="00867A8F"/>
    <w:rsid w:val="00867EC1"/>
    <w:rsid w:val="0087030A"/>
    <w:rsid w:val="00870D4A"/>
    <w:rsid w:val="00871954"/>
    <w:rsid w:val="00871E25"/>
    <w:rsid w:val="0087221A"/>
    <w:rsid w:val="008724FE"/>
    <w:rsid w:val="008727E2"/>
    <w:rsid w:val="008728E3"/>
    <w:rsid w:val="00872DE7"/>
    <w:rsid w:val="00873050"/>
    <w:rsid w:val="00873152"/>
    <w:rsid w:val="00873E2C"/>
    <w:rsid w:val="00876143"/>
    <w:rsid w:val="00876597"/>
    <w:rsid w:val="00876746"/>
    <w:rsid w:val="00876A21"/>
    <w:rsid w:val="00876AA7"/>
    <w:rsid w:val="00876FBF"/>
    <w:rsid w:val="0087731A"/>
    <w:rsid w:val="00877681"/>
    <w:rsid w:val="00877FEC"/>
    <w:rsid w:val="00881323"/>
    <w:rsid w:val="0088140D"/>
    <w:rsid w:val="00881630"/>
    <w:rsid w:val="00882155"/>
    <w:rsid w:val="00882182"/>
    <w:rsid w:val="008828D4"/>
    <w:rsid w:val="008830ED"/>
    <w:rsid w:val="00883310"/>
    <w:rsid w:val="00883DD1"/>
    <w:rsid w:val="008843FE"/>
    <w:rsid w:val="008848D9"/>
    <w:rsid w:val="008863A1"/>
    <w:rsid w:val="008866C5"/>
    <w:rsid w:val="008866EC"/>
    <w:rsid w:val="008867A8"/>
    <w:rsid w:val="00887530"/>
    <w:rsid w:val="0088772E"/>
    <w:rsid w:val="0088779D"/>
    <w:rsid w:val="00887AB3"/>
    <w:rsid w:val="00891373"/>
    <w:rsid w:val="00891A8E"/>
    <w:rsid w:val="00891BFF"/>
    <w:rsid w:val="00891E61"/>
    <w:rsid w:val="00891FF0"/>
    <w:rsid w:val="008923CF"/>
    <w:rsid w:val="0089311A"/>
    <w:rsid w:val="0089323A"/>
    <w:rsid w:val="00893747"/>
    <w:rsid w:val="00893CFE"/>
    <w:rsid w:val="008945D4"/>
    <w:rsid w:val="008954F6"/>
    <w:rsid w:val="0089566D"/>
    <w:rsid w:val="00895903"/>
    <w:rsid w:val="008963B2"/>
    <w:rsid w:val="00896FB8"/>
    <w:rsid w:val="008970E1"/>
    <w:rsid w:val="00897C51"/>
    <w:rsid w:val="00897D34"/>
    <w:rsid w:val="00897D4D"/>
    <w:rsid w:val="008A12B5"/>
    <w:rsid w:val="008A178E"/>
    <w:rsid w:val="008A2245"/>
    <w:rsid w:val="008A2597"/>
    <w:rsid w:val="008A2EFC"/>
    <w:rsid w:val="008A2FB1"/>
    <w:rsid w:val="008A3363"/>
    <w:rsid w:val="008A3460"/>
    <w:rsid w:val="008A3699"/>
    <w:rsid w:val="008A3ABF"/>
    <w:rsid w:val="008A430C"/>
    <w:rsid w:val="008A4AC1"/>
    <w:rsid w:val="008A52AF"/>
    <w:rsid w:val="008A543F"/>
    <w:rsid w:val="008A5C1E"/>
    <w:rsid w:val="008A5CA5"/>
    <w:rsid w:val="008A6918"/>
    <w:rsid w:val="008A6968"/>
    <w:rsid w:val="008A6A20"/>
    <w:rsid w:val="008A7614"/>
    <w:rsid w:val="008A7972"/>
    <w:rsid w:val="008B1286"/>
    <w:rsid w:val="008B16ED"/>
    <w:rsid w:val="008B1941"/>
    <w:rsid w:val="008B1FFF"/>
    <w:rsid w:val="008B2A5C"/>
    <w:rsid w:val="008B2D9A"/>
    <w:rsid w:val="008B30EF"/>
    <w:rsid w:val="008B4513"/>
    <w:rsid w:val="008B59E3"/>
    <w:rsid w:val="008B5CF9"/>
    <w:rsid w:val="008B65B2"/>
    <w:rsid w:val="008B69E9"/>
    <w:rsid w:val="008B6B32"/>
    <w:rsid w:val="008B7252"/>
    <w:rsid w:val="008B73B6"/>
    <w:rsid w:val="008B7CBD"/>
    <w:rsid w:val="008C050A"/>
    <w:rsid w:val="008C104B"/>
    <w:rsid w:val="008C104E"/>
    <w:rsid w:val="008C12E7"/>
    <w:rsid w:val="008C19A5"/>
    <w:rsid w:val="008C2618"/>
    <w:rsid w:val="008C2A1E"/>
    <w:rsid w:val="008C2C41"/>
    <w:rsid w:val="008C3382"/>
    <w:rsid w:val="008C380A"/>
    <w:rsid w:val="008C3985"/>
    <w:rsid w:val="008C3A39"/>
    <w:rsid w:val="008C3B1E"/>
    <w:rsid w:val="008C44D4"/>
    <w:rsid w:val="008C50A4"/>
    <w:rsid w:val="008C56F6"/>
    <w:rsid w:val="008C5721"/>
    <w:rsid w:val="008C5D6B"/>
    <w:rsid w:val="008C5DE1"/>
    <w:rsid w:val="008C6B7F"/>
    <w:rsid w:val="008C7504"/>
    <w:rsid w:val="008D03CB"/>
    <w:rsid w:val="008D05A1"/>
    <w:rsid w:val="008D0B89"/>
    <w:rsid w:val="008D131E"/>
    <w:rsid w:val="008D16C7"/>
    <w:rsid w:val="008D1733"/>
    <w:rsid w:val="008D17A6"/>
    <w:rsid w:val="008D2A3E"/>
    <w:rsid w:val="008D300E"/>
    <w:rsid w:val="008D3025"/>
    <w:rsid w:val="008D3A8A"/>
    <w:rsid w:val="008D3F42"/>
    <w:rsid w:val="008D47A9"/>
    <w:rsid w:val="008D4A0A"/>
    <w:rsid w:val="008D5950"/>
    <w:rsid w:val="008D59E8"/>
    <w:rsid w:val="008D5AB3"/>
    <w:rsid w:val="008D5D3A"/>
    <w:rsid w:val="008D630C"/>
    <w:rsid w:val="008D6E6D"/>
    <w:rsid w:val="008E0031"/>
    <w:rsid w:val="008E00C8"/>
    <w:rsid w:val="008E01A4"/>
    <w:rsid w:val="008E037C"/>
    <w:rsid w:val="008E0E85"/>
    <w:rsid w:val="008E10C2"/>
    <w:rsid w:val="008E1BD9"/>
    <w:rsid w:val="008E28F0"/>
    <w:rsid w:val="008E3AC2"/>
    <w:rsid w:val="008E3DF0"/>
    <w:rsid w:val="008E41CD"/>
    <w:rsid w:val="008E4710"/>
    <w:rsid w:val="008E5BB0"/>
    <w:rsid w:val="008E7957"/>
    <w:rsid w:val="008E7C6E"/>
    <w:rsid w:val="008F0CBC"/>
    <w:rsid w:val="008F1433"/>
    <w:rsid w:val="008F1718"/>
    <w:rsid w:val="008F1C84"/>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44"/>
    <w:rsid w:val="009011A5"/>
    <w:rsid w:val="00901C63"/>
    <w:rsid w:val="00901CC8"/>
    <w:rsid w:val="00901CF5"/>
    <w:rsid w:val="00902794"/>
    <w:rsid w:val="00902819"/>
    <w:rsid w:val="00902988"/>
    <w:rsid w:val="00904040"/>
    <w:rsid w:val="00904343"/>
    <w:rsid w:val="0090494D"/>
    <w:rsid w:val="0090495F"/>
    <w:rsid w:val="00904C5E"/>
    <w:rsid w:val="009055D7"/>
    <w:rsid w:val="009058E3"/>
    <w:rsid w:val="00905EAC"/>
    <w:rsid w:val="0090616C"/>
    <w:rsid w:val="0090641A"/>
    <w:rsid w:val="00906D9E"/>
    <w:rsid w:val="00910BE8"/>
    <w:rsid w:val="0091157B"/>
    <w:rsid w:val="00911B7C"/>
    <w:rsid w:val="00911EB3"/>
    <w:rsid w:val="0091262D"/>
    <w:rsid w:val="00912669"/>
    <w:rsid w:val="0091298D"/>
    <w:rsid w:val="0091379F"/>
    <w:rsid w:val="00913A91"/>
    <w:rsid w:val="00913E4F"/>
    <w:rsid w:val="00914D74"/>
    <w:rsid w:val="00915EDF"/>
    <w:rsid w:val="00916CCE"/>
    <w:rsid w:val="00916FD6"/>
    <w:rsid w:val="00920992"/>
    <w:rsid w:val="00920FEE"/>
    <w:rsid w:val="009225CD"/>
    <w:rsid w:val="009229BF"/>
    <w:rsid w:val="00922AEB"/>
    <w:rsid w:val="0092402A"/>
    <w:rsid w:val="0092476E"/>
    <w:rsid w:val="00925121"/>
    <w:rsid w:val="00925927"/>
    <w:rsid w:val="00925C11"/>
    <w:rsid w:val="00925EF8"/>
    <w:rsid w:val="00926E41"/>
    <w:rsid w:val="00927662"/>
    <w:rsid w:val="00927D11"/>
    <w:rsid w:val="00927F98"/>
    <w:rsid w:val="0093015B"/>
    <w:rsid w:val="009301F1"/>
    <w:rsid w:val="00930568"/>
    <w:rsid w:val="00931442"/>
    <w:rsid w:val="00931647"/>
    <w:rsid w:val="00931C5F"/>
    <w:rsid w:val="00931D91"/>
    <w:rsid w:val="00931F64"/>
    <w:rsid w:val="009329A5"/>
    <w:rsid w:val="00932F33"/>
    <w:rsid w:val="0093303C"/>
    <w:rsid w:val="009330D4"/>
    <w:rsid w:val="009333DA"/>
    <w:rsid w:val="00933B8D"/>
    <w:rsid w:val="009347B3"/>
    <w:rsid w:val="009348F6"/>
    <w:rsid w:val="0093537F"/>
    <w:rsid w:val="00935E45"/>
    <w:rsid w:val="00936BB6"/>
    <w:rsid w:val="009373A0"/>
    <w:rsid w:val="0093753F"/>
    <w:rsid w:val="00937A59"/>
    <w:rsid w:val="00937D2C"/>
    <w:rsid w:val="00937DAF"/>
    <w:rsid w:val="009405AC"/>
    <w:rsid w:val="009410B8"/>
    <w:rsid w:val="00941210"/>
    <w:rsid w:val="009418AD"/>
    <w:rsid w:val="0094301A"/>
    <w:rsid w:val="009436A5"/>
    <w:rsid w:val="00943872"/>
    <w:rsid w:val="009442E8"/>
    <w:rsid w:val="00944512"/>
    <w:rsid w:val="00944867"/>
    <w:rsid w:val="009449DF"/>
    <w:rsid w:val="00945B20"/>
    <w:rsid w:val="00945ED0"/>
    <w:rsid w:val="009472D5"/>
    <w:rsid w:val="009477D7"/>
    <w:rsid w:val="00947802"/>
    <w:rsid w:val="00947B75"/>
    <w:rsid w:val="009501C8"/>
    <w:rsid w:val="00950559"/>
    <w:rsid w:val="00951226"/>
    <w:rsid w:val="009517AE"/>
    <w:rsid w:val="00951F46"/>
    <w:rsid w:val="00952CBB"/>
    <w:rsid w:val="00952D6D"/>
    <w:rsid w:val="009531E4"/>
    <w:rsid w:val="0095333F"/>
    <w:rsid w:val="00953780"/>
    <w:rsid w:val="009539BB"/>
    <w:rsid w:val="00953B6F"/>
    <w:rsid w:val="00954262"/>
    <w:rsid w:val="00954A50"/>
    <w:rsid w:val="009556E9"/>
    <w:rsid w:val="00955BAB"/>
    <w:rsid w:val="009563EE"/>
    <w:rsid w:val="00956BB5"/>
    <w:rsid w:val="00960428"/>
    <w:rsid w:val="009608F8"/>
    <w:rsid w:val="00961035"/>
    <w:rsid w:val="009614F9"/>
    <w:rsid w:val="0096166F"/>
    <w:rsid w:val="0096257C"/>
    <w:rsid w:val="009626A6"/>
    <w:rsid w:val="00963351"/>
    <w:rsid w:val="009641C8"/>
    <w:rsid w:val="00964A96"/>
    <w:rsid w:val="009655CE"/>
    <w:rsid w:val="0096569A"/>
    <w:rsid w:val="00965C47"/>
    <w:rsid w:val="00965E18"/>
    <w:rsid w:val="00966012"/>
    <w:rsid w:val="009663E5"/>
    <w:rsid w:val="00967B52"/>
    <w:rsid w:val="0097027F"/>
    <w:rsid w:val="009707FD"/>
    <w:rsid w:val="00970D01"/>
    <w:rsid w:val="00971526"/>
    <w:rsid w:val="009718DE"/>
    <w:rsid w:val="00972084"/>
    <w:rsid w:val="00973F4A"/>
    <w:rsid w:val="00975BB4"/>
    <w:rsid w:val="00975BFC"/>
    <w:rsid w:val="0097632A"/>
    <w:rsid w:val="0097704B"/>
    <w:rsid w:val="00977921"/>
    <w:rsid w:val="00977B9C"/>
    <w:rsid w:val="00977C84"/>
    <w:rsid w:val="00977D39"/>
    <w:rsid w:val="00977E04"/>
    <w:rsid w:val="00977ECB"/>
    <w:rsid w:val="00980383"/>
    <w:rsid w:val="00980905"/>
    <w:rsid w:val="00980B27"/>
    <w:rsid w:val="009819C7"/>
    <w:rsid w:val="00981A4A"/>
    <w:rsid w:val="00981B50"/>
    <w:rsid w:val="00981BDB"/>
    <w:rsid w:val="00981C1F"/>
    <w:rsid w:val="0098295E"/>
    <w:rsid w:val="00982BA7"/>
    <w:rsid w:val="00983715"/>
    <w:rsid w:val="00983909"/>
    <w:rsid w:val="00983934"/>
    <w:rsid w:val="00983AC1"/>
    <w:rsid w:val="0098443B"/>
    <w:rsid w:val="009848F1"/>
    <w:rsid w:val="00984C8C"/>
    <w:rsid w:val="00985D57"/>
    <w:rsid w:val="00986316"/>
    <w:rsid w:val="00986F46"/>
    <w:rsid w:val="00986FEF"/>
    <w:rsid w:val="00987171"/>
    <w:rsid w:val="0098736D"/>
    <w:rsid w:val="00987990"/>
    <w:rsid w:val="00987AD4"/>
    <w:rsid w:val="00990035"/>
    <w:rsid w:val="009904EE"/>
    <w:rsid w:val="009904F2"/>
    <w:rsid w:val="00990DE9"/>
    <w:rsid w:val="00991074"/>
    <w:rsid w:val="00991770"/>
    <w:rsid w:val="00992651"/>
    <w:rsid w:val="00992C87"/>
    <w:rsid w:val="00992E23"/>
    <w:rsid w:val="00992F80"/>
    <w:rsid w:val="009931D6"/>
    <w:rsid w:val="009939C6"/>
    <w:rsid w:val="00993B16"/>
    <w:rsid w:val="009945EE"/>
    <w:rsid w:val="00994CC6"/>
    <w:rsid w:val="00994E02"/>
    <w:rsid w:val="0099559F"/>
    <w:rsid w:val="00996346"/>
    <w:rsid w:val="00996B66"/>
    <w:rsid w:val="009977E5"/>
    <w:rsid w:val="00997C41"/>
    <w:rsid w:val="00997E4B"/>
    <w:rsid w:val="009A049E"/>
    <w:rsid w:val="009A0F9D"/>
    <w:rsid w:val="009A11CC"/>
    <w:rsid w:val="009A1365"/>
    <w:rsid w:val="009A29DF"/>
    <w:rsid w:val="009A2F12"/>
    <w:rsid w:val="009A32FC"/>
    <w:rsid w:val="009A44BE"/>
    <w:rsid w:val="009A60DC"/>
    <w:rsid w:val="009A6F73"/>
    <w:rsid w:val="009A7172"/>
    <w:rsid w:val="009A796E"/>
    <w:rsid w:val="009A7DDB"/>
    <w:rsid w:val="009B087A"/>
    <w:rsid w:val="009B0A31"/>
    <w:rsid w:val="009B11DC"/>
    <w:rsid w:val="009B131F"/>
    <w:rsid w:val="009B23D6"/>
    <w:rsid w:val="009B2595"/>
    <w:rsid w:val="009B2A2A"/>
    <w:rsid w:val="009B2AAC"/>
    <w:rsid w:val="009B309A"/>
    <w:rsid w:val="009B31F3"/>
    <w:rsid w:val="009B3255"/>
    <w:rsid w:val="009B3374"/>
    <w:rsid w:val="009B3477"/>
    <w:rsid w:val="009B3515"/>
    <w:rsid w:val="009B3743"/>
    <w:rsid w:val="009B4676"/>
    <w:rsid w:val="009B4F48"/>
    <w:rsid w:val="009B53E2"/>
    <w:rsid w:val="009B58E6"/>
    <w:rsid w:val="009B6417"/>
    <w:rsid w:val="009B6DD8"/>
    <w:rsid w:val="009B6E57"/>
    <w:rsid w:val="009B7287"/>
    <w:rsid w:val="009B7AC6"/>
    <w:rsid w:val="009C146B"/>
    <w:rsid w:val="009C20A3"/>
    <w:rsid w:val="009C38CA"/>
    <w:rsid w:val="009C3948"/>
    <w:rsid w:val="009C48F5"/>
    <w:rsid w:val="009C4D2D"/>
    <w:rsid w:val="009C4E27"/>
    <w:rsid w:val="009C4E9F"/>
    <w:rsid w:val="009C5500"/>
    <w:rsid w:val="009C568A"/>
    <w:rsid w:val="009C575B"/>
    <w:rsid w:val="009C5797"/>
    <w:rsid w:val="009C5C43"/>
    <w:rsid w:val="009C61CB"/>
    <w:rsid w:val="009C68B2"/>
    <w:rsid w:val="009C7A74"/>
    <w:rsid w:val="009C7E0F"/>
    <w:rsid w:val="009D10F2"/>
    <w:rsid w:val="009D251D"/>
    <w:rsid w:val="009D2D2B"/>
    <w:rsid w:val="009D311A"/>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43B"/>
    <w:rsid w:val="009E26B8"/>
    <w:rsid w:val="009E354C"/>
    <w:rsid w:val="009E35AE"/>
    <w:rsid w:val="009E3601"/>
    <w:rsid w:val="009E3BBC"/>
    <w:rsid w:val="009E44ED"/>
    <w:rsid w:val="009E4C35"/>
    <w:rsid w:val="009E5527"/>
    <w:rsid w:val="009E624C"/>
    <w:rsid w:val="009E68BE"/>
    <w:rsid w:val="009E7101"/>
    <w:rsid w:val="009E721D"/>
    <w:rsid w:val="009E7C82"/>
    <w:rsid w:val="009F0C64"/>
    <w:rsid w:val="009F1FD3"/>
    <w:rsid w:val="009F33C9"/>
    <w:rsid w:val="009F343B"/>
    <w:rsid w:val="009F3604"/>
    <w:rsid w:val="009F4639"/>
    <w:rsid w:val="009F487C"/>
    <w:rsid w:val="009F4E10"/>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88A"/>
    <w:rsid w:val="00A050F3"/>
    <w:rsid w:val="00A05249"/>
    <w:rsid w:val="00A056BC"/>
    <w:rsid w:val="00A057F1"/>
    <w:rsid w:val="00A05EE8"/>
    <w:rsid w:val="00A063EE"/>
    <w:rsid w:val="00A10233"/>
    <w:rsid w:val="00A10AA0"/>
    <w:rsid w:val="00A1182D"/>
    <w:rsid w:val="00A119BA"/>
    <w:rsid w:val="00A11C6E"/>
    <w:rsid w:val="00A12281"/>
    <w:rsid w:val="00A1280E"/>
    <w:rsid w:val="00A13092"/>
    <w:rsid w:val="00A13836"/>
    <w:rsid w:val="00A1419B"/>
    <w:rsid w:val="00A14F94"/>
    <w:rsid w:val="00A14FAB"/>
    <w:rsid w:val="00A1638C"/>
    <w:rsid w:val="00A1657B"/>
    <w:rsid w:val="00A16BD1"/>
    <w:rsid w:val="00A172C5"/>
    <w:rsid w:val="00A173BA"/>
    <w:rsid w:val="00A175E5"/>
    <w:rsid w:val="00A17D23"/>
    <w:rsid w:val="00A20090"/>
    <w:rsid w:val="00A20149"/>
    <w:rsid w:val="00A20261"/>
    <w:rsid w:val="00A2027C"/>
    <w:rsid w:val="00A2029A"/>
    <w:rsid w:val="00A20C32"/>
    <w:rsid w:val="00A20C64"/>
    <w:rsid w:val="00A210A5"/>
    <w:rsid w:val="00A2119B"/>
    <w:rsid w:val="00A21629"/>
    <w:rsid w:val="00A22E23"/>
    <w:rsid w:val="00A23127"/>
    <w:rsid w:val="00A2344E"/>
    <w:rsid w:val="00A235FC"/>
    <w:rsid w:val="00A23EE3"/>
    <w:rsid w:val="00A24500"/>
    <w:rsid w:val="00A24D30"/>
    <w:rsid w:val="00A250ED"/>
    <w:rsid w:val="00A257D5"/>
    <w:rsid w:val="00A25823"/>
    <w:rsid w:val="00A25848"/>
    <w:rsid w:val="00A258E9"/>
    <w:rsid w:val="00A25E1A"/>
    <w:rsid w:val="00A26982"/>
    <w:rsid w:val="00A269E1"/>
    <w:rsid w:val="00A26D16"/>
    <w:rsid w:val="00A27160"/>
    <w:rsid w:val="00A2760A"/>
    <w:rsid w:val="00A27710"/>
    <w:rsid w:val="00A27993"/>
    <w:rsid w:val="00A30E7B"/>
    <w:rsid w:val="00A3100B"/>
    <w:rsid w:val="00A3194C"/>
    <w:rsid w:val="00A3213E"/>
    <w:rsid w:val="00A324D6"/>
    <w:rsid w:val="00A329BF"/>
    <w:rsid w:val="00A33A94"/>
    <w:rsid w:val="00A33DD4"/>
    <w:rsid w:val="00A34238"/>
    <w:rsid w:val="00A344E4"/>
    <w:rsid w:val="00A34B3B"/>
    <w:rsid w:val="00A35468"/>
    <w:rsid w:val="00A35752"/>
    <w:rsid w:val="00A35EDF"/>
    <w:rsid w:val="00A361BB"/>
    <w:rsid w:val="00A362F3"/>
    <w:rsid w:val="00A36985"/>
    <w:rsid w:val="00A36F69"/>
    <w:rsid w:val="00A37192"/>
    <w:rsid w:val="00A40035"/>
    <w:rsid w:val="00A403D3"/>
    <w:rsid w:val="00A407A8"/>
    <w:rsid w:val="00A40CF2"/>
    <w:rsid w:val="00A41D58"/>
    <w:rsid w:val="00A41E9D"/>
    <w:rsid w:val="00A42D67"/>
    <w:rsid w:val="00A42FDD"/>
    <w:rsid w:val="00A433E6"/>
    <w:rsid w:val="00A43E79"/>
    <w:rsid w:val="00A43F23"/>
    <w:rsid w:val="00A43F5F"/>
    <w:rsid w:val="00A448A3"/>
    <w:rsid w:val="00A45D41"/>
    <w:rsid w:val="00A46429"/>
    <w:rsid w:val="00A4658D"/>
    <w:rsid w:val="00A468EF"/>
    <w:rsid w:val="00A4694F"/>
    <w:rsid w:val="00A46951"/>
    <w:rsid w:val="00A46A9C"/>
    <w:rsid w:val="00A46AFC"/>
    <w:rsid w:val="00A476C1"/>
    <w:rsid w:val="00A47836"/>
    <w:rsid w:val="00A47D56"/>
    <w:rsid w:val="00A47DC1"/>
    <w:rsid w:val="00A504E2"/>
    <w:rsid w:val="00A50816"/>
    <w:rsid w:val="00A50CB8"/>
    <w:rsid w:val="00A50F6E"/>
    <w:rsid w:val="00A515AE"/>
    <w:rsid w:val="00A5184F"/>
    <w:rsid w:val="00A51AC7"/>
    <w:rsid w:val="00A51B7D"/>
    <w:rsid w:val="00A52871"/>
    <w:rsid w:val="00A53C0F"/>
    <w:rsid w:val="00A54479"/>
    <w:rsid w:val="00A54CBD"/>
    <w:rsid w:val="00A54CF1"/>
    <w:rsid w:val="00A54E01"/>
    <w:rsid w:val="00A554EB"/>
    <w:rsid w:val="00A55597"/>
    <w:rsid w:val="00A55ABD"/>
    <w:rsid w:val="00A56161"/>
    <w:rsid w:val="00A5639E"/>
    <w:rsid w:val="00A56BC4"/>
    <w:rsid w:val="00A571B5"/>
    <w:rsid w:val="00A579C5"/>
    <w:rsid w:val="00A57B39"/>
    <w:rsid w:val="00A60410"/>
    <w:rsid w:val="00A60FC0"/>
    <w:rsid w:val="00A61130"/>
    <w:rsid w:val="00A614DC"/>
    <w:rsid w:val="00A61EBE"/>
    <w:rsid w:val="00A6273D"/>
    <w:rsid w:val="00A62CE4"/>
    <w:rsid w:val="00A665A5"/>
    <w:rsid w:val="00A67790"/>
    <w:rsid w:val="00A67C12"/>
    <w:rsid w:val="00A67D48"/>
    <w:rsid w:val="00A703D7"/>
    <w:rsid w:val="00A704FE"/>
    <w:rsid w:val="00A70FB4"/>
    <w:rsid w:val="00A715E7"/>
    <w:rsid w:val="00A71FE1"/>
    <w:rsid w:val="00A732D9"/>
    <w:rsid w:val="00A73A63"/>
    <w:rsid w:val="00A73E8F"/>
    <w:rsid w:val="00A74042"/>
    <w:rsid w:val="00A741F4"/>
    <w:rsid w:val="00A74631"/>
    <w:rsid w:val="00A74AD5"/>
    <w:rsid w:val="00A74E73"/>
    <w:rsid w:val="00A7502D"/>
    <w:rsid w:val="00A75319"/>
    <w:rsid w:val="00A75612"/>
    <w:rsid w:val="00A756B3"/>
    <w:rsid w:val="00A75AB1"/>
    <w:rsid w:val="00A75F2D"/>
    <w:rsid w:val="00A76FE7"/>
    <w:rsid w:val="00A773C5"/>
    <w:rsid w:val="00A77BAE"/>
    <w:rsid w:val="00A808F4"/>
    <w:rsid w:val="00A809EB"/>
    <w:rsid w:val="00A815CF"/>
    <w:rsid w:val="00A819CB"/>
    <w:rsid w:val="00A826A0"/>
    <w:rsid w:val="00A82A0F"/>
    <w:rsid w:val="00A82A5F"/>
    <w:rsid w:val="00A82BB1"/>
    <w:rsid w:val="00A833E8"/>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928"/>
    <w:rsid w:val="00A87F3C"/>
    <w:rsid w:val="00A90B31"/>
    <w:rsid w:val="00A913E7"/>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1329"/>
    <w:rsid w:val="00AA1668"/>
    <w:rsid w:val="00AA1677"/>
    <w:rsid w:val="00AA1794"/>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5C0F"/>
    <w:rsid w:val="00AA6538"/>
    <w:rsid w:val="00AA7250"/>
    <w:rsid w:val="00AA7ABD"/>
    <w:rsid w:val="00AB0887"/>
    <w:rsid w:val="00AB0A11"/>
    <w:rsid w:val="00AB0B9F"/>
    <w:rsid w:val="00AB1549"/>
    <w:rsid w:val="00AB1B08"/>
    <w:rsid w:val="00AB1D77"/>
    <w:rsid w:val="00AB299B"/>
    <w:rsid w:val="00AB2C79"/>
    <w:rsid w:val="00AB3BFA"/>
    <w:rsid w:val="00AB4174"/>
    <w:rsid w:val="00AB4A48"/>
    <w:rsid w:val="00AB4B98"/>
    <w:rsid w:val="00AB5940"/>
    <w:rsid w:val="00AB5D52"/>
    <w:rsid w:val="00AB6FEB"/>
    <w:rsid w:val="00AB7AD9"/>
    <w:rsid w:val="00AC0052"/>
    <w:rsid w:val="00AC006A"/>
    <w:rsid w:val="00AC06B9"/>
    <w:rsid w:val="00AC0A87"/>
    <w:rsid w:val="00AC0B54"/>
    <w:rsid w:val="00AC1D49"/>
    <w:rsid w:val="00AC1F5F"/>
    <w:rsid w:val="00AC2C2F"/>
    <w:rsid w:val="00AC2CB3"/>
    <w:rsid w:val="00AC3517"/>
    <w:rsid w:val="00AC3AE4"/>
    <w:rsid w:val="00AC3C5B"/>
    <w:rsid w:val="00AC3EA5"/>
    <w:rsid w:val="00AC4AF2"/>
    <w:rsid w:val="00AC5474"/>
    <w:rsid w:val="00AC55C4"/>
    <w:rsid w:val="00AC5A73"/>
    <w:rsid w:val="00AC5E7F"/>
    <w:rsid w:val="00AC61B2"/>
    <w:rsid w:val="00AC6CA6"/>
    <w:rsid w:val="00AC6E85"/>
    <w:rsid w:val="00AC75D3"/>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9C2"/>
    <w:rsid w:val="00AD5E22"/>
    <w:rsid w:val="00AD5EF0"/>
    <w:rsid w:val="00AD6B09"/>
    <w:rsid w:val="00AD751F"/>
    <w:rsid w:val="00AD7B66"/>
    <w:rsid w:val="00AE0272"/>
    <w:rsid w:val="00AE1015"/>
    <w:rsid w:val="00AE11EE"/>
    <w:rsid w:val="00AE1B8A"/>
    <w:rsid w:val="00AE1CCC"/>
    <w:rsid w:val="00AE215E"/>
    <w:rsid w:val="00AE294F"/>
    <w:rsid w:val="00AE2ED7"/>
    <w:rsid w:val="00AE3537"/>
    <w:rsid w:val="00AE365A"/>
    <w:rsid w:val="00AE466B"/>
    <w:rsid w:val="00AE5006"/>
    <w:rsid w:val="00AE55AF"/>
    <w:rsid w:val="00AE592C"/>
    <w:rsid w:val="00AE5D1C"/>
    <w:rsid w:val="00AE61DD"/>
    <w:rsid w:val="00AE64B8"/>
    <w:rsid w:val="00AE6DBE"/>
    <w:rsid w:val="00AE6F36"/>
    <w:rsid w:val="00AE732C"/>
    <w:rsid w:val="00AE7343"/>
    <w:rsid w:val="00AE734F"/>
    <w:rsid w:val="00AE78DF"/>
    <w:rsid w:val="00AF06C1"/>
    <w:rsid w:val="00AF06FF"/>
    <w:rsid w:val="00AF0F67"/>
    <w:rsid w:val="00AF14D3"/>
    <w:rsid w:val="00AF1CB9"/>
    <w:rsid w:val="00AF1D35"/>
    <w:rsid w:val="00AF2A94"/>
    <w:rsid w:val="00AF2FF7"/>
    <w:rsid w:val="00AF34D0"/>
    <w:rsid w:val="00AF3C7F"/>
    <w:rsid w:val="00AF4755"/>
    <w:rsid w:val="00AF485C"/>
    <w:rsid w:val="00AF51BA"/>
    <w:rsid w:val="00AF5980"/>
    <w:rsid w:val="00AF5F41"/>
    <w:rsid w:val="00AF6EE8"/>
    <w:rsid w:val="00AF787E"/>
    <w:rsid w:val="00AF78A0"/>
    <w:rsid w:val="00AF7BD6"/>
    <w:rsid w:val="00AF7DD9"/>
    <w:rsid w:val="00B00E4F"/>
    <w:rsid w:val="00B01BCB"/>
    <w:rsid w:val="00B0225D"/>
    <w:rsid w:val="00B02A13"/>
    <w:rsid w:val="00B02AFA"/>
    <w:rsid w:val="00B02C67"/>
    <w:rsid w:val="00B03AF1"/>
    <w:rsid w:val="00B03D13"/>
    <w:rsid w:val="00B04013"/>
    <w:rsid w:val="00B045B7"/>
    <w:rsid w:val="00B0469E"/>
    <w:rsid w:val="00B04F7A"/>
    <w:rsid w:val="00B05184"/>
    <w:rsid w:val="00B054D1"/>
    <w:rsid w:val="00B05741"/>
    <w:rsid w:val="00B05D9B"/>
    <w:rsid w:val="00B05DD0"/>
    <w:rsid w:val="00B06A45"/>
    <w:rsid w:val="00B07064"/>
    <w:rsid w:val="00B073AD"/>
    <w:rsid w:val="00B07516"/>
    <w:rsid w:val="00B07704"/>
    <w:rsid w:val="00B0784E"/>
    <w:rsid w:val="00B101B1"/>
    <w:rsid w:val="00B109D5"/>
    <w:rsid w:val="00B10B0A"/>
    <w:rsid w:val="00B117EE"/>
    <w:rsid w:val="00B12244"/>
    <w:rsid w:val="00B125CE"/>
    <w:rsid w:val="00B13393"/>
    <w:rsid w:val="00B138D2"/>
    <w:rsid w:val="00B13ABE"/>
    <w:rsid w:val="00B13C52"/>
    <w:rsid w:val="00B13DDB"/>
    <w:rsid w:val="00B14383"/>
    <w:rsid w:val="00B14391"/>
    <w:rsid w:val="00B14CC5"/>
    <w:rsid w:val="00B150F9"/>
    <w:rsid w:val="00B15755"/>
    <w:rsid w:val="00B158DB"/>
    <w:rsid w:val="00B16444"/>
    <w:rsid w:val="00B16F79"/>
    <w:rsid w:val="00B17120"/>
    <w:rsid w:val="00B20086"/>
    <w:rsid w:val="00B2039C"/>
    <w:rsid w:val="00B20B6A"/>
    <w:rsid w:val="00B21B46"/>
    <w:rsid w:val="00B21DEB"/>
    <w:rsid w:val="00B2252B"/>
    <w:rsid w:val="00B22FEB"/>
    <w:rsid w:val="00B23887"/>
    <w:rsid w:val="00B238B0"/>
    <w:rsid w:val="00B24982"/>
    <w:rsid w:val="00B2543A"/>
    <w:rsid w:val="00B259F7"/>
    <w:rsid w:val="00B25AD7"/>
    <w:rsid w:val="00B2624C"/>
    <w:rsid w:val="00B26962"/>
    <w:rsid w:val="00B26A85"/>
    <w:rsid w:val="00B275F3"/>
    <w:rsid w:val="00B27F70"/>
    <w:rsid w:val="00B30039"/>
    <w:rsid w:val="00B30778"/>
    <w:rsid w:val="00B30DEC"/>
    <w:rsid w:val="00B31516"/>
    <w:rsid w:val="00B31F43"/>
    <w:rsid w:val="00B3284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896"/>
    <w:rsid w:val="00B41A8A"/>
    <w:rsid w:val="00B41E65"/>
    <w:rsid w:val="00B422F8"/>
    <w:rsid w:val="00B424C5"/>
    <w:rsid w:val="00B42523"/>
    <w:rsid w:val="00B42A48"/>
    <w:rsid w:val="00B4342B"/>
    <w:rsid w:val="00B437D8"/>
    <w:rsid w:val="00B444E9"/>
    <w:rsid w:val="00B4494A"/>
    <w:rsid w:val="00B45115"/>
    <w:rsid w:val="00B45271"/>
    <w:rsid w:val="00B45792"/>
    <w:rsid w:val="00B45E3A"/>
    <w:rsid w:val="00B461C5"/>
    <w:rsid w:val="00B4698C"/>
    <w:rsid w:val="00B46BB9"/>
    <w:rsid w:val="00B47AB3"/>
    <w:rsid w:val="00B47AC5"/>
    <w:rsid w:val="00B47DCA"/>
    <w:rsid w:val="00B50204"/>
    <w:rsid w:val="00B509FD"/>
    <w:rsid w:val="00B50C8F"/>
    <w:rsid w:val="00B516C1"/>
    <w:rsid w:val="00B516C4"/>
    <w:rsid w:val="00B51702"/>
    <w:rsid w:val="00B5175C"/>
    <w:rsid w:val="00B518A5"/>
    <w:rsid w:val="00B51DE8"/>
    <w:rsid w:val="00B52AAB"/>
    <w:rsid w:val="00B52EB4"/>
    <w:rsid w:val="00B5326B"/>
    <w:rsid w:val="00B532AC"/>
    <w:rsid w:val="00B53B5B"/>
    <w:rsid w:val="00B53FB8"/>
    <w:rsid w:val="00B5404C"/>
    <w:rsid w:val="00B550C2"/>
    <w:rsid w:val="00B555FA"/>
    <w:rsid w:val="00B55BDF"/>
    <w:rsid w:val="00B55F9E"/>
    <w:rsid w:val="00B561B9"/>
    <w:rsid w:val="00B56401"/>
    <w:rsid w:val="00B57587"/>
    <w:rsid w:val="00B57D54"/>
    <w:rsid w:val="00B60310"/>
    <w:rsid w:val="00B60770"/>
    <w:rsid w:val="00B60D05"/>
    <w:rsid w:val="00B611D5"/>
    <w:rsid w:val="00B617F5"/>
    <w:rsid w:val="00B61DDB"/>
    <w:rsid w:val="00B6241E"/>
    <w:rsid w:val="00B62870"/>
    <w:rsid w:val="00B62D38"/>
    <w:rsid w:val="00B631DD"/>
    <w:rsid w:val="00B637E9"/>
    <w:rsid w:val="00B63BAE"/>
    <w:rsid w:val="00B63FF2"/>
    <w:rsid w:val="00B642A9"/>
    <w:rsid w:val="00B64908"/>
    <w:rsid w:val="00B64B28"/>
    <w:rsid w:val="00B6556E"/>
    <w:rsid w:val="00B65BC9"/>
    <w:rsid w:val="00B65C07"/>
    <w:rsid w:val="00B65DFE"/>
    <w:rsid w:val="00B663F5"/>
    <w:rsid w:val="00B7007E"/>
    <w:rsid w:val="00B7136D"/>
    <w:rsid w:val="00B71DCA"/>
    <w:rsid w:val="00B7235B"/>
    <w:rsid w:val="00B729AE"/>
    <w:rsid w:val="00B72CC8"/>
    <w:rsid w:val="00B73EC2"/>
    <w:rsid w:val="00B740D7"/>
    <w:rsid w:val="00B74951"/>
    <w:rsid w:val="00B74992"/>
    <w:rsid w:val="00B74A2F"/>
    <w:rsid w:val="00B74B35"/>
    <w:rsid w:val="00B74E82"/>
    <w:rsid w:val="00B756AD"/>
    <w:rsid w:val="00B75CCC"/>
    <w:rsid w:val="00B75E98"/>
    <w:rsid w:val="00B76125"/>
    <w:rsid w:val="00B76447"/>
    <w:rsid w:val="00B76727"/>
    <w:rsid w:val="00B768AA"/>
    <w:rsid w:val="00B769BA"/>
    <w:rsid w:val="00B76ACF"/>
    <w:rsid w:val="00B77961"/>
    <w:rsid w:val="00B77C0E"/>
    <w:rsid w:val="00B80110"/>
    <w:rsid w:val="00B80A75"/>
    <w:rsid w:val="00B8132B"/>
    <w:rsid w:val="00B813F8"/>
    <w:rsid w:val="00B81B8F"/>
    <w:rsid w:val="00B81F84"/>
    <w:rsid w:val="00B82099"/>
    <w:rsid w:val="00B8260B"/>
    <w:rsid w:val="00B82E80"/>
    <w:rsid w:val="00B83EC1"/>
    <w:rsid w:val="00B8420E"/>
    <w:rsid w:val="00B8482C"/>
    <w:rsid w:val="00B84BB3"/>
    <w:rsid w:val="00B854D9"/>
    <w:rsid w:val="00B85BF5"/>
    <w:rsid w:val="00B85C11"/>
    <w:rsid w:val="00B85CD6"/>
    <w:rsid w:val="00B85F44"/>
    <w:rsid w:val="00B86229"/>
    <w:rsid w:val="00B864BD"/>
    <w:rsid w:val="00B865CD"/>
    <w:rsid w:val="00B87F00"/>
    <w:rsid w:val="00B907B5"/>
    <w:rsid w:val="00B908E9"/>
    <w:rsid w:val="00B910C6"/>
    <w:rsid w:val="00B91222"/>
    <w:rsid w:val="00B91D91"/>
    <w:rsid w:val="00B92110"/>
    <w:rsid w:val="00B93391"/>
    <w:rsid w:val="00B938F1"/>
    <w:rsid w:val="00B94AAD"/>
    <w:rsid w:val="00B94DD9"/>
    <w:rsid w:val="00B94EC3"/>
    <w:rsid w:val="00B96907"/>
    <w:rsid w:val="00B96FBF"/>
    <w:rsid w:val="00B97259"/>
    <w:rsid w:val="00B979D0"/>
    <w:rsid w:val="00BA0678"/>
    <w:rsid w:val="00BA0806"/>
    <w:rsid w:val="00BA0AB3"/>
    <w:rsid w:val="00BA0EC5"/>
    <w:rsid w:val="00BA1D73"/>
    <w:rsid w:val="00BA2246"/>
    <w:rsid w:val="00BA3957"/>
    <w:rsid w:val="00BA413F"/>
    <w:rsid w:val="00BA4A4A"/>
    <w:rsid w:val="00BA4BAF"/>
    <w:rsid w:val="00BA5E32"/>
    <w:rsid w:val="00BA5FC2"/>
    <w:rsid w:val="00BA6189"/>
    <w:rsid w:val="00BA667F"/>
    <w:rsid w:val="00BA73C7"/>
    <w:rsid w:val="00BA742E"/>
    <w:rsid w:val="00BA753C"/>
    <w:rsid w:val="00BA7C56"/>
    <w:rsid w:val="00BA7E8B"/>
    <w:rsid w:val="00BB0320"/>
    <w:rsid w:val="00BB125B"/>
    <w:rsid w:val="00BB1A8D"/>
    <w:rsid w:val="00BB1C42"/>
    <w:rsid w:val="00BB1FCE"/>
    <w:rsid w:val="00BB2393"/>
    <w:rsid w:val="00BB272C"/>
    <w:rsid w:val="00BB2B44"/>
    <w:rsid w:val="00BB2BE2"/>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DF1"/>
    <w:rsid w:val="00BC2950"/>
    <w:rsid w:val="00BC2BA3"/>
    <w:rsid w:val="00BC2BF3"/>
    <w:rsid w:val="00BC2DD7"/>
    <w:rsid w:val="00BC2E07"/>
    <w:rsid w:val="00BC353F"/>
    <w:rsid w:val="00BC41EB"/>
    <w:rsid w:val="00BC439B"/>
    <w:rsid w:val="00BC49A5"/>
    <w:rsid w:val="00BC5458"/>
    <w:rsid w:val="00BC5768"/>
    <w:rsid w:val="00BC5A04"/>
    <w:rsid w:val="00BC5C66"/>
    <w:rsid w:val="00BC62E3"/>
    <w:rsid w:val="00BC639A"/>
    <w:rsid w:val="00BC6AFC"/>
    <w:rsid w:val="00BC799D"/>
    <w:rsid w:val="00BC79F1"/>
    <w:rsid w:val="00BC7B19"/>
    <w:rsid w:val="00BD0099"/>
    <w:rsid w:val="00BD083C"/>
    <w:rsid w:val="00BD0AC6"/>
    <w:rsid w:val="00BD19A0"/>
    <w:rsid w:val="00BD2801"/>
    <w:rsid w:val="00BD327C"/>
    <w:rsid w:val="00BD3390"/>
    <w:rsid w:val="00BD38FC"/>
    <w:rsid w:val="00BD41AE"/>
    <w:rsid w:val="00BD44C8"/>
    <w:rsid w:val="00BD4521"/>
    <w:rsid w:val="00BD4779"/>
    <w:rsid w:val="00BD47CF"/>
    <w:rsid w:val="00BD50FD"/>
    <w:rsid w:val="00BD5277"/>
    <w:rsid w:val="00BD69ED"/>
    <w:rsid w:val="00BD7A71"/>
    <w:rsid w:val="00BD7E02"/>
    <w:rsid w:val="00BD7E15"/>
    <w:rsid w:val="00BE087B"/>
    <w:rsid w:val="00BE0AD5"/>
    <w:rsid w:val="00BE0C80"/>
    <w:rsid w:val="00BE0F32"/>
    <w:rsid w:val="00BE15DD"/>
    <w:rsid w:val="00BE1B77"/>
    <w:rsid w:val="00BE1FE1"/>
    <w:rsid w:val="00BE25A0"/>
    <w:rsid w:val="00BE28F1"/>
    <w:rsid w:val="00BE2EB8"/>
    <w:rsid w:val="00BE3485"/>
    <w:rsid w:val="00BE37AF"/>
    <w:rsid w:val="00BE4099"/>
    <w:rsid w:val="00BE51E7"/>
    <w:rsid w:val="00BE5277"/>
    <w:rsid w:val="00BE53BF"/>
    <w:rsid w:val="00BE699B"/>
    <w:rsid w:val="00BE6C3F"/>
    <w:rsid w:val="00BE7219"/>
    <w:rsid w:val="00BE7A56"/>
    <w:rsid w:val="00BF0AD9"/>
    <w:rsid w:val="00BF0E9E"/>
    <w:rsid w:val="00BF100A"/>
    <w:rsid w:val="00BF156C"/>
    <w:rsid w:val="00BF264B"/>
    <w:rsid w:val="00BF2C79"/>
    <w:rsid w:val="00BF2D9B"/>
    <w:rsid w:val="00BF350F"/>
    <w:rsid w:val="00BF36A0"/>
    <w:rsid w:val="00BF3E6B"/>
    <w:rsid w:val="00BF441B"/>
    <w:rsid w:val="00BF4711"/>
    <w:rsid w:val="00BF4B25"/>
    <w:rsid w:val="00BF4BD6"/>
    <w:rsid w:val="00BF50B8"/>
    <w:rsid w:val="00BF52EF"/>
    <w:rsid w:val="00BF5654"/>
    <w:rsid w:val="00BF5739"/>
    <w:rsid w:val="00BF5A6C"/>
    <w:rsid w:val="00BF5BE4"/>
    <w:rsid w:val="00BF66DD"/>
    <w:rsid w:val="00BF6EA6"/>
    <w:rsid w:val="00BF786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A3"/>
    <w:rsid w:val="00C03858"/>
    <w:rsid w:val="00C03C42"/>
    <w:rsid w:val="00C03F13"/>
    <w:rsid w:val="00C043C0"/>
    <w:rsid w:val="00C0533E"/>
    <w:rsid w:val="00C05587"/>
    <w:rsid w:val="00C05853"/>
    <w:rsid w:val="00C05B8F"/>
    <w:rsid w:val="00C06130"/>
    <w:rsid w:val="00C063D0"/>
    <w:rsid w:val="00C069A2"/>
    <w:rsid w:val="00C07235"/>
    <w:rsid w:val="00C07414"/>
    <w:rsid w:val="00C07687"/>
    <w:rsid w:val="00C078D5"/>
    <w:rsid w:val="00C10752"/>
    <w:rsid w:val="00C1137B"/>
    <w:rsid w:val="00C126F4"/>
    <w:rsid w:val="00C12DA1"/>
    <w:rsid w:val="00C132B2"/>
    <w:rsid w:val="00C13DDF"/>
    <w:rsid w:val="00C14410"/>
    <w:rsid w:val="00C14EB4"/>
    <w:rsid w:val="00C14F77"/>
    <w:rsid w:val="00C155C4"/>
    <w:rsid w:val="00C15601"/>
    <w:rsid w:val="00C170BF"/>
    <w:rsid w:val="00C177E5"/>
    <w:rsid w:val="00C17B27"/>
    <w:rsid w:val="00C204F4"/>
    <w:rsid w:val="00C210CB"/>
    <w:rsid w:val="00C2181B"/>
    <w:rsid w:val="00C22738"/>
    <w:rsid w:val="00C22B0D"/>
    <w:rsid w:val="00C23C8B"/>
    <w:rsid w:val="00C23F04"/>
    <w:rsid w:val="00C248BB"/>
    <w:rsid w:val="00C24D35"/>
    <w:rsid w:val="00C2567A"/>
    <w:rsid w:val="00C25C18"/>
    <w:rsid w:val="00C260EA"/>
    <w:rsid w:val="00C263E7"/>
    <w:rsid w:val="00C26FD4"/>
    <w:rsid w:val="00C27203"/>
    <w:rsid w:val="00C276E8"/>
    <w:rsid w:val="00C304D9"/>
    <w:rsid w:val="00C306F8"/>
    <w:rsid w:val="00C31280"/>
    <w:rsid w:val="00C31CA4"/>
    <w:rsid w:val="00C31FA4"/>
    <w:rsid w:val="00C323FF"/>
    <w:rsid w:val="00C32522"/>
    <w:rsid w:val="00C32817"/>
    <w:rsid w:val="00C32DB2"/>
    <w:rsid w:val="00C330F1"/>
    <w:rsid w:val="00C33174"/>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B85"/>
    <w:rsid w:val="00C40D3E"/>
    <w:rsid w:val="00C411DE"/>
    <w:rsid w:val="00C41387"/>
    <w:rsid w:val="00C413FE"/>
    <w:rsid w:val="00C41971"/>
    <w:rsid w:val="00C41A76"/>
    <w:rsid w:val="00C42315"/>
    <w:rsid w:val="00C42556"/>
    <w:rsid w:val="00C42FBE"/>
    <w:rsid w:val="00C4324E"/>
    <w:rsid w:val="00C43308"/>
    <w:rsid w:val="00C4331B"/>
    <w:rsid w:val="00C43FED"/>
    <w:rsid w:val="00C44B3B"/>
    <w:rsid w:val="00C451FD"/>
    <w:rsid w:val="00C45317"/>
    <w:rsid w:val="00C453F3"/>
    <w:rsid w:val="00C455B7"/>
    <w:rsid w:val="00C45778"/>
    <w:rsid w:val="00C4647B"/>
    <w:rsid w:val="00C465B7"/>
    <w:rsid w:val="00C46615"/>
    <w:rsid w:val="00C46681"/>
    <w:rsid w:val="00C46D36"/>
    <w:rsid w:val="00C473A3"/>
    <w:rsid w:val="00C47F69"/>
    <w:rsid w:val="00C500AC"/>
    <w:rsid w:val="00C50717"/>
    <w:rsid w:val="00C508C4"/>
    <w:rsid w:val="00C5094E"/>
    <w:rsid w:val="00C50CB0"/>
    <w:rsid w:val="00C51A24"/>
    <w:rsid w:val="00C51A82"/>
    <w:rsid w:val="00C51B7A"/>
    <w:rsid w:val="00C52CE9"/>
    <w:rsid w:val="00C5320B"/>
    <w:rsid w:val="00C5344E"/>
    <w:rsid w:val="00C536F4"/>
    <w:rsid w:val="00C540D7"/>
    <w:rsid w:val="00C54622"/>
    <w:rsid w:val="00C54CD7"/>
    <w:rsid w:val="00C5652B"/>
    <w:rsid w:val="00C565BA"/>
    <w:rsid w:val="00C56AFF"/>
    <w:rsid w:val="00C56C9B"/>
    <w:rsid w:val="00C570AE"/>
    <w:rsid w:val="00C5786F"/>
    <w:rsid w:val="00C57CB8"/>
    <w:rsid w:val="00C57FA5"/>
    <w:rsid w:val="00C62369"/>
    <w:rsid w:val="00C62C82"/>
    <w:rsid w:val="00C63134"/>
    <w:rsid w:val="00C64C34"/>
    <w:rsid w:val="00C65555"/>
    <w:rsid w:val="00C6566E"/>
    <w:rsid w:val="00C65ACE"/>
    <w:rsid w:val="00C663CB"/>
    <w:rsid w:val="00C670AC"/>
    <w:rsid w:val="00C67859"/>
    <w:rsid w:val="00C67B57"/>
    <w:rsid w:val="00C7002D"/>
    <w:rsid w:val="00C70A2B"/>
    <w:rsid w:val="00C70B1A"/>
    <w:rsid w:val="00C71440"/>
    <w:rsid w:val="00C71699"/>
    <w:rsid w:val="00C716E8"/>
    <w:rsid w:val="00C717F7"/>
    <w:rsid w:val="00C7209C"/>
    <w:rsid w:val="00C72476"/>
    <w:rsid w:val="00C72996"/>
    <w:rsid w:val="00C7418C"/>
    <w:rsid w:val="00C744F6"/>
    <w:rsid w:val="00C74A0F"/>
    <w:rsid w:val="00C751D4"/>
    <w:rsid w:val="00C754F7"/>
    <w:rsid w:val="00C75991"/>
    <w:rsid w:val="00C7655B"/>
    <w:rsid w:val="00C76576"/>
    <w:rsid w:val="00C76AF1"/>
    <w:rsid w:val="00C76FA6"/>
    <w:rsid w:val="00C7701A"/>
    <w:rsid w:val="00C770B3"/>
    <w:rsid w:val="00C77F72"/>
    <w:rsid w:val="00C80951"/>
    <w:rsid w:val="00C80C09"/>
    <w:rsid w:val="00C80F2F"/>
    <w:rsid w:val="00C813C9"/>
    <w:rsid w:val="00C8184B"/>
    <w:rsid w:val="00C825F4"/>
    <w:rsid w:val="00C828CB"/>
    <w:rsid w:val="00C82AC6"/>
    <w:rsid w:val="00C82C72"/>
    <w:rsid w:val="00C8364A"/>
    <w:rsid w:val="00C83F02"/>
    <w:rsid w:val="00C8426A"/>
    <w:rsid w:val="00C848C3"/>
    <w:rsid w:val="00C84956"/>
    <w:rsid w:val="00C84B1B"/>
    <w:rsid w:val="00C85609"/>
    <w:rsid w:val="00C859B5"/>
    <w:rsid w:val="00C85A88"/>
    <w:rsid w:val="00C85F83"/>
    <w:rsid w:val="00C86521"/>
    <w:rsid w:val="00C86797"/>
    <w:rsid w:val="00C867A3"/>
    <w:rsid w:val="00C8768F"/>
    <w:rsid w:val="00C87D98"/>
    <w:rsid w:val="00C90599"/>
    <w:rsid w:val="00C90622"/>
    <w:rsid w:val="00C909E9"/>
    <w:rsid w:val="00C90FDF"/>
    <w:rsid w:val="00C925C1"/>
    <w:rsid w:val="00C93372"/>
    <w:rsid w:val="00C93754"/>
    <w:rsid w:val="00C939B5"/>
    <w:rsid w:val="00C93EE3"/>
    <w:rsid w:val="00C94243"/>
    <w:rsid w:val="00C947C1"/>
    <w:rsid w:val="00C94E90"/>
    <w:rsid w:val="00C953CC"/>
    <w:rsid w:val="00C95B1E"/>
    <w:rsid w:val="00C95E14"/>
    <w:rsid w:val="00C95F00"/>
    <w:rsid w:val="00C95F8A"/>
    <w:rsid w:val="00C964FF"/>
    <w:rsid w:val="00C96691"/>
    <w:rsid w:val="00C96B32"/>
    <w:rsid w:val="00C96CC0"/>
    <w:rsid w:val="00C96E87"/>
    <w:rsid w:val="00C96FC3"/>
    <w:rsid w:val="00C972CC"/>
    <w:rsid w:val="00CA0EF5"/>
    <w:rsid w:val="00CA15E1"/>
    <w:rsid w:val="00CA1655"/>
    <w:rsid w:val="00CA187E"/>
    <w:rsid w:val="00CA1D05"/>
    <w:rsid w:val="00CA2066"/>
    <w:rsid w:val="00CA2771"/>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EB"/>
    <w:rsid w:val="00CB0C3C"/>
    <w:rsid w:val="00CB0C51"/>
    <w:rsid w:val="00CB0FCE"/>
    <w:rsid w:val="00CB1121"/>
    <w:rsid w:val="00CB1D41"/>
    <w:rsid w:val="00CB209B"/>
    <w:rsid w:val="00CB260A"/>
    <w:rsid w:val="00CB3179"/>
    <w:rsid w:val="00CB33D6"/>
    <w:rsid w:val="00CB353A"/>
    <w:rsid w:val="00CB36BE"/>
    <w:rsid w:val="00CB36CD"/>
    <w:rsid w:val="00CB36DA"/>
    <w:rsid w:val="00CB3A05"/>
    <w:rsid w:val="00CB5195"/>
    <w:rsid w:val="00CB5396"/>
    <w:rsid w:val="00CB550A"/>
    <w:rsid w:val="00CB56A2"/>
    <w:rsid w:val="00CB5849"/>
    <w:rsid w:val="00CB6375"/>
    <w:rsid w:val="00CB76AE"/>
    <w:rsid w:val="00CB78BD"/>
    <w:rsid w:val="00CC00B4"/>
    <w:rsid w:val="00CC045E"/>
    <w:rsid w:val="00CC15C1"/>
    <w:rsid w:val="00CC19BC"/>
    <w:rsid w:val="00CC2138"/>
    <w:rsid w:val="00CC2516"/>
    <w:rsid w:val="00CC2C82"/>
    <w:rsid w:val="00CC2F3D"/>
    <w:rsid w:val="00CC394C"/>
    <w:rsid w:val="00CC3BF0"/>
    <w:rsid w:val="00CC3C53"/>
    <w:rsid w:val="00CC3E03"/>
    <w:rsid w:val="00CC4740"/>
    <w:rsid w:val="00CC4D85"/>
    <w:rsid w:val="00CC4DEB"/>
    <w:rsid w:val="00CC51D3"/>
    <w:rsid w:val="00CC56B3"/>
    <w:rsid w:val="00CC5C04"/>
    <w:rsid w:val="00CC7E5A"/>
    <w:rsid w:val="00CD04DF"/>
    <w:rsid w:val="00CD080E"/>
    <w:rsid w:val="00CD0E3D"/>
    <w:rsid w:val="00CD0FD4"/>
    <w:rsid w:val="00CD134B"/>
    <w:rsid w:val="00CD16A6"/>
    <w:rsid w:val="00CD1CCE"/>
    <w:rsid w:val="00CD2032"/>
    <w:rsid w:val="00CD2320"/>
    <w:rsid w:val="00CD2985"/>
    <w:rsid w:val="00CD33AB"/>
    <w:rsid w:val="00CD365F"/>
    <w:rsid w:val="00CD3A0C"/>
    <w:rsid w:val="00CD4000"/>
    <w:rsid w:val="00CD46FF"/>
    <w:rsid w:val="00CD47C3"/>
    <w:rsid w:val="00CD5F6E"/>
    <w:rsid w:val="00CD67D7"/>
    <w:rsid w:val="00CD7008"/>
    <w:rsid w:val="00CD7031"/>
    <w:rsid w:val="00CD7768"/>
    <w:rsid w:val="00CE0F43"/>
    <w:rsid w:val="00CE17E7"/>
    <w:rsid w:val="00CE25AE"/>
    <w:rsid w:val="00CE2BFF"/>
    <w:rsid w:val="00CE2EE6"/>
    <w:rsid w:val="00CE2FEB"/>
    <w:rsid w:val="00CE3CD8"/>
    <w:rsid w:val="00CE4274"/>
    <w:rsid w:val="00CE4763"/>
    <w:rsid w:val="00CE4BCA"/>
    <w:rsid w:val="00CE5C3D"/>
    <w:rsid w:val="00CE5E69"/>
    <w:rsid w:val="00CE6790"/>
    <w:rsid w:val="00CE6911"/>
    <w:rsid w:val="00CE6C9D"/>
    <w:rsid w:val="00CE6DC8"/>
    <w:rsid w:val="00CE7670"/>
    <w:rsid w:val="00CE7B84"/>
    <w:rsid w:val="00CF01F2"/>
    <w:rsid w:val="00CF07A9"/>
    <w:rsid w:val="00CF11B0"/>
    <w:rsid w:val="00CF17E7"/>
    <w:rsid w:val="00CF1AFB"/>
    <w:rsid w:val="00CF1D17"/>
    <w:rsid w:val="00CF1D7C"/>
    <w:rsid w:val="00CF2238"/>
    <w:rsid w:val="00CF2EBC"/>
    <w:rsid w:val="00CF36C6"/>
    <w:rsid w:val="00CF36EA"/>
    <w:rsid w:val="00CF42BF"/>
    <w:rsid w:val="00CF445E"/>
    <w:rsid w:val="00CF4557"/>
    <w:rsid w:val="00CF48F9"/>
    <w:rsid w:val="00CF4E04"/>
    <w:rsid w:val="00CF523E"/>
    <w:rsid w:val="00CF5F3D"/>
    <w:rsid w:val="00CF5F52"/>
    <w:rsid w:val="00CF642B"/>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5B0"/>
    <w:rsid w:val="00D03C36"/>
    <w:rsid w:val="00D03C3F"/>
    <w:rsid w:val="00D0411C"/>
    <w:rsid w:val="00D042C8"/>
    <w:rsid w:val="00D043B5"/>
    <w:rsid w:val="00D04553"/>
    <w:rsid w:val="00D049AD"/>
    <w:rsid w:val="00D04D9D"/>
    <w:rsid w:val="00D056BC"/>
    <w:rsid w:val="00D05762"/>
    <w:rsid w:val="00D05A70"/>
    <w:rsid w:val="00D06407"/>
    <w:rsid w:val="00D06AF1"/>
    <w:rsid w:val="00D07E6E"/>
    <w:rsid w:val="00D10366"/>
    <w:rsid w:val="00D10873"/>
    <w:rsid w:val="00D1098D"/>
    <w:rsid w:val="00D127D2"/>
    <w:rsid w:val="00D12B85"/>
    <w:rsid w:val="00D13055"/>
    <w:rsid w:val="00D14821"/>
    <w:rsid w:val="00D14FE8"/>
    <w:rsid w:val="00D15D36"/>
    <w:rsid w:val="00D164C7"/>
    <w:rsid w:val="00D16530"/>
    <w:rsid w:val="00D16800"/>
    <w:rsid w:val="00D1686F"/>
    <w:rsid w:val="00D17D92"/>
    <w:rsid w:val="00D17DA6"/>
    <w:rsid w:val="00D202A9"/>
    <w:rsid w:val="00D2062E"/>
    <w:rsid w:val="00D20822"/>
    <w:rsid w:val="00D20905"/>
    <w:rsid w:val="00D209D9"/>
    <w:rsid w:val="00D20AE2"/>
    <w:rsid w:val="00D21603"/>
    <w:rsid w:val="00D21B19"/>
    <w:rsid w:val="00D21F1D"/>
    <w:rsid w:val="00D2258F"/>
    <w:rsid w:val="00D23007"/>
    <w:rsid w:val="00D232F0"/>
    <w:rsid w:val="00D23572"/>
    <w:rsid w:val="00D23655"/>
    <w:rsid w:val="00D239A4"/>
    <w:rsid w:val="00D241F9"/>
    <w:rsid w:val="00D246B9"/>
    <w:rsid w:val="00D249FE"/>
    <w:rsid w:val="00D24DB0"/>
    <w:rsid w:val="00D25803"/>
    <w:rsid w:val="00D25891"/>
    <w:rsid w:val="00D25C93"/>
    <w:rsid w:val="00D26148"/>
    <w:rsid w:val="00D272DD"/>
    <w:rsid w:val="00D27803"/>
    <w:rsid w:val="00D2780C"/>
    <w:rsid w:val="00D27A25"/>
    <w:rsid w:val="00D27FAD"/>
    <w:rsid w:val="00D3030B"/>
    <w:rsid w:val="00D307FC"/>
    <w:rsid w:val="00D30D04"/>
    <w:rsid w:val="00D30E93"/>
    <w:rsid w:val="00D32268"/>
    <w:rsid w:val="00D327B6"/>
    <w:rsid w:val="00D32B7E"/>
    <w:rsid w:val="00D33CD9"/>
    <w:rsid w:val="00D3401B"/>
    <w:rsid w:val="00D340C8"/>
    <w:rsid w:val="00D3471A"/>
    <w:rsid w:val="00D3486E"/>
    <w:rsid w:val="00D35202"/>
    <w:rsid w:val="00D36B9A"/>
    <w:rsid w:val="00D377A8"/>
    <w:rsid w:val="00D37AE5"/>
    <w:rsid w:val="00D40848"/>
    <w:rsid w:val="00D4147C"/>
    <w:rsid w:val="00D41799"/>
    <w:rsid w:val="00D428C2"/>
    <w:rsid w:val="00D429A2"/>
    <w:rsid w:val="00D42CC1"/>
    <w:rsid w:val="00D432B7"/>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2B52"/>
    <w:rsid w:val="00D5335C"/>
    <w:rsid w:val="00D539BD"/>
    <w:rsid w:val="00D53ACD"/>
    <w:rsid w:val="00D54575"/>
    <w:rsid w:val="00D54602"/>
    <w:rsid w:val="00D54908"/>
    <w:rsid w:val="00D54DC1"/>
    <w:rsid w:val="00D55101"/>
    <w:rsid w:val="00D55AE7"/>
    <w:rsid w:val="00D56006"/>
    <w:rsid w:val="00D5673B"/>
    <w:rsid w:val="00D56C0B"/>
    <w:rsid w:val="00D56D3E"/>
    <w:rsid w:val="00D57392"/>
    <w:rsid w:val="00D573D4"/>
    <w:rsid w:val="00D6062C"/>
    <w:rsid w:val="00D60CAC"/>
    <w:rsid w:val="00D616BB"/>
    <w:rsid w:val="00D61EF0"/>
    <w:rsid w:val="00D62123"/>
    <w:rsid w:val="00D6236B"/>
    <w:rsid w:val="00D62408"/>
    <w:rsid w:val="00D62694"/>
    <w:rsid w:val="00D629A1"/>
    <w:rsid w:val="00D62C96"/>
    <w:rsid w:val="00D6307D"/>
    <w:rsid w:val="00D6360A"/>
    <w:rsid w:val="00D63DD9"/>
    <w:rsid w:val="00D645F4"/>
    <w:rsid w:val="00D647C9"/>
    <w:rsid w:val="00D64903"/>
    <w:rsid w:val="00D64AB7"/>
    <w:rsid w:val="00D64BD8"/>
    <w:rsid w:val="00D64CBC"/>
    <w:rsid w:val="00D64F3D"/>
    <w:rsid w:val="00D65004"/>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3FA"/>
    <w:rsid w:val="00D718ED"/>
    <w:rsid w:val="00D71904"/>
    <w:rsid w:val="00D721F9"/>
    <w:rsid w:val="00D72749"/>
    <w:rsid w:val="00D729D8"/>
    <w:rsid w:val="00D72AAE"/>
    <w:rsid w:val="00D73CE4"/>
    <w:rsid w:val="00D745A3"/>
    <w:rsid w:val="00D746EA"/>
    <w:rsid w:val="00D75024"/>
    <w:rsid w:val="00D7505C"/>
    <w:rsid w:val="00D76439"/>
    <w:rsid w:val="00D76CD7"/>
    <w:rsid w:val="00D779F9"/>
    <w:rsid w:val="00D77AF0"/>
    <w:rsid w:val="00D80E8C"/>
    <w:rsid w:val="00D80FFB"/>
    <w:rsid w:val="00D813A4"/>
    <w:rsid w:val="00D81A03"/>
    <w:rsid w:val="00D82AA2"/>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779"/>
    <w:rsid w:val="00D939DE"/>
    <w:rsid w:val="00D93A00"/>
    <w:rsid w:val="00D93A24"/>
    <w:rsid w:val="00D93F65"/>
    <w:rsid w:val="00D94D87"/>
    <w:rsid w:val="00D95341"/>
    <w:rsid w:val="00D95782"/>
    <w:rsid w:val="00D9587D"/>
    <w:rsid w:val="00D95AA3"/>
    <w:rsid w:val="00D95B2C"/>
    <w:rsid w:val="00D95C9A"/>
    <w:rsid w:val="00D95EBB"/>
    <w:rsid w:val="00DA02EA"/>
    <w:rsid w:val="00DA03EB"/>
    <w:rsid w:val="00DA0E57"/>
    <w:rsid w:val="00DA10D6"/>
    <w:rsid w:val="00DA1B63"/>
    <w:rsid w:val="00DA2770"/>
    <w:rsid w:val="00DA3024"/>
    <w:rsid w:val="00DA3352"/>
    <w:rsid w:val="00DA34E9"/>
    <w:rsid w:val="00DA36A2"/>
    <w:rsid w:val="00DA3D43"/>
    <w:rsid w:val="00DA4633"/>
    <w:rsid w:val="00DA4C67"/>
    <w:rsid w:val="00DA5888"/>
    <w:rsid w:val="00DA5E0A"/>
    <w:rsid w:val="00DA63C0"/>
    <w:rsid w:val="00DA63C4"/>
    <w:rsid w:val="00DA6563"/>
    <w:rsid w:val="00DA68B2"/>
    <w:rsid w:val="00DA68CF"/>
    <w:rsid w:val="00DA6B5A"/>
    <w:rsid w:val="00DA7C82"/>
    <w:rsid w:val="00DB0CDF"/>
    <w:rsid w:val="00DB2008"/>
    <w:rsid w:val="00DB3190"/>
    <w:rsid w:val="00DB3536"/>
    <w:rsid w:val="00DB3AED"/>
    <w:rsid w:val="00DB3CB1"/>
    <w:rsid w:val="00DB4094"/>
    <w:rsid w:val="00DB4621"/>
    <w:rsid w:val="00DB48F5"/>
    <w:rsid w:val="00DB55AE"/>
    <w:rsid w:val="00DB55BE"/>
    <w:rsid w:val="00DB5862"/>
    <w:rsid w:val="00DB64B0"/>
    <w:rsid w:val="00DB6A82"/>
    <w:rsid w:val="00DB6E4D"/>
    <w:rsid w:val="00DB7499"/>
    <w:rsid w:val="00DB7658"/>
    <w:rsid w:val="00DB7ACB"/>
    <w:rsid w:val="00DB7E92"/>
    <w:rsid w:val="00DC0039"/>
    <w:rsid w:val="00DC03B6"/>
    <w:rsid w:val="00DC06BA"/>
    <w:rsid w:val="00DC08B6"/>
    <w:rsid w:val="00DC0B45"/>
    <w:rsid w:val="00DC17A7"/>
    <w:rsid w:val="00DC1A1E"/>
    <w:rsid w:val="00DC2823"/>
    <w:rsid w:val="00DC2C3E"/>
    <w:rsid w:val="00DC2CFA"/>
    <w:rsid w:val="00DC376F"/>
    <w:rsid w:val="00DC4B12"/>
    <w:rsid w:val="00DC506E"/>
    <w:rsid w:val="00DC5773"/>
    <w:rsid w:val="00DC5E44"/>
    <w:rsid w:val="00DC6679"/>
    <w:rsid w:val="00DC6CC3"/>
    <w:rsid w:val="00DC7CC3"/>
    <w:rsid w:val="00DD018C"/>
    <w:rsid w:val="00DD092E"/>
    <w:rsid w:val="00DD1035"/>
    <w:rsid w:val="00DD12FD"/>
    <w:rsid w:val="00DD26A8"/>
    <w:rsid w:val="00DD29F9"/>
    <w:rsid w:val="00DD3520"/>
    <w:rsid w:val="00DD3864"/>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6D"/>
    <w:rsid w:val="00DE2CE6"/>
    <w:rsid w:val="00DE2EB0"/>
    <w:rsid w:val="00DE32B4"/>
    <w:rsid w:val="00DE44B3"/>
    <w:rsid w:val="00DE4950"/>
    <w:rsid w:val="00DE5072"/>
    <w:rsid w:val="00DE6B81"/>
    <w:rsid w:val="00DE6DA8"/>
    <w:rsid w:val="00DE7215"/>
    <w:rsid w:val="00DE75CA"/>
    <w:rsid w:val="00DE7AA6"/>
    <w:rsid w:val="00DF012D"/>
    <w:rsid w:val="00DF0292"/>
    <w:rsid w:val="00DF0983"/>
    <w:rsid w:val="00DF0DF0"/>
    <w:rsid w:val="00DF1927"/>
    <w:rsid w:val="00DF38A5"/>
    <w:rsid w:val="00DF3E27"/>
    <w:rsid w:val="00DF45E2"/>
    <w:rsid w:val="00DF5766"/>
    <w:rsid w:val="00DF5BC9"/>
    <w:rsid w:val="00DF5FB2"/>
    <w:rsid w:val="00DF62EA"/>
    <w:rsid w:val="00DF6461"/>
    <w:rsid w:val="00DF7548"/>
    <w:rsid w:val="00DF78FC"/>
    <w:rsid w:val="00DF7AD1"/>
    <w:rsid w:val="00DF7D70"/>
    <w:rsid w:val="00E009B4"/>
    <w:rsid w:val="00E00D90"/>
    <w:rsid w:val="00E00E52"/>
    <w:rsid w:val="00E012A3"/>
    <w:rsid w:val="00E0154A"/>
    <w:rsid w:val="00E01DCD"/>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D27"/>
    <w:rsid w:val="00E11397"/>
    <w:rsid w:val="00E1171A"/>
    <w:rsid w:val="00E11D5E"/>
    <w:rsid w:val="00E122B2"/>
    <w:rsid w:val="00E130A9"/>
    <w:rsid w:val="00E1393B"/>
    <w:rsid w:val="00E13DF3"/>
    <w:rsid w:val="00E140B1"/>
    <w:rsid w:val="00E1443C"/>
    <w:rsid w:val="00E14B65"/>
    <w:rsid w:val="00E14BB4"/>
    <w:rsid w:val="00E15761"/>
    <w:rsid w:val="00E16B00"/>
    <w:rsid w:val="00E16CDF"/>
    <w:rsid w:val="00E17D8D"/>
    <w:rsid w:val="00E20BEC"/>
    <w:rsid w:val="00E2118F"/>
    <w:rsid w:val="00E2138B"/>
    <w:rsid w:val="00E21500"/>
    <w:rsid w:val="00E21819"/>
    <w:rsid w:val="00E21D37"/>
    <w:rsid w:val="00E22306"/>
    <w:rsid w:val="00E22689"/>
    <w:rsid w:val="00E22E42"/>
    <w:rsid w:val="00E23213"/>
    <w:rsid w:val="00E2348F"/>
    <w:rsid w:val="00E23C00"/>
    <w:rsid w:val="00E24174"/>
    <w:rsid w:val="00E2570E"/>
    <w:rsid w:val="00E25763"/>
    <w:rsid w:val="00E259BC"/>
    <w:rsid w:val="00E25A6C"/>
    <w:rsid w:val="00E25FF1"/>
    <w:rsid w:val="00E2661C"/>
    <w:rsid w:val="00E26FB8"/>
    <w:rsid w:val="00E2703E"/>
    <w:rsid w:val="00E275EC"/>
    <w:rsid w:val="00E27ACA"/>
    <w:rsid w:val="00E27E9E"/>
    <w:rsid w:val="00E30518"/>
    <w:rsid w:val="00E30A75"/>
    <w:rsid w:val="00E30D79"/>
    <w:rsid w:val="00E30DC6"/>
    <w:rsid w:val="00E3116C"/>
    <w:rsid w:val="00E314D7"/>
    <w:rsid w:val="00E31541"/>
    <w:rsid w:val="00E327D1"/>
    <w:rsid w:val="00E33A72"/>
    <w:rsid w:val="00E344FD"/>
    <w:rsid w:val="00E3469D"/>
    <w:rsid w:val="00E348D9"/>
    <w:rsid w:val="00E34D0A"/>
    <w:rsid w:val="00E34E05"/>
    <w:rsid w:val="00E359DF"/>
    <w:rsid w:val="00E35AEB"/>
    <w:rsid w:val="00E35B97"/>
    <w:rsid w:val="00E36291"/>
    <w:rsid w:val="00E365A6"/>
    <w:rsid w:val="00E3690F"/>
    <w:rsid w:val="00E36968"/>
    <w:rsid w:val="00E37079"/>
    <w:rsid w:val="00E40037"/>
    <w:rsid w:val="00E40384"/>
    <w:rsid w:val="00E408BF"/>
    <w:rsid w:val="00E4136D"/>
    <w:rsid w:val="00E41B6B"/>
    <w:rsid w:val="00E42BC3"/>
    <w:rsid w:val="00E431F6"/>
    <w:rsid w:val="00E43F85"/>
    <w:rsid w:val="00E440D8"/>
    <w:rsid w:val="00E44671"/>
    <w:rsid w:val="00E450F2"/>
    <w:rsid w:val="00E45906"/>
    <w:rsid w:val="00E45B60"/>
    <w:rsid w:val="00E46191"/>
    <w:rsid w:val="00E462FE"/>
    <w:rsid w:val="00E467EF"/>
    <w:rsid w:val="00E46958"/>
    <w:rsid w:val="00E46FC8"/>
    <w:rsid w:val="00E4725D"/>
    <w:rsid w:val="00E47EB0"/>
    <w:rsid w:val="00E507E7"/>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7A7"/>
    <w:rsid w:val="00E5481D"/>
    <w:rsid w:val="00E5487F"/>
    <w:rsid w:val="00E55796"/>
    <w:rsid w:val="00E55D0B"/>
    <w:rsid w:val="00E56947"/>
    <w:rsid w:val="00E56BA2"/>
    <w:rsid w:val="00E57272"/>
    <w:rsid w:val="00E57747"/>
    <w:rsid w:val="00E57A0E"/>
    <w:rsid w:val="00E57DF5"/>
    <w:rsid w:val="00E57E0F"/>
    <w:rsid w:val="00E57EDB"/>
    <w:rsid w:val="00E60647"/>
    <w:rsid w:val="00E607C6"/>
    <w:rsid w:val="00E60910"/>
    <w:rsid w:val="00E60E7A"/>
    <w:rsid w:val="00E61049"/>
    <w:rsid w:val="00E610BF"/>
    <w:rsid w:val="00E6158E"/>
    <w:rsid w:val="00E61955"/>
    <w:rsid w:val="00E61BB3"/>
    <w:rsid w:val="00E62404"/>
    <w:rsid w:val="00E62678"/>
    <w:rsid w:val="00E632E6"/>
    <w:rsid w:val="00E63310"/>
    <w:rsid w:val="00E633EE"/>
    <w:rsid w:val="00E63703"/>
    <w:rsid w:val="00E63B1C"/>
    <w:rsid w:val="00E65241"/>
    <w:rsid w:val="00E65D6B"/>
    <w:rsid w:val="00E67F70"/>
    <w:rsid w:val="00E70018"/>
    <w:rsid w:val="00E721AD"/>
    <w:rsid w:val="00E7329A"/>
    <w:rsid w:val="00E736EF"/>
    <w:rsid w:val="00E73C22"/>
    <w:rsid w:val="00E744FE"/>
    <w:rsid w:val="00E7457D"/>
    <w:rsid w:val="00E7498E"/>
    <w:rsid w:val="00E74D83"/>
    <w:rsid w:val="00E75A7A"/>
    <w:rsid w:val="00E75B62"/>
    <w:rsid w:val="00E760AA"/>
    <w:rsid w:val="00E76B94"/>
    <w:rsid w:val="00E76FDB"/>
    <w:rsid w:val="00E7707C"/>
    <w:rsid w:val="00E773BD"/>
    <w:rsid w:val="00E77D18"/>
    <w:rsid w:val="00E81223"/>
    <w:rsid w:val="00E817C1"/>
    <w:rsid w:val="00E82000"/>
    <w:rsid w:val="00E822BA"/>
    <w:rsid w:val="00E82309"/>
    <w:rsid w:val="00E82B87"/>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130C"/>
    <w:rsid w:val="00E919AE"/>
    <w:rsid w:val="00E91A19"/>
    <w:rsid w:val="00E923A0"/>
    <w:rsid w:val="00E92B64"/>
    <w:rsid w:val="00E92FDA"/>
    <w:rsid w:val="00E93B4D"/>
    <w:rsid w:val="00E93C5F"/>
    <w:rsid w:val="00E9417B"/>
    <w:rsid w:val="00E95595"/>
    <w:rsid w:val="00E955BF"/>
    <w:rsid w:val="00E95BCE"/>
    <w:rsid w:val="00E96D92"/>
    <w:rsid w:val="00E972E7"/>
    <w:rsid w:val="00E9787E"/>
    <w:rsid w:val="00EA114F"/>
    <w:rsid w:val="00EA1906"/>
    <w:rsid w:val="00EA1DF5"/>
    <w:rsid w:val="00EA1F88"/>
    <w:rsid w:val="00EA21AD"/>
    <w:rsid w:val="00EA2488"/>
    <w:rsid w:val="00EA2771"/>
    <w:rsid w:val="00EA2C57"/>
    <w:rsid w:val="00EA3967"/>
    <w:rsid w:val="00EA3E51"/>
    <w:rsid w:val="00EA4887"/>
    <w:rsid w:val="00EA49A7"/>
    <w:rsid w:val="00EA55B0"/>
    <w:rsid w:val="00EA619A"/>
    <w:rsid w:val="00EA70E6"/>
    <w:rsid w:val="00EA75B2"/>
    <w:rsid w:val="00EA7FEE"/>
    <w:rsid w:val="00EB1532"/>
    <w:rsid w:val="00EB1CF5"/>
    <w:rsid w:val="00EB1EAB"/>
    <w:rsid w:val="00EB2383"/>
    <w:rsid w:val="00EB27EB"/>
    <w:rsid w:val="00EB2C09"/>
    <w:rsid w:val="00EB2CC6"/>
    <w:rsid w:val="00EB3199"/>
    <w:rsid w:val="00EB35B5"/>
    <w:rsid w:val="00EB3C28"/>
    <w:rsid w:val="00EB3E40"/>
    <w:rsid w:val="00EB4A0A"/>
    <w:rsid w:val="00EB51A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DE4"/>
    <w:rsid w:val="00EC5BF0"/>
    <w:rsid w:val="00EC5D43"/>
    <w:rsid w:val="00EC627C"/>
    <w:rsid w:val="00EC663C"/>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50D"/>
    <w:rsid w:val="00ED455B"/>
    <w:rsid w:val="00ED4CF6"/>
    <w:rsid w:val="00ED4DC2"/>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752"/>
    <w:rsid w:val="00EE3A82"/>
    <w:rsid w:val="00EE44EC"/>
    <w:rsid w:val="00EE45B5"/>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9C8"/>
    <w:rsid w:val="00EF4CAA"/>
    <w:rsid w:val="00EF51BD"/>
    <w:rsid w:val="00EF55A6"/>
    <w:rsid w:val="00EF62C7"/>
    <w:rsid w:val="00EF6D47"/>
    <w:rsid w:val="00EF6FBF"/>
    <w:rsid w:val="00EF757D"/>
    <w:rsid w:val="00F009CD"/>
    <w:rsid w:val="00F00B2D"/>
    <w:rsid w:val="00F00FE4"/>
    <w:rsid w:val="00F01BED"/>
    <w:rsid w:val="00F01C21"/>
    <w:rsid w:val="00F023B4"/>
    <w:rsid w:val="00F0254A"/>
    <w:rsid w:val="00F0296A"/>
    <w:rsid w:val="00F030E3"/>
    <w:rsid w:val="00F03883"/>
    <w:rsid w:val="00F03936"/>
    <w:rsid w:val="00F03AA1"/>
    <w:rsid w:val="00F04190"/>
    <w:rsid w:val="00F0490D"/>
    <w:rsid w:val="00F06033"/>
    <w:rsid w:val="00F0606B"/>
    <w:rsid w:val="00F0703C"/>
    <w:rsid w:val="00F07254"/>
    <w:rsid w:val="00F07938"/>
    <w:rsid w:val="00F07AB3"/>
    <w:rsid w:val="00F07C36"/>
    <w:rsid w:val="00F07DCD"/>
    <w:rsid w:val="00F10148"/>
    <w:rsid w:val="00F10705"/>
    <w:rsid w:val="00F1188B"/>
    <w:rsid w:val="00F11910"/>
    <w:rsid w:val="00F11AE7"/>
    <w:rsid w:val="00F11DE2"/>
    <w:rsid w:val="00F12304"/>
    <w:rsid w:val="00F125D1"/>
    <w:rsid w:val="00F12A40"/>
    <w:rsid w:val="00F13904"/>
    <w:rsid w:val="00F13A78"/>
    <w:rsid w:val="00F14CCA"/>
    <w:rsid w:val="00F14E8C"/>
    <w:rsid w:val="00F15179"/>
    <w:rsid w:val="00F158A2"/>
    <w:rsid w:val="00F15D27"/>
    <w:rsid w:val="00F15F2A"/>
    <w:rsid w:val="00F16DE8"/>
    <w:rsid w:val="00F16DED"/>
    <w:rsid w:val="00F17742"/>
    <w:rsid w:val="00F17B30"/>
    <w:rsid w:val="00F17BFC"/>
    <w:rsid w:val="00F20768"/>
    <w:rsid w:val="00F20F84"/>
    <w:rsid w:val="00F22F26"/>
    <w:rsid w:val="00F2339B"/>
    <w:rsid w:val="00F2389A"/>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70A"/>
    <w:rsid w:val="00F35723"/>
    <w:rsid w:val="00F3583A"/>
    <w:rsid w:val="00F37491"/>
    <w:rsid w:val="00F375A5"/>
    <w:rsid w:val="00F37CA0"/>
    <w:rsid w:val="00F4067C"/>
    <w:rsid w:val="00F408B7"/>
    <w:rsid w:val="00F40932"/>
    <w:rsid w:val="00F40AB9"/>
    <w:rsid w:val="00F40CE9"/>
    <w:rsid w:val="00F4120F"/>
    <w:rsid w:val="00F42633"/>
    <w:rsid w:val="00F43088"/>
    <w:rsid w:val="00F43093"/>
    <w:rsid w:val="00F4339C"/>
    <w:rsid w:val="00F43798"/>
    <w:rsid w:val="00F43828"/>
    <w:rsid w:val="00F4442B"/>
    <w:rsid w:val="00F44AE5"/>
    <w:rsid w:val="00F44BE9"/>
    <w:rsid w:val="00F44DAA"/>
    <w:rsid w:val="00F45044"/>
    <w:rsid w:val="00F45812"/>
    <w:rsid w:val="00F45F19"/>
    <w:rsid w:val="00F4691B"/>
    <w:rsid w:val="00F471E0"/>
    <w:rsid w:val="00F4764E"/>
    <w:rsid w:val="00F47678"/>
    <w:rsid w:val="00F47F27"/>
    <w:rsid w:val="00F50806"/>
    <w:rsid w:val="00F514EC"/>
    <w:rsid w:val="00F519F4"/>
    <w:rsid w:val="00F525F7"/>
    <w:rsid w:val="00F530BE"/>
    <w:rsid w:val="00F53B4A"/>
    <w:rsid w:val="00F55149"/>
    <w:rsid w:val="00F55368"/>
    <w:rsid w:val="00F5536F"/>
    <w:rsid w:val="00F55867"/>
    <w:rsid w:val="00F55AAD"/>
    <w:rsid w:val="00F55E70"/>
    <w:rsid w:val="00F56934"/>
    <w:rsid w:val="00F5762B"/>
    <w:rsid w:val="00F57A04"/>
    <w:rsid w:val="00F60161"/>
    <w:rsid w:val="00F601E4"/>
    <w:rsid w:val="00F60532"/>
    <w:rsid w:val="00F60861"/>
    <w:rsid w:val="00F611D1"/>
    <w:rsid w:val="00F620E0"/>
    <w:rsid w:val="00F62287"/>
    <w:rsid w:val="00F626A7"/>
    <w:rsid w:val="00F62B05"/>
    <w:rsid w:val="00F63CE5"/>
    <w:rsid w:val="00F6437E"/>
    <w:rsid w:val="00F64DBF"/>
    <w:rsid w:val="00F64F0D"/>
    <w:rsid w:val="00F65210"/>
    <w:rsid w:val="00F654FF"/>
    <w:rsid w:val="00F657B5"/>
    <w:rsid w:val="00F659E9"/>
    <w:rsid w:val="00F65C44"/>
    <w:rsid w:val="00F65D2D"/>
    <w:rsid w:val="00F65ECF"/>
    <w:rsid w:val="00F66F21"/>
    <w:rsid w:val="00F672F5"/>
    <w:rsid w:val="00F678DD"/>
    <w:rsid w:val="00F679B6"/>
    <w:rsid w:val="00F67CA1"/>
    <w:rsid w:val="00F67DF1"/>
    <w:rsid w:val="00F67ECD"/>
    <w:rsid w:val="00F70227"/>
    <w:rsid w:val="00F704D9"/>
    <w:rsid w:val="00F70531"/>
    <w:rsid w:val="00F70E58"/>
    <w:rsid w:val="00F712CF"/>
    <w:rsid w:val="00F719FC"/>
    <w:rsid w:val="00F72756"/>
    <w:rsid w:val="00F72EEF"/>
    <w:rsid w:val="00F73D06"/>
    <w:rsid w:val="00F74223"/>
    <w:rsid w:val="00F743DE"/>
    <w:rsid w:val="00F746CA"/>
    <w:rsid w:val="00F748A2"/>
    <w:rsid w:val="00F748A4"/>
    <w:rsid w:val="00F75756"/>
    <w:rsid w:val="00F759C9"/>
    <w:rsid w:val="00F75C48"/>
    <w:rsid w:val="00F76434"/>
    <w:rsid w:val="00F7646E"/>
    <w:rsid w:val="00F76826"/>
    <w:rsid w:val="00F770B4"/>
    <w:rsid w:val="00F77327"/>
    <w:rsid w:val="00F77B4D"/>
    <w:rsid w:val="00F77E73"/>
    <w:rsid w:val="00F8004A"/>
    <w:rsid w:val="00F80A9C"/>
    <w:rsid w:val="00F82419"/>
    <w:rsid w:val="00F8245C"/>
    <w:rsid w:val="00F82881"/>
    <w:rsid w:val="00F82DB3"/>
    <w:rsid w:val="00F83B51"/>
    <w:rsid w:val="00F840A7"/>
    <w:rsid w:val="00F84732"/>
    <w:rsid w:val="00F851C3"/>
    <w:rsid w:val="00F853D5"/>
    <w:rsid w:val="00F8592A"/>
    <w:rsid w:val="00F85B88"/>
    <w:rsid w:val="00F85E78"/>
    <w:rsid w:val="00F861E6"/>
    <w:rsid w:val="00F86BF4"/>
    <w:rsid w:val="00F86D71"/>
    <w:rsid w:val="00F86FC8"/>
    <w:rsid w:val="00F8795C"/>
    <w:rsid w:val="00F87ABD"/>
    <w:rsid w:val="00F87D8B"/>
    <w:rsid w:val="00F87F63"/>
    <w:rsid w:val="00F909E1"/>
    <w:rsid w:val="00F90E09"/>
    <w:rsid w:val="00F90F68"/>
    <w:rsid w:val="00F90FDA"/>
    <w:rsid w:val="00F9107B"/>
    <w:rsid w:val="00F91343"/>
    <w:rsid w:val="00F913B2"/>
    <w:rsid w:val="00F913F7"/>
    <w:rsid w:val="00F917A4"/>
    <w:rsid w:val="00F91AFF"/>
    <w:rsid w:val="00F9265C"/>
    <w:rsid w:val="00F92EAE"/>
    <w:rsid w:val="00F93983"/>
    <w:rsid w:val="00F94447"/>
    <w:rsid w:val="00F9462D"/>
    <w:rsid w:val="00F94B76"/>
    <w:rsid w:val="00F9580B"/>
    <w:rsid w:val="00F96272"/>
    <w:rsid w:val="00F97219"/>
    <w:rsid w:val="00F975B4"/>
    <w:rsid w:val="00F9793E"/>
    <w:rsid w:val="00FA07FF"/>
    <w:rsid w:val="00FA0A24"/>
    <w:rsid w:val="00FA0D26"/>
    <w:rsid w:val="00FA1AE7"/>
    <w:rsid w:val="00FA1E3B"/>
    <w:rsid w:val="00FA1EEE"/>
    <w:rsid w:val="00FA1F70"/>
    <w:rsid w:val="00FA258E"/>
    <w:rsid w:val="00FA3928"/>
    <w:rsid w:val="00FA3A25"/>
    <w:rsid w:val="00FA42BF"/>
    <w:rsid w:val="00FA4502"/>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55E4"/>
    <w:rsid w:val="00FB5F07"/>
    <w:rsid w:val="00FB5FC4"/>
    <w:rsid w:val="00FB5FF3"/>
    <w:rsid w:val="00FB646C"/>
    <w:rsid w:val="00FB7400"/>
    <w:rsid w:val="00FB7486"/>
    <w:rsid w:val="00FB78FB"/>
    <w:rsid w:val="00FB7AC0"/>
    <w:rsid w:val="00FC020B"/>
    <w:rsid w:val="00FC115C"/>
    <w:rsid w:val="00FC17FE"/>
    <w:rsid w:val="00FC1DEE"/>
    <w:rsid w:val="00FC3888"/>
    <w:rsid w:val="00FC3EDC"/>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D08ED"/>
    <w:rsid w:val="00FD400A"/>
    <w:rsid w:val="00FD4819"/>
    <w:rsid w:val="00FD5261"/>
    <w:rsid w:val="00FD52F1"/>
    <w:rsid w:val="00FD5B69"/>
    <w:rsid w:val="00FD5DB7"/>
    <w:rsid w:val="00FD5F4D"/>
    <w:rsid w:val="00FD60AE"/>
    <w:rsid w:val="00FD6D80"/>
    <w:rsid w:val="00FD6EBC"/>
    <w:rsid w:val="00FD6F62"/>
    <w:rsid w:val="00FD70A2"/>
    <w:rsid w:val="00FD743D"/>
    <w:rsid w:val="00FD78E9"/>
    <w:rsid w:val="00FD7E93"/>
    <w:rsid w:val="00FE0011"/>
    <w:rsid w:val="00FE0161"/>
    <w:rsid w:val="00FE079D"/>
    <w:rsid w:val="00FE10C5"/>
    <w:rsid w:val="00FE11A4"/>
    <w:rsid w:val="00FE2152"/>
    <w:rsid w:val="00FE248E"/>
    <w:rsid w:val="00FE2B8C"/>
    <w:rsid w:val="00FE35ED"/>
    <w:rsid w:val="00FE36B2"/>
    <w:rsid w:val="00FE3869"/>
    <w:rsid w:val="00FE45F3"/>
    <w:rsid w:val="00FE50DF"/>
    <w:rsid w:val="00FE699A"/>
    <w:rsid w:val="00FE6AD9"/>
    <w:rsid w:val="00FE7387"/>
    <w:rsid w:val="00FE752D"/>
    <w:rsid w:val="00FE7E17"/>
    <w:rsid w:val="00FF0724"/>
    <w:rsid w:val="00FF0B9F"/>
    <w:rsid w:val="00FF0D97"/>
    <w:rsid w:val="00FF11BB"/>
    <w:rsid w:val="00FF126F"/>
    <w:rsid w:val="00FF14F3"/>
    <w:rsid w:val="00FF17B4"/>
    <w:rsid w:val="00FF17C4"/>
    <w:rsid w:val="00FF1F60"/>
    <w:rsid w:val="00FF42CF"/>
    <w:rsid w:val="00FF4D9C"/>
    <w:rsid w:val="00FF59DC"/>
    <w:rsid w:val="00FF6C29"/>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459372877">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050879195">
          <w:marLeft w:val="1440"/>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550380476">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77487698">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955789531">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 w:id="374817153">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390538009">
          <w:marLeft w:val="274"/>
          <w:marRight w:val="0"/>
          <w:marTop w:val="200"/>
          <w:marBottom w:val="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sChild>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641837903">
          <w:marLeft w:val="360"/>
          <w:marRight w:val="0"/>
          <w:marTop w:val="200"/>
          <w:marBottom w:val="0"/>
          <w:divBdr>
            <w:top w:val="none" w:sz="0" w:space="0" w:color="auto"/>
            <w:left w:val="none" w:sz="0" w:space="0" w:color="auto"/>
            <w:bottom w:val="none" w:sz="0" w:space="0" w:color="auto"/>
            <w:right w:val="none" w:sz="0" w:space="0" w:color="auto"/>
          </w:divBdr>
        </w:div>
        <w:div w:id="144599686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1724134411">
          <w:marLeft w:val="547"/>
          <w:marRight w:val="0"/>
          <w:marTop w:val="134"/>
          <w:marBottom w:val="0"/>
          <w:divBdr>
            <w:top w:val="none" w:sz="0" w:space="0" w:color="auto"/>
            <w:left w:val="none" w:sz="0" w:space="0" w:color="auto"/>
            <w:bottom w:val="none" w:sz="0" w:space="0" w:color="auto"/>
            <w:right w:val="none" w:sz="0" w:space="0" w:color="auto"/>
          </w:divBdr>
        </w:div>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sChild>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E7C3B-61F3-4061-80AD-3E8A209E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1965</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2</cp:revision>
  <cp:lastPrinted>2016-08-15T23:02:00Z</cp:lastPrinted>
  <dcterms:created xsi:type="dcterms:W3CDTF">2021-01-04T22:16:00Z</dcterms:created>
  <dcterms:modified xsi:type="dcterms:W3CDTF">2021-01-04T22:16:00Z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