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38E0F" w14:textId="77777777" w:rsidR="00800F3D" w:rsidRDefault="00800F3D">
      <w:pPr>
        <w:pStyle w:val="Footer"/>
        <w:widowControl/>
        <w:tabs>
          <w:tab w:val="clear" w:pos="4320"/>
          <w:tab w:val="clear" w:pos="8640"/>
        </w:tabs>
        <w:rPr>
          <w:rFonts w:ascii="Times New Roman" w:hAnsi="Times New Roman"/>
        </w:rPr>
      </w:pPr>
    </w:p>
    <w:p w14:paraId="3B2DD0B5" w14:textId="77777777" w:rsidR="00800F3D" w:rsidRDefault="00800F3D"/>
    <w:p w14:paraId="67AC81F3" w14:textId="77777777" w:rsidR="00800F3D" w:rsidRDefault="00800F3D"/>
    <w:p w14:paraId="60022B15" w14:textId="77777777" w:rsidR="00800F3D" w:rsidRDefault="00800F3D"/>
    <w:p w14:paraId="4E3B9C5F" w14:textId="77777777" w:rsidR="00800F3D" w:rsidRDefault="00800F3D"/>
    <w:p w14:paraId="5FEAB6E3" w14:textId="77777777" w:rsidR="00800F3D" w:rsidRDefault="00800F3D">
      <w:pPr>
        <w:rPr>
          <w:sz w:val="72"/>
        </w:rPr>
      </w:pPr>
    </w:p>
    <w:p w14:paraId="4A76FC27" w14:textId="77777777" w:rsidR="00800F3D" w:rsidRDefault="00800F3D">
      <w:pPr>
        <w:jc w:val="center"/>
        <w:rPr>
          <w:b/>
          <w:sz w:val="96"/>
        </w:rPr>
      </w:pPr>
      <w:smartTag w:uri="urn:schemas-microsoft-com:office:smarttags" w:element="State">
        <w:smartTag w:uri="urn:schemas-microsoft-com:office:smarttags" w:element="place">
          <w:r>
            <w:rPr>
              <w:b/>
              <w:sz w:val="96"/>
            </w:rPr>
            <w:t>Texas</w:t>
          </w:r>
        </w:smartTag>
      </w:smartTag>
    </w:p>
    <w:p w14:paraId="51B44E44" w14:textId="77777777" w:rsidR="00800F3D" w:rsidRDefault="00800F3D">
      <w:pPr>
        <w:jc w:val="center"/>
        <w:rPr>
          <w:b/>
          <w:sz w:val="96"/>
        </w:rPr>
      </w:pPr>
    </w:p>
    <w:p w14:paraId="0D2B6857" w14:textId="77777777" w:rsidR="00800F3D" w:rsidRDefault="00800F3D">
      <w:pPr>
        <w:jc w:val="center"/>
        <w:rPr>
          <w:b/>
          <w:sz w:val="96"/>
        </w:rPr>
      </w:pPr>
      <w:r>
        <w:rPr>
          <w:b/>
          <w:sz w:val="96"/>
          <w:u w:val="single"/>
        </w:rPr>
        <w:t>S</w:t>
      </w:r>
      <w:r>
        <w:rPr>
          <w:b/>
          <w:sz w:val="96"/>
        </w:rPr>
        <w:t>tandard</w:t>
      </w:r>
    </w:p>
    <w:p w14:paraId="554E78B8" w14:textId="77777777" w:rsidR="00800F3D" w:rsidRDefault="00800F3D">
      <w:pPr>
        <w:jc w:val="center"/>
        <w:rPr>
          <w:b/>
          <w:sz w:val="96"/>
        </w:rPr>
      </w:pPr>
      <w:r>
        <w:rPr>
          <w:b/>
          <w:sz w:val="96"/>
          <w:u w:val="single"/>
        </w:rPr>
        <w:t>E</w:t>
      </w:r>
      <w:r>
        <w:rPr>
          <w:b/>
          <w:sz w:val="96"/>
        </w:rPr>
        <w:t>lectronic</w:t>
      </w:r>
    </w:p>
    <w:p w14:paraId="3E79FDA4" w14:textId="77777777" w:rsidR="00800F3D" w:rsidRDefault="00800F3D">
      <w:pPr>
        <w:jc w:val="center"/>
        <w:rPr>
          <w:b/>
          <w:sz w:val="96"/>
        </w:rPr>
      </w:pPr>
      <w:r>
        <w:rPr>
          <w:b/>
          <w:sz w:val="96"/>
          <w:u w:val="single"/>
        </w:rPr>
        <w:t>T</w:t>
      </w:r>
      <w:r>
        <w:rPr>
          <w:b/>
          <w:sz w:val="96"/>
        </w:rPr>
        <w:t>ransaction</w:t>
      </w:r>
    </w:p>
    <w:p w14:paraId="69044B67" w14:textId="77777777" w:rsidR="00800F3D" w:rsidRDefault="00800F3D">
      <w:pPr>
        <w:jc w:val="center"/>
        <w:rPr>
          <w:sz w:val="72"/>
        </w:rPr>
      </w:pPr>
    </w:p>
    <w:p w14:paraId="64CD8B8D" w14:textId="77777777" w:rsidR="00800F3D" w:rsidRDefault="00800F3D">
      <w:pPr>
        <w:jc w:val="center"/>
        <w:rPr>
          <w:b/>
          <w:sz w:val="72"/>
        </w:rPr>
      </w:pPr>
      <w:r>
        <w:rPr>
          <w:b/>
          <w:sz w:val="72"/>
        </w:rPr>
        <w:t>814_18:</w:t>
      </w:r>
    </w:p>
    <w:p w14:paraId="3C6F97F5" w14:textId="77777777" w:rsidR="00800F3D" w:rsidRDefault="00800F3D">
      <w:pPr>
        <w:pStyle w:val="Heading5"/>
      </w:pPr>
      <w:r>
        <w:t xml:space="preserve">Establish/Delete </w:t>
      </w:r>
      <w:r w:rsidR="002B6179">
        <w:t>CSA</w:t>
      </w:r>
      <w:r>
        <w:t xml:space="preserve"> Request</w:t>
      </w:r>
    </w:p>
    <w:p w14:paraId="202575E3" w14:textId="77777777" w:rsidR="00800F3D" w:rsidRDefault="00800F3D">
      <w:pPr>
        <w:jc w:val="center"/>
        <w:rPr>
          <w:sz w:val="72"/>
        </w:rPr>
      </w:pPr>
    </w:p>
    <w:p w14:paraId="58283DCF" w14:textId="77777777" w:rsidR="00800F3D" w:rsidRDefault="00800F3D">
      <w:pPr>
        <w:rPr>
          <w:sz w:val="32"/>
          <w:u w:val="single"/>
        </w:rPr>
      </w:pPr>
    </w:p>
    <w:p w14:paraId="1AD81ED2" w14:textId="77777777" w:rsidR="00800F3D" w:rsidRDefault="00800F3D">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02311FD" w14:textId="77777777" w:rsidR="00800F3D" w:rsidRPr="002B6179" w:rsidRDefault="00800F3D">
      <w:pPr>
        <w:rPr>
          <w:sz w:val="32"/>
        </w:rPr>
      </w:pPr>
      <w:r w:rsidRPr="002B6179">
        <w:rPr>
          <w:sz w:val="32"/>
        </w:rPr>
        <w:t>ANSI ASC X12 Ver/Rel 004010</w:t>
      </w:r>
    </w:p>
    <w:p w14:paraId="0C75FD7E" w14:textId="77777777" w:rsidR="00800F3D" w:rsidRDefault="00800F3D">
      <w:pPr>
        <w:rPr>
          <w:sz w:val="32"/>
        </w:rPr>
      </w:pPr>
      <w:r>
        <w:rPr>
          <w:sz w:val="32"/>
        </w:rPr>
        <w:t>Transaction Set 814</w:t>
      </w:r>
    </w:p>
    <w:p w14:paraId="258A7183" w14:textId="77777777" w:rsidR="00800F3D" w:rsidRDefault="00800F3D">
      <w:pPr>
        <w:ind w:right="144"/>
        <w:jc w:val="center"/>
        <w:rPr>
          <w:sz w:val="48"/>
        </w:rPr>
      </w:pPr>
      <w:r>
        <w:rPr>
          <w:sz w:val="48"/>
        </w:rPr>
        <w:br w:type="page"/>
      </w:r>
    </w:p>
    <w:p w14:paraId="4B3184E8" w14:textId="77777777" w:rsidR="00800F3D" w:rsidRDefault="00800F3D">
      <w:pPr>
        <w:ind w:right="144"/>
        <w:jc w:val="center"/>
        <w:rPr>
          <w:sz w:val="48"/>
        </w:rPr>
      </w:pPr>
    </w:p>
    <w:p w14:paraId="45C49BB6" w14:textId="77777777" w:rsidR="00800F3D" w:rsidRDefault="00800F3D">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814_18:</w:t>
      </w:r>
    </w:p>
    <w:p w14:paraId="22967062" w14:textId="77777777" w:rsidR="002B6179" w:rsidRDefault="002B6179" w:rsidP="002B6179">
      <w:pPr>
        <w:pStyle w:val="Heading7"/>
        <w:jc w:val="center"/>
      </w:pPr>
      <w:r>
        <w:t>Establish/Delete CSA Request</w:t>
      </w:r>
    </w:p>
    <w:p w14:paraId="00621C39" w14:textId="77777777" w:rsidR="00800F3D" w:rsidRDefault="00800F3D">
      <w:pPr>
        <w:pStyle w:val="Heading7"/>
        <w:jc w:val="center"/>
      </w:pPr>
    </w:p>
    <w:p w14:paraId="4EE16829" w14:textId="77777777" w:rsidR="00245B20" w:rsidRDefault="00245B20" w:rsidP="00245B20"/>
    <w:p w14:paraId="3865C23D" w14:textId="77777777" w:rsidR="00245B20" w:rsidRPr="00245B20" w:rsidRDefault="00245B20" w:rsidP="00245B20">
      <w:pPr>
        <w:pStyle w:val="BodyText"/>
        <w:rPr>
          <w:sz w:val="32"/>
        </w:rPr>
      </w:pPr>
      <w:r w:rsidRPr="00245B20">
        <w:rPr>
          <w:sz w:val="32"/>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14:paraId="32D9821E" w14:textId="77777777" w:rsidR="00245B20" w:rsidRPr="00245B20" w:rsidRDefault="00245B20" w:rsidP="00245B20">
      <w:pPr>
        <w:pStyle w:val="BodyText"/>
        <w:rPr>
          <w:sz w:val="32"/>
        </w:rPr>
      </w:pPr>
    </w:p>
    <w:p w14:paraId="5D617836" w14:textId="77777777" w:rsidR="00245B20" w:rsidRPr="00245B20" w:rsidRDefault="00245B20" w:rsidP="00245B20">
      <w:pPr>
        <w:pStyle w:val="BodyText"/>
        <w:rPr>
          <w:sz w:val="32"/>
        </w:rPr>
      </w:pPr>
      <w:r w:rsidRPr="00245B20">
        <w:rPr>
          <w:sz w:val="32"/>
        </w:rPr>
        <w:t>ERCOT maintains a master database of active CSA CR relationships for each ESI ID.  An ESI ID will have only one active CSA CR at any point in time.</w:t>
      </w:r>
    </w:p>
    <w:p w14:paraId="7F4D9C1C" w14:textId="77777777" w:rsidR="00245B20" w:rsidRPr="00245B20" w:rsidRDefault="00245B20" w:rsidP="00245B20">
      <w:pPr>
        <w:pStyle w:val="BodyText"/>
        <w:rPr>
          <w:sz w:val="32"/>
        </w:rPr>
      </w:pPr>
    </w:p>
    <w:p w14:paraId="5F6ADEF9" w14:textId="77777777" w:rsidR="00245B20" w:rsidRPr="00245B20" w:rsidRDefault="00245B20" w:rsidP="00245B20">
      <w:pPr>
        <w:pStyle w:val="BodyText"/>
        <w:rPr>
          <w:sz w:val="32"/>
        </w:rPr>
      </w:pPr>
      <w:r w:rsidRPr="00245B20">
        <w:rPr>
          <w:sz w:val="32"/>
        </w:rPr>
        <w:t xml:space="preserve">When termination of a CSA agreement occurs, ESI ID’s energized in the name of the CSA CR will remain energized until a move-out from the CSA CR or a move-in for another CR is performed.  </w:t>
      </w:r>
    </w:p>
    <w:p w14:paraId="21F8D997" w14:textId="77777777" w:rsidR="00245B20" w:rsidRDefault="00245B20">
      <w:pPr>
        <w:ind w:right="144"/>
        <w:rPr>
          <w:snapToGrid w:val="0"/>
          <w:sz w:val="32"/>
        </w:rPr>
      </w:pPr>
    </w:p>
    <w:p w14:paraId="62C0353E" w14:textId="77777777" w:rsidR="00800F3D" w:rsidRDefault="00800F3D">
      <w:pPr>
        <w:ind w:right="144"/>
        <w:rPr>
          <w:snapToGrid w:val="0"/>
          <w:sz w:val="32"/>
        </w:rPr>
      </w:pPr>
      <w:r>
        <w:rPr>
          <w:snapToGrid w:val="0"/>
          <w:sz w:val="32"/>
        </w:rPr>
        <w:t>This transaction set...</w:t>
      </w:r>
    </w:p>
    <w:p w14:paraId="02C77EFE" w14:textId="77777777" w:rsidR="00800F3D" w:rsidRDefault="00800F3D">
      <w:pPr>
        <w:ind w:right="144"/>
        <w:rPr>
          <w:snapToGrid w:val="0"/>
          <w:sz w:val="32"/>
        </w:rPr>
      </w:pPr>
    </w:p>
    <w:p w14:paraId="3A5F863A" w14:textId="77777777" w:rsidR="00FB3390" w:rsidRDefault="00FB3390" w:rsidP="00FB3390">
      <w:pPr>
        <w:pStyle w:val="BodyText"/>
        <w:rPr>
          <w:sz w:val="32"/>
        </w:rPr>
      </w:pPr>
      <w:r w:rsidRPr="00BF3CCF">
        <w:rPr>
          <w:sz w:val="32"/>
        </w:rPr>
        <w:t>... from the new CSA CR to ERCOT, is used to establish the owner/controller’s new CSA CR in the registration system.</w:t>
      </w:r>
    </w:p>
    <w:p w14:paraId="7DAD4280" w14:textId="77777777" w:rsidR="00FB3390" w:rsidRPr="00BF3CCF" w:rsidRDefault="00FB3390" w:rsidP="00FB3390">
      <w:pPr>
        <w:pStyle w:val="BodyText"/>
        <w:rPr>
          <w:sz w:val="32"/>
        </w:rPr>
      </w:pPr>
      <w:r>
        <w:rPr>
          <w:sz w:val="32"/>
        </w:rPr>
        <w:t xml:space="preserve">… from ERCOT to the </w:t>
      </w:r>
      <w:r w:rsidR="0020450B">
        <w:rPr>
          <w:sz w:val="32"/>
        </w:rPr>
        <w:t>MOU/EC TDSP</w:t>
      </w:r>
      <w:r>
        <w:rPr>
          <w:sz w:val="32"/>
        </w:rPr>
        <w:t xml:space="preserve">, is used to validate the CSA relationship information in the </w:t>
      </w:r>
      <w:r w:rsidR="0020450B">
        <w:rPr>
          <w:sz w:val="32"/>
        </w:rPr>
        <w:t xml:space="preserve">MOU/EC TDSP </w:t>
      </w:r>
      <w:r>
        <w:rPr>
          <w:sz w:val="32"/>
        </w:rPr>
        <w:t>system</w:t>
      </w:r>
      <w:r w:rsidR="00D8345C" w:rsidRPr="00C9262D">
        <w:rPr>
          <w:sz w:val="32"/>
        </w:rPr>
        <w:t>, unless otherwise indicated in Retail Market Guide Section 8.1</w:t>
      </w:r>
      <w:r>
        <w:rPr>
          <w:sz w:val="32"/>
        </w:rPr>
        <w:t>.</w:t>
      </w:r>
    </w:p>
    <w:p w14:paraId="7ADD1AC3" w14:textId="77777777" w:rsidR="00FB3390" w:rsidRPr="00BF3CCF" w:rsidRDefault="00FB3390" w:rsidP="00FB3390">
      <w:pPr>
        <w:pStyle w:val="BodyText"/>
        <w:rPr>
          <w:sz w:val="32"/>
        </w:rPr>
      </w:pPr>
      <w:r w:rsidRPr="00BF3CCF">
        <w:rPr>
          <w:sz w:val="32"/>
        </w:rPr>
        <w:t>...  from the current CSA CR to ERCOT, is used to remove an existing CSA CR from the registration system.</w:t>
      </w:r>
    </w:p>
    <w:p w14:paraId="0F58AB32" w14:textId="77777777" w:rsidR="00FB3390" w:rsidRDefault="00FB3390" w:rsidP="00FB3390">
      <w:pPr>
        <w:pStyle w:val="BodyText"/>
        <w:rPr>
          <w:sz w:val="32"/>
        </w:rPr>
      </w:pPr>
      <w:r w:rsidRPr="00BF3CCF">
        <w:rPr>
          <w:sz w:val="32"/>
        </w:rPr>
        <w:t>...  from ERCOT to the current CSA CR, is used for notification of deletion.</w:t>
      </w:r>
    </w:p>
    <w:p w14:paraId="57AC567C" w14:textId="6AB2BE81" w:rsidR="00FB3390" w:rsidRDefault="00FB3390" w:rsidP="00FB3390">
      <w:pPr>
        <w:pStyle w:val="BodyText"/>
        <w:rPr>
          <w:sz w:val="32"/>
        </w:rPr>
      </w:pPr>
      <w:r>
        <w:rPr>
          <w:sz w:val="32"/>
        </w:rPr>
        <w:t xml:space="preserve">… from ERCOT to the </w:t>
      </w:r>
      <w:r w:rsidR="0020450B">
        <w:rPr>
          <w:sz w:val="32"/>
        </w:rPr>
        <w:t>MOU/EC TDSP</w:t>
      </w:r>
      <w:r>
        <w:rPr>
          <w:sz w:val="32"/>
        </w:rPr>
        <w:t>, is used for notification of deletion</w:t>
      </w:r>
      <w:r w:rsidR="00D8345C" w:rsidRPr="00C9262D">
        <w:rPr>
          <w:sz w:val="32"/>
        </w:rPr>
        <w:t>, unless otherwise indicated in Retail Market Guide Section 8.1</w:t>
      </w:r>
      <w:r>
        <w:rPr>
          <w:sz w:val="32"/>
        </w:rPr>
        <w:t>.</w:t>
      </w:r>
    </w:p>
    <w:p w14:paraId="097EAB2B" w14:textId="77777777" w:rsidR="00800F3D" w:rsidRDefault="00800F3D" w:rsidP="000546CC">
      <w:pPr>
        <w:ind w:right="144"/>
        <w:rPr>
          <w:snapToGrid w:val="0"/>
          <w:sz w:val="32"/>
        </w:rPr>
      </w:pPr>
    </w:p>
    <w:p w14:paraId="5B79351C" w14:textId="77777777" w:rsidR="00D8345C" w:rsidRDefault="00D8345C">
      <w:pPr>
        <w:ind w:right="144"/>
        <w:rPr>
          <w:snapToGrid w:val="0"/>
          <w:sz w:val="32"/>
        </w:rPr>
      </w:pPr>
    </w:p>
    <w:p w14:paraId="53F75E9E" w14:textId="77777777" w:rsidR="00800F3D" w:rsidRDefault="00800F3D">
      <w:pPr>
        <w:ind w:right="144"/>
        <w:rPr>
          <w:snapToGrid w:val="0"/>
          <w:sz w:val="32"/>
        </w:rPr>
      </w:pPr>
      <w:r>
        <w:rPr>
          <w:snapToGrid w:val="0"/>
          <w:sz w:val="32"/>
        </w:rPr>
        <w:t>Document Flow:</w:t>
      </w:r>
    </w:p>
    <w:p w14:paraId="53F5BF5F" w14:textId="77777777" w:rsidR="00FB3390" w:rsidRPr="00BF3CCF" w:rsidRDefault="00FB3390" w:rsidP="00FB3390">
      <w:pPr>
        <w:ind w:right="144"/>
        <w:rPr>
          <w:snapToGrid w:val="0"/>
          <w:sz w:val="32"/>
        </w:rPr>
      </w:pPr>
      <w:smartTag w:uri="urn:schemas-microsoft-com:office:smarttags" w:element="PlaceName">
        <w:smartTag w:uri="urn:schemas-microsoft-com:office:smarttags" w:element="place">
          <w:r>
            <w:rPr>
              <w:snapToGrid w:val="0"/>
              <w:sz w:val="32"/>
            </w:rPr>
            <w:lastRenderedPageBreak/>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14:paraId="15BB6F8A" w14:textId="77777777" w:rsidR="00FB3390" w:rsidRDefault="00FB3390" w:rsidP="00FB3390">
      <w:pPr>
        <w:numPr>
          <w:ilvl w:val="0"/>
          <w:numId w:val="1"/>
        </w:numPr>
        <w:ind w:right="144"/>
        <w:rPr>
          <w:snapToGrid w:val="0"/>
          <w:sz w:val="32"/>
        </w:rPr>
      </w:pPr>
      <w:r w:rsidRPr="00BF3CCF">
        <w:rPr>
          <w:snapToGrid w:val="0"/>
          <w:sz w:val="32"/>
        </w:rPr>
        <w:t>New CSA CR to ERCOT (to establish the CSA in ERCOT database)</w:t>
      </w:r>
    </w:p>
    <w:p w14:paraId="52B2B44F" w14:textId="77777777" w:rsidR="00FB3390" w:rsidRPr="00BF3CCF"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2CBC16DD"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46C5DFCC" w14:textId="77777777" w:rsidR="00FB3390" w:rsidRDefault="00FB3390" w:rsidP="00FB3390">
      <w:pPr>
        <w:ind w:right="144"/>
        <w:rPr>
          <w:snapToGrid w:val="0"/>
          <w:sz w:val="32"/>
        </w:rPr>
      </w:pPr>
    </w:p>
    <w:p w14:paraId="302761D6" w14:textId="77777777" w:rsidR="00FB3390" w:rsidRDefault="0020450B" w:rsidP="00FB3390">
      <w:pPr>
        <w:ind w:right="144"/>
        <w:rPr>
          <w:snapToGrid w:val="0"/>
          <w:sz w:val="32"/>
        </w:rPr>
      </w:pPr>
      <w:r>
        <w:rPr>
          <w:sz w:val="32"/>
        </w:rPr>
        <w:t>MOU/EC TDSP</w:t>
      </w:r>
      <w:r>
        <w:rPr>
          <w:snapToGrid w:val="0"/>
          <w:sz w:val="32"/>
        </w:rPr>
        <w:t xml:space="preserve"> </w:t>
      </w:r>
      <w:r w:rsidR="00FB3390">
        <w:rPr>
          <w:snapToGrid w:val="0"/>
          <w:sz w:val="32"/>
        </w:rPr>
        <w:t>Territory</w:t>
      </w:r>
      <w:r w:rsidR="00D8345C">
        <w:rPr>
          <w:snapToGrid w:val="0"/>
          <w:sz w:val="32"/>
        </w:rPr>
        <w:t>, unless otherwise indicated in Retail Market Guide Section 8.1</w:t>
      </w:r>
      <w:r w:rsidR="00FB3390">
        <w:rPr>
          <w:snapToGrid w:val="0"/>
          <w:sz w:val="32"/>
        </w:rPr>
        <w:t>…</w:t>
      </w:r>
    </w:p>
    <w:p w14:paraId="71E12894" w14:textId="77777777" w:rsidR="00FB3390" w:rsidRDefault="00FB3390" w:rsidP="00FB3390">
      <w:pPr>
        <w:numPr>
          <w:ilvl w:val="0"/>
          <w:numId w:val="1"/>
        </w:numPr>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14:paraId="65DEADCC" w14:textId="77777777" w:rsidR="00FB3390"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(to request the acceptance of a new CSA)</w:t>
      </w:r>
    </w:p>
    <w:p w14:paraId="2ABE6B03" w14:textId="77777777" w:rsidR="00FB3390"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661C2E40" w14:textId="77777777" w:rsidR="00FB3390" w:rsidRPr="00BF3CCF"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 xml:space="preserve">(to notify the </w:t>
      </w:r>
      <w:r w:rsidR="0020450B">
        <w:rPr>
          <w:sz w:val="32"/>
        </w:rPr>
        <w:t>MOU/EC TDSP</w:t>
      </w:r>
      <w:r w:rsidR="0020450B">
        <w:rPr>
          <w:snapToGrid w:val="0"/>
          <w:sz w:val="32"/>
        </w:rPr>
        <w:t xml:space="preserve"> </w:t>
      </w:r>
      <w:r>
        <w:rPr>
          <w:snapToGrid w:val="0"/>
          <w:sz w:val="32"/>
        </w:rPr>
        <w:t>that the CSA is being removed)</w:t>
      </w:r>
    </w:p>
    <w:p w14:paraId="6227371F"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157A935B" w14:textId="77777777" w:rsidR="00FB3390" w:rsidRPr="00BF3CCF" w:rsidRDefault="00FB3390" w:rsidP="00FB3390">
      <w:pPr>
        <w:ind w:right="144" w:firstLine="450"/>
        <w:rPr>
          <w:snapToGrid w:val="0"/>
          <w:sz w:val="32"/>
        </w:rPr>
      </w:pPr>
    </w:p>
    <w:p w14:paraId="1A73BD89" w14:textId="77777777" w:rsidR="001604FA" w:rsidRPr="001604FA" w:rsidRDefault="001604FA" w:rsidP="001604FA">
      <w:pPr>
        <w:ind w:right="144"/>
        <w:rPr>
          <w:snapToGrid w:val="0"/>
          <w:sz w:val="32"/>
        </w:rPr>
      </w:pPr>
      <w:r w:rsidRPr="001604FA">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53B0270" w14:textId="77777777" w:rsidR="00800F3D" w:rsidRDefault="00800F3D">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800F3D" w14:paraId="75D108D5" w14:textId="77777777" w:rsidTr="000546CC">
        <w:trPr>
          <w:cantSplit/>
          <w:trHeight w:val="530"/>
        </w:trPr>
        <w:tc>
          <w:tcPr>
            <w:tcW w:w="2160" w:type="dxa"/>
            <w:tcBorders>
              <w:top w:val="nil"/>
              <w:left w:val="nil"/>
              <w:bottom w:val="nil"/>
              <w:right w:val="nil"/>
            </w:tcBorders>
          </w:tcPr>
          <w:p w14:paraId="23D98271" w14:textId="77777777" w:rsidR="00800F3D"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A6DF746" w14:textId="77777777" w:rsidR="00800F3D" w:rsidRDefault="00800F3D">
            <w:pPr>
              <w:pStyle w:val="Heading1"/>
              <w:rPr>
                <w:rFonts w:ascii="Times New Roman" w:hAnsi="Times New Roman"/>
                <w:b w:val="0"/>
              </w:rPr>
            </w:pPr>
          </w:p>
        </w:tc>
        <w:tc>
          <w:tcPr>
            <w:tcW w:w="7560" w:type="dxa"/>
            <w:tcBorders>
              <w:top w:val="nil"/>
              <w:left w:val="nil"/>
              <w:bottom w:val="nil"/>
              <w:right w:val="nil"/>
            </w:tcBorders>
          </w:tcPr>
          <w:p w14:paraId="17B42A8C" w14:textId="77777777" w:rsidR="00800F3D" w:rsidRDefault="00800F3D">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800F3D" w:rsidRPr="00311BE8" w14:paraId="04E3649E" w14:textId="77777777" w:rsidTr="000546CC">
        <w:trPr>
          <w:cantSplit/>
        </w:trPr>
        <w:tc>
          <w:tcPr>
            <w:tcW w:w="2160" w:type="dxa"/>
            <w:tcBorders>
              <w:top w:val="nil"/>
              <w:left w:val="nil"/>
              <w:bottom w:val="nil"/>
            </w:tcBorders>
          </w:tcPr>
          <w:p w14:paraId="6F4CDA9F"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3, 2000</w:t>
            </w:r>
          </w:p>
          <w:p w14:paraId="726C00B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1.0</w:t>
            </w:r>
          </w:p>
        </w:tc>
        <w:tc>
          <w:tcPr>
            <w:tcW w:w="180" w:type="dxa"/>
            <w:tcBorders>
              <w:top w:val="nil"/>
              <w:left w:val="nil"/>
              <w:bottom w:val="nil"/>
              <w:right w:val="nil"/>
            </w:tcBorders>
          </w:tcPr>
          <w:p w14:paraId="34646F88"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178269"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7CF2ACFD"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Initial Release</w:t>
            </w:r>
          </w:p>
        </w:tc>
      </w:tr>
      <w:tr w:rsidR="00800F3D" w:rsidRPr="00311BE8" w14:paraId="3CD7D0E5" w14:textId="77777777" w:rsidTr="000546CC">
        <w:trPr>
          <w:cantSplit/>
        </w:trPr>
        <w:tc>
          <w:tcPr>
            <w:tcW w:w="2160" w:type="dxa"/>
            <w:tcBorders>
              <w:top w:val="nil"/>
              <w:left w:val="nil"/>
              <w:bottom w:val="nil"/>
            </w:tcBorders>
          </w:tcPr>
          <w:p w14:paraId="2297BADF"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August 23, 2000</w:t>
            </w:r>
          </w:p>
          <w:p w14:paraId="31E8BCB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1.1</w:t>
            </w:r>
          </w:p>
        </w:tc>
        <w:tc>
          <w:tcPr>
            <w:tcW w:w="180" w:type="dxa"/>
            <w:tcBorders>
              <w:top w:val="nil"/>
              <w:left w:val="nil"/>
              <w:bottom w:val="nil"/>
              <w:right w:val="nil"/>
            </w:tcBorders>
          </w:tcPr>
          <w:p w14:paraId="489C080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EBD433" w14:textId="77777777" w:rsidR="00800F3D" w:rsidRPr="00311BE8" w:rsidRDefault="00800F3D">
            <w:pPr>
              <w:rPr>
                <w:sz w:val="18"/>
                <w:szCs w:val="18"/>
              </w:rPr>
            </w:pPr>
          </w:p>
          <w:p w14:paraId="06386719" w14:textId="77777777" w:rsidR="00800F3D" w:rsidRPr="00311BE8" w:rsidRDefault="00800F3D">
            <w:pPr>
              <w:rPr>
                <w:sz w:val="18"/>
                <w:szCs w:val="18"/>
              </w:rPr>
            </w:pPr>
            <w:r w:rsidRPr="00311BE8">
              <w:rPr>
                <w:sz w:val="18"/>
                <w:szCs w:val="18"/>
              </w:rPr>
              <w:t>The following changes were made:</w:t>
            </w:r>
          </w:p>
        </w:tc>
      </w:tr>
      <w:tr w:rsidR="00800F3D" w:rsidRPr="00311BE8" w14:paraId="27E68C16" w14:textId="77777777" w:rsidTr="000546CC">
        <w:trPr>
          <w:cantSplit/>
        </w:trPr>
        <w:tc>
          <w:tcPr>
            <w:tcW w:w="2160" w:type="dxa"/>
            <w:tcBorders>
              <w:top w:val="nil"/>
              <w:left w:val="nil"/>
              <w:bottom w:val="nil"/>
            </w:tcBorders>
          </w:tcPr>
          <w:p w14:paraId="3E75BE7A"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192DA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F85520" w14:textId="77777777" w:rsidR="00800F3D" w:rsidRPr="00311BE8" w:rsidRDefault="00800F3D">
            <w:pPr>
              <w:numPr>
                <w:ilvl w:val="0"/>
                <w:numId w:val="4"/>
              </w:numPr>
              <w:rPr>
                <w:sz w:val="18"/>
                <w:szCs w:val="18"/>
              </w:rPr>
            </w:pPr>
            <w:r w:rsidRPr="00311BE8">
              <w:rPr>
                <w:sz w:val="18"/>
                <w:szCs w:val="18"/>
              </w:rPr>
              <w:t>Change transaction description page.</w:t>
            </w:r>
          </w:p>
        </w:tc>
      </w:tr>
      <w:tr w:rsidR="00800F3D" w:rsidRPr="00311BE8" w14:paraId="17210F87" w14:textId="77777777" w:rsidTr="000546CC">
        <w:trPr>
          <w:cantSplit/>
        </w:trPr>
        <w:tc>
          <w:tcPr>
            <w:tcW w:w="2160" w:type="dxa"/>
            <w:tcBorders>
              <w:top w:val="nil"/>
              <w:left w:val="nil"/>
              <w:bottom w:val="nil"/>
            </w:tcBorders>
          </w:tcPr>
          <w:p w14:paraId="5298EB3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4011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2B5322" w14:textId="77777777" w:rsidR="00800F3D" w:rsidRPr="00311BE8" w:rsidRDefault="00800F3D">
            <w:pPr>
              <w:numPr>
                <w:ilvl w:val="0"/>
                <w:numId w:val="5"/>
              </w:numPr>
              <w:rPr>
                <w:sz w:val="18"/>
                <w:szCs w:val="18"/>
              </w:rPr>
            </w:pPr>
            <w:r w:rsidRPr="00311BE8">
              <w:rPr>
                <w:sz w:val="18"/>
                <w:szCs w:val="18"/>
              </w:rPr>
              <w:t>Change notes on N1 Name (Customer Notification Name) to “Establish CSA: Required”.</w:t>
            </w:r>
          </w:p>
        </w:tc>
      </w:tr>
      <w:tr w:rsidR="00800F3D" w:rsidRPr="00311BE8" w14:paraId="5310101A" w14:textId="77777777" w:rsidTr="000546CC">
        <w:trPr>
          <w:cantSplit/>
        </w:trPr>
        <w:tc>
          <w:tcPr>
            <w:tcW w:w="2160" w:type="dxa"/>
            <w:tcBorders>
              <w:top w:val="nil"/>
              <w:left w:val="nil"/>
              <w:bottom w:val="nil"/>
            </w:tcBorders>
          </w:tcPr>
          <w:p w14:paraId="6A5D6F2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7E257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6F9767" w14:textId="77777777" w:rsidR="00800F3D" w:rsidRPr="00311BE8" w:rsidRDefault="00800F3D">
            <w:pPr>
              <w:pStyle w:val="Footer"/>
              <w:widowControl/>
              <w:numPr>
                <w:ilvl w:val="0"/>
                <w:numId w:val="6"/>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notes on N3 Address Information (Customer Notification Mailing Address) to “Establish CSA: Required”.</w:t>
            </w:r>
          </w:p>
        </w:tc>
      </w:tr>
      <w:tr w:rsidR="00800F3D" w:rsidRPr="00311BE8" w14:paraId="51562865" w14:textId="77777777" w:rsidTr="000546CC">
        <w:trPr>
          <w:cantSplit/>
        </w:trPr>
        <w:tc>
          <w:tcPr>
            <w:tcW w:w="2160" w:type="dxa"/>
            <w:tcBorders>
              <w:top w:val="nil"/>
              <w:left w:val="nil"/>
              <w:bottom w:val="nil"/>
            </w:tcBorders>
          </w:tcPr>
          <w:p w14:paraId="2A468C7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867A1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073A59" w14:textId="77777777" w:rsidR="00800F3D" w:rsidRPr="00311BE8" w:rsidRDefault="00800F3D">
            <w:pPr>
              <w:numPr>
                <w:ilvl w:val="0"/>
                <w:numId w:val="7"/>
              </w:numPr>
              <w:rPr>
                <w:sz w:val="18"/>
                <w:szCs w:val="18"/>
              </w:rPr>
            </w:pPr>
            <w:r w:rsidRPr="00311BE8">
              <w:rPr>
                <w:sz w:val="18"/>
                <w:szCs w:val="18"/>
              </w:rPr>
              <w:t>Change notes on N4 Geographic Location (Customer Notification Mailing Address) to “Establish CSA: Required”.</w:t>
            </w:r>
          </w:p>
        </w:tc>
      </w:tr>
      <w:tr w:rsidR="00800F3D" w:rsidRPr="00311BE8" w14:paraId="3192A360" w14:textId="77777777" w:rsidTr="000546CC">
        <w:trPr>
          <w:cantSplit/>
        </w:trPr>
        <w:tc>
          <w:tcPr>
            <w:tcW w:w="2160" w:type="dxa"/>
            <w:tcBorders>
              <w:top w:val="nil"/>
              <w:left w:val="nil"/>
              <w:bottom w:val="nil"/>
            </w:tcBorders>
          </w:tcPr>
          <w:p w14:paraId="7158902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December 12, 2000</w:t>
            </w:r>
          </w:p>
          <w:p w14:paraId="6D9EB30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1.2</w:t>
            </w:r>
          </w:p>
        </w:tc>
        <w:tc>
          <w:tcPr>
            <w:tcW w:w="180" w:type="dxa"/>
            <w:tcBorders>
              <w:top w:val="nil"/>
              <w:left w:val="nil"/>
              <w:bottom w:val="nil"/>
              <w:right w:val="nil"/>
            </w:tcBorders>
          </w:tcPr>
          <w:p w14:paraId="7C4720C8"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C181A1"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4D96E9C2"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397F48C1" w14:textId="77777777" w:rsidTr="000546CC">
        <w:trPr>
          <w:cantSplit/>
          <w:trHeight w:val="243"/>
        </w:trPr>
        <w:tc>
          <w:tcPr>
            <w:tcW w:w="2160" w:type="dxa"/>
            <w:tcBorders>
              <w:top w:val="nil"/>
              <w:left w:val="nil"/>
              <w:bottom w:val="nil"/>
            </w:tcBorders>
          </w:tcPr>
          <w:p w14:paraId="619262E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EA221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2BDB0C" w14:textId="77777777" w:rsidR="00800F3D" w:rsidRPr="00311BE8" w:rsidRDefault="00800F3D">
            <w:pPr>
              <w:pStyle w:val="Footer"/>
              <w:widowControl/>
              <w:numPr>
                <w:ilvl w:val="0"/>
                <w:numId w:val="3"/>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the term Utility to Transmission Distribution Service Provider (TDSP) to match ERCOT Protocols.</w:t>
            </w:r>
          </w:p>
        </w:tc>
      </w:tr>
      <w:tr w:rsidR="00800F3D" w:rsidRPr="00311BE8" w14:paraId="0971D5A6" w14:textId="77777777" w:rsidTr="000546CC">
        <w:trPr>
          <w:cantSplit/>
        </w:trPr>
        <w:tc>
          <w:tcPr>
            <w:tcW w:w="2160" w:type="dxa"/>
            <w:tcBorders>
              <w:top w:val="nil"/>
              <w:left w:val="nil"/>
              <w:bottom w:val="nil"/>
            </w:tcBorders>
          </w:tcPr>
          <w:p w14:paraId="6316F57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D2EE62"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0FE284" w14:textId="77777777" w:rsidR="00800F3D" w:rsidRPr="00311BE8" w:rsidRDefault="00800F3D">
            <w:pPr>
              <w:numPr>
                <w:ilvl w:val="0"/>
                <w:numId w:val="4"/>
              </w:numPr>
              <w:rPr>
                <w:sz w:val="18"/>
                <w:szCs w:val="18"/>
              </w:rPr>
            </w:pPr>
            <w:r w:rsidRPr="00311BE8">
              <w:rPr>
                <w:sz w:val="18"/>
                <w:szCs w:val="18"/>
              </w:rPr>
              <w:t>Change the term Retail Electric Provider (REP) to Competitive Retailer (CR) to match ERCOT Protocols.</w:t>
            </w:r>
          </w:p>
        </w:tc>
      </w:tr>
      <w:tr w:rsidR="00800F3D" w:rsidRPr="00311BE8" w14:paraId="6635C900" w14:textId="77777777" w:rsidTr="000546CC">
        <w:trPr>
          <w:cantSplit/>
        </w:trPr>
        <w:tc>
          <w:tcPr>
            <w:tcW w:w="2160" w:type="dxa"/>
            <w:tcBorders>
              <w:top w:val="nil"/>
              <w:left w:val="nil"/>
              <w:bottom w:val="nil"/>
            </w:tcBorders>
          </w:tcPr>
          <w:p w14:paraId="6F1DF6E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94EAB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FCFAFE" w14:textId="77777777" w:rsidR="00800F3D" w:rsidRPr="00311BE8" w:rsidRDefault="00800F3D">
            <w:pPr>
              <w:numPr>
                <w:ilvl w:val="0"/>
                <w:numId w:val="5"/>
              </w:numPr>
              <w:rPr>
                <w:sz w:val="18"/>
                <w:szCs w:val="18"/>
              </w:rPr>
            </w:pPr>
            <w:r w:rsidRPr="00311BE8">
              <w:rPr>
                <w:sz w:val="18"/>
                <w:szCs w:val="18"/>
              </w:rPr>
              <w:t>Change description page transaction purpose to read the same as ERCOT Protocols.</w:t>
            </w:r>
          </w:p>
        </w:tc>
      </w:tr>
      <w:tr w:rsidR="00800F3D" w:rsidRPr="00311BE8" w14:paraId="6F1340D7" w14:textId="77777777" w:rsidTr="000546CC">
        <w:trPr>
          <w:cantSplit/>
        </w:trPr>
        <w:tc>
          <w:tcPr>
            <w:tcW w:w="2160" w:type="dxa"/>
            <w:tcBorders>
              <w:top w:val="nil"/>
              <w:left w:val="nil"/>
              <w:bottom w:val="nil"/>
            </w:tcBorders>
          </w:tcPr>
          <w:p w14:paraId="386CDFF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D8CDD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5D730A" w14:textId="77777777" w:rsidR="00800F3D" w:rsidRPr="00311BE8" w:rsidRDefault="00800F3D">
            <w:pPr>
              <w:numPr>
                <w:ilvl w:val="0"/>
                <w:numId w:val="5"/>
              </w:numPr>
              <w:rPr>
                <w:sz w:val="18"/>
                <w:szCs w:val="18"/>
              </w:rPr>
            </w:pPr>
            <w:r w:rsidRPr="00311BE8">
              <w:rPr>
                <w:sz w:val="18"/>
                <w:szCs w:val="18"/>
              </w:rPr>
              <w:t>Insert the “How to use this Implementation Guide” page.</w:t>
            </w:r>
          </w:p>
        </w:tc>
      </w:tr>
      <w:tr w:rsidR="00800F3D" w:rsidRPr="00311BE8" w14:paraId="45A0A9FC" w14:textId="77777777" w:rsidTr="000546CC">
        <w:trPr>
          <w:cantSplit/>
        </w:trPr>
        <w:tc>
          <w:tcPr>
            <w:tcW w:w="2160" w:type="dxa"/>
            <w:tcBorders>
              <w:top w:val="nil"/>
              <w:left w:val="nil"/>
              <w:bottom w:val="nil"/>
            </w:tcBorders>
          </w:tcPr>
          <w:p w14:paraId="50AB5BD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EEF197"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B70751" w14:textId="77777777" w:rsidR="00800F3D" w:rsidRPr="00311BE8" w:rsidRDefault="00800F3D">
            <w:pPr>
              <w:numPr>
                <w:ilvl w:val="0"/>
                <w:numId w:val="2"/>
              </w:numPr>
              <w:rPr>
                <w:sz w:val="18"/>
                <w:szCs w:val="18"/>
              </w:rPr>
            </w:pPr>
            <w:r w:rsidRPr="00311BE8">
              <w:rPr>
                <w:sz w:val="18"/>
                <w:szCs w:val="18"/>
              </w:rPr>
              <w:t>Remove “.” between X and 12 in all references to ANSI ASC X12.</w:t>
            </w:r>
          </w:p>
        </w:tc>
      </w:tr>
      <w:tr w:rsidR="00800F3D" w:rsidRPr="00311BE8" w14:paraId="40717E43" w14:textId="77777777" w:rsidTr="000546CC">
        <w:trPr>
          <w:cantSplit/>
        </w:trPr>
        <w:tc>
          <w:tcPr>
            <w:tcW w:w="2160" w:type="dxa"/>
            <w:tcBorders>
              <w:top w:val="nil"/>
              <w:left w:val="nil"/>
              <w:bottom w:val="nil"/>
            </w:tcBorders>
          </w:tcPr>
          <w:p w14:paraId="3FA5F02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FBE11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F6002C" w14:textId="77777777" w:rsidR="00800F3D" w:rsidRPr="00311BE8" w:rsidRDefault="00800F3D">
            <w:pPr>
              <w:numPr>
                <w:ilvl w:val="0"/>
                <w:numId w:val="10"/>
              </w:numPr>
              <w:rPr>
                <w:sz w:val="18"/>
                <w:szCs w:val="18"/>
              </w:rPr>
            </w:pPr>
            <w:r w:rsidRPr="00311BE8">
              <w:rPr>
                <w:sz w:val="18"/>
                <w:szCs w:val="18"/>
              </w:rPr>
              <w:t>Add BGN06 Element to BGN segment per Change Control #2000-037.</w:t>
            </w:r>
          </w:p>
        </w:tc>
      </w:tr>
      <w:tr w:rsidR="00800F3D" w:rsidRPr="00311BE8" w14:paraId="19E9C837" w14:textId="77777777" w:rsidTr="000546CC">
        <w:trPr>
          <w:cantSplit/>
        </w:trPr>
        <w:tc>
          <w:tcPr>
            <w:tcW w:w="2160" w:type="dxa"/>
            <w:tcBorders>
              <w:top w:val="nil"/>
              <w:left w:val="nil"/>
              <w:bottom w:val="nil"/>
            </w:tcBorders>
          </w:tcPr>
          <w:p w14:paraId="5D05A7D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055C6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B64E62" w14:textId="77777777" w:rsidR="00800F3D" w:rsidRPr="00311BE8" w:rsidRDefault="00800F3D">
            <w:pPr>
              <w:numPr>
                <w:ilvl w:val="0"/>
                <w:numId w:val="10"/>
              </w:numPr>
              <w:rPr>
                <w:sz w:val="18"/>
                <w:szCs w:val="18"/>
              </w:rPr>
            </w:pPr>
            <w:r w:rsidRPr="00311BE8">
              <w:rPr>
                <w:sz w:val="18"/>
                <w:szCs w:val="18"/>
              </w:rPr>
              <w:t>Add BGN08 Element to indicate the TX SET Transaction Number per Change Control #2000-015.</w:t>
            </w:r>
          </w:p>
        </w:tc>
      </w:tr>
      <w:tr w:rsidR="00800F3D" w:rsidRPr="00311BE8" w14:paraId="19056491" w14:textId="77777777" w:rsidTr="000546CC">
        <w:trPr>
          <w:cantSplit/>
        </w:trPr>
        <w:tc>
          <w:tcPr>
            <w:tcW w:w="2160" w:type="dxa"/>
            <w:tcBorders>
              <w:top w:val="nil"/>
              <w:left w:val="nil"/>
              <w:bottom w:val="nil"/>
            </w:tcBorders>
          </w:tcPr>
          <w:p w14:paraId="38B2ABD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762F7E"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08C1F4" w14:textId="77777777" w:rsidR="00800F3D" w:rsidRPr="00311BE8" w:rsidRDefault="00800F3D">
            <w:pPr>
              <w:numPr>
                <w:ilvl w:val="0"/>
                <w:numId w:val="8"/>
              </w:numPr>
              <w:rPr>
                <w:sz w:val="18"/>
                <w:szCs w:val="18"/>
              </w:rPr>
            </w:pPr>
            <w:r w:rsidRPr="00311BE8">
              <w:rPr>
                <w:sz w:val="18"/>
                <w:szCs w:val="18"/>
              </w:rPr>
              <w:t>Add examples to end of transaction.</w:t>
            </w:r>
          </w:p>
        </w:tc>
      </w:tr>
      <w:tr w:rsidR="00800F3D" w:rsidRPr="00311BE8" w14:paraId="6B753D08" w14:textId="77777777" w:rsidTr="000546CC">
        <w:trPr>
          <w:cantSplit/>
        </w:trPr>
        <w:tc>
          <w:tcPr>
            <w:tcW w:w="2160" w:type="dxa"/>
            <w:tcBorders>
              <w:top w:val="nil"/>
              <w:left w:val="nil"/>
              <w:bottom w:val="nil"/>
            </w:tcBorders>
          </w:tcPr>
          <w:p w14:paraId="7EEFC79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C9FA6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97FA97" w14:textId="77777777" w:rsidR="00800F3D" w:rsidRPr="00311BE8" w:rsidRDefault="00800F3D">
            <w:pPr>
              <w:numPr>
                <w:ilvl w:val="0"/>
                <w:numId w:val="9"/>
              </w:numPr>
              <w:rPr>
                <w:sz w:val="18"/>
                <w:szCs w:val="18"/>
              </w:rPr>
            </w:pPr>
            <w:r w:rsidRPr="00311BE8">
              <w:rPr>
                <w:sz w:val="18"/>
                <w:szCs w:val="18"/>
              </w:rPr>
              <w:t>Correct N2 Customer Notification Name Overflow gray box example.</w:t>
            </w:r>
          </w:p>
        </w:tc>
      </w:tr>
      <w:tr w:rsidR="00800F3D" w:rsidRPr="00311BE8" w14:paraId="33C4FC96" w14:textId="77777777" w:rsidTr="000546CC">
        <w:trPr>
          <w:cantSplit/>
        </w:trPr>
        <w:tc>
          <w:tcPr>
            <w:tcW w:w="2160" w:type="dxa"/>
            <w:tcBorders>
              <w:top w:val="nil"/>
              <w:left w:val="nil"/>
              <w:bottom w:val="nil"/>
            </w:tcBorders>
          </w:tcPr>
          <w:p w14:paraId="0BB3555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March 16, 2001</w:t>
            </w:r>
          </w:p>
          <w:p w14:paraId="79DEBB8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1.3</w:t>
            </w:r>
          </w:p>
        </w:tc>
        <w:tc>
          <w:tcPr>
            <w:tcW w:w="180" w:type="dxa"/>
            <w:tcBorders>
              <w:top w:val="nil"/>
              <w:left w:val="nil"/>
              <w:bottom w:val="nil"/>
              <w:right w:val="nil"/>
            </w:tcBorders>
          </w:tcPr>
          <w:p w14:paraId="70CE309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2A1FCA"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38125EA0"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6F143443" w14:textId="77777777" w:rsidTr="000546CC">
        <w:trPr>
          <w:cantSplit/>
        </w:trPr>
        <w:tc>
          <w:tcPr>
            <w:tcW w:w="2160" w:type="dxa"/>
            <w:tcBorders>
              <w:top w:val="nil"/>
              <w:left w:val="nil"/>
              <w:bottom w:val="nil"/>
            </w:tcBorders>
          </w:tcPr>
          <w:p w14:paraId="271AE5E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F1A4F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530C85" w14:textId="77777777" w:rsidR="00800F3D" w:rsidRPr="00311BE8" w:rsidRDefault="00800F3D">
            <w:pPr>
              <w:numPr>
                <w:ilvl w:val="0"/>
                <w:numId w:val="12"/>
              </w:numPr>
              <w:rPr>
                <w:sz w:val="18"/>
                <w:szCs w:val="18"/>
              </w:rPr>
            </w:pPr>
            <w:r w:rsidRPr="00311BE8">
              <w:rPr>
                <w:sz w:val="18"/>
                <w:szCs w:val="18"/>
              </w:rPr>
              <w:t>Removed Scenario Names from Transaction Description page</w:t>
            </w:r>
          </w:p>
        </w:tc>
      </w:tr>
      <w:tr w:rsidR="00800F3D" w:rsidRPr="00311BE8" w14:paraId="42B01573" w14:textId="77777777" w:rsidTr="000546CC">
        <w:trPr>
          <w:cantSplit/>
        </w:trPr>
        <w:tc>
          <w:tcPr>
            <w:tcW w:w="2160" w:type="dxa"/>
            <w:tcBorders>
              <w:top w:val="nil"/>
              <w:left w:val="nil"/>
              <w:bottom w:val="nil"/>
            </w:tcBorders>
          </w:tcPr>
          <w:p w14:paraId="7525E86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5166D9"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E36BEC" w14:textId="77777777" w:rsidR="00800F3D" w:rsidRPr="00311BE8" w:rsidRDefault="00800F3D">
            <w:pPr>
              <w:numPr>
                <w:ilvl w:val="0"/>
                <w:numId w:val="13"/>
              </w:numPr>
              <w:rPr>
                <w:sz w:val="18"/>
                <w:szCs w:val="18"/>
              </w:rPr>
            </w:pPr>
            <w:r w:rsidRPr="00311BE8">
              <w:rPr>
                <w:sz w:val="18"/>
                <w:szCs w:val="18"/>
              </w:rPr>
              <w:t>Corrected the How to Use this Implementation Guide page</w:t>
            </w:r>
          </w:p>
        </w:tc>
      </w:tr>
      <w:tr w:rsidR="00800F3D" w:rsidRPr="00311BE8" w14:paraId="6BA502FD" w14:textId="77777777" w:rsidTr="000546CC">
        <w:trPr>
          <w:cantSplit/>
        </w:trPr>
        <w:tc>
          <w:tcPr>
            <w:tcW w:w="2160" w:type="dxa"/>
            <w:tcBorders>
              <w:top w:val="nil"/>
              <w:left w:val="nil"/>
              <w:bottom w:val="nil"/>
            </w:tcBorders>
          </w:tcPr>
          <w:p w14:paraId="7833B90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4D98EE"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F0D195" w14:textId="77777777" w:rsidR="00800F3D" w:rsidRPr="00311BE8" w:rsidRDefault="00800F3D">
            <w:pPr>
              <w:numPr>
                <w:ilvl w:val="0"/>
                <w:numId w:val="13"/>
              </w:numPr>
              <w:rPr>
                <w:sz w:val="18"/>
                <w:szCs w:val="18"/>
              </w:rPr>
            </w:pPr>
            <w:r w:rsidRPr="00311BE8">
              <w:rPr>
                <w:sz w:val="18"/>
                <w:szCs w:val="18"/>
              </w:rPr>
              <w:t>Changed RA/Clearinghouse to ERCOT</w:t>
            </w:r>
          </w:p>
        </w:tc>
      </w:tr>
      <w:tr w:rsidR="00800F3D" w:rsidRPr="00311BE8" w14:paraId="6EA34B69" w14:textId="77777777" w:rsidTr="000546CC">
        <w:trPr>
          <w:cantSplit/>
        </w:trPr>
        <w:tc>
          <w:tcPr>
            <w:tcW w:w="2160" w:type="dxa"/>
            <w:tcBorders>
              <w:top w:val="nil"/>
              <w:left w:val="nil"/>
              <w:bottom w:val="nil"/>
            </w:tcBorders>
          </w:tcPr>
          <w:p w14:paraId="3470972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638BA8"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F199BA" w14:textId="77777777" w:rsidR="00800F3D" w:rsidRPr="00311BE8" w:rsidRDefault="00800F3D">
            <w:pPr>
              <w:numPr>
                <w:ilvl w:val="0"/>
                <w:numId w:val="11"/>
              </w:numPr>
              <w:rPr>
                <w:sz w:val="18"/>
                <w:szCs w:val="18"/>
              </w:rPr>
            </w:pPr>
            <w:r w:rsidRPr="00311BE8">
              <w:rPr>
                <w:sz w:val="18"/>
                <w:szCs w:val="18"/>
              </w:rPr>
              <w:t>Removed N1~N1 Customer Notification Loop because ERCOT is not sending a letter to the landlord for each ESI ID.</w:t>
            </w:r>
          </w:p>
        </w:tc>
      </w:tr>
      <w:tr w:rsidR="00800F3D" w:rsidRPr="00311BE8" w14:paraId="640BA90F" w14:textId="77777777" w:rsidTr="000546CC">
        <w:trPr>
          <w:cantSplit/>
        </w:trPr>
        <w:tc>
          <w:tcPr>
            <w:tcW w:w="2160" w:type="dxa"/>
            <w:tcBorders>
              <w:top w:val="nil"/>
              <w:left w:val="nil"/>
              <w:bottom w:val="nil"/>
            </w:tcBorders>
          </w:tcPr>
          <w:p w14:paraId="0990E8F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 xml:space="preserve">August 3, 2001 </w:t>
            </w:r>
          </w:p>
          <w:p w14:paraId="174716D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1.4</w:t>
            </w:r>
          </w:p>
        </w:tc>
        <w:tc>
          <w:tcPr>
            <w:tcW w:w="180" w:type="dxa"/>
            <w:tcBorders>
              <w:top w:val="nil"/>
              <w:left w:val="nil"/>
              <w:bottom w:val="nil"/>
              <w:right w:val="nil"/>
            </w:tcBorders>
          </w:tcPr>
          <w:p w14:paraId="1D440349"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3EBE71" w14:textId="77777777" w:rsidR="00800F3D" w:rsidRPr="00311BE8" w:rsidRDefault="00800F3D">
            <w:pPr>
              <w:rPr>
                <w:sz w:val="18"/>
                <w:szCs w:val="18"/>
              </w:rPr>
            </w:pPr>
          </w:p>
          <w:p w14:paraId="631CD45C" w14:textId="77777777" w:rsidR="00800F3D" w:rsidRPr="00311BE8" w:rsidRDefault="00800F3D">
            <w:pPr>
              <w:rPr>
                <w:sz w:val="18"/>
                <w:szCs w:val="18"/>
              </w:rPr>
            </w:pPr>
            <w:r w:rsidRPr="00311BE8">
              <w:rPr>
                <w:sz w:val="18"/>
                <w:szCs w:val="18"/>
              </w:rPr>
              <w:t>The following changes were made:</w:t>
            </w:r>
          </w:p>
        </w:tc>
      </w:tr>
      <w:tr w:rsidR="00800F3D" w:rsidRPr="00311BE8" w14:paraId="6F180240" w14:textId="77777777" w:rsidTr="000546CC">
        <w:trPr>
          <w:cantSplit/>
        </w:trPr>
        <w:tc>
          <w:tcPr>
            <w:tcW w:w="2160" w:type="dxa"/>
            <w:tcBorders>
              <w:top w:val="nil"/>
              <w:left w:val="nil"/>
              <w:bottom w:val="nil"/>
            </w:tcBorders>
          </w:tcPr>
          <w:p w14:paraId="2E6183E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0E44D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745CC7" w14:textId="77777777" w:rsidR="00800F3D" w:rsidRPr="00311BE8" w:rsidRDefault="00800F3D">
            <w:pPr>
              <w:numPr>
                <w:ilvl w:val="0"/>
                <w:numId w:val="13"/>
              </w:numPr>
              <w:rPr>
                <w:sz w:val="18"/>
                <w:szCs w:val="18"/>
              </w:rPr>
            </w:pPr>
            <w:r w:rsidRPr="00311BE8">
              <w:rPr>
                <w:sz w:val="18"/>
                <w:szCs w:val="18"/>
              </w:rPr>
              <w:t>Modified language in the gray box of the N1~8R</w:t>
            </w:r>
          </w:p>
        </w:tc>
      </w:tr>
      <w:tr w:rsidR="00800F3D" w:rsidRPr="00311BE8" w14:paraId="64098533" w14:textId="77777777" w:rsidTr="000546CC">
        <w:trPr>
          <w:cantSplit/>
        </w:trPr>
        <w:tc>
          <w:tcPr>
            <w:tcW w:w="2160" w:type="dxa"/>
            <w:tcBorders>
              <w:top w:val="nil"/>
              <w:left w:val="nil"/>
              <w:bottom w:val="nil"/>
            </w:tcBorders>
          </w:tcPr>
          <w:p w14:paraId="071B47CA"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June 17</w:t>
            </w:r>
            <w:r w:rsidRPr="00311BE8">
              <w:rPr>
                <w:sz w:val="18"/>
                <w:szCs w:val="18"/>
                <w:vertAlign w:val="superscript"/>
              </w:rPr>
              <w:t>th</w:t>
            </w:r>
            <w:r w:rsidRPr="00311BE8">
              <w:rPr>
                <w:sz w:val="18"/>
                <w:szCs w:val="18"/>
              </w:rPr>
              <w:t xml:space="preserve">, 2002 </w:t>
            </w:r>
          </w:p>
          <w:p w14:paraId="3C9DD1A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1.5</w:t>
            </w:r>
          </w:p>
        </w:tc>
        <w:tc>
          <w:tcPr>
            <w:tcW w:w="180" w:type="dxa"/>
            <w:tcBorders>
              <w:top w:val="nil"/>
              <w:left w:val="nil"/>
              <w:bottom w:val="nil"/>
              <w:right w:val="nil"/>
            </w:tcBorders>
          </w:tcPr>
          <w:p w14:paraId="0D8088C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0CDC7E" w14:textId="77777777" w:rsidR="00800F3D" w:rsidRPr="00311BE8" w:rsidRDefault="00800F3D">
            <w:pPr>
              <w:rPr>
                <w:sz w:val="18"/>
                <w:szCs w:val="18"/>
              </w:rPr>
            </w:pPr>
          </w:p>
          <w:p w14:paraId="63739434" w14:textId="77777777" w:rsidR="00800F3D" w:rsidRPr="00311BE8" w:rsidRDefault="00800F3D">
            <w:pPr>
              <w:rPr>
                <w:sz w:val="18"/>
                <w:szCs w:val="18"/>
              </w:rPr>
            </w:pPr>
            <w:r w:rsidRPr="00311BE8">
              <w:rPr>
                <w:sz w:val="18"/>
                <w:szCs w:val="18"/>
              </w:rPr>
              <w:t>The following changes were made:</w:t>
            </w:r>
          </w:p>
        </w:tc>
      </w:tr>
      <w:tr w:rsidR="00800F3D" w:rsidRPr="00311BE8" w14:paraId="68C5BC95" w14:textId="77777777" w:rsidTr="000546CC">
        <w:trPr>
          <w:cantSplit/>
        </w:trPr>
        <w:tc>
          <w:tcPr>
            <w:tcW w:w="2160" w:type="dxa"/>
            <w:tcBorders>
              <w:top w:val="nil"/>
              <w:left w:val="nil"/>
              <w:bottom w:val="nil"/>
            </w:tcBorders>
          </w:tcPr>
          <w:p w14:paraId="5C47EE7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94052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966C4E" w14:textId="77777777" w:rsidR="00800F3D" w:rsidRPr="00311BE8" w:rsidRDefault="00800F3D">
            <w:pPr>
              <w:numPr>
                <w:ilvl w:val="0"/>
                <w:numId w:val="14"/>
              </w:numPr>
              <w:rPr>
                <w:sz w:val="18"/>
                <w:szCs w:val="18"/>
              </w:rPr>
            </w:pPr>
            <w:r w:rsidRPr="00311BE8">
              <w:rPr>
                <w:sz w:val="18"/>
                <w:szCs w:val="18"/>
              </w:rPr>
              <w:t>Remove code in the N103 that allows DUNS +4 for ERCOT.</w:t>
            </w:r>
          </w:p>
        </w:tc>
      </w:tr>
      <w:tr w:rsidR="00800F3D" w:rsidRPr="00311BE8" w14:paraId="003B8535" w14:textId="77777777" w:rsidTr="000546CC">
        <w:trPr>
          <w:cantSplit/>
        </w:trPr>
        <w:tc>
          <w:tcPr>
            <w:tcW w:w="2160" w:type="dxa"/>
            <w:tcBorders>
              <w:top w:val="nil"/>
              <w:left w:val="nil"/>
              <w:bottom w:val="nil"/>
            </w:tcBorders>
          </w:tcPr>
          <w:p w14:paraId="04E08E9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10/15/02</w:t>
            </w:r>
          </w:p>
        </w:tc>
        <w:tc>
          <w:tcPr>
            <w:tcW w:w="180" w:type="dxa"/>
            <w:tcBorders>
              <w:top w:val="nil"/>
              <w:left w:val="nil"/>
              <w:bottom w:val="nil"/>
              <w:right w:val="nil"/>
            </w:tcBorders>
          </w:tcPr>
          <w:p w14:paraId="35CA6D3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CC2887" w14:textId="77777777" w:rsidR="00800F3D" w:rsidRPr="00311BE8" w:rsidRDefault="00800F3D">
            <w:pPr>
              <w:rPr>
                <w:sz w:val="18"/>
                <w:szCs w:val="18"/>
              </w:rPr>
            </w:pPr>
            <w:r w:rsidRPr="00311BE8">
              <w:rPr>
                <w:sz w:val="18"/>
                <w:szCs w:val="18"/>
              </w:rPr>
              <w:t>Change Control 2002-434 – Added “How to Use” section</w:t>
            </w:r>
          </w:p>
        </w:tc>
      </w:tr>
      <w:tr w:rsidR="00800F3D" w:rsidRPr="00311BE8" w14:paraId="21470CE5" w14:textId="77777777" w:rsidTr="000546CC">
        <w:trPr>
          <w:cantSplit/>
        </w:trPr>
        <w:tc>
          <w:tcPr>
            <w:tcW w:w="2160" w:type="dxa"/>
            <w:tcBorders>
              <w:top w:val="nil"/>
              <w:left w:val="nil"/>
              <w:bottom w:val="nil"/>
            </w:tcBorders>
          </w:tcPr>
          <w:p w14:paraId="067204A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May 27</w:t>
            </w:r>
            <w:r w:rsidRPr="00311BE8">
              <w:rPr>
                <w:sz w:val="18"/>
                <w:szCs w:val="18"/>
                <w:vertAlign w:val="superscript"/>
              </w:rPr>
              <w:t>th</w:t>
            </w:r>
            <w:r w:rsidRPr="00311BE8">
              <w:rPr>
                <w:sz w:val="18"/>
                <w:szCs w:val="18"/>
              </w:rPr>
              <w:t>, 2003</w:t>
            </w:r>
          </w:p>
          <w:p w14:paraId="5F28DEDF"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1.6</w:t>
            </w:r>
          </w:p>
        </w:tc>
        <w:tc>
          <w:tcPr>
            <w:tcW w:w="180" w:type="dxa"/>
            <w:tcBorders>
              <w:top w:val="nil"/>
              <w:left w:val="nil"/>
              <w:bottom w:val="nil"/>
              <w:right w:val="nil"/>
            </w:tcBorders>
          </w:tcPr>
          <w:p w14:paraId="3DFAEA5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FBD5D4" w14:textId="77777777" w:rsidR="00800F3D" w:rsidRPr="00311BE8" w:rsidRDefault="00800F3D">
            <w:pPr>
              <w:rPr>
                <w:sz w:val="18"/>
                <w:szCs w:val="18"/>
              </w:rPr>
            </w:pPr>
            <w:r w:rsidRPr="00311BE8">
              <w:rPr>
                <w:sz w:val="18"/>
                <w:szCs w:val="18"/>
              </w:rPr>
              <w:t>The following changes were made:</w:t>
            </w:r>
          </w:p>
        </w:tc>
      </w:tr>
      <w:tr w:rsidR="00800F3D" w:rsidRPr="00311BE8" w14:paraId="4E6EAFB2" w14:textId="77777777" w:rsidTr="000546CC">
        <w:trPr>
          <w:cantSplit/>
        </w:trPr>
        <w:tc>
          <w:tcPr>
            <w:tcW w:w="2160" w:type="dxa"/>
            <w:tcBorders>
              <w:top w:val="nil"/>
              <w:left w:val="nil"/>
              <w:bottom w:val="nil"/>
            </w:tcBorders>
          </w:tcPr>
          <w:p w14:paraId="3DC66FBA"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5/27/03</w:t>
            </w:r>
          </w:p>
        </w:tc>
        <w:tc>
          <w:tcPr>
            <w:tcW w:w="180" w:type="dxa"/>
            <w:tcBorders>
              <w:top w:val="nil"/>
              <w:left w:val="nil"/>
              <w:bottom w:val="nil"/>
              <w:right w:val="nil"/>
            </w:tcBorders>
          </w:tcPr>
          <w:p w14:paraId="00B917C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D2D628" w14:textId="77777777" w:rsidR="00800F3D" w:rsidRPr="00311BE8" w:rsidRDefault="00800F3D">
            <w:pPr>
              <w:rPr>
                <w:sz w:val="18"/>
                <w:szCs w:val="18"/>
              </w:rPr>
            </w:pPr>
            <w:r w:rsidRPr="00311BE8">
              <w:rPr>
                <w:sz w:val="18"/>
                <w:szCs w:val="18"/>
              </w:rPr>
              <w:t>Change Control 2002-386 – Removed D-U-N-S+4 from the N104 gray box in the N1~AY loop</w:t>
            </w:r>
          </w:p>
        </w:tc>
      </w:tr>
      <w:tr w:rsidR="00800F3D" w:rsidRPr="00311BE8" w14:paraId="10E1FCF1" w14:textId="77777777" w:rsidTr="000546CC">
        <w:trPr>
          <w:cantSplit/>
        </w:trPr>
        <w:tc>
          <w:tcPr>
            <w:tcW w:w="2160" w:type="dxa"/>
            <w:tcBorders>
              <w:top w:val="nil"/>
              <w:left w:val="nil"/>
              <w:bottom w:val="nil"/>
            </w:tcBorders>
          </w:tcPr>
          <w:p w14:paraId="07572BF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21</w:t>
            </w:r>
            <w:r w:rsidRPr="00311BE8">
              <w:rPr>
                <w:sz w:val="18"/>
                <w:szCs w:val="18"/>
                <w:vertAlign w:val="superscript"/>
              </w:rPr>
              <w:t>st</w:t>
            </w:r>
            <w:r w:rsidRPr="00311BE8">
              <w:rPr>
                <w:sz w:val="18"/>
                <w:szCs w:val="18"/>
              </w:rPr>
              <w:t>, 2003</w:t>
            </w:r>
          </w:p>
          <w:p w14:paraId="363D5BB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w:t>
            </w:r>
          </w:p>
        </w:tc>
        <w:tc>
          <w:tcPr>
            <w:tcW w:w="180" w:type="dxa"/>
            <w:tcBorders>
              <w:top w:val="nil"/>
              <w:left w:val="nil"/>
              <w:bottom w:val="nil"/>
              <w:right w:val="nil"/>
            </w:tcBorders>
          </w:tcPr>
          <w:p w14:paraId="6AF4914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759500" w14:textId="77777777" w:rsidR="00800F3D" w:rsidRPr="00311BE8" w:rsidRDefault="00800F3D">
            <w:pPr>
              <w:rPr>
                <w:sz w:val="18"/>
                <w:szCs w:val="18"/>
              </w:rPr>
            </w:pPr>
          </w:p>
        </w:tc>
      </w:tr>
      <w:tr w:rsidR="00800F3D" w:rsidRPr="00311BE8" w14:paraId="7CB6278E" w14:textId="77777777" w:rsidTr="000546CC">
        <w:trPr>
          <w:cantSplit/>
        </w:trPr>
        <w:tc>
          <w:tcPr>
            <w:tcW w:w="2160" w:type="dxa"/>
            <w:tcBorders>
              <w:top w:val="nil"/>
              <w:left w:val="nil"/>
              <w:bottom w:val="nil"/>
            </w:tcBorders>
          </w:tcPr>
          <w:p w14:paraId="48B1582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8/15/03</w:t>
            </w:r>
          </w:p>
        </w:tc>
        <w:tc>
          <w:tcPr>
            <w:tcW w:w="180" w:type="dxa"/>
            <w:tcBorders>
              <w:top w:val="nil"/>
              <w:left w:val="nil"/>
              <w:bottom w:val="nil"/>
              <w:right w:val="nil"/>
            </w:tcBorders>
          </w:tcPr>
          <w:p w14:paraId="568FCF9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1CDF7A" w14:textId="77777777" w:rsidR="00800F3D" w:rsidRPr="00311BE8" w:rsidRDefault="00800F3D">
            <w:pPr>
              <w:rPr>
                <w:sz w:val="18"/>
                <w:szCs w:val="18"/>
              </w:rPr>
            </w:pPr>
            <w:r w:rsidRPr="00311BE8">
              <w:rPr>
                <w:sz w:val="18"/>
                <w:szCs w:val="18"/>
              </w:rPr>
              <w:t>Change Control 2003-547 – Please include the Move-In/Move-Out Task Force (MIMO) High Level Requirement Specification as part of the Baseline for Version 2.0.</w:t>
            </w:r>
          </w:p>
        </w:tc>
      </w:tr>
      <w:tr w:rsidR="00800F3D" w:rsidRPr="00311BE8" w14:paraId="26A6A1D9" w14:textId="77777777" w:rsidTr="000546CC">
        <w:trPr>
          <w:cantSplit/>
        </w:trPr>
        <w:tc>
          <w:tcPr>
            <w:tcW w:w="2160" w:type="dxa"/>
            <w:tcBorders>
              <w:top w:val="nil"/>
              <w:left w:val="nil"/>
              <w:bottom w:val="nil"/>
            </w:tcBorders>
          </w:tcPr>
          <w:p w14:paraId="7318636D" w14:textId="77777777" w:rsidR="00800F3D"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October 8, 2004</w:t>
            </w:r>
          </w:p>
          <w:p w14:paraId="09AB3BB8" w14:textId="77777777" w:rsidR="001604FA"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2.0A</w:t>
            </w:r>
          </w:p>
        </w:tc>
        <w:tc>
          <w:tcPr>
            <w:tcW w:w="180" w:type="dxa"/>
            <w:tcBorders>
              <w:top w:val="nil"/>
              <w:left w:val="nil"/>
              <w:bottom w:val="nil"/>
              <w:right w:val="nil"/>
            </w:tcBorders>
          </w:tcPr>
          <w:p w14:paraId="091EC3B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46C3A1" w14:textId="77777777" w:rsidR="00800F3D" w:rsidRPr="00311BE8" w:rsidRDefault="001604FA">
            <w:pPr>
              <w:rPr>
                <w:sz w:val="18"/>
                <w:szCs w:val="18"/>
              </w:rPr>
            </w:pPr>
            <w:r w:rsidRPr="00311BE8">
              <w:rPr>
                <w:sz w:val="18"/>
                <w:szCs w:val="18"/>
              </w:rPr>
              <w:t>Change Control 2004-626:</w:t>
            </w:r>
          </w:p>
          <w:p w14:paraId="41CBDF44" w14:textId="77777777" w:rsidR="001604FA" w:rsidRPr="00311BE8" w:rsidRDefault="001604FA" w:rsidP="00CA3711">
            <w:pPr>
              <w:numPr>
                <w:ilvl w:val="0"/>
                <w:numId w:val="14"/>
              </w:numPr>
              <w:tabs>
                <w:tab w:val="num" w:pos="378"/>
              </w:tabs>
              <w:ind w:left="360"/>
              <w:rPr>
                <w:sz w:val="18"/>
                <w:szCs w:val="18"/>
              </w:rPr>
            </w:pPr>
            <w:r w:rsidRPr="00311BE8">
              <w:rPr>
                <w:sz w:val="18"/>
                <w:szCs w:val="18"/>
              </w:rPr>
              <w:t>TX SET made a decision to remove Business Process Overviews from the Implementation Guides and incorporate that logic into the Implementation Guide itself.</w:t>
            </w:r>
          </w:p>
          <w:p w14:paraId="4540FD35" w14:textId="77777777" w:rsidR="001604FA" w:rsidRPr="00311BE8" w:rsidRDefault="001604FA">
            <w:pPr>
              <w:rPr>
                <w:sz w:val="18"/>
                <w:szCs w:val="18"/>
              </w:rPr>
            </w:pPr>
            <w:r w:rsidRPr="00311BE8">
              <w:rPr>
                <w:sz w:val="18"/>
                <w:szCs w:val="18"/>
              </w:rPr>
              <w:t>Change Control 2004-634:</w:t>
            </w:r>
          </w:p>
          <w:p w14:paraId="693EBB5C" w14:textId="77777777" w:rsidR="001604FA" w:rsidRPr="00311BE8" w:rsidRDefault="001604FA" w:rsidP="00CA3711">
            <w:pPr>
              <w:numPr>
                <w:ilvl w:val="0"/>
                <w:numId w:val="14"/>
              </w:numPr>
              <w:tabs>
                <w:tab w:val="num" w:pos="378"/>
              </w:tabs>
              <w:ind w:left="360"/>
              <w:rPr>
                <w:sz w:val="18"/>
                <w:szCs w:val="18"/>
              </w:rPr>
            </w:pPr>
            <w:r w:rsidRPr="00311BE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836DF" w:rsidRPr="00311BE8" w14:paraId="3AFC33C8" w14:textId="77777777">
        <w:trPr>
          <w:cantSplit/>
        </w:trPr>
        <w:tc>
          <w:tcPr>
            <w:tcW w:w="2160" w:type="dxa"/>
            <w:tcBorders>
              <w:top w:val="nil"/>
              <w:left w:val="nil"/>
              <w:bottom w:val="nil"/>
            </w:tcBorders>
          </w:tcPr>
          <w:p w14:paraId="619BCB1C" w14:textId="77777777" w:rsidR="00B836DF"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30CBE3BD" w14:textId="77777777" w:rsidR="00B836DF" w:rsidRPr="00311BE8"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8EC9916" w14:textId="77777777" w:rsidR="00B836DF" w:rsidRPr="00311BE8" w:rsidRDefault="00B836DF"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B9A926" w14:textId="77777777" w:rsidR="00B836DF" w:rsidRDefault="00B836DF" w:rsidP="00B836DF">
            <w:pPr>
              <w:rPr>
                <w:sz w:val="18"/>
                <w:szCs w:val="18"/>
              </w:rPr>
            </w:pPr>
            <w:r>
              <w:rPr>
                <w:sz w:val="18"/>
                <w:szCs w:val="18"/>
              </w:rPr>
              <w:t xml:space="preserve">Change Control </w:t>
            </w:r>
            <w:r w:rsidRPr="00B836DF">
              <w:rPr>
                <w:sz w:val="18"/>
                <w:szCs w:val="18"/>
              </w:rPr>
              <w:t>2003-569</w:t>
            </w:r>
            <w:r>
              <w:rPr>
                <w:sz w:val="18"/>
                <w:szCs w:val="18"/>
              </w:rPr>
              <w:t>:</w:t>
            </w:r>
          </w:p>
          <w:p w14:paraId="389AED93" w14:textId="77777777" w:rsidR="00B836DF" w:rsidRPr="00B836DF" w:rsidRDefault="00B836DF" w:rsidP="00B836DF">
            <w:pPr>
              <w:numPr>
                <w:ilvl w:val="0"/>
                <w:numId w:val="14"/>
              </w:numPr>
              <w:tabs>
                <w:tab w:val="num" w:pos="378"/>
              </w:tabs>
              <w:ind w:left="360"/>
              <w:rPr>
                <w:sz w:val="18"/>
                <w:szCs w:val="18"/>
              </w:rPr>
            </w:pPr>
            <w:r w:rsidRPr="00B836DF">
              <w:rPr>
                <w:sz w:val="18"/>
                <w:szCs w:val="18"/>
              </w:rPr>
              <w:t>Provide gray box clarification to the LIN segment to indicate that the Texas Market supports only 1 LIN loop per EDI Transaction.</w:t>
            </w:r>
          </w:p>
          <w:p w14:paraId="2A98E0EB" w14:textId="77777777" w:rsidR="00B836DF" w:rsidRDefault="00B836DF" w:rsidP="00B836DF">
            <w:pPr>
              <w:rPr>
                <w:sz w:val="18"/>
                <w:szCs w:val="18"/>
              </w:rPr>
            </w:pPr>
            <w:r>
              <w:rPr>
                <w:sz w:val="18"/>
                <w:szCs w:val="18"/>
              </w:rPr>
              <w:t xml:space="preserve">Change Control </w:t>
            </w:r>
            <w:r w:rsidRPr="00B836DF">
              <w:rPr>
                <w:sz w:val="18"/>
                <w:szCs w:val="18"/>
              </w:rPr>
              <w:t>2004-646</w:t>
            </w:r>
            <w:r>
              <w:rPr>
                <w:sz w:val="18"/>
                <w:szCs w:val="18"/>
              </w:rPr>
              <w:t>:</w:t>
            </w:r>
          </w:p>
          <w:p w14:paraId="45F959E8" w14:textId="77777777" w:rsidR="00B836DF" w:rsidRPr="00B836DF" w:rsidRDefault="00B836DF" w:rsidP="00B836DF">
            <w:pPr>
              <w:numPr>
                <w:ilvl w:val="0"/>
                <w:numId w:val="14"/>
              </w:numPr>
              <w:tabs>
                <w:tab w:val="num" w:pos="378"/>
              </w:tabs>
              <w:ind w:left="360"/>
              <w:rPr>
                <w:sz w:val="18"/>
                <w:szCs w:val="18"/>
              </w:rPr>
            </w:pPr>
            <w:r w:rsidRPr="00B836DF">
              <w:rPr>
                <w:sz w:val="18"/>
                <w:szCs w:val="18"/>
              </w:rPr>
              <w:t>Add the REF~BLT (Billing Type) segment to the 814_18 in order to support multiple billing types in MOU/EC territory.  Also update examples to include this required segment.</w:t>
            </w:r>
          </w:p>
          <w:p w14:paraId="09FAFE83" w14:textId="77777777" w:rsidR="00B836DF" w:rsidRDefault="00B836DF" w:rsidP="00B836DF">
            <w:pPr>
              <w:rPr>
                <w:sz w:val="18"/>
                <w:szCs w:val="18"/>
              </w:rPr>
            </w:pPr>
            <w:r>
              <w:rPr>
                <w:sz w:val="18"/>
                <w:szCs w:val="18"/>
              </w:rPr>
              <w:t xml:space="preserve">Change Control </w:t>
            </w:r>
            <w:r w:rsidRPr="00B836DF">
              <w:rPr>
                <w:sz w:val="18"/>
                <w:szCs w:val="18"/>
              </w:rPr>
              <w:t>2004-679</w:t>
            </w:r>
            <w:r>
              <w:rPr>
                <w:sz w:val="18"/>
                <w:szCs w:val="18"/>
              </w:rPr>
              <w:t>:</w:t>
            </w:r>
          </w:p>
          <w:p w14:paraId="7D02AA46" w14:textId="77777777" w:rsidR="00B836DF" w:rsidRDefault="00B836DF" w:rsidP="00B836DF">
            <w:pPr>
              <w:numPr>
                <w:ilvl w:val="0"/>
                <w:numId w:val="14"/>
              </w:numPr>
              <w:tabs>
                <w:tab w:val="num" w:pos="378"/>
              </w:tabs>
              <w:ind w:left="360"/>
              <w:rPr>
                <w:sz w:val="18"/>
                <w:szCs w:val="18"/>
              </w:rPr>
            </w:pPr>
            <w:r w:rsidRPr="00B836DF">
              <w:rPr>
                <w:sz w:val="18"/>
                <w:szCs w:val="18"/>
              </w:rPr>
              <w:t>Add the ability to forward the 814_18 to MCTDSPs and provide an 814_19 response back before initiating a CSA agreement for ESI IDs in MOU/EC Territories</w:t>
            </w:r>
          </w:p>
          <w:p w14:paraId="6A4B3298" w14:textId="77777777" w:rsidR="00AE4268" w:rsidRDefault="00AE4268" w:rsidP="00AE4268">
            <w:pPr>
              <w:adjustRightInd w:val="0"/>
              <w:rPr>
                <w:sz w:val="18"/>
                <w:szCs w:val="18"/>
              </w:rPr>
            </w:pPr>
            <w:r>
              <w:rPr>
                <w:sz w:val="18"/>
                <w:szCs w:val="18"/>
              </w:rPr>
              <w:t>Change Control 2005-683:</w:t>
            </w:r>
          </w:p>
          <w:p w14:paraId="61E0D219" w14:textId="77777777" w:rsidR="00AE4268" w:rsidRDefault="00AE4268" w:rsidP="00AE4268">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08E903F8" w14:textId="77777777" w:rsidR="00306746" w:rsidRDefault="00306746" w:rsidP="00306746">
            <w:pPr>
              <w:rPr>
                <w:sz w:val="18"/>
                <w:szCs w:val="18"/>
              </w:rPr>
            </w:pPr>
            <w:r>
              <w:rPr>
                <w:sz w:val="18"/>
                <w:szCs w:val="18"/>
              </w:rPr>
              <w:t xml:space="preserve">Change Control </w:t>
            </w:r>
            <w:r w:rsidRPr="00306746">
              <w:rPr>
                <w:sz w:val="18"/>
                <w:szCs w:val="18"/>
              </w:rPr>
              <w:t>2005-684</w:t>
            </w:r>
            <w:r>
              <w:rPr>
                <w:sz w:val="18"/>
                <w:szCs w:val="18"/>
              </w:rPr>
              <w:t>:</w:t>
            </w:r>
          </w:p>
          <w:p w14:paraId="6E49F05F" w14:textId="77777777" w:rsidR="00306746" w:rsidRDefault="00306746" w:rsidP="00AE4268">
            <w:pPr>
              <w:numPr>
                <w:ilvl w:val="0"/>
                <w:numId w:val="14"/>
              </w:numPr>
              <w:tabs>
                <w:tab w:val="num" w:pos="378"/>
              </w:tabs>
              <w:ind w:left="360"/>
              <w:rPr>
                <w:sz w:val="18"/>
                <w:szCs w:val="18"/>
              </w:rPr>
            </w:pPr>
            <w:r>
              <w:rPr>
                <w:sz w:val="18"/>
                <w:szCs w:val="18"/>
              </w:rPr>
              <w:t xml:space="preserve">Add membership ID segment </w:t>
            </w:r>
            <w:r w:rsidRPr="00306746">
              <w:rPr>
                <w:sz w:val="18"/>
                <w:szCs w:val="18"/>
              </w:rPr>
              <w:t>to support Muni/Co-op business requirement to positively match to an existing MCTDSP membership/account.</w:t>
            </w:r>
          </w:p>
          <w:p w14:paraId="25975DF5" w14:textId="77777777" w:rsidR="00D8345C" w:rsidRPr="00B836DF" w:rsidRDefault="00D8345C" w:rsidP="000546CC">
            <w:pPr>
              <w:ind w:left="360"/>
              <w:rPr>
                <w:sz w:val="18"/>
                <w:szCs w:val="18"/>
              </w:rPr>
            </w:pPr>
          </w:p>
        </w:tc>
      </w:tr>
      <w:tr w:rsidR="001E031B" w:rsidRPr="00311BE8" w14:paraId="0ACE5015" w14:textId="77777777" w:rsidTr="000546CC">
        <w:trPr>
          <w:cantSplit/>
          <w:trHeight w:val="963"/>
        </w:trPr>
        <w:tc>
          <w:tcPr>
            <w:tcW w:w="2160" w:type="dxa"/>
            <w:tcBorders>
              <w:top w:val="nil"/>
              <w:left w:val="nil"/>
              <w:bottom w:val="nil"/>
            </w:tcBorders>
          </w:tcPr>
          <w:p w14:paraId="785B46D6"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60B96F02"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44E495E3" w14:textId="77777777" w:rsidR="001E031B" w:rsidRPr="00311BE8" w:rsidRDefault="001E031B"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571077" w14:textId="77777777" w:rsidR="001E031B" w:rsidRDefault="001E031B" w:rsidP="00B836DF">
            <w:pPr>
              <w:rPr>
                <w:sz w:val="18"/>
                <w:szCs w:val="18"/>
              </w:rPr>
            </w:pPr>
            <w:r>
              <w:rPr>
                <w:sz w:val="18"/>
                <w:szCs w:val="18"/>
              </w:rPr>
              <w:t xml:space="preserve">Change Control </w:t>
            </w:r>
            <w:r w:rsidRPr="00306746">
              <w:rPr>
                <w:sz w:val="18"/>
                <w:szCs w:val="18"/>
              </w:rPr>
              <w:t>200</w:t>
            </w:r>
            <w:r>
              <w:rPr>
                <w:sz w:val="18"/>
                <w:szCs w:val="18"/>
              </w:rPr>
              <w:t>6-694:</w:t>
            </w:r>
          </w:p>
          <w:p w14:paraId="771F6764" w14:textId="77777777" w:rsidR="001E031B" w:rsidRDefault="001E031B" w:rsidP="001E031B">
            <w:pPr>
              <w:numPr>
                <w:ilvl w:val="0"/>
                <w:numId w:val="33"/>
              </w:numPr>
              <w:rPr>
                <w:sz w:val="18"/>
                <w:szCs w:val="18"/>
              </w:rPr>
            </w:pPr>
            <w:r w:rsidRPr="001E031B">
              <w:rPr>
                <w:sz w:val="18"/>
                <w:szCs w:val="18"/>
              </w:rPr>
              <w:t xml:space="preserve">ERCOT validation is allowing only 5 or 9 digits in the customer service address zip segment.  ANSI validation on the segment is 3 to 15 characters.  </w:t>
            </w:r>
            <w:r>
              <w:rPr>
                <w:sz w:val="18"/>
                <w:szCs w:val="18"/>
              </w:rPr>
              <w:t>U</w:t>
            </w:r>
            <w:r w:rsidRPr="001E031B">
              <w:rPr>
                <w:sz w:val="18"/>
                <w:szCs w:val="18"/>
              </w:rPr>
              <w:t>pdated so that Market Participants know that only 5 or 9 digits can be submitted in this field.</w:t>
            </w:r>
          </w:p>
        </w:tc>
      </w:tr>
      <w:tr w:rsidR="00522E30" w:rsidRPr="00311BE8" w14:paraId="2AD0B6F1" w14:textId="77777777">
        <w:trPr>
          <w:cantSplit/>
        </w:trPr>
        <w:tc>
          <w:tcPr>
            <w:tcW w:w="2160" w:type="dxa"/>
            <w:tcBorders>
              <w:top w:val="nil"/>
              <w:left w:val="nil"/>
              <w:bottom w:val="nil"/>
            </w:tcBorders>
          </w:tcPr>
          <w:p w14:paraId="27E2E6B5"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6B9869E"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66E4592" w14:textId="77777777" w:rsidR="00522E30" w:rsidRPr="00311BE8" w:rsidRDefault="00522E30"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6FDAA3" w14:textId="77777777" w:rsidR="00522E30" w:rsidRDefault="00522E30" w:rsidP="00522E30">
            <w:pPr>
              <w:autoSpaceDE/>
              <w:autoSpaceDN/>
              <w:rPr>
                <w:sz w:val="18"/>
                <w:szCs w:val="18"/>
              </w:rPr>
            </w:pPr>
            <w:r>
              <w:rPr>
                <w:sz w:val="18"/>
                <w:szCs w:val="18"/>
              </w:rPr>
              <w:t>Change Control 2009-729:</w:t>
            </w:r>
          </w:p>
          <w:p w14:paraId="61238EEE" w14:textId="77777777" w:rsidR="00522E30" w:rsidRDefault="00522E30" w:rsidP="00522E30">
            <w:pPr>
              <w:numPr>
                <w:ilvl w:val="0"/>
                <w:numId w:val="14"/>
              </w:numPr>
              <w:ind w:left="378"/>
              <w:rPr>
                <w:sz w:val="18"/>
                <w:szCs w:val="18"/>
              </w:rPr>
            </w:pPr>
            <w:r>
              <w:rPr>
                <w:sz w:val="18"/>
                <w:szCs w:val="18"/>
              </w:rPr>
              <w:t>Remove examples from Implementation Guides and create separate documents to allow for quicker correction and addition of new examples without a TX SET release</w:t>
            </w:r>
          </w:p>
          <w:p w14:paraId="2C2F39FF" w14:textId="77777777" w:rsidR="00D8345C" w:rsidRDefault="00D8345C" w:rsidP="000546CC">
            <w:pPr>
              <w:ind w:left="378"/>
              <w:rPr>
                <w:sz w:val="18"/>
                <w:szCs w:val="18"/>
              </w:rPr>
            </w:pPr>
          </w:p>
        </w:tc>
      </w:tr>
      <w:tr w:rsidR="00DB1C80" w14:paraId="2F1FFB55" w14:textId="77777777" w:rsidTr="00DB1C80">
        <w:trPr>
          <w:cantSplit/>
        </w:trPr>
        <w:tc>
          <w:tcPr>
            <w:tcW w:w="2160" w:type="dxa"/>
            <w:tcBorders>
              <w:top w:val="nil"/>
              <w:left w:val="nil"/>
              <w:bottom w:val="nil"/>
            </w:tcBorders>
          </w:tcPr>
          <w:p w14:paraId="24070415"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D6A12">
              <w:rPr>
                <w:sz w:val="18"/>
                <w:szCs w:val="18"/>
              </w:rPr>
              <w:t>11</w:t>
            </w:r>
            <w:r>
              <w:rPr>
                <w:sz w:val="18"/>
                <w:szCs w:val="18"/>
              </w:rPr>
              <w:t>, 2012</w:t>
            </w:r>
          </w:p>
          <w:p w14:paraId="3C346CE0"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2419FA5" w14:textId="77777777" w:rsidR="00DB1C80" w:rsidRPr="006F1BDC" w:rsidRDefault="00DB1C80" w:rsidP="007543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9667B6" w14:textId="77777777" w:rsidR="00DB1C80" w:rsidRDefault="00DB1C80" w:rsidP="00754373">
            <w:pPr>
              <w:autoSpaceDE/>
              <w:autoSpaceDN/>
              <w:rPr>
                <w:sz w:val="18"/>
                <w:szCs w:val="18"/>
              </w:rPr>
            </w:pPr>
            <w:r>
              <w:rPr>
                <w:sz w:val="18"/>
                <w:szCs w:val="18"/>
              </w:rPr>
              <w:t>Change Control 2010-748:</w:t>
            </w:r>
          </w:p>
          <w:p w14:paraId="2715AB1A" w14:textId="77777777" w:rsidR="00DB1C80" w:rsidRDefault="00DB1C80" w:rsidP="00754373">
            <w:pPr>
              <w:numPr>
                <w:ilvl w:val="0"/>
                <w:numId w:val="34"/>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0551D333" w14:textId="77777777" w:rsidR="00D8345C" w:rsidRPr="003057C7" w:rsidRDefault="00D8345C" w:rsidP="000546CC">
            <w:pPr>
              <w:autoSpaceDE/>
              <w:autoSpaceDN/>
              <w:ind w:left="378"/>
              <w:rPr>
                <w:sz w:val="18"/>
                <w:szCs w:val="18"/>
              </w:rPr>
            </w:pPr>
          </w:p>
        </w:tc>
      </w:tr>
      <w:tr w:rsidR="00AD6A12" w:rsidRPr="003057C7" w14:paraId="20AD3127" w14:textId="77777777" w:rsidTr="00AD6A12">
        <w:trPr>
          <w:cantSplit/>
        </w:trPr>
        <w:tc>
          <w:tcPr>
            <w:tcW w:w="2160" w:type="dxa"/>
            <w:tcBorders>
              <w:top w:val="nil"/>
              <w:left w:val="nil"/>
              <w:bottom w:val="nil"/>
            </w:tcBorders>
          </w:tcPr>
          <w:p w14:paraId="78F9C15E" w14:textId="77777777" w:rsidR="00AD6A12" w:rsidRDefault="00CA588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AD6A12">
              <w:rPr>
                <w:sz w:val="18"/>
                <w:szCs w:val="18"/>
              </w:rPr>
              <w:t>, 2020</w:t>
            </w:r>
          </w:p>
          <w:p w14:paraId="207C3D05" w14:textId="77777777" w:rsidR="00AD6A12" w:rsidRDefault="00AD6A1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93DA4AF" w14:textId="77777777" w:rsidR="00AD6A12" w:rsidRPr="00AD6A12" w:rsidRDefault="00AD6A1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E3AC6F" w14:textId="77777777" w:rsidR="00AD6A12" w:rsidRDefault="00AD6A12" w:rsidP="00DB34B0">
            <w:pPr>
              <w:autoSpaceDE/>
              <w:autoSpaceDN/>
              <w:rPr>
                <w:sz w:val="18"/>
                <w:szCs w:val="18"/>
              </w:rPr>
            </w:pPr>
            <w:r>
              <w:rPr>
                <w:sz w:val="18"/>
                <w:szCs w:val="18"/>
              </w:rPr>
              <w:t>Change Control 2020-806:</w:t>
            </w:r>
          </w:p>
          <w:p w14:paraId="355AF684" w14:textId="77777777" w:rsidR="00AD6A12" w:rsidRPr="007F65A1" w:rsidRDefault="00AD6A12" w:rsidP="00AD6A12">
            <w:pPr>
              <w:numPr>
                <w:ilvl w:val="0"/>
                <w:numId w:val="34"/>
              </w:numPr>
              <w:autoSpaceDE/>
              <w:autoSpaceDN/>
              <w:ind w:left="378"/>
              <w:rPr>
                <w:sz w:val="18"/>
                <w:szCs w:val="18"/>
              </w:rPr>
            </w:pPr>
            <w:r w:rsidRPr="007F65A1">
              <w:rPr>
                <w:sz w:val="18"/>
                <w:szCs w:val="18"/>
              </w:rPr>
              <w:t>Sync the Texas SET Implementation Guides with ERCOT Protocols in the way the Muni-Coop is abbreviated.</w:t>
            </w:r>
          </w:p>
          <w:p w14:paraId="7DAFF7C5" w14:textId="77777777" w:rsidR="00AD6A12" w:rsidRDefault="00AD6A12" w:rsidP="00DB34B0">
            <w:pPr>
              <w:autoSpaceDE/>
              <w:autoSpaceDN/>
              <w:rPr>
                <w:sz w:val="18"/>
                <w:szCs w:val="18"/>
              </w:rPr>
            </w:pPr>
            <w:r>
              <w:rPr>
                <w:sz w:val="18"/>
                <w:szCs w:val="18"/>
              </w:rPr>
              <w:t>Change Control 2020-811:</w:t>
            </w:r>
          </w:p>
          <w:p w14:paraId="62C14E41" w14:textId="77777777" w:rsidR="00AD6A12" w:rsidRDefault="00AD6A12" w:rsidP="00AD6A12">
            <w:pPr>
              <w:numPr>
                <w:ilvl w:val="0"/>
                <w:numId w:val="34"/>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2CE40009" w14:textId="77777777" w:rsidR="00AD6A12" w:rsidRDefault="00AD6A12" w:rsidP="00DB34B0">
            <w:pPr>
              <w:autoSpaceDE/>
              <w:autoSpaceDN/>
              <w:rPr>
                <w:sz w:val="18"/>
                <w:szCs w:val="18"/>
              </w:rPr>
            </w:pPr>
            <w:r>
              <w:rPr>
                <w:sz w:val="18"/>
                <w:szCs w:val="18"/>
              </w:rPr>
              <w:t>Change Control 2020-820</w:t>
            </w:r>
          </w:p>
          <w:p w14:paraId="41E22CBD" w14:textId="77777777" w:rsidR="00AD6A12" w:rsidRDefault="00AD6A12" w:rsidP="00AD6A12">
            <w:pPr>
              <w:numPr>
                <w:ilvl w:val="0"/>
                <w:numId w:val="34"/>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1CDB35D7" w14:textId="77777777" w:rsidR="00D8345C" w:rsidRPr="003057C7" w:rsidRDefault="00D8345C" w:rsidP="000546CC">
            <w:pPr>
              <w:autoSpaceDE/>
              <w:autoSpaceDN/>
              <w:ind w:left="378"/>
              <w:rPr>
                <w:sz w:val="18"/>
                <w:szCs w:val="18"/>
              </w:rPr>
            </w:pPr>
          </w:p>
        </w:tc>
      </w:tr>
      <w:tr w:rsidR="00D8345C" w:rsidRPr="003057C7" w14:paraId="032304F1" w14:textId="77777777" w:rsidTr="00AD6A12">
        <w:trPr>
          <w:cantSplit/>
        </w:trPr>
        <w:tc>
          <w:tcPr>
            <w:tcW w:w="2160" w:type="dxa"/>
            <w:tcBorders>
              <w:top w:val="nil"/>
              <w:left w:val="nil"/>
              <w:bottom w:val="nil"/>
            </w:tcBorders>
          </w:tcPr>
          <w:p w14:paraId="79FB89B0" w14:textId="77777777" w:rsidR="00F8276A" w:rsidRDefault="00F8276A" w:rsidP="00F827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AA8CA31" w14:textId="77777777" w:rsidR="00D8345C" w:rsidRDefault="00D8345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8619EE1" w14:textId="77777777" w:rsidR="00D8345C" w:rsidRPr="00AD6A12" w:rsidRDefault="00D8345C"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18F8D9" w14:textId="77777777" w:rsidR="00D8345C" w:rsidRDefault="00D8345C" w:rsidP="00DB34B0">
            <w:pPr>
              <w:autoSpaceDE/>
              <w:autoSpaceDN/>
              <w:rPr>
                <w:sz w:val="18"/>
                <w:szCs w:val="18"/>
              </w:rPr>
            </w:pPr>
            <w:r>
              <w:rPr>
                <w:sz w:val="18"/>
                <w:szCs w:val="18"/>
              </w:rPr>
              <w:t>Change Control 2023-841</w:t>
            </w:r>
          </w:p>
          <w:p w14:paraId="2D0F983E" w14:textId="1A5837CA" w:rsidR="00D8345C" w:rsidRDefault="00D8345C" w:rsidP="00D8345C">
            <w:pPr>
              <w:numPr>
                <w:ilvl w:val="0"/>
                <w:numId w:val="35"/>
              </w:numPr>
              <w:autoSpaceDE/>
              <w:autoSpaceDN/>
              <w:rPr>
                <w:sz w:val="18"/>
                <w:szCs w:val="18"/>
              </w:rPr>
            </w:pPr>
            <w:r w:rsidRPr="00D8345C">
              <w:rPr>
                <w:sz w:val="18"/>
                <w:szCs w:val="18"/>
              </w:rPr>
              <w:t>Update the transaction summary, REF~1W</w:t>
            </w:r>
            <w:r w:rsidR="00510433">
              <w:rPr>
                <w:sz w:val="18"/>
                <w:szCs w:val="18"/>
              </w:rPr>
              <w:t xml:space="preserve"> and</w:t>
            </w:r>
            <w:r w:rsidRPr="00D8345C">
              <w:rPr>
                <w:sz w:val="18"/>
                <w:szCs w:val="18"/>
              </w:rPr>
              <w:t xml:space="preserve"> the REF~BLT (Billing Type) in the 814_18 to support options available to MOU/EC for retail transaction processing upon entry into retail competition.</w:t>
            </w:r>
          </w:p>
          <w:p w14:paraId="4A503C38" w14:textId="77777777" w:rsidR="00D8345C" w:rsidRDefault="00D8345C" w:rsidP="00D8345C">
            <w:pPr>
              <w:autoSpaceDE/>
              <w:autoSpaceDN/>
              <w:ind w:left="360"/>
              <w:rPr>
                <w:sz w:val="18"/>
                <w:szCs w:val="18"/>
              </w:rPr>
            </w:pPr>
          </w:p>
        </w:tc>
      </w:tr>
    </w:tbl>
    <w:p w14:paraId="49A1CD4C" w14:textId="77777777" w:rsidR="000546CC" w:rsidRDefault="00800F3D" w:rsidP="000546CC">
      <w:pPr>
        <w:tabs>
          <w:tab w:val="right" w:pos="1800"/>
          <w:tab w:val="left" w:pos="2160"/>
        </w:tabs>
        <w:jc w:val="center"/>
        <w:rPr>
          <w:b/>
          <w:sz w:val="48"/>
        </w:rPr>
      </w:pPr>
      <w:r>
        <w:rPr>
          <w:b/>
          <w:snapToGrid w:val="0"/>
          <w:sz w:val="40"/>
        </w:rPr>
        <w:br w:type="page"/>
      </w:r>
      <w:r w:rsidR="000546CC">
        <w:rPr>
          <w:b/>
          <w:snapToGrid w:val="0"/>
          <w:sz w:val="48"/>
        </w:rPr>
        <w:lastRenderedPageBreak/>
        <w:t xml:space="preserve">How to Use this </w:t>
      </w:r>
      <w:r w:rsidR="000546CC">
        <w:rPr>
          <w:b/>
          <w:sz w:val="48"/>
        </w:rPr>
        <w:t>Implementation Guide</w:t>
      </w:r>
    </w:p>
    <w:p w14:paraId="5F4DA61D" w14:textId="77777777" w:rsidR="000546CC" w:rsidRDefault="000546CC" w:rsidP="000546CC">
      <w:pPr>
        <w:tabs>
          <w:tab w:val="right" w:pos="1800"/>
          <w:tab w:val="left" w:pos="2160"/>
        </w:tabs>
        <w:jc w:val="center"/>
        <w:rPr>
          <w:b/>
          <w:sz w:val="48"/>
        </w:rPr>
      </w:pPr>
    </w:p>
    <w:p w14:paraId="40EA87A4" w14:textId="7078F757" w:rsidR="000546CC" w:rsidRDefault="00D15661" w:rsidP="000546CC">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06482781" wp14:editId="35C8B949">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3F74B06" w14:textId="77777777" w:rsidR="000546CC" w:rsidRDefault="000546CC" w:rsidP="000546C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482781"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13F74B06" w14:textId="77777777" w:rsidR="000546CC" w:rsidRDefault="000546CC" w:rsidP="000546C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00628802" w14:textId="55EB5E14" w:rsidR="000546CC" w:rsidRDefault="00D15661" w:rsidP="000546CC">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7D020252" wp14:editId="20B8358E">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24A40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0546CC">
        <w:rPr>
          <w:b/>
        </w:rPr>
        <w:tab/>
        <w:t>Segment:</w:t>
      </w:r>
      <w:r w:rsidR="000546CC">
        <w:rPr>
          <w:b/>
        </w:rPr>
        <w:tab/>
      </w:r>
      <w:r w:rsidR="000546CC">
        <w:rPr>
          <w:b/>
          <w:sz w:val="40"/>
        </w:rPr>
        <w:t xml:space="preserve">REF </w:t>
      </w:r>
      <w:r w:rsidR="000546CC">
        <w:rPr>
          <w:b/>
        </w:rPr>
        <w:t>Reference Identification (ESI ID)</w:t>
      </w:r>
    </w:p>
    <w:p w14:paraId="5F0857A4" w14:textId="77777777" w:rsidR="000546CC" w:rsidRDefault="000546CC" w:rsidP="000546CC">
      <w:pPr>
        <w:tabs>
          <w:tab w:val="right" w:pos="1800"/>
          <w:tab w:val="left" w:pos="2160"/>
        </w:tabs>
        <w:adjustRightInd w:val="0"/>
        <w:ind w:left="2160" w:hanging="2160"/>
      </w:pPr>
      <w:r>
        <w:rPr>
          <w:b/>
        </w:rPr>
        <w:tab/>
        <w:t>Position:</w:t>
      </w:r>
      <w:r>
        <w:rPr>
          <w:b/>
        </w:rPr>
        <w:tab/>
      </w:r>
      <w:r>
        <w:t>030</w:t>
      </w:r>
    </w:p>
    <w:p w14:paraId="5E172125" w14:textId="77777777" w:rsidR="000546CC" w:rsidRDefault="000546CC" w:rsidP="000546CC">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85F6641" w14:textId="77777777" w:rsidR="000546CC" w:rsidRDefault="000546CC" w:rsidP="000546CC">
      <w:pPr>
        <w:tabs>
          <w:tab w:val="right" w:pos="1800"/>
          <w:tab w:val="left" w:pos="2160"/>
        </w:tabs>
        <w:adjustRightInd w:val="0"/>
        <w:ind w:left="2160" w:hanging="2160"/>
      </w:pPr>
      <w:r>
        <w:tab/>
      </w:r>
      <w:r>
        <w:rPr>
          <w:b/>
        </w:rPr>
        <w:t>Level:</w:t>
      </w:r>
      <w:r>
        <w:tab/>
        <w:t>Detail</w:t>
      </w:r>
    </w:p>
    <w:p w14:paraId="3EE28EF9" w14:textId="77777777" w:rsidR="000546CC" w:rsidRDefault="000546CC" w:rsidP="000546CC">
      <w:pPr>
        <w:tabs>
          <w:tab w:val="right" w:pos="1800"/>
          <w:tab w:val="left" w:pos="2160"/>
        </w:tabs>
        <w:adjustRightInd w:val="0"/>
        <w:ind w:left="2160" w:hanging="2160"/>
      </w:pPr>
      <w:r>
        <w:tab/>
      </w:r>
      <w:r>
        <w:rPr>
          <w:b/>
        </w:rPr>
        <w:t>Usage:</w:t>
      </w:r>
      <w:r>
        <w:tab/>
        <w:t>Optional</w:t>
      </w:r>
    </w:p>
    <w:p w14:paraId="1493CB9D" w14:textId="77777777" w:rsidR="000546CC" w:rsidRDefault="000546CC" w:rsidP="000546CC">
      <w:pPr>
        <w:tabs>
          <w:tab w:val="right" w:pos="1800"/>
          <w:tab w:val="left" w:pos="2160"/>
        </w:tabs>
        <w:adjustRightInd w:val="0"/>
        <w:ind w:left="2160" w:hanging="2160"/>
      </w:pPr>
      <w:r>
        <w:tab/>
      </w:r>
      <w:r>
        <w:rPr>
          <w:b/>
        </w:rPr>
        <w:t>Max Use:</w:t>
      </w:r>
      <w:r>
        <w:tab/>
        <w:t>&gt;1</w:t>
      </w:r>
    </w:p>
    <w:p w14:paraId="04F701C2" w14:textId="77777777" w:rsidR="000546CC" w:rsidRDefault="000546CC" w:rsidP="000546CC">
      <w:pPr>
        <w:tabs>
          <w:tab w:val="right" w:pos="1800"/>
          <w:tab w:val="left" w:pos="2160"/>
        </w:tabs>
        <w:adjustRightInd w:val="0"/>
        <w:ind w:left="2160" w:hanging="2160"/>
      </w:pPr>
      <w:r>
        <w:tab/>
      </w:r>
      <w:r>
        <w:rPr>
          <w:b/>
        </w:rPr>
        <w:t>Purpose:</w:t>
      </w:r>
      <w:r>
        <w:tab/>
        <w:t>To specify identifying information</w:t>
      </w:r>
    </w:p>
    <w:p w14:paraId="130B1A0A" w14:textId="77777777" w:rsidR="000546CC" w:rsidRDefault="000546CC" w:rsidP="000546CC">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2BF2ABB4" w14:textId="77777777" w:rsidR="000546CC" w:rsidRDefault="000546CC" w:rsidP="000546CC">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17B1E977" w14:textId="77777777" w:rsidR="000546CC" w:rsidRDefault="000546CC" w:rsidP="000546CC">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1F56423D" w14:textId="77777777" w:rsidR="000546CC" w:rsidRDefault="000546CC" w:rsidP="000546CC">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B37E6FD" w14:textId="61B4B2A2" w:rsidR="000546CC" w:rsidRDefault="00D15661" w:rsidP="000546C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1141A035" wp14:editId="26714018">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105E9F8" w14:textId="77777777" w:rsidR="000546CC" w:rsidRDefault="000546CC" w:rsidP="000546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1A035"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105E9F8" w14:textId="77777777" w:rsidR="000546CC" w:rsidRDefault="000546CC" w:rsidP="000546CC">
                      <w:r>
                        <w:t>This section is used to show the Texas Rules for implementation of this segment.</w:t>
                      </w:r>
                    </w:p>
                  </w:txbxContent>
                </v:textbox>
              </v:shape>
            </w:pict>
          </mc:Fallback>
        </mc:AlternateContent>
      </w:r>
      <w:r w:rsidR="000546CC">
        <w:tab/>
      </w:r>
      <w:r w:rsidR="000546CC">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546CC" w14:paraId="77A2191C" w14:textId="77777777" w:rsidTr="00AC7083">
        <w:tc>
          <w:tcPr>
            <w:tcW w:w="1944" w:type="dxa"/>
            <w:tcBorders>
              <w:top w:val="nil"/>
              <w:left w:val="nil"/>
              <w:bottom w:val="nil"/>
              <w:right w:val="nil"/>
            </w:tcBorders>
          </w:tcPr>
          <w:p w14:paraId="3AA56708" w14:textId="62785DD3" w:rsidR="000546CC" w:rsidRDefault="00D15661" w:rsidP="00AC7083">
            <w:pPr>
              <w:adjustRightInd w:val="0"/>
              <w:ind w:right="144"/>
              <w:jc w:val="right"/>
            </w:pPr>
            <w:r>
              <w:rPr>
                <w:noProof/>
              </w:rPr>
              <mc:AlternateContent>
                <mc:Choice Requires="wps">
                  <w:drawing>
                    <wp:anchor distT="0" distB="0" distL="114300" distR="114300" simplePos="0" relativeHeight="251661312" behindDoc="0" locked="0" layoutInCell="0" allowOverlap="1" wp14:anchorId="106662E2" wp14:editId="307DBAEA">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AE53F"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0546CC">
              <w:rPr>
                <w:b/>
              </w:rPr>
              <w:t>Notes:</w:t>
            </w:r>
          </w:p>
        </w:tc>
        <w:tc>
          <w:tcPr>
            <w:tcW w:w="216" w:type="dxa"/>
            <w:tcBorders>
              <w:top w:val="nil"/>
              <w:left w:val="nil"/>
              <w:bottom w:val="nil"/>
              <w:right w:val="nil"/>
            </w:tcBorders>
          </w:tcPr>
          <w:p w14:paraId="766E5FB1" w14:textId="77777777" w:rsidR="000546CC" w:rsidRDefault="000546CC" w:rsidP="00AC7083">
            <w:pPr>
              <w:adjustRightInd w:val="0"/>
              <w:ind w:right="144"/>
              <w:jc w:val="right"/>
            </w:pPr>
          </w:p>
        </w:tc>
        <w:tc>
          <w:tcPr>
            <w:tcW w:w="5760" w:type="dxa"/>
            <w:tcBorders>
              <w:top w:val="nil"/>
              <w:left w:val="nil"/>
              <w:bottom w:val="nil"/>
              <w:right w:val="nil"/>
            </w:tcBorders>
            <w:shd w:val="pct20" w:color="auto" w:fill="auto"/>
          </w:tcPr>
          <w:p w14:paraId="0359F594" w14:textId="77777777" w:rsidR="000546CC" w:rsidRDefault="000546CC" w:rsidP="00AC7083">
            <w:pPr>
              <w:adjustRightInd w:val="0"/>
              <w:ind w:right="144"/>
            </w:pPr>
            <w:r>
              <w:t>Required</w:t>
            </w:r>
          </w:p>
          <w:p w14:paraId="2D2ECE03" w14:textId="77777777" w:rsidR="000546CC" w:rsidRDefault="000546CC" w:rsidP="00AC7083">
            <w:pPr>
              <w:adjustRightInd w:val="0"/>
              <w:ind w:right="144"/>
            </w:pPr>
          </w:p>
        </w:tc>
      </w:tr>
      <w:tr w:rsidR="000546CC" w14:paraId="3678C98E" w14:textId="77777777" w:rsidTr="00AC7083">
        <w:tc>
          <w:tcPr>
            <w:tcW w:w="1944" w:type="dxa"/>
            <w:tcBorders>
              <w:top w:val="nil"/>
              <w:left w:val="nil"/>
              <w:bottom w:val="nil"/>
              <w:right w:val="nil"/>
            </w:tcBorders>
          </w:tcPr>
          <w:p w14:paraId="20AA4714" w14:textId="77777777" w:rsidR="000546CC" w:rsidRDefault="000546CC" w:rsidP="00AC7083">
            <w:pPr>
              <w:adjustRightInd w:val="0"/>
              <w:ind w:right="144"/>
            </w:pPr>
          </w:p>
        </w:tc>
        <w:tc>
          <w:tcPr>
            <w:tcW w:w="216" w:type="dxa"/>
            <w:tcBorders>
              <w:top w:val="nil"/>
              <w:left w:val="nil"/>
              <w:bottom w:val="nil"/>
              <w:right w:val="nil"/>
            </w:tcBorders>
          </w:tcPr>
          <w:p w14:paraId="3F758024" w14:textId="77777777" w:rsidR="000546CC" w:rsidRDefault="000546CC" w:rsidP="00AC7083">
            <w:pPr>
              <w:adjustRightInd w:val="0"/>
              <w:ind w:right="144"/>
            </w:pPr>
          </w:p>
        </w:tc>
        <w:tc>
          <w:tcPr>
            <w:tcW w:w="5760" w:type="dxa"/>
            <w:tcBorders>
              <w:top w:val="nil"/>
              <w:left w:val="nil"/>
              <w:bottom w:val="nil"/>
              <w:right w:val="nil"/>
            </w:tcBorders>
            <w:shd w:val="pct20" w:color="auto" w:fill="auto"/>
          </w:tcPr>
          <w:p w14:paraId="19C1AF8F" w14:textId="77777777" w:rsidR="000546CC" w:rsidRDefault="000546CC" w:rsidP="00AC7083">
            <w:pPr>
              <w:adjustRightInd w:val="0"/>
              <w:ind w:right="144"/>
            </w:pPr>
            <w:r>
              <w:t>REF~Q5~~10111111234567890ABCDEFGHIJKLMNOPQRS</w:t>
            </w:r>
          </w:p>
        </w:tc>
      </w:tr>
    </w:tbl>
    <w:p w14:paraId="52D926CC" w14:textId="1FDC21B7" w:rsidR="000546CC" w:rsidRDefault="00D15661" w:rsidP="000546CC">
      <w:pPr>
        <w:adjustRightInd w:val="0"/>
      </w:pPr>
      <w:r>
        <w:rPr>
          <w:noProof/>
        </w:rPr>
        <mc:AlternateContent>
          <mc:Choice Requires="wps">
            <w:drawing>
              <wp:anchor distT="0" distB="0" distL="114300" distR="114300" simplePos="0" relativeHeight="251664384" behindDoc="0" locked="0" layoutInCell="0" allowOverlap="1" wp14:anchorId="12C957F3" wp14:editId="723CC19A">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3CD6596"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FB2549F" w14:textId="008737EA" w:rsidR="000546CC" w:rsidRDefault="00D15661" w:rsidP="000546CC">
      <w:pPr>
        <w:adjustRightInd w:val="0"/>
        <w:jc w:val="center"/>
        <w:rPr>
          <w:b/>
        </w:rPr>
      </w:pPr>
      <w:r>
        <w:rPr>
          <w:noProof/>
        </w:rPr>
        <mc:AlternateContent>
          <mc:Choice Requires="wps">
            <w:drawing>
              <wp:anchor distT="0" distB="0" distL="114300" distR="114300" simplePos="0" relativeHeight="251663360" behindDoc="0" locked="0" layoutInCell="0" allowOverlap="1" wp14:anchorId="7D247863" wp14:editId="1EFD8FED">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AED78D5" w14:textId="77777777" w:rsidR="000546CC" w:rsidRDefault="000546CC" w:rsidP="000546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47863"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AED78D5" w14:textId="77777777" w:rsidR="000546CC" w:rsidRDefault="000546CC" w:rsidP="000546CC">
                      <w:r>
                        <w:t>One or more examples.</w:t>
                      </w:r>
                    </w:p>
                  </w:txbxContent>
                </v:textbox>
              </v:shape>
            </w:pict>
          </mc:Fallback>
        </mc:AlternateContent>
      </w:r>
      <w:r w:rsidR="000546CC">
        <w:rPr>
          <w:b/>
        </w:rPr>
        <w:t>Data Element Summary</w:t>
      </w:r>
    </w:p>
    <w:p w14:paraId="276542E9" w14:textId="77777777" w:rsidR="000546CC" w:rsidRDefault="000546CC" w:rsidP="000546CC">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2C4B4E4" w14:textId="77777777" w:rsidR="000546CC" w:rsidRDefault="000546CC" w:rsidP="000546CC">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546CC" w14:paraId="7050ADE8" w14:textId="77777777" w:rsidTr="00AC7083">
        <w:tc>
          <w:tcPr>
            <w:tcW w:w="1007" w:type="dxa"/>
            <w:tcBorders>
              <w:top w:val="nil"/>
              <w:left w:val="nil"/>
              <w:bottom w:val="nil"/>
              <w:right w:val="nil"/>
            </w:tcBorders>
          </w:tcPr>
          <w:p w14:paraId="7F5C7D45" w14:textId="77777777" w:rsidR="000546CC" w:rsidRDefault="000546CC" w:rsidP="00AC7083">
            <w:pPr>
              <w:rPr>
                <w:b/>
              </w:rPr>
            </w:pPr>
            <w:r>
              <w:rPr>
                <w:b/>
              </w:rPr>
              <w:t>Must Use</w:t>
            </w:r>
          </w:p>
        </w:tc>
        <w:tc>
          <w:tcPr>
            <w:tcW w:w="1080" w:type="dxa"/>
            <w:tcBorders>
              <w:top w:val="nil"/>
              <w:left w:val="nil"/>
              <w:bottom w:val="nil"/>
              <w:right w:val="nil"/>
            </w:tcBorders>
          </w:tcPr>
          <w:p w14:paraId="1A3EB661" w14:textId="77777777" w:rsidR="000546CC" w:rsidRDefault="000546CC" w:rsidP="00AC7083">
            <w:pPr>
              <w:rPr>
                <w:b/>
              </w:rPr>
            </w:pPr>
            <w:r>
              <w:rPr>
                <w:b/>
              </w:rPr>
              <w:t>REF01</w:t>
            </w:r>
          </w:p>
        </w:tc>
        <w:tc>
          <w:tcPr>
            <w:tcW w:w="893" w:type="dxa"/>
            <w:tcBorders>
              <w:top w:val="nil"/>
              <w:left w:val="nil"/>
              <w:bottom w:val="nil"/>
              <w:right w:val="nil"/>
            </w:tcBorders>
          </w:tcPr>
          <w:p w14:paraId="72E779E2" w14:textId="77777777" w:rsidR="000546CC" w:rsidRDefault="000546CC" w:rsidP="00AC7083">
            <w:pPr>
              <w:rPr>
                <w:b/>
              </w:rPr>
            </w:pPr>
            <w:r>
              <w:rPr>
                <w:b/>
              </w:rPr>
              <w:t>128</w:t>
            </w:r>
          </w:p>
        </w:tc>
        <w:tc>
          <w:tcPr>
            <w:tcW w:w="4968" w:type="dxa"/>
            <w:gridSpan w:val="4"/>
            <w:tcBorders>
              <w:top w:val="nil"/>
              <w:left w:val="nil"/>
              <w:bottom w:val="nil"/>
              <w:right w:val="nil"/>
            </w:tcBorders>
          </w:tcPr>
          <w:p w14:paraId="353BBA5B" w14:textId="77777777" w:rsidR="000546CC" w:rsidRDefault="000546CC" w:rsidP="00AC7083">
            <w:pPr>
              <w:rPr>
                <w:b/>
              </w:rPr>
            </w:pPr>
            <w:r>
              <w:rPr>
                <w:b/>
              </w:rPr>
              <w:t>Reference Identification Qualifier</w:t>
            </w:r>
          </w:p>
        </w:tc>
        <w:tc>
          <w:tcPr>
            <w:tcW w:w="432" w:type="dxa"/>
            <w:tcBorders>
              <w:top w:val="nil"/>
              <w:left w:val="nil"/>
              <w:bottom w:val="nil"/>
              <w:right w:val="nil"/>
            </w:tcBorders>
          </w:tcPr>
          <w:p w14:paraId="4F68F439" w14:textId="77777777" w:rsidR="000546CC" w:rsidRDefault="000546CC" w:rsidP="00AC7083">
            <w:pPr>
              <w:rPr>
                <w:b/>
              </w:rPr>
            </w:pPr>
            <w:r>
              <w:rPr>
                <w:b/>
              </w:rPr>
              <w:t>M</w:t>
            </w:r>
          </w:p>
        </w:tc>
        <w:tc>
          <w:tcPr>
            <w:tcW w:w="35" w:type="dxa"/>
            <w:tcBorders>
              <w:top w:val="nil"/>
              <w:left w:val="nil"/>
              <w:bottom w:val="nil"/>
              <w:right w:val="nil"/>
            </w:tcBorders>
          </w:tcPr>
          <w:p w14:paraId="086E0D45" w14:textId="77777777" w:rsidR="000546CC" w:rsidRDefault="000546CC" w:rsidP="00AC7083">
            <w:pPr>
              <w:rPr>
                <w:b/>
              </w:rPr>
            </w:pPr>
          </w:p>
        </w:tc>
        <w:tc>
          <w:tcPr>
            <w:tcW w:w="1440" w:type="dxa"/>
            <w:gridSpan w:val="3"/>
            <w:tcBorders>
              <w:top w:val="nil"/>
              <w:left w:val="nil"/>
              <w:bottom w:val="nil"/>
              <w:right w:val="nil"/>
            </w:tcBorders>
          </w:tcPr>
          <w:p w14:paraId="00FFCC63" w14:textId="77777777" w:rsidR="000546CC" w:rsidRDefault="000546CC" w:rsidP="00AC7083">
            <w:pPr>
              <w:rPr>
                <w:b/>
              </w:rPr>
            </w:pPr>
            <w:r>
              <w:rPr>
                <w:b/>
              </w:rPr>
              <w:t>ID 2/3</w:t>
            </w:r>
          </w:p>
        </w:tc>
      </w:tr>
      <w:tr w:rsidR="000546CC" w14:paraId="2790B1AD" w14:textId="77777777" w:rsidTr="00AC7083">
        <w:trPr>
          <w:gridAfter w:val="1"/>
          <w:wAfter w:w="331" w:type="dxa"/>
        </w:trPr>
        <w:tc>
          <w:tcPr>
            <w:tcW w:w="2980" w:type="dxa"/>
            <w:gridSpan w:val="3"/>
            <w:tcBorders>
              <w:top w:val="nil"/>
              <w:left w:val="nil"/>
              <w:bottom w:val="nil"/>
              <w:right w:val="nil"/>
            </w:tcBorders>
          </w:tcPr>
          <w:p w14:paraId="622C831C" w14:textId="77777777" w:rsidR="000546CC" w:rsidRDefault="000546CC" w:rsidP="00AC7083">
            <w:pPr>
              <w:adjustRightInd w:val="0"/>
              <w:ind w:right="144"/>
            </w:pPr>
          </w:p>
        </w:tc>
        <w:tc>
          <w:tcPr>
            <w:tcW w:w="6544" w:type="dxa"/>
            <w:gridSpan w:val="8"/>
            <w:tcBorders>
              <w:top w:val="nil"/>
              <w:left w:val="nil"/>
              <w:bottom w:val="nil"/>
              <w:right w:val="nil"/>
            </w:tcBorders>
          </w:tcPr>
          <w:p w14:paraId="60AEA8DB" w14:textId="77777777" w:rsidR="000546CC" w:rsidRDefault="000546CC" w:rsidP="00AC7083">
            <w:pPr>
              <w:adjustRightInd w:val="0"/>
              <w:ind w:right="144"/>
            </w:pPr>
            <w:r>
              <w:t>Code qualifying the Reference Identification</w:t>
            </w:r>
          </w:p>
        </w:tc>
      </w:tr>
      <w:tr w:rsidR="000546CC" w14:paraId="72C1C35E" w14:textId="77777777" w:rsidTr="00AC7083">
        <w:trPr>
          <w:gridAfter w:val="1"/>
          <w:wAfter w:w="331" w:type="dxa"/>
        </w:trPr>
        <w:tc>
          <w:tcPr>
            <w:tcW w:w="3168" w:type="dxa"/>
            <w:gridSpan w:val="4"/>
            <w:tcBorders>
              <w:top w:val="nil"/>
              <w:left w:val="nil"/>
              <w:bottom w:val="nil"/>
              <w:right w:val="nil"/>
            </w:tcBorders>
          </w:tcPr>
          <w:p w14:paraId="74FD04B3" w14:textId="77777777" w:rsidR="000546CC" w:rsidRDefault="000546CC" w:rsidP="00AC7083">
            <w:pPr>
              <w:adjustRightInd w:val="0"/>
              <w:ind w:right="144"/>
            </w:pPr>
            <w:r>
              <w:t xml:space="preserve"> </w:t>
            </w:r>
          </w:p>
        </w:tc>
        <w:tc>
          <w:tcPr>
            <w:tcW w:w="1367" w:type="dxa"/>
            <w:tcBorders>
              <w:top w:val="nil"/>
              <w:left w:val="nil"/>
              <w:bottom w:val="nil"/>
              <w:right w:val="nil"/>
            </w:tcBorders>
          </w:tcPr>
          <w:p w14:paraId="29AA327A" w14:textId="77777777" w:rsidR="000546CC" w:rsidRDefault="000546CC" w:rsidP="00AC7083">
            <w:pPr>
              <w:adjustRightInd w:val="0"/>
              <w:ind w:right="144"/>
            </w:pPr>
            <w:r>
              <w:t>Q5</w:t>
            </w:r>
          </w:p>
        </w:tc>
        <w:tc>
          <w:tcPr>
            <w:tcW w:w="145" w:type="dxa"/>
            <w:tcBorders>
              <w:top w:val="nil"/>
              <w:left w:val="nil"/>
              <w:bottom w:val="nil"/>
              <w:right w:val="nil"/>
            </w:tcBorders>
          </w:tcPr>
          <w:p w14:paraId="015F3815" w14:textId="77777777" w:rsidR="000546CC" w:rsidRDefault="000546CC" w:rsidP="00AC7083">
            <w:pPr>
              <w:adjustRightInd w:val="0"/>
              <w:ind w:right="144"/>
            </w:pPr>
          </w:p>
        </w:tc>
        <w:tc>
          <w:tcPr>
            <w:tcW w:w="4844" w:type="dxa"/>
            <w:gridSpan w:val="5"/>
            <w:tcBorders>
              <w:top w:val="nil"/>
              <w:left w:val="nil"/>
              <w:bottom w:val="nil"/>
              <w:right w:val="nil"/>
            </w:tcBorders>
          </w:tcPr>
          <w:p w14:paraId="3CF7353A" w14:textId="77777777" w:rsidR="000546CC" w:rsidRDefault="000546CC" w:rsidP="00AC7083">
            <w:pPr>
              <w:adjustRightInd w:val="0"/>
              <w:ind w:right="144"/>
            </w:pPr>
            <w:r>
              <w:t>Property Control Number</w:t>
            </w:r>
          </w:p>
        </w:tc>
      </w:tr>
      <w:tr w:rsidR="000546CC" w14:paraId="686BB12D" w14:textId="77777777" w:rsidTr="00AC7083">
        <w:trPr>
          <w:gridAfter w:val="2"/>
          <w:wAfter w:w="474" w:type="dxa"/>
        </w:trPr>
        <w:tc>
          <w:tcPr>
            <w:tcW w:w="4680" w:type="dxa"/>
            <w:gridSpan w:val="6"/>
            <w:tcBorders>
              <w:top w:val="nil"/>
              <w:left w:val="nil"/>
              <w:bottom w:val="nil"/>
              <w:right w:val="nil"/>
            </w:tcBorders>
          </w:tcPr>
          <w:p w14:paraId="0E70D587" w14:textId="77777777" w:rsidR="000546CC" w:rsidRDefault="000546CC" w:rsidP="00AC7083">
            <w:pPr>
              <w:adjustRightInd w:val="0"/>
              <w:ind w:right="144"/>
            </w:pPr>
          </w:p>
        </w:tc>
        <w:tc>
          <w:tcPr>
            <w:tcW w:w="4701" w:type="dxa"/>
            <w:gridSpan w:val="4"/>
            <w:tcBorders>
              <w:top w:val="nil"/>
              <w:left w:val="nil"/>
              <w:bottom w:val="nil"/>
              <w:right w:val="nil"/>
            </w:tcBorders>
            <w:shd w:val="pct20" w:color="auto" w:fill="auto"/>
          </w:tcPr>
          <w:p w14:paraId="19BC5092" w14:textId="77777777" w:rsidR="000546CC" w:rsidRDefault="000546CC" w:rsidP="00AC7083">
            <w:pPr>
              <w:adjustRightInd w:val="0"/>
              <w:ind w:right="144"/>
            </w:pPr>
            <w:r>
              <w:t>Electric Service Identifier (ESI ID)</w:t>
            </w:r>
          </w:p>
        </w:tc>
      </w:tr>
      <w:tr w:rsidR="000546CC" w14:paraId="2FC44F46" w14:textId="77777777" w:rsidTr="00AC7083">
        <w:tc>
          <w:tcPr>
            <w:tcW w:w="1007" w:type="dxa"/>
            <w:tcBorders>
              <w:top w:val="nil"/>
              <w:left w:val="nil"/>
              <w:bottom w:val="nil"/>
              <w:right w:val="nil"/>
            </w:tcBorders>
          </w:tcPr>
          <w:p w14:paraId="0678F7C6" w14:textId="77777777" w:rsidR="000546CC" w:rsidRDefault="000546CC" w:rsidP="00AC7083">
            <w:pPr>
              <w:rPr>
                <w:b/>
              </w:rPr>
            </w:pPr>
            <w:r>
              <w:rPr>
                <w:b/>
              </w:rPr>
              <w:t>Must Use</w:t>
            </w:r>
          </w:p>
        </w:tc>
        <w:tc>
          <w:tcPr>
            <w:tcW w:w="1080" w:type="dxa"/>
            <w:tcBorders>
              <w:top w:val="nil"/>
              <w:left w:val="nil"/>
              <w:bottom w:val="nil"/>
              <w:right w:val="nil"/>
            </w:tcBorders>
          </w:tcPr>
          <w:p w14:paraId="69C61409" w14:textId="77777777" w:rsidR="000546CC" w:rsidRDefault="000546CC" w:rsidP="00AC7083">
            <w:pPr>
              <w:rPr>
                <w:b/>
              </w:rPr>
            </w:pPr>
            <w:r>
              <w:rPr>
                <w:b/>
              </w:rPr>
              <w:t>REF03</w:t>
            </w:r>
          </w:p>
        </w:tc>
        <w:tc>
          <w:tcPr>
            <w:tcW w:w="893" w:type="dxa"/>
            <w:tcBorders>
              <w:top w:val="nil"/>
              <w:left w:val="nil"/>
              <w:bottom w:val="nil"/>
              <w:right w:val="nil"/>
            </w:tcBorders>
          </w:tcPr>
          <w:p w14:paraId="6EFB8471" w14:textId="77777777" w:rsidR="000546CC" w:rsidRDefault="000546CC" w:rsidP="00AC7083">
            <w:pPr>
              <w:rPr>
                <w:b/>
              </w:rPr>
            </w:pPr>
            <w:r>
              <w:rPr>
                <w:b/>
              </w:rPr>
              <w:t>352</w:t>
            </w:r>
          </w:p>
        </w:tc>
        <w:tc>
          <w:tcPr>
            <w:tcW w:w="4968" w:type="dxa"/>
            <w:gridSpan w:val="4"/>
            <w:tcBorders>
              <w:top w:val="nil"/>
              <w:left w:val="nil"/>
              <w:bottom w:val="nil"/>
              <w:right w:val="nil"/>
            </w:tcBorders>
          </w:tcPr>
          <w:p w14:paraId="4214E7D3" w14:textId="77777777" w:rsidR="000546CC" w:rsidRDefault="000546CC" w:rsidP="00AC7083">
            <w:pPr>
              <w:rPr>
                <w:b/>
              </w:rPr>
            </w:pPr>
            <w:r>
              <w:rPr>
                <w:b/>
              </w:rPr>
              <w:t>Description</w:t>
            </w:r>
          </w:p>
        </w:tc>
        <w:tc>
          <w:tcPr>
            <w:tcW w:w="432" w:type="dxa"/>
            <w:tcBorders>
              <w:top w:val="nil"/>
              <w:left w:val="nil"/>
              <w:bottom w:val="nil"/>
              <w:right w:val="nil"/>
            </w:tcBorders>
          </w:tcPr>
          <w:p w14:paraId="370E5E66" w14:textId="77777777" w:rsidR="000546CC" w:rsidRDefault="000546CC" w:rsidP="00AC7083">
            <w:pPr>
              <w:rPr>
                <w:b/>
              </w:rPr>
            </w:pPr>
            <w:r>
              <w:rPr>
                <w:b/>
              </w:rPr>
              <w:t>X</w:t>
            </w:r>
          </w:p>
        </w:tc>
        <w:tc>
          <w:tcPr>
            <w:tcW w:w="35" w:type="dxa"/>
            <w:tcBorders>
              <w:top w:val="nil"/>
              <w:left w:val="nil"/>
              <w:bottom w:val="nil"/>
              <w:right w:val="nil"/>
            </w:tcBorders>
          </w:tcPr>
          <w:p w14:paraId="3D48333D" w14:textId="77777777" w:rsidR="000546CC" w:rsidRDefault="000546CC" w:rsidP="00AC7083">
            <w:pPr>
              <w:rPr>
                <w:b/>
              </w:rPr>
            </w:pPr>
          </w:p>
        </w:tc>
        <w:tc>
          <w:tcPr>
            <w:tcW w:w="1440" w:type="dxa"/>
            <w:gridSpan w:val="3"/>
            <w:tcBorders>
              <w:top w:val="nil"/>
              <w:left w:val="nil"/>
              <w:bottom w:val="nil"/>
              <w:right w:val="nil"/>
            </w:tcBorders>
          </w:tcPr>
          <w:p w14:paraId="15E2903E" w14:textId="77777777" w:rsidR="000546CC" w:rsidRDefault="000546CC" w:rsidP="00AC7083">
            <w:pPr>
              <w:rPr>
                <w:b/>
              </w:rPr>
            </w:pPr>
            <w:r>
              <w:rPr>
                <w:b/>
              </w:rPr>
              <w:t>AN 1/80</w:t>
            </w:r>
          </w:p>
        </w:tc>
      </w:tr>
      <w:tr w:rsidR="000546CC" w14:paraId="2404150D" w14:textId="77777777" w:rsidTr="00AC7083">
        <w:trPr>
          <w:gridAfter w:val="1"/>
          <w:wAfter w:w="331" w:type="dxa"/>
        </w:trPr>
        <w:tc>
          <w:tcPr>
            <w:tcW w:w="2980" w:type="dxa"/>
            <w:gridSpan w:val="3"/>
            <w:tcBorders>
              <w:top w:val="nil"/>
              <w:left w:val="nil"/>
              <w:bottom w:val="nil"/>
              <w:right w:val="nil"/>
            </w:tcBorders>
          </w:tcPr>
          <w:p w14:paraId="1922057A" w14:textId="77777777" w:rsidR="000546CC" w:rsidRDefault="000546CC" w:rsidP="00AC7083">
            <w:pPr>
              <w:adjustRightInd w:val="0"/>
              <w:ind w:right="144"/>
            </w:pPr>
          </w:p>
        </w:tc>
        <w:tc>
          <w:tcPr>
            <w:tcW w:w="6544" w:type="dxa"/>
            <w:gridSpan w:val="8"/>
            <w:tcBorders>
              <w:top w:val="nil"/>
              <w:left w:val="nil"/>
              <w:bottom w:val="nil"/>
              <w:right w:val="nil"/>
            </w:tcBorders>
          </w:tcPr>
          <w:p w14:paraId="4938D304" w14:textId="77777777" w:rsidR="000546CC" w:rsidRDefault="000546CC" w:rsidP="00AC7083">
            <w:pPr>
              <w:adjustRightInd w:val="0"/>
              <w:ind w:right="144"/>
            </w:pPr>
            <w:r>
              <w:t>A free-form description to clarify the related data elements and their content</w:t>
            </w:r>
          </w:p>
        </w:tc>
      </w:tr>
      <w:tr w:rsidR="000546CC" w14:paraId="07BF68E0" w14:textId="77777777" w:rsidTr="00AC7083">
        <w:trPr>
          <w:gridAfter w:val="1"/>
          <w:wAfter w:w="331" w:type="dxa"/>
        </w:trPr>
        <w:tc>
          <w:tcPr>
            <w:tcW w:w="2980" w:type="dxa"/>
            <w:gridSpan w:val="3"/>
            <w:tcBorders>
              <w:top w:val="nil"/>
              <w:left w:val="nil"/>
              <w:bottom w:val="nil"/>
              <w:right w:val="nil"/>
            </w:tcBorders>
          </w:tcPr>
          <w:p w14:paraId="4BA849F8" w14:textId="77777777" w:rsidR="000546CC" w:rsidRDefault="000546CC" w:rsidP="00AC7083">
            <w:pPr>
              <w:adjustRightInd w:val="0"/>
              <w:ind w:right="144"/>
            </w:pPr>
          </w:p>
        </w:tc>
        <w:tc>
          <w:tcPr>
            <w:tcW w:w="6544" w:type="dxa"/>
            <w:gridSpan w:val="8"/>
            <w:tcBorders>
              <w:top w:val="nil"/>
              <w:left w:val="nil"/>
              <w:bottom w:val="nil"/>
              <w:right w:val="nil"/>
            </w:tcBorders>
            <w:shd w:val="pct20" w:color="auto" w:fill="auto"/>
          </w:tcPr>
          <w:p w14:paraId="122A9C6B" w14:textId="77777777" w:rsidR="000546CC" w:rsidRDefault="000546CC" w:rsidP="00AC7083">
            <w:pPr>
              <w:adjustRightInd w:val="0"/>
              <w:ind w:right="144"/>
            </w:pPr>
            <w:r>
              <w:t>ESI ID</w:t>
            </w:r>
          </w:p>
        </w:tc>
      </w:tr>
    </w:tbl>
    <w:p w14:paraId="55270F19" w14:textId="77777777" w:rsidR="000546CC" w:rsidRDefault="000546CC" w:rsidP="000546CC"/>
    <w:p w14:paraId="567B14FD" w14:textId="22EB5EFA" w:rsidR="000546CC" w:rsidRDefault="00D15661" w:rsidP="000546CC">
      <w:r>
        <w:rPr>
          <w:noProof/>
        </w:rPr>
        <mc:AlternateContent>
          <mc:Choice Requires="wps">
            <w:drawing>
              <wp:anchor distT="0" distB="0" distL="114300" distR="114300" simplePos="0" relativeHeight="251667456" behindDoc="0" locked="0" layoutInCell="0" allowOverlap="1" wp14:anchorId="6C7C8C8B" wp14:editId="0EEC865D">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73413D85" w14:textId="77777777" w:rsidR="000546CC" w:rsidRDefault="000546CC" w:rsidP="000546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C8C8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3413D85" w14:textId="77777777" w:rsidR="000546CC" w:rsidRDefault="000546CC" w:rsidP="000546C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3764BB7" wp14:editId="252E3F99">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8E215B9" w14:textId="77777777" w:rsidR="000546CC" w:rsidRDefault="000546CC" w:rsidP="000546CC">
                            <w:r>
                              <w:t>This column shows the X12 attributes for each data element.</w:t>
                            </w:r>
                          </w:p>
                          <w:p w14:paraId="04681E2C" w14:textId="77777777" w:rsidR="000546CC" w:rsidRDefault="000546CC" w:rsidP="000546CC"/>
                          <w:p w14:paraId="295A27CC" w14:textId="77777777" w:rsidR="000546CC" w:rsidRDefault="000546CC" w:rsidP="000546CC">
                            <w:r>
                              <w:t>M = Mandatory</w:t>
                            </w:r>
                          </w:p>
                          <w:p w14:paraId="02B57E3A" w14:textId="77777777" w:rsidR="000546CC" w:rsidRDefault="000546CC" w:rsidP="000546CC">
                            <w:r>
                              <w:t>O = Optional</w:t>
                            </w:r>
                          </w:p>
                          <w:p w14:paraId="07B824A1" w14:textId="77777777" w:rsidR="000546CC" w:rsidRDefault="000546CC" w:rsidP="000546CC">
                            <w:pPr>
                              <w:pStyle w:val="Footer"/>
                              <w:widowControl/>
                              <w:tabs>
                                <w:tab w:val="clear" w:pos="4320"/>
                                <w:tab w:val="clear" w:pos="8640"/>
                              </w:tabs>
                              <w:rPr>
                                <w:rFonts w:ascii="Times New Roman" w:hAnsi="Times New Roman"/>
                              </w:rPr>
                            </w:pPr>
                            <w:r>
                              <w:rPr>
                                <w:rFonts w:ascii="Times New Roman" w:hAnsi="Times New Roman"/>
                              </w:rPr>
                              <w:t>X = Relational</w:t>
                            </w:r>
                          </w:p>
                          <w:p w14:paraId="3E61F8C0" w14:textId="77777777" w:rsidR="000546CC" w:rsidRDefault="000546CC" w:rsidP="000546CC">
                            <w:pPr>
                              <w:pStyle w:val="Footer"/>
                              <w:widowControl/>
                              <w:tabs>
                                <w:tab w:val="clear" w:pos="4320"/>
                                <w:tab w:val="clear" w:pos="8640"/>
                              </w:tabs>
                              <w:rPr>
                                <w:rFonts w:ascii="Times New Roman" w:hAnsi="Times New Roman"/>
                              </w:rPr>
                            </w:pPr>
                            <w:r>
                              <w:rPr>
                                <w:rFonts w:ascii="Times New Roman" w:hAnsi="Times New Roman"/>
                              </w:rPr>
                              <w:t>C = Conditional</w:t>
                            </w:r>
                          </w:p>
                          <w:p w14:paraId="4F90BA6D" w14:textId="77777777" w:rsidR="000546CC" w:rsidRDefault="000546CC" w:rsidP="000546CC"/>
                          <w:p w14:paraId="7E4CCC99" w14:textId="77777777" w:rsidR="000546CC" w:rsidRDefault="000546CC" w:rsidP="000546CC">
                            <w:r>
                              <w:t>AN = Alphanumeric</w:t>
                            </w:r>
                          </w:p>
                          <w:p w14:paraId="63520417" w14:textId="77777777" w:rsidR="000546CC" w:rsidRDefault="000546CC" w:rsidP="000546CC">
                            <w:r>
                              <w:t>N# = Implied Decimal at position #</w:t>
                            </w:r>
                          </w:p>
                          <w:p w14:paraId="5C73BF98" w14:textId="77777777" w:rsidR="000546CC" w:rsidRDefault="000546CC" w:rsidP="000546CC">
                            <w:r>
                              <w:t>ID = Identification</w:t>
                            </w:r>
                          </w:p>
                          <w:p w14:paraId="5F8A10DE" w14:textId="77777777" w:rsidR="000546CC" w:rsidRDefault="000546CC" w:rsidP="000546CC">
                            <w:r>
                              <w:t>R = Real</w:t>
                            </w:r>
                          </w:p>
                          <w:p w14:paraId="4EB60F01" w14:textId="77777777" w:rsidR="000546CC" w:rsidRDefault="000546CC" w:rsidP="000546CC"/>
                          <w:p w14:paraId="396A8AF5" w14:textId="77777777" w:rsidR="000546CC" w:rsidRDefault="000546CC" w:rsidP="000546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64BB7"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8E215B9" w14:textId="77777777" w:rsidR="000546CC" w:rsidRDefault="000546CC" w:rsidP="000546CC">
                      <w:r>
                        <w:t>This column shows the X12 attributes for each data element.</w:t>
                      </w:r>
                    </w:p>
                    <w:p w14:paraId="04681E2C" w14:textId="77777777" w:rsidR="000546CC" w:rsidRDefault="000546CC" w:rsidP="000546CC"/>
                    <w:p w14:paraId="295A27CC" w14:textId="77777777" w:rsidR="000546CC" w:rsidRDefault="000546CC" w:rsidP="000546CC">
                      <w:r>
                        <w:t>M = Mandatory</w:t>
                      </w:r>
                    </w:p>
                    <w:p w14:paraId="02B57E3A" w14:textId="77777777" w:rsidR="000546CC" w:rsidRDefault="000546CC" w:rsidP="000546CC">
                      <w:r>
                        <w:t>O = Optional</w:t>
                      </w:r>
                    </w:p>
                    <w:p w14:paraId="07B824A1" w14:textId="77777777" w:rsidR="000546CC" w:rsidRDefault="000546CC" w:rsidP="000546CC">
                      <w:pPr>
                        <w:pStyle w:val="Footer"/>
                        <w:widowControl/>
                        <w:tabs>
                          <w:tab w:val="clear" w:pos="4320"/>
                          <w:tab w:val="clear" w:pos="8640"/>
                        </w:tabs>
                        <w:rPr>
                          <w:rFonts w:ascii="Times New Roman" w:hAnsi="Times New Roman"/>
                        </w:rPr>
                      </w:pPr>
                      <w:r>
                        <w:rPr>
                          <w:rFonts w:ascii="Times New Roman" w:hAnsi="Times New Roman"/>
                        </w:rPr>
                        <w:t>X = Relational</w:t>
                      </w:r>
                    </w:p>
                    <w:p w14:paraId="3E61F8C0" w14:textId="77777777" w:rsidR="000546CC" w:rsidRDefault="000546CC" w:rsidP="000546CC">
                      <w:pPr>
                        <w:pStyle w:val="Footer"/>
                        <w:widowControl/>
                        <w:tabs>
                          <w:tab w:val="clear" w:pos="4320"/>
                          <w:tab w:val="clear" w:pos="8640"/>
                        </w:tabs>
                        <w:rPr>
                          <w:rFonts w:ascii="Times New Roman" w:hAnsi="Times New Roman"/>
                        </w:rPr>
                      </w:pPr>
                      <w:r>
                        <w:rPr>
                          <w:rFonts w:ascii="Times New Roman" w:hAnsi="Times New Roman"/>
                        </w:rPr>
                        <w:t>C = Conditional</w:t>
                      </w:r>
                    </w:p>
                    <w:p w14:paraId="4F90BA6D" w14:textId="77777777" w:rsidR="000546CC" w:rsidRDefault="000546CC" w:rsidP="000546CC"/>
                    <w:p w14:paraId="7E4CCC99" w14:textId="77777777" w:rsidR="000546CC" w:rsidRDefault="000546CC" w:rsidP="000546CC">
                      <w:r>
                        <w:t>AN = Alphanumeric</w:t>
                      </w:r>
                    </w:p>
                    <w:p w14:paraId="63520417" w14:textId="77777777" w:rsidR="000546CC" w:rsidRDefault="000546CC" w:rsidP="000546CC">
                      <w:r>
                        <w:t>N# = Implied Decimal at position #</w:t>
                      </w:r>
                    </w:p>
                    <w:p w14:paraId="5C73BF98" w14:textId="77777777" w:rsidR="000546CC" w:rsidRDefault="000546CC" w:rsidP="000546CC">
                      <w:r>
                        <w:t>ID = Identification</w:t>
                      </w:r>
                    </w:p>
                    <w:p w14:paraId="5F8A10DE" w14:textId="77777777" w:rsidR="000546CC" w:rsidRDefault="000546CC" w:rsidP="000546CC">
                      <w:r>
                        <w:t>R = Real</w:t>
                      </w:r>
                    </w:p>
                    <w:p w14:paraId="4EB60F01" w14:textId="77777777" w:rsidR="000546CC" w:rsidRDefault="000546CC" w:rsidP="000546CC"/>
                    <w:p w14:paraId="396A8AF5" w14:textId="77777777" w:rsidR="000546CC" w:rsidRDefault="000546CC" w:rsidP="000546CC">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205BAC6" wp14:editId="3D8A491C">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47619A91" w14:textId="77777777" w:rsidR="000546CC" w:rsidRDefault="000546CC" w:rsidP="000546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673840C" w14:textId="77777777" w:rsidR="000546CC" w:rsidRDefault="000546CC" w:rsidP="000546C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189D6BE5" w14:textId="77777777" w:rsidR="000546CC" w:rsidRDefault="000546CC" w:rsidP="000546CC"/>
                          <w:p w14:paraId="6A40F81F" w14:textId="77777777" w:rsidR="000546CC" w:rsidRDefault="000546CC" w:rsidP="000546CC"/>
                          <w:p w14:paraId="597BA57C" w14:textId="77777777" w:rsidR="000546CC" w:rsidRDefault="000546CC" w:rsidP="000546CC"/>
                          <w:p w14:paraId="77887949" w14:textId="77777777" w:rsidR="000546CC" w:rsidRDefault="000546CC" w:rsidP="000546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5BAC6"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7619A91" w14:textId="77777777" w:rsidR="000546CC" w:rsidRDefault="000546CC" w:rsidP="000546C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673840C" w14:textId="77777777" w:rsidR="000546CC" w:rsidRDefault="000546CC" w:rsidP="000546C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189D6BE5" w14:textId="77777777" w:rsidR="000546CC" w:rsidRDefault="000546CC" w:rsidP="000546CC"/>
                    <w:p w14:paraId="6A40F81F" w14:textId="77777777" w:rsidR="000546CC" w:rsidRDefault="000546CC" w:rsidP="000546CC"/>
                    <w:p w14:paraId="597BA57C" w14:textId="77777777" w:rsidR="000546CC" w:rsidRDefault="000546CC" w:rsidP="000546CC"/>
                    <w:p w14:paraId="77887949" w14:textId="77777777" w:rsidR="000546CC" w:rsidRDefault="000546CC" w:rsidP="000546CC"/>
                  </w:txbxContent>
                </v:textbox>
              </v:shape>
            </w:pict>
          </mc:Fallback>
        </mc:AlternateContent>
      </w:r>
      <w:r w:rsidR="000546CC">
        <w:t xml:space="preserve">   </w:t>
      </w:r>
    </w:p>
    <w:p w14:paraId="4AE0FEC2" w14:textId="77777777" w:rsidR="000546CC" w:rsidRDefault="000546CC" w:rsidP="000546CC"/>
    <w:p w14:paraId="349A31F1" w14:textId="77777777" w:rsidR="000546CC" w:rsidRDefault="000546CC" w:rsidP="000546CC">
      <w:pPr>
        <w:pStyle w:val="Footer"/>
        <w:widowControl/>
        <w:tabs>
          <w:tab w:val="clear" w:pos="4320"/>
          <w:tab w:val="clear" w:pos="8640"/>
        </w:tabs>
        <w:rPr>
          <w:rFonts w:ascii="Times New Roman" w:hAnsi="Times New Roman"/>
        </w:rPr>
      </w:pPr>
    </w:p>
    <w:p w14:paraId="1A7ABFBF" w14:textId="77777777" w:rsidR="000546CC" w:rsidRDefault="000546CC" w:rsidP="000546CC"/>
    <w:p w14:paraId="721ACA04" w14:textId="77777777" w:rsidR="000546CC" w:rsidRDefault="000546CC" w:rsidP="000546CC"/>
    <w:p w14:paraId="08C4EE2C" w14:textId="77777777" w:rsidR="000546CC" w:rsidRDefault="000546CC" w:rsidP="000546CC"/>
    <w:p w14:paraId="05F1C50F" w14:textId="77777777" w:rsidR="000546CC" w:rsidRDefault="000546CC" w:rsidP="000546CC"/>
    <w:p w14:paraId="27219755" w14:textId="77777777" w:rsidR="000546CC" w:rsidRDefault="000546CC" w:rsidP="000546CC"/>
    <w:p w14:paraId="4EB76B46" w14:textId="77777777" w:rsidR="000546CC" w:rsidRDefault="000546CC" w:rsidP="000546CC"/>
    <w:p w14:paraId="6D9B3CA3" w14:textId="77777777" w:rsidR="000546CC" w:rsidRDefault="000546CC" w:rsidP="000546CC"/>
    <w:p w14:paraId="77721BBE" w14:textId="77777777" w:rsidR="000546CC" w:rsidRDefault="000546CC" w:rsidP="000546CC"/>
    <w:p w14:paraId="6F9F42D4" w14:textId="77777777" w:rsidR="000546CC" w:rsidRDefault="000546CC" w:rsidP="000546CC"/>
    <w:p w14:paraId="4BD3B421" w14:textId="77777777" w:rsidR="000546CC" w:rsidRDefault="000546CC" w:rsidP="000546CC"/>
    <w:p w14:paraId="13B22C3C" w14:textId="77777777" w:rsidR="000546CC" w:rsidRDefault="000546CC" w:rsidP="000546CC"/>
    <w:p w14:paraId="3557AFE5" w14:textId="77777777" w:rsidR="000546CC" w:rsidRDefault="000546CC" w:rsidP="000546CC"/>
    <w:p w14:paraId="0003C394" w14:textId="77777777" w:rsidR="000546CC" w:rsidRDefault="000546CC" w:rsidP="000546CC"/>
    <w:p w14:paraId="2B72C102" w14:textId="77777777" w:rsidR="000546CC" w:rsidRDefault="000546CC" w:rsidP="000546CC"/>
    <w:p w14:paraId="6C634510" w14:textId="77777777" w:rsidR="000546CC" w:rsidRDefault="000546CC" w:rsidP="000546CC"/>
    <w:p w14:paraId="375D6E96" w14:textId="77777777" w:rsidR="000546CC" w:rsidRDefault="000546CC" w:rsidP="000546CC"/>
    <w:p w14:paraId="166844CA" w14:textId="77777777" w:rsidR="000546CC" w:rsidRDefault="000546CC" w:rsidP="000546CC"/>
    <w:p w14:paraId="3923BA1F" w14:textId="77777777" w:rsidR="000546CC" w:rsidRDefault="000546CC" w:rsidP="000546CC"/>
    <w:p w14:paraId="2AA80EB4" w14:textId="77777777" w:rsidR="000546CC" w:rsidRDefault="000546CC" w:rsidP="000546CC"/>
    <w:p w14:paraId="0C48E842" w14:textId="77777777" w:rsidR="000546CC" w:rsidRDefault="000546CC" w:rsidP="000546CC">
      <w:pPr>
        <w:pStyle w:val="Heading7"/>
        <w:rPr>
          <w:snapToGrid w:val="0"/>
        </w:rPr>
      </w:pPr>
    </w:p>
    <w:p w14:paraId="6402EFC9" w14:textId="77777777" w:rsidR="000546CC" w:rsidRDefault="000546CC" w:rsidP="000546CC">
      <w:pPr>
        <w:pStyle w:val="Heading7"/>
        <w:rPr>
          <w:snapToGrid w:val="0"/>
        </w:rPr>
      </w:pPr>
      <w:r>
        <w:rPr>
          <w:snapToGrid w:val="0"/>
        </w:rPr>
        <w:t>814 General Request, Response or Confirmation</w:t>
      </w:r>
    </w:p>
    <w:p w14:paraId="5FB5DA9E" w14:textId="77777777" w:rsidR="000546CC" w:rsidRDefault="000546CC" w:rsidP="000546CC">
      <w:pPr>
        <w:pStyle w:val="Heading7"/>
      </w:pPr>
      <w:r>
        <w:t>ANSI ASC X12 Structure</w:t>
      </w:r>
    </w:p>
    <w:p w14:paraId="5E90CF1D" w14:textId="77777777" w:rsidR="000546CC" w:rsidRDefault="000546CC" w:rsidP="000546CC">
      <w:pPr>
        <w:widowControl w:val="0"/>
        <w:rPr>
          <w:b/>
          <w:snapToGrid w:val="0"/>
          <w:sz w:val="40"/>
        </w:rPr>
      </w:pPr>
    </w:p>
    <w:p w14:paraId="74668511" w14:textId="77777777" w:rsidR="000546CC" w:rsidRDefault="000546CC" w:rsidP="000546CC">
      <w:pPr>
        <w:jc w:val="right"/>
        <w:rPr>
          <w:b/>
          <w:snapToGrid w:val="0"/>
          <w:sz w:val="40"/>
        </w:rPr>
      </w:pPr>
      <w:r>
        <w:rPr>
          <w:b/>
          <w:snapToGrid w:val="0"/>
        </w:rPr>
        <w:t>Functional Group ID=</w:t>
      </w:r>
      <w:r>
        <w:rPr>
          <w:b/>
          <w:snapToGrid w:val="0"/>
          <w:sz w:val="40"/>
        </w:rPr>
        <w:t>GE</w:t>
      </w:r>
    </w:p>
    <w:p w14:paraId="1C0BCED8" w14:textId="77777777" w:rsidR="000546CC" w:rsidRDefault="000546CC" w:rsidP="000546CC">
      <w:pPr>
        <w:rPr>
          <w:b/>
          <w:snapToGrid w:val="0"/>
          <w:sz w:val="24"/>
        </w:rPr>
      </w:pPr>
    </w:p>
    <w:p w14:paraId="0C0AFD14" w14:textId="77777777" w:rsidR="000546CC" w:rsidRDefault="000546CC" w:rsidP="000546CC">
      <w:pPr>
        <w:rPr>
          <w:snapToGrid w:val="0"/>
        </w:rPr>
      </w:pPr>
      <w:r>
        <w:rPr>
          <w:b/>
          <w:snapToGrid w:val="0"/>
          <w:sz w:val="24"/>
        </w:rPr>
        <w:t>Introduction:</w:t>
      </w:r>
    </w:p>
    <w:p w14:paraId="1C9B9C1E" w14:textId="77777777" w:rsidR="000546CC" w:rsidRDefault="000546CC" w:rsidP="000546CC">
      <w:pPr>
        <w:rPr>
          <w:snapToGrid w:val="0"/>
        </w:rPr>
      </w:pPr>
    </w:p>
    <w:p w14:paraId="18C0F90D" w14:textId="77777777" w:rsidR="000546CC" w:rsidRDefault="000546CC" w:rsidP="000546C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E1F2C82" w14:textId="77777777" w:rsidR="000546CC" w:rsidRDefault="000546CC" w:rsidP="000546CC">
      <w:pPr>
        <w:rPr>
          <w:snapToGrid w:val="0"/>
        </w:rPr>
      </w:pPr>
    </w:p>
    <w:p w14:paraId="4CFB4753" w14:textId="77777777" w:rsidR="000546CC" w:rsidRDefault="000546CC" w:rsidP="000546CC">
      <w:pPr>
        <w:rPr>
          <w:b/>
          <w:snapToGrid w:val="0"/>
          <w:sz w:val="24"/>
        </w:rPr>
      </w:pPr>
      <w:r>
        <w:rPr>
          <w:b/>
          <w:snapToGrid w:val="0"/>
          <w:sz w:val="24"/>
        </w:rPr>
        <w:t>Heading:</w:t>
      </w:r>
    </w:p>
    <w:p w14:paraId="5EEC1BA9" w14:textId="77777777" w:rsidR="000546CC" w:rsidRDefault="000546CC" w:rsidP="000546CC">
      <w:pPr>
        <w:rPr>
          <w:b/>
          <w:snapToGrid w:val="0"/>
          <w:sz w:val="16"/>
        </w:rPr>
      </w:pPr>
    </w:p>
    <w:p w14:paraId="22EDFA70" w14:textId="77777777" w:rsidR="000546CC" w:rsidRDefault="000546CC" w:rsidP="000546C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EAD5E93" w14:textId="77777777" w:rsidR="000546CC" w:rsidRDefault="000546CC" w:rsidP="000546C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546CC" w14:paraId="6BD494A2" w14:textId="77777777" w:rsidTr="00AC7083">
        <w:tc>
          <w:tcPr>
            <w:tcW w:w="864" w:type="dxa"/>
            <w:tcBorders>
              <w:top w:val="nil"/>
              <w:left w:val="nil"/>
              <w:bottom w:val="nil"/>
              <w:right w:val="nil"/>
            </w:tcBorders>
          </w:tcPr>
          <w:p w14:paraId="7C11F69B"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582E83E8"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B872ED4"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C1C42CC"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33B6666" w14:textId="77777777" w:rsidR="000546CC" w:rsidRDefault="000546CC" w:rsidP="00AC7083">
            <w:pPr>
              <w:ind w:right="144"/>
              <w:jc w:val="center"/>
              <w:rPr>
                <w:snapToGrid w:val="0"/>
                <w:sz w:val="24"/>
              </w:rPr>
            </w:pPr>
            <w:r>
              <w:rPr>
                <w:snapToGrid w:val="0"/>
                <w:sz w:val="16"/>
              </w:rPr>
              <w:t>M</w:t>
            </w:r>
          </w:p>
        </w:tc>
        <w:tc>
          <w:tcPr>
            <w:tcW w:w="1007" w:type="dxa"/>
            <w:tcBorders>
              <w:top w:val="nil"/>
              <w:left w:val="nil"/>
              <w:bottom w:val="nil"/>
              <w:right w:val="nil"/>
            </w:tcBorders>
          </w:tcPr>
          <w:p w14:paraId="58D42C2C" w14:textId="77777777" w:rsidR="000546CC" w:rsidRDefault="000546CC"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5EAF7B02" w14:textId="77777777" w:rsidR="000546CC" w:rsidRDefault="000546CC" w:rsidP="00AC7083">
            <w:pPr>
              <w:ind w:right="144"/>
              <w:jc w:val="right"/>
              <w:rPr>
                <w:snapToGrid w:val="0"/>
                <w:sz w:val="24"/>
              </w:rPr>
            </w:pPr>
          </w:p>
        </w:tc>
        <w:tc>
          <w:tcPr>
            <w:tcW w:w="864" w:type="dxa"/>
            <w:tcBorders>
              <w:top w:val="nil"/>
              <w:left w:val="nil"/>
              <w:bottom w:val="nil"/>
              <w:right w:val="nil"/>
            </w:tcBorders>
          </w:tcPr>
          <w:p w14:paraId="0D0EF291"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117C5B4D"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6AC75C68"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7D30EDE6"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592394F4"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45162CFB"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7EC878F0" w14:textId="77777777" w:rsidR="000546CC" w:rsidRDefault="000546CC" w:rsidP="00AC7083">
            <w:pPr>
              <w:ind w:right="144"/>
              <w:jc w:val="center"/>
              <w:rPr>
                <w:snapToGrid w:val="0"/>
                <w:sz w:val="24"/>
              </w:rPr>
            </w:pPr>
          </w:p>
        </w:tc>
      </w:tr>
      <w:tr w:rsidR="000546CC" w14:paraId="30584A87" w14:textId="77777777" w:rsidTr="00AC7083">
        <w:tc>
          <w:tcPr>
            <w:tcW w:w="864" w:type="dxa"/>
            <w:tcBorders>
              <w:top w:val="nil"/>
              <w:left w:val="nil"/>
              <w:bottom w:val="nil"/>
              <w:right w:val="nil"/>
            </w:tcBorders>
          </w:tcPr>
          <w:p w14:paraId="5556F805" w14:textId="77777777" w:rsidR="000546CC" w:rsidRDefault="000546CC" w:rsidP="00AC7083">
            <w:pPr>
              <w:ind w:right="144"/>
              <w:rPr>
                <w:snapToGrid w:val="0"/>
                <w:sz w:val="24"/>
              </w:rPr>
            </w:pPr>
            <w:r>
              <w:rPr>
                <w:snapToGrid w:val="0"/>
                <w:sz w:val="16"/>
              </w:rPr>
              <w:t>M</w:t>
            </w:r>
          </w:p>
        </w:tc>
        <w:tc>
          <w:tcPr>
            <w:tcW w:w="576" w:type="dxa"/>
            <w:tcBorders>
              <w:top w:val="nil"/>
              <w:left w:val="nil"/>
              <w:bottom w:val="nil"/>
              <w:right w:val="nil"/>
            </w:tcBorders>
          </w:tcPr>
          <w:p w14:paraId="0475CAAF" w14:textId="77777777" w:rsidR="000546CC" w:rsidRDefault="000546CC" w:rsidP="00AC7083">
            <w:pPr>
              <w:ind w:right="144"/>
              <w:rPr>
                <w:snapToGrid w:val="0"/>
                <w:sz w:val="24"/>
              </w:rPr>
            </w:pPr>
            <w:r>
              <w:rPr>
                <w:snapToGrid w:val="0"/>
                <w:sz w:val="16"/>
              </w:rPr>
              <w:t>020</w:t>
            </w:r>
          </w:p>
        </w:tc>
        <w:tc>
          <w:tcPr>
            <w:tcW w:w="720" w:type="dxa"/>
            <w:tcBorders>
              <w:top w:val="nil"/>
              <w:left w:val="nil"/>
              <w:bottom w:val="nil"/>
              <w:right w:val="nil"/>
            </w:tcBorders>
          </w:tcPr>
          <w:p w14:paraId="35ED6082" w14:textId="77777777" w:rsidR="000546CC" w:rsidRDefault="000546CC" w:rsidP="00AC7083">
            <w:pPr>
              <w:ind w:right="144"/>
              <w:rPr>
                <w:snapToGrid w:val="0"/>
                <w:sz w:val="24"/>
              </w:rPr>
            </w:pPr>
            <w:r>
              <w:rPr>
                <w:snapToGrid w:val="0"/>
                <w:sz w:val="16"/>
              </w:rPr>
              <w:t>BGN</w:t>
            </w:r>
          </w:p>
        </w:tc>
        <w:tc>
          <w:tcPr>
            <w:tcW w:w="3240" w:type="dxa"/>
            <w:tcBorders>
              <w:top w:val="nil"/>
              <w:left w:val="nil"/>
              <w:bottom w:val="nil"/>
              <w:right w:val="nil"/>
            </w:tcBorders>
          </w:tcPr>
          <w:p w14:paraId="6E9C3942" w14:textId="77777777" w:rsidR="000546CC" w:rsidRDefault="000546CC" w:rsidP="00AC7083">
            <w:pPr>
              <w:ind w:right="144"/>
              <w:rPr>
                <w:snapToGrid w:val="0"/>
                <w:sz w:val="24"/>
              </w:rPr>
            </w:pPr>
            <w:r>
              <w:rPr>
                <w:snapToGrid w:val="0"/>
                <w:sz w:val="16"/>
              </w:rPr>
              <w:t>Beginning Segment</w:t>
            </w:r>
          </w:p>
        </w:tc>
        <w:tc>
          <w:tcPr>
            <w:tcW w:w="576" w:type="dxa"/>
            <w:tcBorders>
              <w:top w:val="nil"/>
              <w:left w:val="nil"/>
              <w:bottom w:val="nil"/>
              <w:right w:val="nil"/>
            </w:tcBorders>
          </w:tcPr>
          <w:p w14:paraId="7A4D979A" w14:textId="77777777" w:rsidR="000546CC" w:rsidRDefault="000546CC" w:rsidP="00AC7083">
            <w:pPr>
              <w:ind w:right="144"/>
              <w:jc w:val="center"/>
              <w:rPr>
                <w:snapToGrid w:val="0"/>
                <w:sz w:val="24"/>
              </w:rPr>
            </w:pPr>
            <w:r>
              <w:rPr>
                <w:snapToGrid w:val="0"/>
                <w:sz w:val="16"/>
              </w:rPr>
              <w:t>M</w:t>
            </w:r>
          </w:p>
        </w:tc>
        <w:tc>
          <w:tcPr>
            <w:tcW w:w="1007" w:type="dxa"/>
            <w:tcBorders>
              <w:top w:val="nil"/>
              <w:left w:val="nil"/>
              <w:bottom w:val="nil"/>
              <w:right w:val="nil"/>
            </w:tcBorders>
          </w:tcPr>
          <w:p w14:paraId="0DBDEE40" w14:textId="77777777" w:rsidR="000546CC" w:rsidRDefault="000546CC"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4A69D81A" w14:textId="77777777" w:rsidR="000546CC" w:rsidRDefault="000546CC" w:rsidP="00AC7083">
            <w:pPr>
              <w:ind w:right="144"/>
              <w:jc w:val="right"/>
              <w:rPr>
                <w:snapToGrid w:val="0"/>
                <w:sz w:val="24"/>
              </w:rPr>
            </w:pPr>
          </w:p>
        </w:tc>
        <w:tc>
          <w:tcPr>
            <w:tcW w:w="864" w:type="dxa"/>
            <w:tcBorders>
              <w:top w:val="nil"/>
              <w:left w:val="nil"/>
              <w:bottom w:val="nil"/>
              <w:right w:val="nil"/>
            </w:tcBorders>
          </w:tcPr>
          <w:p w14:paraId="599448E4"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28BD3ECD"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7F1F0E7E"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657BF7AD"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5FD98415"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36AD0A79"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27778C90" w14:textId="77777777" w:rsidR="000546CC" w:rsidRDefault="000546CC" w:rsidP="00AC7083">
            <w:pPr>
              <w:ind w:right="144"/>
              <w:jc w:val="center"/>
              <w:rPr>
                <w:snapToGrid w:val="0"/>
                <w:sz w:val="24"/>
              </w:rPr>
            </w:pPr>
          </w:p>
        </w:tc>
      </w:tr>
      <w:tr w:rsidR="000546CC" w14:paraId="6F0C0B09" w14:textId="77777777" w:rsidTr="00AC7083">
        <w:tc>
          <w:tcPr>
            <w:tcW w:w="864" w:type="dxa"/>
            <w:tcBorders>
              <w:top w:val="nil"/>
              <w:left w:val="nil"/>
              <w:bottom w:val="nil"/>
              <w:right w:val="nil"/>
            </w:tcBorders>
          </w:tcPr>
          <w:p w14:paraId="462FEB31" w14:textId="77777777" w:rsidR="000546CC" w:rsidRDefault="000546CC" w:rsidP="00AC7083">
            <w:pPr>
              <w:ind w:right="144"/>
              <w:rPr>
                <w:snapToGrid w:val="0"/>
                <w:sz w:val="24"/>
              </w:rPr>
            </w:pPr>
          </w:p>
        </w:tc>
        <w:tc>
          <w:tcPr>
            <w:tcW w:w="576" w:type="dxa"/>
            <w:tcBorders>
              <w:top w:val="nil"/>
              <w:left w:val="nil"/>
              <w:bottom w:val="nil"/>
              <w:right w:val="nil"/>
            </w:tcBorders>
          </w:tcPr>
          <w:p w14:paraId="375EA1F3" w14:textId="77777777" w:rsidR="000546CC" w:rsidRDefault="000546CC" w:rsidP="00AC7083">
            <w:pPr>
              <w:ind w:right="144"/>
              <w:rPr>
                <w:snapToGrid w:val="0"/>
                <w:sz w:val="24"/>
              </w:rPr>
            </w:pPr>
          </w:p>
        </w:tc>
        <w:tc>
          <w:tcPr>
            <w:tcW w:w="720" w:type="dxa"/>
            <w:tcBorders>
              <w:top w:val="nil"/>
              <w:left w:val="nil"/>
              <w:bottom w:val="nil"/>
              <w:right w:val="nil"/>
            </w:tcBorders>
          </w:tcPr>
          <w:p w14:paraId="4477B760" w14:textId="77777777" w:rsidR="000546CC" w:rsidRDefault="000546CC" w:rsidP="00AC7083">
            <w:pPr>
              <w:ind w:right="144"/>
              <w:rPr>
                <w:snapToGrid w:val="0"/>
                <w:sz w:val="24"/>
              </w:rPr>
            </w:pPr>
          </w:p>
        </w:tc>
        <w:tc>
          <w:tcPr>
            <w:tcW w:w="3240" w:type="dxa"/>
            <w:tcBorders>
              <w:top w:val="single" w:sz="6" w:space="0" w:color="auto"/>
              <w:left w:val="nil"/>
              <w:bottom w:val="nil"/>
              <w:right w:val="nil"/>
            </w:tcBorders>
            <w:shd w:val="pct20" w:color="auto" w:fill="auto"/>
          </w:tcPr>
          <w:p w14:paraId="3FC2BE62" w14:textId="77777777" w:rsidR="000546CC" w:rsidRDefault="000546CC" w:rsidP="00AC7083">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D0E8DA5" w14:textId="77777777" w:rsidR="000546CC" w:rsidRDefault="000546CC" w:rsidP="00AC7083">
            <w:pPr>
              <w:ind w:right="144"/>
              <w:rPr>
                <w:snapToGrid w:val="0"/>
                <w:sz w:val="24"/>
              </w:rPr>
            </w:pPr>
          </w:p>
        </w:tc>
        <w:tc>
          <w:tcPr>
            <w:tcW w:w="1007" w:type="dxa"/>
            <w:tcBorders>
              <w:top w:val="single" w:sz="6" w:space="0" w:color="auto"/>
              <w:left w:val="nil"/>
              <w:bottom w:val="nil"/>
              <w:right w:val="nil"/>
            </w:tcBorders>
            <w:shd w:val="pct20" w:color="auto" w:fill="auto"/>
          </w:tcPr>
          <w:p w14:paraId="225CB6D4" w14:textId="77777777" w:rsidR="000546CC" w:rsidRDefault="000546CC" w:rsidP="00AC7083">
            <w:pPr>
              <w:ind w:right="144"/>
              <w:rPr>
                <w:snapToGrid w:val="0"/>
                <w:sz w:val="24"/>
              </w:rPr>
            </w:pPr>
          </w:p>
        </w:tc>
        <w:tc>
          <w:tcPr>
            <w:tcW w:w="1007" w:type="dxa"/>
            <w:tcBorders>
              <w:top w:val="single" w:sz="6" w:space="0" w:color="auto"/>
              <w:left w:val="nil"/>
              <w:bottom w:val="nil"/>
              <w:right w:val="nil"/>
            </w:tcBorders>
            <w:shd w:val="pct20" w:color="auto" w:fill="auto"/>
          </w:tcPr>
          <w:p w14:paraId="59DEAC38" w14:textId="77777777" w:rsidR="000546CC" w:rsidRDefault="000546CC" w:rsidP="00AC7083">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E81CBF1"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6479B018"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2B6576DD"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6E8DD692"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526D9A85"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51CDC758" w14:textId="77777777" w:rsidR="000546CC" w:rsidRDefault="000546CC" w:rsidP="00AC708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E654B71" w14:textId="77777777" w:rsidR="000546CC" w:rsidRDefault="000546CC" w:rsidP="00AC7083">
            <w:pPr>
              <w:ind w:right="144"/>
              <w:rPr>
                <w:snapToGrid w:val="0"/>
                <w:sz w:val="24"/>
              </w:rPr>
            </w:pPr>
          </w:p>
        </w:tc>
      </w:tr>
      <w:tr w:rsidR="000546CC" w14:paraId="2D1E4E0F" w14:textId="77777777" w:rsidTr="00AC7083">
        <w:tc>
          <w:tcPr>
            <w:tcW w:w="864" w:type="dxa"/>
            <w:tcBorders>
              <w:top w:val="nil"/>
              <w:left w:val="nil"/>
              <w:bottom w:val="nil"/>
              <w:right w:val="nil"/>
            </w:tcBorders>
          </w:tcPr>
          <w:p w14:paraId="3C104212" w14:textId="77777777" w:rsidR="000546CC" w:rsidRDefault="000546CC" w:rsidP="00AC7083">
            <w:pPr>
              <w:ind w:right="144"/>
              <w:rPr>
                <w:snapToGrid w:val="0"/>
                <w:sz w:val="24"/>
              </w:rPr>
            </w:pPr>
          </w:p>
        </w:tc>
        <w:tc>
          <w:tcPr>
            <w:tcW w:w="576" w:type="dxa"/>
            <w:tcBorders>
              <w:top w:val="nil"/>
              <w:left w:val="nil"/>
              <w:bottom w:val="nil"/>
              <w:right w:val="nil"/>
            </w:tcBorders>
          </w:tcPr>
          <w:p w14:paraId="56C3724C" w14:textId="77777777" w:rsidR="000546CC" w:rsidRDefault="000546CC" w:rsidP="00AC7083">
            <w:pPr>
              <w:ind w:right="144"/>
              <w:rPr>
                <w:snapToGrid w:val="0"/>
                <w:sz w:val="24"/>
              </w:rPr>
            </w:pPr>
            <w:r>
              <w:rPr>
                <w:snapToGrid w:val="0"/>
                <w:sz w:val="16"/>
              </w:rPr>
              <w:t>040</w:t>
            </w:r>
          </w:p>
        </w:tc>
        <w:tc>
          <w:tcPr>
            <w:tcW w:w="720" w:type="dxa"/>
            <w:tcBorders>
              <w:top w:val="nil"/>
              <w:left w:val="nil"/>
              <w:bottom w:val="nil"/>
              <w:right w:val="nil"/>
            </w:tcBorders>
          </w:tcPr>
          <w:p w14:paraId="2304AB92" w14:textId="77777777" w:rsidR="000546CC" w:rsidRDefault="000546CC" w:rsidP="00AC7083">
            <w:pPr>
              <w:ind w:right="144"/>
              <w:rPr>
                <w:snapToGrid w:val="0"/>
                <w:sz w:val="24"/>
              </w:rPr>
            </w:pPr>
            <w:r>
              <w:rPr>
                <w:snapToGrid w:val="0"/>
                <w:sz w:val="16"/>
              </w:rPr>
              <w:t>N1</w:t>
            </w:r>
          </w:p>
        </w:tc>
        <w:tc>
          <w:tcPr>
            <w:tcW w:w="3240" w:type="dxa"/>
            <w:tcBorders>
              <w:top w:val="nil"/>
              <w:left w:val="nil"/>
              <w:bottom w:val="nil"/>
              <w:right w:val="nil"/>
            </w:tcBorders>
          </w:tcPr>
          <w:p w14:paraId="0536D157" w14:textId="77777777" w:rsidR="000546CC" w:rsidRDefault="000546CC" w:rsidP="00AC7083">
            <w:pPr>
              <w:ind w:right="144"/>
              <w:rPr>
                <w:snapToGrid w:val="0"/>
                <w:sz w:val="24"/>
              </w:rPr>
            </w:pPr>
            <w:r>
              <w:rPr>
                <w:snapToGrid w:val="0"/>
                <w:sz w:val="16"/>
              </w:rPr>
              <w:t>Name</w:t>
            </w:r>
          </w:p>
        </w:tc>
        <w:tc>
          <w:tcPr>
            <w:tcW w:w="576" w:type="dxa"/>
            <w:tcBorders>
              <w:top w:val="nil"/>
              <w:left w:val="nil"/>
              <w:bottom w:val="nil"/>
              <w:right w:val="nil"/>
            </w:tcBorders>
          </w:tcPr>
          <w:p w14:paraId="2309AD28" w14:textId="77777777" w:rsidR="000546CC" w:rsidRDefault="000546CC" w:rsidP="00AC7083">
            <w:pPr>
              <w:ind w:right="144"/>
              <w:jc w:val="center"/>
              <w:rPr>
                <w:snapToGrid w:val="0"/>
                <w:sz w:val="24"/>
              </w:rPr>
            </w:pPr>
            <w:r>
              <w:rPr>
                <w:snapToGrid w:val="0"/>
                <w:sz w:val="16"/>
              </w:rPr>
              <w:t>O</w:t>
            </w:r>
          </w:p>
        </w:tc>
        <w:tc>
          <w:tcPr>
            <w:tcW w:w="1007" w:type="dxa"/>
            <w:tcBorders>
              <w:top w:val="nil"/>
              <w:left w:val="nil"/>
              <w:bottom w:val="nil"/>
              <w:right w:val="nil"/>
            </w:tcBorders>
          </w:tcPr>
          <w:p w14:paraId="45449400" w14:textId="77777777" w:rsidR="000546CC" w:rsidRDefault="000546CC"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72EE8DE0" w14:textId="77777777" w:rsidR="000546CC" w:rsidRDefault="000546CC" w:rsidP="00AC7083">
            <w:pPr>
              <w:ind w:right="144"/>
              <w:jc w:val="right"/>
              <w:rPr>
                <w:snapToGrid w:val="0"/>
                <w:sz w:val="24"/>
              </w:rPr>
            </w:pPr>
          </w:p>
        </w:tc>
        <w:tc>
          <w:tcPr>
            <w:tcW w:w="864" w:type="dxa"/>
            <w:tcBorders>
              <w:top w:val="nil"/>
              <w:left w:val="nil"/>
              <w:bottom w:val="nil"/>
              <w:right w:val="nil"/>
            </w:tcBorders>
          </w:tcPr>
          <w:p w14:paraId="44C5CE53" w14:textId="77777777" w:rsidR="000546CC" w:rsidRDefault="000546CC" w:rsidP="00AC7083">
            <w:pPr>
              <w:ind w:right="144"/>
              <w:jc w:val="center"/>
              <w:rPr>
                <w:snapToGrid w:val="0"/>
                <w:sz w:val="24"/>
              </w:rPr>
            </w:pPr>
            <w:r>
              <w:rPr>
                <w:snapToGrid w:val="0"/>
                <w:sz w:val="16"/>
              </w:rPr>
              <w:t>n1</w:t>
            </w:r>
          </w:p>
        </w:tc>
        <w:tc>
          <w:tcPr>
            <w:tcW w:w="108" w:type="dxa"/>
            <w:tcBorders>
              <w:top w:val="nil"/>
              <w:left w:val="nil"/>
              <w:bottom w:val="nil"/>
              <w:right w:val="nil"/>
            </w:tcBorders>
          </w:tcPr>
          <w:p w14:paraId="73891B0B"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6DDF6D7A"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2F77E485"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25869E41"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3871F895" w14:textId="77777777" w:rsidR="000546CC" w:rsidRDefault="000546CC" w:rsidP="00AC7083">
            <w:pPr>
              <w:ind w:right="144"/>
              <w:jc w:val="center"/>
              <w:rPr>
                <w:snapToGrid w:val="0"/>
                <w:sz w:val="24"/>
              </w:rPr>
            </w:pPr>
          </w:p>
        </w:tc>
        <w:tc>
          <w:tcPr>
            <w:tcW w:w="108" w:type="dxa"/>
            <w:tcBorders>
              <w:top w:val="nil"/>
              <w:left w:val="nil"/>
              <w:bottom w:val="nil"/>
              <w:right w:val="single" w:sz="6" w:space="0" w:color="auto"/>
            </w:tcBorders>
          </w:tcPr>
          <w:p w14:paraId="075A4539" w14:textId="77777777" w:rsidR="000546CC" w:rsidRDefault="000546CC" w:rsidP="00AC7083">
            <w:pPr>
              <w:ind w:right="144"/>
              <w:jc w:val="center"/>
              <w:rPr>
                <w:snapToGrid w:val="0"/>
                <w:sz w:val="24"/>
              </w:rPr>
            </w:pPr>
          </w:p>
        </w:tc>
      </w:tr>
      <w:tr w:rsidR="000546CC" w14:paraId="52E0B285" w14:textId="77777777" w:rsidTr="00AC7083">
        <w:tc>
          <w:tcPr>
            <w:tcW w:w="864" w:type="dxa"/>
            <w:tcBorders>
              <w:top w:val="nil"/>
              <w:left w:val="nil"/>
              <w:bottom w:val="nil"/>
              <w:right w:val="nil"/>
            </w:tcBorders>
          </w:tcPr>
          <w:p w14:paraId="7EA571AF" w14:textId="77777777" w:rsidR="000546CC" w:rsidRDefault="000546CC" w:rsidP="00AC7083">
            <w:pPr>
              <w:ind w:right="144"/>
              <w:rPr>
                <w:snapToGrid w:val="0"/>
                <w:sz w:val="24"/>
              </w:rPr>
            </w:pPr>
          </w:p>
        </w:tc>
        <w:tc>
          <w:tcPr>
            <w:tcW w:w="576" w:type="dxa"/>
            <w:tcBorders>
              <w:top w:val="nil"/>
              <w:left w:val="nil"/>
              <w:bottom w:val="nil"/>
              <w:right w:val="nil"/>
            </w:tcBorders>
          </w:tcPr>
          <w:p w14:paraId="2C07376B" w14:textId="77777777" w:rsidR="000546CC" w:rsidRDefault="000546CC" w:rsidP="00AC7083">
            <w:pPr>
              <w:ind w:right="144"/>
              <w:rPr>
                <w:snapToGrid w:val="0"/>
                <w:sz w:val="24"/>
              </w:rPr>
            </w:pPr>
            <w:r>
              <w:rPr>
                <w:snapToGrid w:val="0"/>
                <w:sz w:val="16"/>
              </w:rPr>
              <w:t>050</w:t>
            </w:r>
          </w:p>
        </w:tc>
        <w:tc>
          <w:tcPr>
            <w:tcW w:w="720" w:type="dxa"/>
            <w:tcBorders>
              <w:top w:val="nil"/>
              <w:left w:val="nil"/>
              <w:bottom w:val="nil"/>
              <w:right w:val="nil"/>
            </w:tcBorders>
          </w:tcPr>
          <w:p w14:paraId="2BE5CCA1" w14:textId="77777777" w:rsidR="000546CC" w:rsidRDefault="000546CC" w:rsidP="00AC7083">
            <w:pPr>
              <w:ind w:right="144"/>
              <w:rPr>
                <w:snapToGrid w:val="0"/>
                <w:sz w:val="24"/>
              </w:rPr>
            </w:pPr>
            <w:r>
              <w:rPr>
                <w:snapToGrid w:val="0"/>
                <w:sz w:val="16"/>
              </w:rPr>
              <w:t>N2</w:t>
            </w:r>
          </w:p>
        </w:tc>
        <w:tc>
          <w:tcPr>
            <w:tcW w:w="3240" w:type="dxa"/>
            <w:tcBorders>
              <w:top w:val="nil"/>
              <w:left w:val="nil"/>
              <w:bottom w:val="nil"/>
              <w:right w:val="nil"/>
            </w:tcBorders>
          </w:tcPr>
          <w:p w14:paraId="29E7FE47" w14:textId="77777777" w:rsidR="000546CC" w:rsidRDefault="000546CC" w:rsidP="00AC7083">
            <w:pPr>
              <w:ind w:right="144"/>
              <w:rPr>
                <w:snapToGrid w:val="0"/>
                <w:sz w:val="24"/>
              </w:rPr>
            </w:pPr>
            <w:r>
              <w:rPr>
                <w:snapToGrid w:val="0"/>
                <w:sz w:val="16"/>
              </w:rPr>
              <w:t>Additional Name Information</w:t>
            </w:r>
          </w:p>
        </w:tc>
        <w:tc>
          <w:tcPr>
            <w:tcW w:w="576" w:type="dxa"/>
            <w:tcBorders>
              <w:top w:val="nil"/>
              <w:left w:val="nil"/>
              <w:bottom w:val="nil"/>
              <w:right w:val="nil"/>
            </w:tcBorders>
          </w:tcPr>
          <w:p w14:paraId="4412AFB3" w14:textId="77777777" w:rsidR="000546CC" w:rsidRDefault="000546CC" w:rsidP="00AC7083">
            <w:pPr>
              <w:ind w:right="144"/>
              <w:jc w:val="center"/>
              <w:rPr>
                <w:snapToGrid w:val="0"/>
                <w:sz w:val="24"/>
              </w:rPr>
            </w:pPr>
            <w:r>
              <w:rPr>
                <w:snapToGrid w:val="0"/>
                <w:sz w:val="16"/>
              </w:rPr>
              <w:t>O</w:t>
            </w:r>
          </w:p>
        </w:tc>
        <w:tc>
          <w:tcPr>
            <w:tcW w:w="1007" w:type="dxa"/>
            <w:tcBorders>
              <w:top w:val="nil"/>
              <w:left w:val="nil"/>
              <w:bottom w:val="nil"/>
              <w:right w:val="nil"/>
            </w:tcBorders>
          </w:tcPr>
          <w:p w14:paraId="1BEB51ED" w14:textId="77777777" w:rsidR="000546CC" w:rsidRDefault="000546CC" w:rsidP="00AC7083">
            <w:pPr>
              <w:ind w:right="144"/>
              <w:jc w:val="right"/>
              <w:rPr>
                <w:snapToGrid w:val="0"/>
                <w:sz w:val="24"/>
              </w:rPr>
            </w:pPr>
            <w:r>
              <w:rPr>
                <w:snapToGrid w:val="0"/>
                <w:sz w:val="16"/>
              </w:rPr>
              <w:t>2</w:t>
            </w:r>
          </w:p>
        </w:tc>
        <w:tc>
          <w:tcPr>
            <w:tcW w:w="1007" w:type="dxa"/>
            <w:tcBorders>
              <w:top w:val="nil"/>
              <w:left w:val="nil"/>
              <w:bottom w:val="nil"/>
              <w:right w:val="nil"/>
            </w:tcBorders>
          </w:tcPr>
          <w:p w14:paraId="2DB2BA27" w14:textId="77777777" w:rsidR="000546CC" w:rsidRDefault="000546CC" w:rsidP="00AC7083">
            <w:pPr>
              <w:ind w:right="144"/>
              <w:jc w:val="right"/>
              <w:rPr>
                <w:snapToGrid w:val="0"/>
                <w:sz w:val="24"/>
              </w:rPr>
            </w:pPr>
          </w:p>
        </w:tc>
        <w:tc>
          <w:tcPr>
            <w:tcW w:w="864" w:type="dxa"/>
            <w:tcBorders>
              <w:top w:val="nil"/>
              <w:left w:val="nil"/>
              <w:bottom w:val="nil"/>
              <w:right w:val="nil"/>
            </w:tcBorders>
          </w:tcPr>
          <w:p w14:paraId="3C9C47D4"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527C6BCD"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0A4084DF"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683619FA"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7E8F8A25"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63B3B715" w14:textId="77777777" w:rsidR="000546CC" w:rsidRDefault="000546CC" w:rsidP="00AC7083">
            <w:pPr>
              <w:ind w:right="144"/>
              <w:jc w:val="center"/>
              <w:rPr>
                <w:snapToGrid w:val="0"/>
                <w:sz w:val="24"/>
              </w:rPr>
            </w:pPr>
          </w:p>
        </w:tc>
        <w:tc>
          <w:tcPr>
            <w:tcW w:w="108" w:type="dxa"/>
            <w:tcBorders>
              <w:top w:val="nil"/>
              <w:left w:val="nil"/>
              <w:bottom w:val="nil"/>
              <w:right w:val="single" w:sz="6" w:space="0" w:color="auto"/>
            </w:tcBorders>
          </w:tcPr>
          <w:p w14:paraId="00839466" w14:textId="77777777" w:rsidR="000546CC" w:rsidRDefault="000546CC" w:rsidP="00AC7083">
            <w:pPr>
              <w:ind w:right="144"/>
              <w:jc w:val="center"/>
              <w:rPr>
                <w:snapToGrid w:val="0"/>
                <w:sz w:val="24"/>
              </w:rPr>
            </w:pPr>
          </w:p>
        </w:tc>
      </w:tr>
      <w:tr w:rsidR="000546CC" w14:paraId="796CD5D4" w14:textId="77777777" w:rsidTr="00AC7083">
        <w:tc>
          <w:tcPr>
            <w:tcW w:w="864" w:type="dxa"/>
            <w:tcBorders>
              <w:top w:val="nil"/>
              <w:left w:val="nil"/>
              <w:bottom w:val="nil"/>
              <w:right w:val="nil"/>
            </w:tcBorders>
          </w:tcPr>
          <w:p w14:paraId="112D6B44" w14:textId="77777777" w:rsidR="000546CC" w:rsidRDefault="000546CC" w:rsidP="00AC7083">
            <w:pPr>
              <w:ind w:right="144"/>
              <w:rPr>
                <w:snapToGrid w:val="0"/>
                <w:sz w:val="24"/>
              </w:rPr>
            </w:pPr>
          </w:p>
        </w:tc>
        <w:tc>
          <w:tcPr>
            <w:tcW w:w="576" w:type="dxa"/>
            <w:tcBorders>
              <w:top w:val="nil"/>
              <w:left w:val="nil"/>
              <w:bottom w:val="nil"/>
              <w:right w:val="nil"/>
            </w:tcBorders>
          </w:tcPr>
          <w:p w14:paraId="1678D191" w14:textId="77777777" w:rsidR="000546CC" w:rsidRDefault="000546CC" w:rsidP="00AC7083">
            <w:pPr>
              <w:ind w:right="144"/>
              <w:rPr>
                <w:snapToGrid w:val="0"/>
                <w:sz w:val="24"/>
              </w:rPr>
            </w:pPr>
            <w:r>
              <w:rPr>
                <w:snapToGrid w:val="0"/>
                <w:sz w:val="16"/>
              </w:rPr>
              <w:t>060</w:t>
            </w:r>
          </w:p>
        </w:tc>
        <w:tc>
          <w:tcPr>
            <w:tcW w:w="720" w:type="dxa"/>
            <w:tcBorders>
              <w:top w:val="nil"/>
              <w:left w:val="nil"/>
              <w:bottom w:val="nil"/>
              <w:right w:val="nil"/>
            </w:tcBorders>
          </w:tcPr>
          <w:p w14:paraId="340C748E" w14:textId="77777777" w:rsidR="000546CC" w:rsidRDefault="000546CC" w:rsidP="00AC7083">
            <w:pPr>
              <w:ind w:right="144"/>
              <w:rPr>
                <w:snapToGrid w:val="0"/>
                <w:sz w:val="24"/>
              </w:rPr>
            </w:pPr>
            <w:r>
              <w:rPr>
                <w:snapToGrid w:val="0"/>
                <w:sz w:val="16"/>
              </w:rPr>
              <w:t>N3</w:t>
            </w:r>
          </w:p>
        </w:tc>
        <w:tc>
          <w:tcPr>
            <w:tcW w:w="3240" w:type="dxa"/>
            <w:tcBorders>
              <w:top w:val="nil"/>
              <w:left w:val="nil"/>
              <w:bottom w:val="nil"/>
              <w:right w:val="nil"/>
            </w:tcBorders>
          </w:tcPr>
          <w:p w14:paraId="5CE02CFF" w14:textId="77777777" w:rsidR="000546CC" w:rsidRDefault="000546CC" w:rsidP="00AC7083">
            <w:pPr>
              <w:ind w:right="144"/>
              <w:rPr>
                <w:snapToGrid w:val="0"/>
                <w:sz w:val="24"/>
              </w:rPr>
            </w:pPr>
            <w:r>
              <w:rPr>
                <w:snapToGrid w:val="0"/>
                <w:sz w:val="16"/>
              </w:rPr>
              <w:t>Address Information</w:t>
            </w:r>
          </w:p>
        </w:tc>
        <w:tc>
          <w:tcPr>
            <w:tcW w:w="576" w:type="dxa"/>
            <w:tcBorders>
              <w:top w:val="nil"/>
              <w:left w:val="nil"/>
              <w:bottom w:val="nil"/>
              <w:right w:val="nil"/>
            </w:tcBorders>
          </w:tcPr>
          <w:p w14:paraId="1F2B226F" w14:textId="77777777" w:rsidR="000546CC" w:rsidRDefault="000546CC" w:rsidP="00AC7083">
            <w:pPr>
              <w:ind w:right="144"/>
              <w:jc w:val="center"/>
              <w:rPr>
                <w:snapToGrid w:val="0"/>
                <w:sz w:val="24"/>
              </w:rPr>
            </w:pPr>
            <w:r>
              <w:rPr>
                <w:snapToGrid w:val="0"/>
                <w:sz w:val="16"/>
              </w:rPr>
              <w:t>O</w:t>
            </w:r>
          </w:p>
        </w:tc>
        <w:tc>
          <w:tcPr>
            <w:tcW w:w="1007" w:type="dxa"/>
            <w:tcBorders>
              <w:top w:val="nil"/>
              <w:left w:val="nil"/>
              <w:bottom w:val="nil"/>
              <w:right w:val="nil"/>
            </w:tcBorders>
          </w:tcPr>
          <w:p w14:paraId="54D4B019" w14:textId="77777777" w:rsidR="000546CC" w:rsidRDefault="000546CC" w:rsidP="00AC7083">
            <w:pPr>
              <w:ind w:right="144"/>
              <w:jc w:val="right"/>
              <w:rPr>
                <w:snapToGrid w:val="0"/>
                <w:sz w:val="24"/>
              </w:rPr>
            </w:pPr>
            <w:r>
              <w:rPr>
                <w:snapToGrid w:val="0"/>
                <w:sz w:val="16"/>
              </w:rPr>
              <w:t>2</w:t>
            </w:r>
          </w:p>
        </w:tc>
        <w:tc>
          <w:tcPr>
            <w:tcW w:w="1007" w:type="dxa"/>
            <w:tcBorders>
              <w:top w:val="nil"/>
              <w:left w:val="nil"/>
              <w:bottom w:val="nil"/>
              <w:right w:val="nil"/>
            </w:tcBorders>
          </w:tcPr>
          <w:p w14:paraId="7E749CA0" w14:textId="77777777" w:rsidR="000546CC" w:rsidRDefault="000546CC" w:rsidP="00AC7083">
            <w:pPr>
              <w:ind w:right="144"/>
              <w:jc w:val="right"/>
              <w:rPr>
                <w:snapToGrid w:val="0"/>
                <w:sz w:val="24"/>
              </w:rPr>
            </w:pPr>
          </w:p>
        </w:tc>
        <w:tc>
          <w:tcPr>
            <w:tcW w:w="864" w:type="dxa"/>
            <w:tcBorders>
              <w:top w:val="nil"/>
              <w:left w:val="nil"/>
              <w:bottom w:val="nil"/>
              <w:right w:val="nil"/>
            </w:tcBorders>
          </w:tcPr>
          <w:p w14:paraId="5AA99564"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36D5137E"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27598D69"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3192B74F"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648F1415"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60026748" w14:textId="77777777" w:rsidR="000546CC" w:rsidRDefault="000546CC" w:rsidP="00AC7083">
            <w:pPr>
              <w:ind w:right="144"/>
              <w:jc w:val="center"/>
              <w:rPr>
                <w:snapToGrid w:val="0"/>
                <w:sz w:val="24"/>
              </w:rPr>
            </w:pPr>
          </w:p>
        </w:tc>
        <w:tc>
          <w:tcPr>
            <w:tcW w:w="108" w:type="dxa"/>
            <w:tcBorders>
              <w:top w:val="nil"/>
              <w:left w:val="nil"/>
              <w:bottom w:val="nil"/>
              <w:right w:val="single" w:sz="6" w:space="0" w:color="auto"/>
            </w:tcBorders>
          </w:tcPr>
          <w:p w14:paraId="57412672" w14:textId="77777777" w:rsidR="000546CC" w:rsidRDefault="000546CC" w:rsidP="00AC7083">
            <w:pPr>
              <w:ind w:right="144"/>
              <w:jc w:val="center"/>
              <w:rPr>
                <w:snapToGrid w:val="0"/>
                <w:sz w:val="24"/>
              </w:rPr>
            </w:pPr>
          </w:p>
        </w:tc>
      </w:tr>
      <w:tr w:rsidR="000546CC" w14:paraId="0E839ECE" w14:textId="77777777" w:rsidTr="00AC7083">
        <w:tc>
          <w:tcPr>
            <w:tcW w:w="864" w:type="dxa"/>
            <w:tcBorders>
              <w:top w:val="nil"/>
              <w:left w:val="nil"/>
              <w:bottom w:val="nil"/>
              <w:right w:val="nil"/>
            </w:tcBorders>
          </w:tcPr>
          <w:p w14:paraId="5F540DDD" w14:textId="77777777" w:rsidR="000546CC" w:rsidRDefault="000546CC" w:rsidP="00AC7083">
            <w:pPr>
              <w:ind w:right="144"/>
              <w:rPr>
                <w:snapToGrid w:val="0"/>
                <w:sz w:val="24"/>
              </w:rPr>
            </w:pPr>
          </w:p>
        </w:tc>
        <w:tc>
          <w:tcPr>
            <w:tcW w:w="576" w:type="dxa"/>
            <w:tcBorders>
              <w:top w:val="nil"/>
              <w:left w:val="nil"/>
              <w:bottom w:val="nil"/>
              <w:right w:val="nil"/>
            </w:tcBorders>
          </w:tcPr>
          <w:p w14:paraId="36A4CE32" w14:textId="77777777" w:rsidR="000546CC" w:rsidRDefault="000546CC" w:rsidP="00AC7083">
            <w:pPr>
              <w:ind w:right="144"/>
              <w:rPr>
                <w:snapToGrid w:val="0"/>
                <w:sz w:val="24"/>
              </w:rPr>
            </w:pPr>
            <w:r>
              <w:rPr>
                <w:snapToGrid w:val="0"/>
                <w:sz w:val="16"/>
              </w:rPr>
              <w:t>070</w:t>
            </w:r>
          </w:p>
        </w:tc>
        <w:tc>
          <w:tcPr>
            <w:tcW w:w="720" w:type="dxa"/>
            <w:tcBorders>
              <w:top w:val="nil"/>
              <w:left w:val="nil"/>
              <w:bottom w:val="nil"/>
              <w:right w:val="nil"/>
            </w:tcBorders>
          </w:tcPr>
          <w:p w14:paraId="6B87381E" w14:textId="77777777" w:rsidR="000546CC" w:rsidRDefault="000546CC" w:rsidP="00AC7083">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3D80BC94" w14:textId="77777777" w:rsidR="000546CC" w:rsidRDefault="000546CC" w:rsidP="00AC7083">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0ECF3FFA" w14:textId="77777777" w:rsidR="000546CC" w:rsidRDefault="000546CC" w:rsidP="00AC7083">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FD614DD" w14:textId="77777777" w:rsidR="000546CC" w:rsidRDefault="000546CC" w:rsidP="00AC7083">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12EB4139" w14:textId="77777777" w:rsidR="000546CC" w:rsidRDefault="000546CC" w:rsidP="00AC7083">
            <w:pPr>
              <w:ind w:right="144"/>
              <w:jc w:val="right"/>
              <w:rPr>
                <w:snapToGrid w:val="0"/>
                <w:sz w:val="24"/>
              </w:rPr>
            </w:pPr>
          </w:p>
        </w:tc>
        <w:tc>
          <w:tcPr>
            <w:tcW w:w="864" w:type="dxa"/>
            <w:tcBorders>
              <w:top w:val="nil"/>
              <w:left w:val="nil"/>
              <w:bottom w:val="single" w:sz="6" w:space="0" w:color="auto"/>
              <w:right w:val="nil"/>
            </w:tcBorders>
          </w:tcPr>
          <w:p w14:paraId="6631E080"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227E8291"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6A63B603"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0E4A79EB"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5A33E444"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13C8F1E0" w14:textId="77777777" w:rsidR="000546CC" w:rsidRDefault="000546CC" w:rsidP="00AC7083">
            <w:pPr>
              <w:ind w:right="144"/>
              <w:jc w:val="center"/>
              <w:rPr>
                <w:snapToGrid w:val="0"/>
                <w:sz w:val="24"/>
              </w:rPr>
            </w:pPr>
          </w:p>
        </w:tc>
        <w:tc>
          <w:tcPr>
            <w:tcW w:w="108" w:type="dxa"/>
            <w:tcBorders>
              <w:top w:val="nil"/>
              <w:left w:val="nil"/>
              <w:bottom w:val="single" w:sz="6" w:space="0" w:color="auto"/>
              <w:right w:val="single" w:sz="6" w:space="0" w:color="auto"/>
            </w:tcBorders>
          </w:tcPr>
          <w:p w14:paraId="1EF3EACE" w14:textId="77777777" w:rsidR="000546CC" w:rsidRDefault="000546CC" w:rsidP="00AC7083">
            <w:pPr>
              <w:ind w:right="144"/>
              <w:jc w:val="center"/>
              <w:rPr>
                <w:snapToGrid w:val="0"/>
                <w:sz w:val="24"/>
              </w:rPr>
            </w:pPr>
          </w:p>
        </w:tc>
      </w:tr>
      <w:tr w:rsidR="000546CC" w14:paraId="39B39D5F" w14:textId="77777777" w:rsidTr="00AC7083">
        <w:trPr>
          <w:trHeight w:hRule="exact" w:val="72"/>
        </w:trPr>
        <w:tc>
          <w:tcPr>
            <w:tcW w:w="864" w:type="dxa"/>
            <w:tcBorders>
              <w:top w:val="nil"/>
              <w:left w:val="nil"/>
              <w:bottom w:val="nil"/>
              <w:right w:val="nil"/>
            </w:tcBorders>
          </w:tcPr>
          <w:p w14:paraId="6A7000A0" w14:textId="77777777" w:rsidR="000546CC" w:rsidRDefault="000546CC" w:rsidP="00AC7083">
            <w:pPr>
              <w:ind w:right="144"/>
              <w:rPr>
                <w:snapToGrid w:val="0"/>
                <w:sz w:val="24"/>
              </w:rPr>
            </w:pPr>
          </w:p>
        </w:tc>
        <w:tc>
          <w:tcPr>
            <w:tcW w:w="576" w:type="dxa"/>
            <w:tcBorders>
              <w:top w:val="nil"/>
              <w:left w:val="nil"/>
              <w:bottom w:val="nil"/>
              <w:right w:val="nil"/>
            </w:tcBorders>
          </w:tcPr>
          <w:p w14:paraId="65D4F861" w14:textId="77777777" w:rsidR="000546CC" w:rsidRDefault="000546CC" w:rsidP="00AC7083">
            <w:pPr>
              <w:ind w:right="144"/>
              <w:rPr>
                <w:snapToGrid w:val="0"/>
                <w:sz w:val="24"/>
              </w:rPr>
            </w:pPr>
          </w:p>
        </w:tc>
        <w:tc>
          <w:tcPr>
            <w:tcW w:w="720" w:type="dxa"/>
            <w:tcBorders>
              <w:top w:val="nil"/>
              <w:left w:val="nil"/>
              <w:bottom w:val="nil"/>
              <w:right w:val="nil"/>
            </w:tcBorders>
          </w:tcPr>
          <w:p w14:paraId="36497D8D" w14:textId="77777777" w:rsidR="000546CC" w:rsidRDefault="000546CC" w:rsidP="00AC7083">
            <w:pPr>
              <w:ind w:right="144"/>
              <w:rPr>
                <w:snapToGrid w:val="0"/>
                <w:sz w:val="24"/>
              </w:rPr>
            </w:pPr>
          </w:p>
        </w:tc>
        <w:tc>
          <w:tcPr>
            <w:tcW w:w="3240" w:type="dxa"/>
            <w:tcBorders>
              <w:top w:val="nil"/>
              <w:left w:val="nil"/>
              <w:bottom w:val="nil"/>
              <w:right w:val="nil"/>
            </w:tcBorders>
          </w:tcPr>
          <w:p w14:paraId="3C625BAC" w14:textId="77777777" w:rsidR="000546CC" w:rsidRDefault="000546CC" w:rsidP="00AC7083">
            <w:pPr>
              <w:ind w:right="144"/>
              <w:rPr>
                <w:snapToGrid w:val="0"/>
                <w:sz w:val="24"/>
              </w:rPr>
            </w:pPr>
          </w:p>
        </w:tc>
        <w:tc>
          <w:tcPr>
            <w:tcW w:w="576" w:type="dxa"/>
            <w:tcBorders>
              <w:top w:val="nil"/>
              <w:left w:val="nil"/>
              <w:bottom w:val="nil"/>
              <w:right w:val="nil"/>
            </w:tcBorders>
          </w:tcPr>
          <w:p w14:paraId="246399F9" w14:textId="77777777" w:rsidR="000546CC" w:rsidRDefault="000546CC" w:rsidP="00AC7083">
            <w:pPr>
              <w:ind w:right="144"/>
              <w:rPr>
                <w:snapToGrid w:val="0"/>
                <w:sz w:val="24"/>
              </w:rPr>
            </w:pPr>
          </w:p>
        </w:tc>
        <w:tc>
          <w:tcPr>
            <w:tcW w:w="1007" w:type="dxa"/>
            <w:tcBorders>
              <w:top w:val="nil"/>
              <w:left w:val="nil"/>
              <w:bottom w:val="nil"/>
              <w:right w:val="nil"/>
            </w:tcBorders>
          </w:tcPr>
          <w:p w14:paraId="1C1699AF" w14:textId="77777777" w:rsidR="000546CC" w:rsidRDefault="000546CC" w:rsidP="00AC7083">
            <w:pPr>
              <w:ind w:right="144"/>
              <w:rPr>
                <w:snapToGrid w:val="0"/>
                <w:sz w:val="24"/>
              </w:rPr>
            </w:pPr>
          </w:p>
        </w:tc>
        <w:tc>
          <w:tcPr>
            <w:tcW w:w="1007" w:type="dxa"/>
            <w:tcBorders>
              <w:top w:val="nil"/>
              <w:left w:val="nil"/>
              <w:bottom w:val="nil"/>
              <w:right w:val="nil"/>
            </w:tcBorders>
          </w:tcPr>
          <w:p w14:paraId="2A129934" w14:textId="77777777" w:rsidR="000546CC" w:rsidRDefault="000546CC" w:rsidP="00AC7083">
            <w:pPr>
              <w:ind w:right="144"/>
              <w:rPr>
                <w:snapToGrid w:val="0"/>
                <w:sz w:val="24"/>
              </w:rPr>
            </w:pPr>
          </w:p>
        </w:tc>
        <w:tc>
          <w:tcPr>
            <w:tcW w:w="864" w:type="dxa"/>
            <w:tcBorders>
              <w:top w:val="nil"/>
              <w:left w:val="nil"/>
              <w:bottom w:val="nil"/>
              <w:right w:val="nil"/>
            </w:tcBorders>
          </w:tcPr>
          <w:p w14:paraId="268C366F" w14:textId="77777777" w:rsidR="000546CC" w:rsidRDefault="000546CC" w:rsidP="00AC7083">
            <w:pPr>
              <w:ind w:right="144"/>
              <w:rPr>
                <w:snapToGrid w:val="0"/>
                <w:sz w:val="24"/>
              </w:rPr>
            </w:pPr>
          </w:p>
        </w:tc>
        <w:tc>
          <w:tcPr>
            <w:tcW w:w="108" w:type="dxa"/>
            <w:tcBorders>
              <w:top w:val="nil"/>
              <w:left w:val="nil"/>
              <w:bottom w:val="nil"/>
              <w:right w:val="nil"/>
            </w:tcBorders>
          </w:tcPr>
          <w:p w14:paraId="6C11124B" w14:textId="77777777" w:rsidR="000546CC" w:rsidRDefault="000546CC" w:rsidP="00AC7083">
            <w:pPr>
              <w:ind w:right="144"/>
              <w:rPr>
                <w:snapToGrid w:val="0"/>
                <w:sz w:val="24"/>
              </w:rPr>
            </w:pPr>
          </w:p>
        </w:tc>
        <w:tc>
          <w:tcPr>
            <w:tcW w:w="108" w:type="dxa"/>
            <w:tcBorders>
              <w:top w:val="nil"/>
              <w:left w:val="nil"/>
              <w:bottom w:val="nil"/>
              <w:right w:val="nil"/>
            </w:tcBorders>
          </w:tcPr>
          <w:p w14:paraId="65F7BC82" w14:textId="77777777" w:rsidR="000546CC" w:rsidRDefault="000546CC" w:rsidP="00AC7083">
            <w:pPr>
              <w:ind w:right="144"/>
              <w:rPr>
                <w:snapToGrid w:val="0"/>
                <w:sz w:val="24"/>
              </w:rPr>
            </w:pPr>
          </w:p>
        </w:tc>
        <w:tc>
          <w:tcPr>
            <w:tcW w:w="108" w:type="dxa"/>
            <w:tcBorders>
              <w:top w:val="nil"/>
              <w:left w:val="nil"/>
              <w:bottom w:val="nil"/>
              <w:right w:val="nil"/>
            </w:tcBorders>
          </w:tcPr>
          <w:p w14:paraId="6C07AB67" w14:textId="77777777" w:rsidR="000546CC" w:rsidRDefault="000546CC" w:rsidP="00AC7083">
            <w:pPr>
              <w:ind w:right="144"/>
              <w:rPr>
                <w:snapToGrid w:val="0"/>
                <w:sz w:val="24"/>
              </w:rPr>
            </w:pPr>
          </w:p>
        </w:tc>
        <w:tc>
          <w:tcPr>
            <w:tcW w:w="108" w:type="dxa"/>
            <w:tcBorders>
              <w:top w:val="nil"/>
              <w:left w:val="nil"/>
              <w:bottom w:val="nil"/>
              <w:right w:val="nil"/>
            </w:tcBorders>
          </w:tcPr>
          <w:p w14:paraId="7D4788FF" w14:textId="77777777" w:rsidR="000546CC" w:rsidRDefault="000546CC" w:rsidP="00AC7083">
            <w:pPr>
              <w:ind w:right="144"/>
              <w:rPr>
                <w:snapToGrid w:val="0"/>
                <w:sz w:val="24"/>
              </w:rPr>
            </w:pPr>
          </w:p>
        </w:tc>
        <w:tc>
          <w:tcPr>
            <w:tcW w:w="108" w:type="dxa"/>
            <w:tcBorders>
              <w:top w:val="nil"/>
              <w:left w:val="nil"/>
              <w:bottom w:val="nil"/>
              <w:right w:val="nil"/>
            </w:tcBorders>
          </w:tcPr>
          <w:p w14:paraId="3C5FA522" w14:textId="77777777" w:rsidR="000546CC" w:rsidRDefault="000546CC" w:rsidP="00AC7083">
            <w:pPr>
              <w:ind w:right="144"/>
              <w:rPr>
                <w:snapToGrid w:val="0"/>
                <w:sz w:val="24"/>
              </w:rPr>
            </w:pPr>
          </w:p>
        </w:tc>
        <w:tc>
          <w:tcPr>
            <w:tcW w:w="108" w:type="dxa"/>
            <w:tcBorders>
              <w:top w:val="nil"/>
              <w:left w:val="nil"/>
              <w:bottom w:val="nil"/>
              <w:right w:val="nil"/>
            </w:tcBorders>
          </w:tcPr>
          <w:p w14:paraId="3C4EE4FD" w14:textId="77777777" w:rsidR="000546CC" w:rsidRDefault="000546CC" w:rsidP="00AC7083">
            <w:pPr>
              <w:ind w:right="144"/>
              <w:rPr>
                <w:snapToGrid w:val="0"/>
                <w:sz w:val="24"/>
              </w:rPr>
            </w:pPr>
          </w:p>
        </w:tc>
      </w:tr>
    </w:tbl>
    <w:p w14:paraId="3AA908B9" w14:textId="77777777" w:rsidR="000546CC" w:rsidRDefault="000546CC" w:rsidP="000546CC">
      <w:pPr>
        <w:rPr>
          <w:snapToGrid w:val="0"/>
          <w:sz w:val="16"/>
        </w:rPr>
      </w:pPr>
    </w:p>
    <w:p w14:paraId="01C0786D" w14:textId="77777777" w:rsidR="000546CC" w:rsidRDefault="000546CC" w:rsidP="000546CC">
      <w:pPr>
        <w:rPr>
          <w:b/>
          <w:snapToGrid w:val="0"/>
          <w:sz w:val="24"/>
        </w:rPr>
      </w:pPr>
      <w:r>
        <w:rPr>
          <w:b/>
          <w:snapToGrid w:val="0"/>
          <w:sz w:val="24"/>
        </w:rPr>
        <w:t>Detail:</w:t>
      </w:r>
    </w:p>
    <w:p w14:paraId="4FD8B18F" w14:textId="77777777" w:rsidR="000546CC" w:rsidRDefault="000546CC" w:rsidP="000546CC">
      <w:pPr>
        <w:rPr>
          <w:b/>
          <w:snapToGrid w:val="0"/>
          <w:sz w:val="16"/>
        </w:rPr>
      </w:pPr>
    </w:p>
    <w:p w14:paraId="47208B20" w14:textId="77777777" w:rsidR="000546CC" w:rsidRDefault="000546CC" w:rsidP="000546C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68622BE" w14:textId="77777777" w:rsidR="000546CC" w:rsidRDefault="000546CC" w:rsidP="000546C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546CC" w14:paraId="758E8F2C" w14:textId="77777777" w:rsidTr="00AC7083">
        <w:tc>
          <w:tcPr>
            <w:tcW w:w="864" w:type="dxa"/>
            <w:tcBorders>
              <w:top w:val="nil"/>
              <w:left w:val="nil"/>
              <w:bottom w:val="nil"/>
              <w:right w:val="nil"/>
            </w:tcBorders>
          </w:tcPr>
          <w:p w14:paraId="22EF9DE1"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D8885D2"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5982B542"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6709B5E"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29051854"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3830450" w14:textId="77777777" w:rsidR="000546CC" w:rsidRDefault="000546CC" w:rsidP="00AC7083">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4495AF0" w14:textId="77777777" w:rsidR="000546CC" w:rsidRDefault="000546CC" w:rsidP="00AC7083">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D3275EA"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73E26BD8"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50503581"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30216F67"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0DBB9E95" w14:textId="77777777" w:rsidR="000546CC" w:rsidRDefault="000546CC" w:rsidP="00AC7083">
            <w:pPr>
              <w:ind w:right="144"/>
              <w:rPr>
                <w:snapToGrid w:val="0"/>
                <w:sz w:val="24"/>
              </w:rPr>
            </w:pPr>
          </w:p>
        </w:tc>
        <w:tc>
          <w:tcPr>
            <w:tcW w:w="108" w:type="dxa"/>
            <w:tcBorders>
              <w:top w:val="single" w:sz="6" w:space="0" w:color="auto"/>
              <w:left w:val="nil"/>
              <w:bottom w:val="nil"/>
              <w:right w:val="nil"/>
            </w:tcBorders>
            <w:shd w:val="pct20" w:color="auto" w:fill="auto"/>
          </w:tcPr>
          <w:p w14:paraId="71BF7DA3" w14:textId="77777777" w:rsidR="000546CC" w:rsidRDefault="000546CC" w:rsidP="00AC708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A43C94E" w14:textId="77777777" w:rsidR="000546CC" w:rsidRDefault="000546CC" w:rsidP="00AC7083">
            <w:pPr>
              <w:ind w:right="144"/>
              <w:rPr>
                <w:snapToGrid w:val="0"/>
                <w:sz w:val="24"/>
              </w:rPr>
            </w:pPr>
          </w:p>
        </w:tc>
      </w:tr>
      <w:tr w:rsidR="000546CC" w14:paraId="48812EEE" w14:textId="77777777" w:rsidTr="00AC7083">
        <w:tc>
          <w:tcPr>
            <w:tcW w:w="864" w:type="dxa"/>
            <w:tcBorders>
              <w:top w:val="nil"/>
              <w:left w:val="nil"/>
              <w:bottom w:val="nil"/>
              <w:right w:val="nil"/>
            </w:tcBorders>
          </w:tcPr>
          <w:p w14:paraId="79178304" w14:textId="77777777" w:rsidR="000546CC" w:rsidRDefault="000546CC" w:rsidP="00AC7083">
            <w:pPr>
              <w:ind w:right="144"/>
              <w:rPr>
                <w:snapToGrid w:val="0"/>
                <w:sz w:val="24"/>
              </w:rPr>
            </w:pPr>
          </w:p>
        </w:tc>
        <w:tc>
          <w:tcPr>
            <w:tcW w:w="576" w:type="dxa"/>
            <w:tcBorders>
              <w:top w:val="nil"/>
              <w:left w:val="nil"/>
              <w:bottom w:val="nil"/>
              <w:right w:val="nil"/>
            </w:tcBorders>
          </w:tcPr>
          <w:p w14:paraId="160A305C" w14:textId="77777777" w:rsidR="000546CC" w:rsidRDefault="000546CC" w:rsidP="00AC7083">
            <w:pPr>
              <w:ind w:right="144"/>
              <w:rPr>
                <w:snapToGrid w:val="0"/>
                <w:sz w:val="24"/>
              </w:rPr>
            </w:pPr>
            <w:r>
              <w:rPr>
                <w:snapToGrid w:val="0"/>
                <w:sz w:val="16"/>
              </w:rPr>
              <w:t>010</w:t>
            </w:r>
          </w:p>
        </w:tc>
        <w:tc>
          <w:tcPr>
            <w:tcW w:w="720" w:type="dxa"/>
            <w:tcBorders>
              <w:top w:val="nil"/>
              <w:left w:val="nil"/>
              <w:bottom w:val="nil"/>
              <w:right w:val="nil"/>
            </w:tcBorders>
          </w:tcPr>
          <w:p w14:paraId="1FEDEF4C" w14:textId="77777777" w:rsidR="000546CC" w:rsidRDefault="000546CC" w:rsidP="00AC7083">
            <w:pPr>
              <w:ind w:right="144"/>
              <w:rPr>
                <w:snapToGrid w:val="0"/>
                <w:sz w:val="24"/>
              </w:rPr>
            </w:pPr>
            <w:r>
              <w:rPr>
                <w:snapToGrid w:val="0"/>
                <w:sz w:val="16"/>
              </w:rPr>
              <w:t>LIN</w:t>
            </w:r>
          </w:p>
        </w:tc>
        <w:tc>
          <w:tcPr>
            <w:tcW w:w="3240" w:type="dxa"/>
            <w:tcBorders>
              <w:top w:val="nil"/>
              <w:left w:val="nil"/>
              <w:bottom w:val="nil"/>
              <w:right w:val="nil"/>
            </w:tcBorders>
          </w:tcPr>
          <w:p w14:paraId="06020118" w14:textId="77777777" w:rsidR="000546CC" w:rsidRDefault="000546CC" w:rsidP="00AC7083">
            <w:pPr>
              <w:ind w:right="144"/>
              <w:rPr>
                <w:snapToGrid w:val="0"/>
                <w:sz w:val="24"/>
              </w:rPr>
            </w:pPr>
            <w:r>
              <w:rPr>
                <w:snapToGrid w:val="0"/>
                <w:sz w:val="16"/>
              </w:rPr>
              <w:t>Item Identification</w:t>
            </w:r>
          </w:p>
        </w:tc>
        <w:tc>
          <w:tcPr>
            <w:tcW w:w="576" w:type="dxa"/>
            <w:tcBorders>
              <w:top w:val="nil"/>
              <w:left w:val="nil"/>
              <w:bottom w:val="nil"/>
              <w:right w:val="nil"/>
            </w:tcBorders>
          </w:tcPr>
          <w:p w14:paraId="15F097F7" w14:textId="77777777" w:rsidR="000546CC" w:rsidRDefault="000546CC" w:rsidP="00AC7083">
            <w:pPr>
              <w:ind w:right="144"/>
              <w:jc w:val="center"/>
              <w:rPr>
                <w:snapToGrid w:val="0"/>
                <w:sz w:val="24"/>
              </w:rPr>
            </w:pPr>
            <w:r>
              <w:rPr>
                <w:snapToGrid w:val="0"/>
                <w:sz w:val="16"/>
              </w:rPr>
              <w:t>O</w:t>
            </w:r>
          </w:p>
        </w:tc>
        <w:tc>
          <w:tcPr>
            <w:tcW w:w="1007" w:type="dxa"/>
            <w:tcBorders>
              <w:top w:val="nil"/>
              <w:left w:val="nil"/>
              <w:bottom w:val="nil"/>
              <w:right w:val="nil"/>
            </w:tcBorders>
          </w:tcPr>
          <w:p w14:paraId="4A029295" w14:textId="77777777" w:rsidR="000546CC" w:rsidRDefault="000546CC"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5FBE2C47" w14:textId="77777777" w:rsidR="000546CC" w:rsidRDefault="000546CC" w:rsidP="00AC7083">
            <w:pPr>
              <w:ind w:right="144"/>
              <w:jc w:val="right"/>
              <w:rPr>
                <w:snapToGrid w:val="0"/>
                <w:sz w:val="24"/>
              </w:rPr>
            </w:pPr>
          </w:p>
        </w:tc>
        <w:tc>
          <w:tcPr>
            <w:tcW w:w="864" w:type="dxa"/>
            <w:tcBorders>
              <w:top w:val="nil"/>
              <w:left w:val="nil"/>
              <w:bottom w:val="nil"/>
              <w:right w:val="nil"/>
            </w:tcBorders>
          </w:tcPr>
          <w:p w14:paraId="1DB58AF1"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58A00FA6"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0F8533D1"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04218A9B"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15CF2032"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4612E75E" w14:textId="77777777" w:rsidR="000546CC" w:rsidRDefault="000546CC" w:rsidP="00AC7083">
            <w:pPr>
              <w:ind w:right="144"/>
              <w:jc w:val="center"/>
              <w:rPr>
                <w:snapToGrid w:val="0"/>
                <w:sz w:val="24"/>
              </w:rPr>
            </w:pPr>
          </w:p>
        </w:tc>
        <w:tc>
          <w:tcPr>
            <w:tcW w:w="108" w:type="dxa"/>
            <w:tcBorders>
              <w:top w:val="nil"/>
              <w:left w:val="nil"/>
              <w:bottom w:val="nil"/>
              <w:right w:val="single" w:sz="6" w:space="0" w:color="auto"/>
            </w:tcBorders>
          </w:tcPr>
          <w:p w14:paraId="5E42ECBE" w14:textId="77777777" w:rsidR="000546CC" w:rsidRDefault="000546CC" w:rsidP="00AC7083">
            <w:pPr>
              <w:ind w:right="144"/>
              <w:jc w:val="center"/>
              <w:rPr>
                <w:snapToGrid w:val="0"/>
                <w:sz w:val="24"/>
              </w:rPr>
            </w:pPr>
          </w:p>
        </w:tc>
      </w:tr>
      <w:tr w:rsidR="000546CC" w14:paraId="24C065A3" w14:textId="77777777" w:rsidTr="00AC7083">
        <w:tc>
          <w:tcPr>
            <w:tcW w:w="864" w:type="dxa"/>
            <w:tcBorders>
              <w:top w:val="nil"/>
              <w:left w:val="nil"/>
              <w:bottom w:val="nil"/>
              <w:right w:val="nil"/>
            </w:tcBorders>
          </w:tcPr>
          <w:p w14:paraId="1EF24E9C" w14:textId="77777777" w:rsidR="000546CC" w:rsidRDefault="000546CC" w:rsidP="00AC7083">
            <w:pPr>
              <w:ind w:right="144"/>
              <w:rPr>
                <w:snapToGrid w:val="0"/>
                <w:sz w:val="24"/>
              </w:rPr>
            </w:pPr>
          </w:p>
        </w:tc>
        <w:tc>
          <w:tcPr>
            <w:tcW w:w="576" w:type="dxa"/>
            <w:tcBorders>
              <w:top w:val="nil"/>
              <w:left w:val="nil"/>
              <w:bottom w:val="nil"/>
              <w:right w:val="nil"/>
            </w:tcBorders>
          </w:tcPr>
          <w:p w14:paraId="50BE6A99" w14:textId="77777777" w:rsidR="000546CC" w:rsidRDefault="000546CC" w:rsidP="00AC7083">
            <w:pPr>
              <w:ind w:right="144"/>
              <w:rPr>
                <w:snapToGrid w:val="0"/>
                <w:sz w:val="24"/>
              </w:rPr>
            </w:pPr>
            <w:r>
              <w:rPr>
                <w:snapToGrid w:val="0"/>
                <w:sz w:val="16"/>
              </w:rPr>
              <w:t>020</w:t>
            </w:r>
          </w:p>
        </w:tc>
        <w:tc>
          <w:tcPr>
            <w:tcW w:w="720" w:type="dxa"/>
            <w:tcBorders>
              <w:top w:val="nil"/>
              <w:left w:val="nil"/>
              <w:bottom w:val="nil"/>
              <w:right w:val="nil"/>
            </w:tcBorders>
          </w:tcPr>
          <w:p w14:paraId="340C44B4" w14:textId="77777777" w:rsidR="000546CC" w:rsidRDefault="000546CC" w:rsidP="00AC7083">
            <w:pPr>
              <w:ind w:right="144"/>
              <w:rPr>
                <w:snapToGrid w:val="0"/>
                <w:sz w:val="24"/>
              </w:rPr>
            </w:pPr>
            <w:r>
              <w:rPr>
                <w:snapToGrid w:val="0"/>
                <w:sz w:val="16"/>
              </w:rPr>
              <w:t>ASI</w:t>
            </w:r>
          </w:p>
        </w:tc>
        <w:tc>
          <w:tcPr>
            <w:tcW w:w="3240" w:type="dxa"/>
            <w:tcBorders>
              <w:top w:val="nil"/>
              <w:left w:val="nil"/>
              <w:bottom w:val="nil"/>
              <w:right w:val="nil"/>
            </w:tcBorders>
          </w:tcPr>
          <w:p w14:paraId="55B46E0E" w14:textId="77777777" w:rsidR="000546CC" w:rsidRDefault="000546CC" w:rsidP="00AC7083">
            <w:pPr>
              <w:ind w:right="144"/>
              <w:rPr>
                <w:snapToGrid w:val="0"/>
                <w:sz w:val="24"/>
              </w:rPr>
            </w:pPr>
            <w:r>
              <w:rPr>
                <w:snapToGrid w:val="0"/>
                <w:sz w:val="16"/>
              </w:rPr>
              <w:t>Action or Status Indicator</w:t>
            </w:r>
          </w:p>
        </w:tc>
        <w:tc>
          <w:tcPr>
            <w:tcW w:w="576" w:type="dxa"/>
            <w:tcBorders>
              <w:top w:val="nil"/>
              <w:left w:val="nil"/>
              <w:bottom w:val="nil"/>
              <w:right w:val="nil"/>
            </w:tcBorders>
          </w:tcPr>
          <w:p w14:paraId="05EEDF90" w14:textId="77777777" w:rsidR="000546CC" w:rsidRDefault="000546CC" w:rsidP="00AC7083">
            <w:pPr>
              <w:ind w:right="144"/>
              <w:jc w:val="center"/>
              <w:rPr>
                <w:snapToGrid w:val="0"/>
                <w:sz w:val="24"/>
              </w:rPr>
            </w:pPr>
            <w:r>
              <w:rPr>
                <w:snapToGrid w:val="0"/>
                <w:sz w:val="16"/>
              </w:rPr>
              <w:t>O</w:t>
            </w:r>
          </w:p>
        </w:tc>
        <w:tc>
          <w:tcPr>
            <w:tcW w:w="1007" w:type="dxa"/>
            <w:tcBorders>
              <w:top w:val="nil"/>
              <w:left w:val="nil"/>
              <w:bottom w:val="nil"/>
              <w:right w:val="nil"/>
            </w:tcBorders>
          </w:tcPr>
          <w:p w14:paraId="38034DF0" w14:textId="77777777" w:rsidR="000546CC" w:rsidRDefault="000546CC"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71D1B39F" w14:textId="77777777" w:rsidR="000546CC" w:rsidRDefault="000546CC" w:rsidP="00AC7083">
            <w:pPr>
              <w:ind w:right="144"/>
              <w:jc w:val="right"/>
              <w:rPr>
                <w:snapToGrid w:val="0"/>
                <w:sz w:val="24"/>
              </w:rPr>
            </w:pPr>
          </w:p>
        </w:tc>
        <w:tc>
          <w:tcPr>
            <w:tcW w:w="864" w:type="dxa"/>
            <w:tcBorders>
              <w:top w:val="nil"/>
              <w:left w:val="nil"/>
              <w:bottom w:val="nil"/>
              <w:right w:val="nil"/>
            </w:tcBorders>
          </w:tcPr>
          <w:p w14:paraId="14E4C6E3"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27AEAA23"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72C1D8FA"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11ADEDFA"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588F4CBC"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0C7FBBFD" w14:textId="77777777" w:rsidR="000546CC" w:rsidRDefault="000546CC" w:rsidP="00AC7083">
            <w:pPr>
              <w:ind w:right="144"/>
              <w:jc w:val="center"/>
              <w:rPr>
                <w:snapToGrid w:val="0"/>
                <w:sz w:val="24"/>
              </w:rPr>
            </w:pPr>
          </w:p>
        </w:tc>
        <w:tc>
          <w:tcPr>
            <w:tcW w:w="108" w:type="dxa"/>
            <w:tcBorders>
              <w:top w:val="nil"/>
              <w:left w:val="nil"/>
              <w:bottom w:val="nil"/>
              <w:right w:val="single" w:sz="6" w:space="0" w:color="auto"/>
            </w:tcBorders>
          </w:tcPr>
          <w:p w14:paraId="1B5B9DC6" w14:textId="77777777" w:rsidR="000546CC" w:rsidRDefault="000546CC" w:rsidP="00AC7083">
            <w:pPr>
              <w:ind w:right="144"/>
              <w:jc w:val="center"/>
              <w:rPr>
                <w:snapToGrid w:val="0"/>
                <w:sz w:val="24"/>
              </w:rPr>
            </w:pPr>
          </w:p>
        </w:tc>
      </w:tr>
      <w:tr w:rsidR="000546CC" w14:paraId="571903AC" w14:textId="77777777" w:rsidTr="00AC7083">
        <w:tc>
          <w:tcPr>
            <w:tcW w:w="864" w:type="dxa"/>
            <w:tcBorders>
              <w:top w:val="nil"/>
              <w:left w:val="nil"/>
              <w:bottom w:val="nil"/>
              <w:right w:val="nil"/>
            </w:tcBorders>
          </w:tcPr>
          <w:p w14:paraId="0407D43E" w14:textId="77777777" w:rsidR="000546CC" w:rsidRDefault="000546CC" w:rsidP="00AC7083">
            <w:pPr>
              <w:ind w:right="144"/>
              <w:rPr>
                <w:snapToGrid w:val="0"/>
                <w:sz w:val="24"/>
              </w:rPr>
            </w:pPr>
          </w:p>
        </w:tc>
        <w:tc>
          <w:tcPr>
            <w:tcW w:w="576" w:type="dxa"/>
            <w:tcBorders>
              <w:top w:val="nil"/>
              <w:left w:val="nil"/>
              <w:bottom w:val="nil"/>
              <w:right w:val="nil"/>
            </w:tcBorders>
          </w:tcPr>
          <w:p w14:paraId="3B660093" w14:textId="77777777" w:rsidR="000546CC" w:rsidRDefault="000546CC" w:rsidP="00AC7083">
            <w:pPr>
              <w:ind w:right="144"/>
              <w:rPr>
                <w:snapToGrid w:val="0"/>
                <w:sz w:val="24"/>
              </w:rPr>
            </w:pPr>
            <w:r>
              <w:rPr>
                <w:snapToGrid w:val="0"/>
                <w:sz w:val="16"/>
              </w:rPr>
              <w:t>030</w:t>
            </w:r>
          </w:p>
        </w:tc>
        <w:tc>
          <w:tcPr>
            <w:tcW w:w="720" w:type="dxa"/>
            <w:tcBorders>
              <w:top w:val="nil"/>
              <w:left w:val="nil"/>
              <w:bottom w:val="nil"/>
              <w:right w:val="nil"/>
            </w:tcBorders>
          </w:tcPr>
          <w:p w14:paraId="5330EE21" w14:textId="77777777" w:rsidR="000546CC" w:rsidRDefault="000546CC" w:rsidP="00AC7083">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172C42F4" w14:textId="77777777" w:rsidR="000546CC" w:rsidRDefault="000546CC" w:rsidP="00AC7083">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181151C0" w14:textId="77777777" w:rsidR="000546CC" w:rsidRDefault="000546CC" w:rsidP="00AC7083">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B79F4AF" w14:textId="77777777" w:rsidR="000546CC" w:rsidRDefault="000546CC" w:rsidP="00AC7083">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40ACD7C8" w14:textId="77777777" w:rsidR="000546CC" w:rsidRDefault="000546CC" w:rsidP="00AC7083">
            <w:pPr>
              <w:ind w:right="144"/>
              <w:jc w:val="right"/>
              <w:rPr>
                <w:snapToGrid w:val="0"/>
                <w:sz w:val="24"/>
              </w:rPr>
            </w:pPr>
          </w:p>
        </w:tc>
        <w:tc>
          <w:tcPr>
            <w:tcW w:w="864" w:type="dxa"/>
            <w:tcBorders>
              <w:top w:val="nil"/>
              <w:left w:val="nil"/>
              <w:bottom w:val="single" w:sz="6" w:space="0" w:color="auto"/>
              <w:right w:val="nil"/>
            </w:tcBorders>
          </w:tcPr>
          <w:p w14:paraId="41DEF763"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21C561BD"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2C436228"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301971D9"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5B315916" w14:textId="77777777" w:rsidR="000546CC" w:rsidRDefault="000546CC" w:rsidP="00AC7083">
            <w:pPr>
              <w:ind w:right="144"/>
              <w:jc w:val="center"/>
              <w:rPr>
                <w:snapToGrid w:val="0"/>
                <w:sz w:val="24"/>
              </w:rPr>
            </w:pPr>
          </w:p>
        </w:tc>
        <w:tc>
          <w:tcPr>
            <w:tcW w:w="108" w:type="dxa"/>
            <w:tcBorders>
              <w:top w:val="nil"/>
              <w:left w:val="nil"/>
              <w:bottom w:val="single" w:sz="6" w:space="0" w:color="auto"/>
              <w:right w:val="nil"/>
            </w:tcBorders>
          </w:tcPr>
          <w:p w14:paraId="0F33973B" w14:textId="77777777" w:rsidR="000546CC" w:rsidRDefault="000546CC" w:rsidP="00AC7083">
            <w:pPr>
              <w:ind w:right="144"/>
              <w:jc w:val="center"/>
              <w:rPr>
                <w:snapToGrid w:val="0"/>
                <w:sz w:val="24"/>
              </w:rPr>
            </w:pPr>
          </w:p>
        </w:tc>
        <w:tc>
          <w:tcPr>
            <w:tcW w:w="108" w:type="dxa"/>
            <w:tcBorders>
              <w:top w:val="nil"/>
              <w:left w:val="nil"/>
              <w:bottom w:val="single" w:sz="6" w:space="0" w:color="auto"/>
              <w:right w:val="single" w:sz="6" w:space="0" w:color="auto"/>
            </w:tcBorders>
          </w:tcPr>
          <w:p w14:paraId="493D7E09" w14:textId="77777777" w:rsidR="000546CC" w:rsidRDefault="000546CC" w:rsidP="00AC7083">
            <w:pPr>
              <w:ind w:right="144"/>
              <w:jc w:val="center"/>
              <w:rPr>
                <w:snapToGrid w:val="0"/>
                <w:sz w:val="24"/>
              </w:rPr>
            </w:pPr>
          </w:p>
        </w:tc>
      </w:tr>
      <w:tr w:rsidR="000546CC" w14:paraId="6517CE3C" w14:textId="77777777" w:rsidTr="00AC7083">
        <w:trPr>
          <w:trHeight w:hRule="exact" w:val="72"/>
        </w:trPr>
        <w:tc>
          <w:tcPr>
            <w:tcW w:w="864" w:type="dxa"/>
            <w:tcBorders>
              <w:top w:val="nil"/>
              <w:left w:val="nil"/>
              <w:bottom w:val="nil"/>
              <w:right w:val="nil"/>
            </w:tcBorders>
          </w:tcPr>
          <w:p w14:paraId="75AEC69B" w14:textId="77777777" w:rsidR="000546CC" w:rsidRDefault="000546CC" w:rsidP="00AC7083">
            <w:pPr>
              <w:ind w:right="144"/>
              <w:rPr>
                <w:snapToGrid w:val="0"/>
                <w:sz w:val="24"/>
              </w:rPr>
            </w:pPr>
          </w:p>
        </w:tc>
        <w:tc>
          <w:tcPr>
            <w:tcW w:w="576" w:type="dxa"/>
            <w:tcBorders>
              <w:top w:val="nil"/>
              <w:left w:val="nil"/>
              <w:bottom w:val="nil"/>
              <w:right w:val="nil"/>
            </w:tcBorders>
          </w:tcPr>
          <w:p w14:paraId="4D062271" w14:textId="77777777" w:rsidR="000546CC" w:rsidRDefault="000546CC" w:rsidP="00AC7083">
            <w:pPr>
              <w:ind w:right="144"/>
              <w:rPr>
                <w:snapToGrid w:val="0"/>
                <w:sz w:val="24"/>
              </w:rPr>
            </w:pPr>
          </w:p>
        </w:tc>
        <w:tc>
          <w:tcPr>
            <w:tcW w:w="720" w:type="dxa"/>
            <w:tcBorders>
              <w:top w:val="nil"/>
              <w:left w:val="nil"/>
              <w:bottom w:val="nil"/>
              <w:right w:val="nil"/>
            </w:tcBorders>
          </w:tcPr>
          <w:p w14:paraId="7F6425E2" w14:textId="77777777" w:rsidR="000546CC" w:rsidRDefault="000546CC" w:rsidP="00AC7083">
            <w:pPr>
              <w:ind w:right="144"/>
              <w:rPr>
                <w:snapToGrid w:val="0"/>
                <w:sz w:val="24"/>
              </w:rPr>
            </w:pPr>
          </w:p>
        </w:tc>
        <w:tc>
          <w:tcPr>
            <w:tcW w:w="3240" w:type="dxa"/>
            <w:tcBorders>
              <w:top w:val="nil"/>
              <w:left w:val="nil"/>
              <w:bottom w:val="nil"/>
              <w:right w:val="nil"/>
            </w:tcBorders>
          </w:tcPr>
          <w:p w14:paraId="400E5154" w14:textId="77777777" w:rsidR="000546CC" w:rsidRDefault="000546CC" w:rsidP="00AC7083">
            <w:pPr>
              <w:ind w:right="144"/>
              <w:rPr>
                <w:snapToGrid w:val="0"/>
                <w:sz w:val="24"/>
              </w:rPr>
            </w:pPr>
          </w:p>
        </w:tc>
        <w:tc>
          <w:tcPr>
            <w:tcW w:w="576" w:type="dxa"/>
            <w:tcBorders>
              <w:top w:val="nil"/>
              <w:left w:val="nil"/>
              <w:bottom w:val="nil"/>
              <w:right w:val="nil"/>
            </w:tcBorders>
          </w:tcPr>
          <w:p w14:paraId="0052D1AC" w14:textId="77777777" w:rsidR="000546CC" w:rsidRDefault="000546CC" w:rsidP="00AC7083">
            <w:pPr>
              <w:ind w:right="144"/>
              <w:rPr>
                <w:snapToGrid w:val="0"/>
                <w:sz w:val="24"/>
              </w:rPr>
            </w:pPr>
          </w:p>
        </w:tc>
        <w:tc>
          <w:tcPr>
            <w:tcW w:w="1007" w:type="dxa"/>
            <w:tcBorders>
              <w:top w:val="nil"/>
              <w:left w:val="nil"/>
              <w:bottom w:val="nil"/>
              <w:right w:val="nil"/>
            </w:tcBorders>
          </w:tcPr>
          <w:p w14:paraId="044251E9" w14:textId="77777777" w:rsidR="000546CC" w:rsidRDefault="000546CC" w:rsidP="00AC7083">
            <w:pPr>
              <w:ind w:right="144"/>
              <w:rPr>
                <w:snapToGrid w:val="0"/>
                <w:sz w:val="24"/>
              </w:rPr>
            </w:pPr>
          </w:p>
        </w:tc>
        <w:tc>
          <w:tcPr>
            <w:tcW w:w="1007" w:type="dxa"/>
            <w:tcBorders>
              <w:top w:val="nil"/>
              <w:left w:val="nil"/>
              <w:bottom w:val="nil"/>
              <w:right w:val="nil"/>
            </w:tcBorders>
          </w:tcPr>
          <w:p w14:paraId="7F4D0161" w14:textId="77777777" w:rsidR="000546CC" w:rsidRDefault="000546CC" w:rsidP="00AC7083">
            <w:pPr>
              <w:ind w:right="144"/>
              <w:rPr>
                <w:snapToGrid w:val="0"/>
                <w:sz w:val="24"/>
              </w:rPr>
            </w:pPr>
          </w:p>
        </w:tc>
        <w:tc>
          <w:tcPr>
            <w:tcW w:w="864" w:type="dxa"/>
            <w:tcBorders>
              <w:top w:val="nil"/>
              <w:left w:val="nil"/>
              <w:bottom w:val="nil"/>
              <w:right w:val="nil"/>
            </w:tcBorders>
          </w:tcPr>
          <w:p w14:paraId="483AD51E" w14:textId="77777777" w:rsidR="000546CC" w:rsidRDefault="000546CC" w:rsidP="00AC7083">
            <w:pPr>
              <w:ind w:right="144"/>
              <w:rPr>
                <w:snapToGrid w:val="0"/>
                <w:sz w:val="24"/>
              </w:rPr>
            </w:pPr>
          </w:p>
        </w:tc>
        <w:tc>
          <w:tcPr>
            <w:tcW w:w="108" w:type="dxa"/>
            <w:tcBorders>
              <w:top w:val="nil"/>
              <w:left w:val="nil"/>
              <w:bottom w:val="nil"/>
              <w:right w:val="nil"/>
            </w:tcBorders>
          </w:tcPr>
          <w:p w14:paraId="140EC2BB" w14:textId="77777777" w:rsidR="000546CC" w:rsidRDefault="000546CC" w:rsidP="00AC7083">
            <w:pPr>
              <w:ind w:right="144"/>
              <w:rPr>
                <w:snapToGrid w:val="0"/>
                <w:sz w:val="24"/>
              </w:rPr>
            </w:pPr>
          </w:p>
        </w:tc>
        <w:tc>
          <w:tcPr>
            <w:tcW w:w="108" w:type="dxa"/>
            <w:tcBorders>
              <w:top w:val="nil"/>
              <w:left w:val="nil"/>
              <w:bottom w:val="nil"/>
              <w:right w:val="nil"/>
            </w:tcBorders>
          </w:tcPr>
          <w:p w14:paraId="155149D1" w14:textId="77777777" w:rsidR="000546CC" w:rsidRDefault="000546CC" w:rsidP="00AC7083">
            <w:pPr>
              <w:ind w:right="144"/>
              <w:rPr>
                <w:snapToGrid w:val="0"/>
                <w:sz w:val="24"/>
              </w:rPr>
            </w:pPr>
          </w:p>
        </w:tc>
        <w:tc>
          <w:tcPr>
            <w:tcW w:w="108" w:type="dxa"/>
            <w:tcBorders>
              <w:top w:val="nil"/>
              <w:left w:val="nil"/>
              <w:bottom w:val="nil"/>
              <w:right w:val="nil"/>
            </w:tcBorders>
          </w:tcPr>
          <w:p w14:paraId="6A898E25" w14:textId="77777777" w:rsidR="000546CC" w:rsidRDefault="000546CC" w:rsidP="00AC7083">
            <w:pPr>
              <w:ind w:right="144"/>
              <w:rPr>
                <w:snapToGrid w:val="0"/>
                <w:sz w:val="24"/>
              </w:rPr>
            </w:pPr>
          </w:p>
        </w:tc>
        <w:tc>
          <w:tcPr>
            <w:tcW w:w="108" w:type="dxa"/>
            <w:tcBorders>
              <w:top w:val="nil"/>
              <w:left w:val="nil"/>
              <w:bottom w:val="nil"/>
              <w:right w:val="nil"/>
            </w:tcBorders>
          </w:tcPr>
          <w:p w14:paraId="3A1F1CA0" w14:textId="77777777" w:rsidR="000546CC" w:rsidRDefault="000546CC" w:rsidP="00AC7083">
            <w:pPr>
              <w:ind w:right="144"/>
              <w:rPr>
                <w:snapToGrid w:val="0"/>
                <w:sz w:val="24"/>
              </w:rPr>
            </w:pPr>
          </w:p>
        </w:tc>
        <w:tc>
          <w:tcPr>
            <w:tcW w:w="108" w:type="dxa"/>
            <w:tcBorders>
              <w:top w:val="nil"/>
              <w:left w:val="nil"/>
              <w:bottom w:val="nil"/>
              <w:right w:val="nil"/>
            </w:tcBorders>
          </w:tcPr>
          <w:p w14:paraId="5699F147" w14:textId="77777777" w:rsidR="000546CC" w:rsidRDefault="000546CC" w:rsidP="00AC7083">
            <w:pPr>
              <w:ind w:right="144"/>
              <w:rPr>
                <w:snapToGrid w:val="0"/>
                <w:sz w:val="24"/>
              </w:rPr>
            </w:pPr>
          </w:p>
        </w:tc>
        <w:tc>
          <w:tcPr>
            <w:tcW w:w="108" w:type="dxa"/>
            <w:tcBorders>
              <w:top w:val="nil"/>
              <w:left w:val="nil"/>
              <w:bottom w:val="nil"/>
              <w:right w:val="nil"/>
            </w:tcBorders>
          </w:tcPr>
          <w:p w14:paraId="6ACA11BF" w14:textId="77777777" w:rsidR="000546CC" w:rsidRDefault="000546CC" w:rsidP="00AC7083">
            <w:pPr>
              <w:ind w:right="144"/>
              <w:rPr>
                <w:snapToGrid w:val="0"/>
                <w:sz w:val="24"/>
              </w:rPr>
            </w:pPr>
          </w:p>
        </w:tc>
      </w:tr>
      <w:tr w:rsidR="000546CC" w14:paraId="47E40DCF" w14:textId="77777777" w:rsidTr="00AC7083">
        <w:tc>
          <w:tcPr>
            <w:tcW w:w="864" w:type="dxa"/>
            <w:tcBorders>
              <w:top w:val="nil"/>
              <w:left w:val="nil"/>
              <w:bottom w:val="nil"/>
              <w:right w:val="nil"/>
            </w:tcBorders>
          </w:tcPr>
          <w:p w14:paraId="5D4FCBC1" w14:textId="77777777" w:rsidR="000546CC" w:rsidRDefault="000546CC" w:rsidP="00AC7083">
            <w:pPr>
              <w:ind w:right="144"/>
              <w:rPr>
                <w:snapToGrid w:val="0"/>
                <w:sz w:val="24"/>
              </w:rPr>
            </w:pPr>
            <w:r>
              <w:rPr>
                <w:snapToGrid w:val="0"/>
                <w:sz w:val="16"/>
              </w:rPr>
              <w:t>M</w:t>
            </w:r>
          </w:p>
        </w:tc>
        <w:tc>
          <w:tcPr>
            <w:tcW w:w="576" w:type="dxa"/>
            <w:tcBorders>
              <w:top w:val="nil"/>
              <w:left w:val="nil"/>
              <w:bottom w:val="nil"/>
              <w:right w:val="nil"/>
            </w:tcBorders>
          </w:tcPr>
          <w:p w14:paraId="5948A3E5" w14:textId="77777777" w:rsidR="000546CC" w:rsidRDefault="000546CC" w:rsidP="00AC7083">
            <w:pPr>
              <w:ind w:right="144"/>
              <w:rPr>
                <w:snapToGrid w:val="0"/>
                <w:sz w:val="24"/>
              </w:rPr>
            </w:pPr>
            <w:r>
              <w:rPr>
                <w:snapToGrid w:val="0"/>
                <w:sz w:val="16"/>
              </w:rPr>
              <w:t>150</w:t>
            </w:r>
          </w:p>
        </w:tc>
        <w:tc>
          <w:tcPr>
            <w:tcW w:w="720" w:type="dxa"/>
            <w:tcBorders>
              <w:top w:val="nil"/>
              <w:left w:val="nil"/>
              <w:bottom w:val="nil"/>
              <w:right w:val="nil"/>
            </w:tcBorders>
          </w:tcPr>
          <w:p w14:paraId="52C480E6" w14:textId="77777777" w:rsidR="000546CC" w:rsidRDefault="000546CC" w:rsidP="00AC7083">
            <w:pPr>
              <w:ind w:right="144"/>
              <w:rPr>
                <w:snapToGrid w:val="0"/>
                <w:sz w:val="24"/>
              </w:rPr>
            </w:pPr>
            <w:r>
              <w:rPr>
                <w:snapToGrid w:val="0"/>
                <w:sz w:val="16"/>
              </w:rPr>
              <w:t>SE</w:t>
            </w:r>
          </w:p>
        </w:tc>
        <w:tc>
          <w:tcPr>
            <w:tcW w:w="3240" w:type="dxa"/>
            <w:tcBorders>
              <w:top w:val="nil"/>
              <w:left w:val="nil"/>
              <w:bottom w:val="nil"/>
              <w:right w:val="nil"/>
            </w:tcBorders>
          </w:tcPr>
          <w:p w14:paraId="5791E94B" w14:textId="77777777" w:rsidR="000546CC" w:rsidRDefault="000546CC" w:rsidP="00AC7083">
            <w:pPr>
              <w:ind w:right="144"/>
              <w:rPr>
                <w:snapToGrid w:val="0"/>
                <w:sz w:val="24"/>
              </w:rPr>
            </w:pPr>
            <w:r>
              <w:rPr>
                <w:snapToGrid w:val="0"/>
                <w:sz w:val="16"/>
              </w:rPr>
              <w:t>Transaction Set Trailer</w:t>
            </w:r>
          </w:p>
        </w:tc>
        <w:tc>
          <w:tcPr>
            <w:tcW w:w="576" w:type="dxa"/>
            <w:tcBorders>
              <w:top w:val="nil"/>
              <w:left w:val="nil"/>
              <w:bottom w:val="nil"/>
              <w:right w:val="nil"/>
            </w:tcBorders>
          </w:tcPr>
          <w:p w14:paraId="13AFD81C" w14:textId="77777777" w:rsidR="000546CC" w:rsidRDefault="000546CC" w:rsidP="00AC7083">
            <w:pPr>
              <w:ind w:right="144"/>
              <w:jc w:val="center"/>
              <w:rPr>
                <w:snapToGrid w:val="0"/>
                <w:sz w:val="24"/>
              </w:rPr>
            </w:pPr>
            <w:r>
              <w:rPr>
                <w:snapToGrid w:val="0"/>
                <w:sz w:val="16"/>
              </w:rPr>
              <w:t>M</w:t>
            </w:r>
          </w:p>
        </w:tc>
        <w:tc>
          <w:tcPr>
            <w:tcW w:w="1007" w:type="dxa"/>
            <w:tcBorders>
              <w:top w:val="nil"/>
              <w:left w:val="nil"/>
              <w:bottom w:val="nil"/>
              <w:right w:val="nil"/>
            </w:tcBorders>
          </w:tcPr>
          <w:p w14:paraId="5C02794B" w14:textId="77777777" w:rsidR="000546CC" w:rsidRDefault="000546CC" w:rsidP="00AC7083">
            <w:pPr>
              <w:ind w:right="144"/>
              <w:jc w:val="right"/>
              <w:rPr>
                <w:snapToGrid w:val="0"/>
                <w:sz w:val="24"/>
              </w:rPr>
            </w:pPr>
            <w:r>
              <w:rPr>
                <w:snapToGrid w:val="0"/>
                <w:sz w:val="16"/>
              </w:rPr>
              <w:t>1</w:t>
            </w:r>
          </w:p>
        </w:tc>
        <w:tc>
          <w:tcPr>
            <w:tcW w:w="1007" w:type="dxa"/>
            <w:tcBorders>
              <w:top w:val="nil"/>
              <w:left w:val="nil"/>
              <w:bottom w:val="nil"/>
              <w:right w:val="nil"/>
            </w:tcBorders>
          </w:tcPr>
          <w:p w14:paraId="65F42B41" w14:textId="77777777" w:rsidR="000546CC" w:rsidRDefault="000546CC" w:rsidP="00AC7083">
            <w:pPr>
              <w:ind w:right="144"/>
              <w:jc w:val="right"/>
              <w:rPr>
                <w:snapToGrid w:val="0"/>
                <w:sz w:val="24"/>
              </w:rPr>
            </w:pPr>
          </w:p>
        </w:tc>
        <w:tc>
          <w:tcPr>
            <w:tcW w:w="864" w:type="dxa"/>
            <w:tcBorders>
              <w:top w:val="nil"/>
              <w:left w:val="nil"/>
              <w:bottom w:val="nil"/>
              <w:right w:val="nil"/>
            </w:tcBorders>
          </w:tcPr>
          <w:p w14:paraId="632C43DD"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34345AAA"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5786FC61"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708D0029"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6C4C0673"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3BA056CC" w14:textId="77777777" w:rsidR="000546CC" w:rsidRDefault="000546CC" w:rsidP="00AC7083">
            <w:pPr>
              <w:ind w:right="144"/>
              <w:jc w:val="center"/>
              <w:rPr>
                <w:snapToGrid w:val="0"/>
                <w:sz w:val="24"/>
              </w:rPr>
            </w:pPr>
          </w:p>
        </w:tc>
        <w:tc>
          <w:tcPr>
            <w:tcW w:w="108" w:type="dxa"/>
            <w:tcBorders>
              <w:top w:val="nil"/>
              <w:left w:val="nil"/>
              <w:bottom w:val="nil"/>
              <w:right w:val="nil"/>
            </w:tcBorders>
          </w:tcPr>
          <w:p w14:paraId="112EB50A" w14:textId="77777777" w:rsidR="000546CC" w:rsidRDefault="000546CC" w:rsidP="00AC7083">
            <w:pPr>
              <w:ind w:right="144"/>
              <w:jc w:val="center"/>
              <w:rPr>
                <w:snapToGrid w:val="0"/>
                <w:sz w:val="24"/>
              </w:rPr>
            </w:pPr>
          </w:p>
        </w:tc>
      </w:tr>
    </w:tbl>
    <w:p w14:paraId="12F29B7D" w14:textId="77777777" w:rsidR="000546CC" w:rsidRDefault="000546CC" w:rsidP="000546CC">
      <w:pPr>
        <w:rPr>
          <w:snapToGrid w:val="0"/>
          <w:sz w:val="16"/>
        </w:rPr>
      </w:pPr>
    </w:p>
    <w:p w14:paraId="0043C35C" w14:textId="77777777" w:rsidR="000546CC" w:rsidRDefault="000546CC" w:rsidP="000546CC">
      <w:pPr>
        <w:rPr>
          <w:snapToGrid w:val="0"/>
        </w:rPr>
      </w:pPr>
      <w:r>
        <w:rPr>
          <w:b/>
          <w:snapToGrid w:val="0"/>
          <w:sz w:val="24"/>
        </w:rPr>
        <w:t>Transaction Set Notes</w:t>
      </w:r>
    </w:p>
    <w:p w14:paraId="42AA55B2" w14:textId="77777777" w:rsidR="000546CC" w:rsidRDefault="000546CC" w:rsidP="000546CC">
      <w:pPr>
        <w:rPr>
          <w:snapToGrid w:val="0"/>
        </w:rPr>
      </w:pPr>
    </w:p>
    <w:p w14:paraId="1BA66D20" w14:textId="77777777" w:rsidR="000546CC" w:rsidRDefault="000546CC" w:rsidP="000546CC">
      <w:pPr>
        <w:tabs>
          <w:tab w:val="left" w:pos="547"/>
        </w:tabs>
        <w:ind w:left="547" w:hanging="547"/>
        <w:rPr>
          <w:snapToGrid w:val="0"/>
        </w:rPr>
      </w:pPr>
      <w:r>
        <w:rPr>
          <w:b/>
          <w:snapToGrid w:val="0"/>
        </w:rPr>
        <w:t>1.</w:t>
      </w:r>
      <w:r>
        <w:rPr>
          <w:snapToGrid w:val="0"/>
        </w:rPr>
        <w:tab/>
        <w:t>The N1 loop is used to identify the transaction sender and receiver.</w:t>
      </w:r>
    </w:p>
    <w:p w14:paraId="5AB53638" w14:textId="77777777" w:rsidR="000546CC" w:rsidRDefault="000546CC" w:rsidP="000546CC">
      <w:pPr>
        <w:tabs>
          <w:tab w:val="right" w:pos="1800"/>
          <w:tab w:val="left" w:pos="2160"/>
        </w:tabs>
        <w:adjustRightInd w:val="0"/>
        <w:rPr>
          <w:snapToGrid w:val="0"/>
        </w:rPr>
      </w:pPr>
    </w:p>
    <w:p w14:paraId="74EDFB20" w14:textId="77777777" w:rsidR="000546CC" w:rsidRDefault="000546CC" w:rsidP="000546C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8C7F355" w14:textId="77777777" w:rsidR="000546CC" w:rsidRDefault="000546CC" w:rsidP="000546CC">
      <w:pPr>
        <w:adjustRightInd w:val="0"/>
      </w:pPr>
    </w:p>
    <w:p w14:paraId="59CEF5B2" w14:textId="77777777" w:rsidR="000546CC" w:rsidRDefault="000546CC" w:rsidP="000546CC">
      <w:pPr>
        <w:adjustRightInd w:val="0"/>
      </w:pPr>
      <w:r>
        <w:t>Receipt of the Select Language Characters found in Section 3.3.2 item (4) of the Application Control Structure may be rejected with a 997 Reject transaction by recipient.</w:t>
      </w:r>
    </w:p>
    <w:p w14:paraId="73B48421" w14:textId="77777777" w:rsidR="000546CC" w:rsidRDefault="000546CC" w:rsidP="000546CC">
      <w:pPr>
        <w:adjustRightInd w:val="0"/>
      </w:pPr>
    </w:p>
    <w:p w14:paraId="6F3DD75A" w14:textId="77777777" w:rsidR="000546CC" w:rsidRDefault="000546CC" w:rsidP="000546CC">
      <w:pPr>
        <w:adjustRightInd w:val="0"/>
      </w:pPr>
      <w:r>
        <w:t>For reference, the Select Language Characters found in Section 3.3.2 item (4) of the ANSI Standards are:</w:t>
      </w:r>
    </w:p>
    <w:p w14:paraId="62155270" w14:textId="327B9128" w:rsidR="0025327D" w:rsidRDefault="000546CC" w:rsidP="000546CC">
      <w:pPr>
        <w:tabs>
          <w:tab w:val="right" w:pos="1800"/>
          <w:tab w:val="left" w:pos="2160"/>
        </w:tabs>
      </w:pPr>
      <w:r>
        <w:t>À|Á|Â|Ä|à|á|â|ä|È|É|Ê|è|é|ê|ë|Ì|Í|Î|ì|í|î|ï|Ò|Ó|Ô|Ö|ò|ó|ô|ö|Ù|Ú|Û|Ü|ù|ú|û|ü|Ç|ç|Ñ|ñ|¿|¡</w:t>
      </w:r>
    </w:p>
    <w:p w14:paraId="7BD1E17C" w14:textId="77777777" w:rsidR="00BD0E13" w:rsidRDefault="000546CC">
      <w:pPr>
        <w:tabs>
          <w:tab w:val="right" w:pos="1800"/>
          <w:tab w:val="left" w:pos="2160"/>
        </w:tabs>
        <w:adjustRightInd w:val="0"/>
        <w:ind w:left="2160" w:hanging="2160"/>
        <w:rPr>
          <w:b/>
          <w:szCs w:val="24"/>
        </w:rPr>
      </w:pPr>
      <w:r w:rsidRPr="000546CC">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3DC43C25"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C443913" w14:textId="77777777" w:rsidR="00BD0E13" w:rsidRDefault="000546CC">
      <w:pPr>
        <w:tabs>
          <w:tab w:val="right" w:pos="1800"/>
          <w:tab w:val="left" w:pos="2160"/>
        </w:tabs>
        <w:adjustRightInd w:val="0"/>
        <w:ind w:left="2160" w:hanging="2160"/>
        <w:rPr>
          <w:szCs w:val="24"/>
        </w:rPr>
      </w:pPr>
      <w:r>
        <w:rPr>
          <w:szCs w:val="24"/>
        </w:rPr>
        <w:tab/>
      </w:r>
      <w:r>
        <w:rPr>
          <w:b/>
          <w:szCs w:val="24"/>
        </w:rPr>
        <w:t>Loop:</w:t>
      </w:r>
    </w:p>
    <w:p w14:paraId="504E5B61"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9146B08"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F5B0718"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722C00DA"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D29A2EF"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p>
    <w:p w14:paraId="615C687D"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3121700F"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7780C2B7" w14:textId="77777777">
        <w:tc>
          <w:tcPr>
            <w:tcW w:w="1944" w:type="dxa"/>
            <w:tcBorders>
              <w:top w:val="nil"/>
              <w:left w:val="nil"/>
              <w:bottom w:val="nil"/>
              <w:right w:val="nil"/>
            </w:tcBorders>
          </w:tcPr>
          <w:p w14:paraId="6AD4B175"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7CA8D6AD"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7440B0BE" w14:textId="77777777" w:rsidR="00BD0E13" w:rsidRDefault="000546CC">
            <w:pPr>
              <w:adjustRightInd w:val="0"/>
              <w:ind w:right="144"/>
              <w:rPr>
                <w:szCs w:val="24"/>
              </w:rPr>
            </w:pPr>
            <w:r>
              <w:rPr>
                <w:szCs w:val="24"/>
              </w:rPr>
              <w:t>Required</w:t>
            </w:r>
          </w:p>
          <w:p w14:paraId="70C959A3" w14:textId="77777777" w:rsidR="00BD0E13" w:rsidRDefault="00BD0E13">
            <w:pPr>
              <w:adjustRightInd w:val="0"/>
              <w:ind w:right="144"/>
              <w:rPr>
                <w:sz w:val="24"/>
                <w:szCs w:val="24"/>
              </w:rPr>
            </w:pPr>
          </w:p>
        </w:tc>
      </w:tr>
      <w:tr w:rsidR="00BD0E13" w14:paraId="15A22CA0" w14:textId="77777777">
        <w:tc>
          <w:tcPr>
            <w:tcW w:w="1944" w:type="dxa"/>
            <w:tcBorders>
              <w:top w:val="nil"/>
              <w:left w:val="nil"/>
              <w:bottom w:val="nil"/>
              <w:right w:val="nil"/>
            </w:tcBorders>
          </w:tcPr>
          <w:p w14:paraId="21BAD41A" w14:textId="77777777" w:rsidR="00BD0E13" w:rsidRDefault="00BD0E13">
            <w:pPr>
              <w:adjustRightInd w:val="0"/>
              <w:ind w:right="144"/>
              <w:rPr>
                <w:sz w:val="24"/>
                <w:szCs w:val="24"/>
              </w:rPr>
            </w:pPr>
          </w:p>
        </w:tc>
        <w:tc>
          <w:tcPr>
            <w:tcW w:w="216" w:type="dxa"/>
            <w:tcBorders>
              <w:top w:val="nil"/>
              <w:left w:val="nil"/>
              <w:bottom w:val="nil"/>
              <w:right w:val="nil"/>
            </w:tcBorders>
          </w:tcPr>
          <w:p w14:paraId="1767B966"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01402A44" w14:textId="77777777" w:rsidR="00BD0E13" w:rsidRDefault="000546CC">
            <w:pPr>
              <w:adjustRightInd w:val="0"/>
              <w:ind w:right="144"/>
              <w:rPr>
                <w:sz w:val="24"/>
                <w:szCs w:val="24"/>
              </w:rPr>
            </w:pPr>
            <w:r>
              <w:rPr>
                <w:szCs w:val="24"/>
              </w:rPr>
              <w:t>ST~814~000000001</w:t>
            </w:r>
          </w:p>
        </w:tc>
      </w:tr>
    </w:tbl>
    <w:p w14:paraId="0996B944" w14:textId="77777777" w:rsidR="00BD0E13" w:rsidRDefault="00BD0E13">
      <w:pPr>
        <w:adjustRightInd w:val="0"/>
        <w:rPr>
          <w:szCs w:val="24"/>
        </w:rPr>
      </w:pPr>
    </w:p>
    <w:p w14:paraId="764E1B16" w14:textId="77777777" w:rsidR="00BD0E13" w:rsidRDefault="000546CC">
      <w:pPr>
        <w:adjustRightInd w:val="0"/>
        <w:jc w:val="center"/>
        <w:rPr>
          <w:b/>
          <w:szCs w:val="24"/>
        </w:rPr>
      </w:pPr>
      <w:r>
        <w:rPr>
          <w:b/>
          <w:szCs w:val="24"/>
        </w:rPr>
        <w:t>Data Element Summary</w:t>
      </w:r>
    </w:p>
    <w:p w14:paraId="2D721816"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12D43E"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E13" w14:paraId="6CEAE748" w14:textId="77777777">
        <w:tc>
          <w:tcPr>
            <w:tcW w:w="1007" w:type="dxa"/>
            <w:tcBorders>
              <w:top w:val="nil"/>
              <w:left w:val="nil"/>
              <w:bottom w:val="nil"/>
              <w:right w:val="nil"/>
            </w:tcBorders>
          </w:tcPr>
          <w:p w14:paraId="2665169B"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21081C" w14:textId="77777777" w:rsidR="00BD0E13" w:rsidRDefault="000546CC">
            <w:pPr>
              <w:adjustRightInd w:val="0"/>
              <w:ind w:right="144"/>
              <w:jc w:val="center"/>
              <w:rPr>
                <w:sz w:val="24"/>
                <w:szCs w:val="24"/>
              </w:rPr>
            </w:pPr>
            <w:r>
              <w:rPr>
                <w:b/>
                <w:szCs w:val="24"/>
              </w:rPr>
              <w:t>ST01</w:t>
            </w:r>
          </w:p>
        </w:tc>
        <w:tc>
          <w:tcPr>
            <w:tcW w:w="892" w:type="dxa"/>
            <w:tcBorders>
              <w:top w:val="nil"/>
              <w:left w:val="nil"/>
              <w:bottom w:val="nil"/>
              <w:right w:val="nil"/>
            </w:tcBorders>
          </w:tcPr>
          <w:p w14:paraId="0140DECF" w14:textId="77777777" w:rsidR="00BD0E13" w:rsidRDefault="000546CC">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0B06D5D" w14:textId="77777777" w:rsidR="00BD0E13" w:rsidRDefault="000546CC">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B604B2B"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3830B9C7" w14:textId="77777777" w:rsidR="00BD0E13" w:rsidRDefault="00BD0E13">
            <w:pPr>
              <w:adjustRightInd w:val="0"/>
              <w:ind w:right="144"/>
              <w:jc w:val="center"/>
              <w:rPr>
                <w:sz w:val="24"/>
                <w:szCs w:val="24"/>
              </w:rPr>
            </w:pPr>
          </w:p>
        </w:tc>
        <w:tc>
          <w:tcPr>
            <w:tcW w:w="1440" w:type="dxa"/>
            <w:gridSpan w:val="2"/>
            <w:tcBorders>
              <w:top w:val="nil"/>
              <w:left w:val="nil"/>
              <w:bottom w:val="nil"/>
              <w:right w:val="nil"/>
            </w:tcBorders>
          </w:tcPr>
          <w:p w14:paraId="4053E0FC" w14:textId="77777777" w:rsidR="00BD0E13" w:rsidRDefault="000546CC">
            <w:pPr>
              <w:adjustRightInd w:val="0"/>
              <w:ind w:right="144"/>
              <w:rPr>
                <w:sz w:val="24"/>
                <w:szCs w:val="24"/>
              </w:rPr>
            </w:pPr>
            <w:r>
              <w:rPr>
                <w:b/>
                <w:szCs w:val="24"/>
              </w:rPr>
              <w:t>ID 3/3</w:t>
            </w:r>
          </w:p>
        </w:tc>
      </w:tr>
      <w:tr w:rsidR="00BD0E13" w14:paraId="3C64FA97" w14:textId="77777777">
        <w:trPr>
          <w:gridAfter w:val="1"/>
          <w:wAfter w:w="330" w:type="dxa"/>
        </w:trPr>
        <w:tc>
          <w:tcPr>
            <w:tcW w:w="2980" w:type="dxa"/>
            <w:gridSpan w:val="3"/>
            <w:tcBorders>
              <w:top w:val="nil"/>
              <w:left w:val="nil"/>
              <w:bottom w:val="nil"/>
              <w:right w:val="nil"/>
            </w:tcBorders>
          </w:tcPr>
          <w:p w14:paraId="0AB796CB" w14:textId="77777777" w:rsidR="00BD0E13" w:rsidRDefault="00BD0E13">
            <w:pPr>
              <w:adjustRightInd w:val="0"/>
              <w:ind w:right="144"/>
              <w:rPr>
                <w:sz w:val="24"/>
                <w:szCs w:val="24"/>
              </w:rPr>
            </w:pPr>
          </w:p>
        </w:tc>
        <w:tc>
          <w:tcPr>
            <w:tcW w:w="6523" w:type="dxa"/>
            <w:gridSpan w:val="7"/>
            <w:tcBorders>
              <w:top w:val="nil"/>
              <w:left w:val="nil"/>
              <w:bottom w:val="nil"/>
              <w:right w:val="nil"/>
            </w:tcBorders>
          </w:tcPr>
          <w:p w14:paraId="402090EF" w14:textId="77777777" w:rsidR="00BD0E13" w:rsidRDefault="000546CC">
            <w:pPr>
              <w:adjustRightInd w:val="0"/>
              <w:ind w:right="144"/>
              <w:rPr>
                <w:sz w:val="24"/>
                <w:szCs w:val="24"/>
              </w:rPr>
            </w:pPr>
            <w:r>
              <w:rPr>
                <w:szCs w:val="24"/>
              </w:rPr>
              <w:t>Code uniquely identifying a Transaction Set</w:t>
            </w:r>
          </w:p>
        </w:tc>
      </w:tr>
      <w:tr w:rsidR="00BD0E13" w14:paraId="301299A2" w14:textId="77777777">
        <w:trPr>
          <w:gridAfter w:val="1"/>
          <w:wAfter w:w="331" w:type="dxa"/>
        </w:trPr>
        <w:tc>
          <w:tcPr>
            <w:tcW w:w="3168" w:type="dxa"/>
            <w:gridSpan w:val="4"/>
            <w:tcBorders>
              <w:top w:val="nil"/>
              <w:left w:val="nil"/>
              <w:bottom w:val="nil"/>
              <w:right w:val="nil"/>
            </w:tcBorders>
          </w:tcPr>
          <w:p w14:paraId="08EE3D90"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36BC7476" w14:textId="77777777" w:rsidR="00BD0E13" w:rsidRDefault="000546CC">
            <w:pPr>
              <w:adjustRightInd w:val="0"/>
              <w:ind w:right="144"/>
              <w:rPr>
                <w:sz w:val="24"/>
                <w:szCs w:val="24"/>
              </w:rPr>
            </w:pPr>
            <w:r>
              <w:rPr>
                <w:szCs w:val="24"/>
              </w:rPr>
              <w:t>814</w:t>
            </w:r>
          </w:p>
        </w:tc>
        <w:tc>
          <w:tcPr>
            <w:tcW w:w="144" w:type="dxa"/>
            <w:tcBorders>
              <w:top w:val="nil"/>
              <w:left w:val="nil"/>
              <w:bottom w:val="nil"/>
              <w:right w:val="nil"/>
            </w:tcBorders>
          </w:tcPr>
          <w:p w14:paraId="76CCA0B7" w14:textId="77777777" w:rsidR="00BD0E13" w:rsidRDefault="00BD0E13">
            <w:pPr>
              <w:adjustRightInd w:val="0"/>
              <w:ind w:right="144"/>
              <w:rPr>
                <w:sz w:val="24"/>
                <w:szCs w:val="24"/>
              </w:rPr>
            </w:pPr>
          </w:p>
        </w:tc>
        <w:tc>
          <w:tcPr>
            <w:tcW w:w="4823" w:type="dxa"/>
            <w:gridSpan w:val="4"/>
            <w:tcBorders>
              <w:top w:val="nil"/>
              <w:left w:val="nil"/>
              <w:bottom w:val="nil"/>
              <w:right w:val="nil"/>
            </w:tcBorders>
          </w:tcPr>
          <w:p w14:paraId="233E821F" w14:textId="77777777" w:rsidR="00BD0E13" w:rsidRDefault="000546CC">
            <w:pPr>
              <w:adjustRightInd w:val="0"/>
              <w:ind w:right="144"/>
              <w:rPr>
                <w:sz w:val="24"/>
                <w:szCs w:val="24"/>
              </w:rPr>
            </w:pPr>
            <w:r>
              <w:rPr>
                <w:szCs w:val="24"/>
              </w:rPr>
              <w:t>General Request, Response or Confirmation</w:t>
            </w:r>
          </w:p>
        </w:tc>
      </w:tr>
      <w:tr w:rsidR="00BD0E13" w14:paraId="7DA01AAF" w14:textId="77777777">
        <w:tc>
          <w:tcPr>
            <w:tcW w:w="1007" w:type="dxa"/>
            <w:tcBorders>
              <w:top w:val="nil"/>
              <w:left w:val="nil"/>
              <w:bottom w:val="nil"/>
              <w:right w:val="nil"/>
            </w:tcBorders>
          </w:tcPr>
          <w:p w14:paraId="549CA26F"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18105A36" w14:textId="77777777" w:rsidR="00BD0E13" w:rsidRDefault="000546CC">
            <w:pPr>
              <w:adjustRightInd w:val="0"/>
              <w:ind w:right="144"/>
              <w:jc w:val="center"/>
              <w:rPr>
                <w:sz w:val="24"/>
                <w:szCs w:val="24"/>
              </w:rPr>
            </w:pPr>
            <w:r>
              <w:rPr>
                <w:b/>
                <w:szCs w:val="24"/>
              </w:rPr>
              <w:t>ST02</w:t>
            </w:r>
          </w:p>
        </w:tc>
        <w:tc>
          <w:tcPr>
            <w:tcW w:w="892" w:type="dxa"/>
            <w:tcBorders>
              <w:top w:val="nil"/>
              <w:left w:val="nil"/>
              <w:bottom w:val="nil"/>
              <w:right w:val="nil"/>
            </w:tcBorders>
          </w:tcPr>
          <w:p w14:paraId="466193F2" w14:textId="77777777" w:rsidR="00BD0E13" w:rsidRDefault="000546CC">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8758BF3" w14:textId="77777777" w:rsidR="00BD0E13" w:rsidRDefault="000546C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086A55F"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0882FAEB" w14:textId="77777777" w:rsidR="00BD0E13" w:rsidRDefault="00BD0E13">
            <w:pPr>
              <w:adjustRightInd w:val="0"/>
              <w:ind w:right="144"/>
              <w:jc w:val="center"/>
              <w:rPr>
                <w:sz w:val="24"/>
                <w:szCs w:val="24"/>
              </w:rPr>
            </w:pPr>
          </w:p>
        </w:tc>
        <w:tc>
          <w:tcPr>
            <w:tcW w:w="1440" w:type="dxa"/>
            <w:gridSpan w:val="2"/>
            <w:tcBorders>
              <w:top w:val="nil"/>
              <w:left w:val="nil"/>
              <w:bottom w:val="nil"/>
              <w:right w:val="nil"/>
            </w:tcBorders>
          </w:tcPr>
          <w:p w14:paraId="23E0AED6" w14:textId="77777777" w:rsidR="00BD0E13" w:rsidRDefault="000546CC">
            <w:pPr>
              <w:adjustRightInd w:val="0"/>
              <w:ind w:right="144"/>
              <w:rPr>
                <w:sz w:val="24"/>
                <w:szCs w:val="24"/>
              </w:rPr>
            </w:pPr>
            <w:r>
              <w:rPr>
                <w:b/>
                <w:szCs w:val="24"/>
              </w:rPr>
              <w:t>AN 4/9</w:t>
            </w:r>
          </w:p>
        </w:tc>
      </w:tr>
      <w:tr w:rsidR="00BD0E13" w14:paraId="5EF23899" w14:textId="77777777">
        <w:trPr>
          <w:gridAfter w:val="1"/>
          <w:wAfter w:w="330" w:type="dxa"/>
        </w:trPr>
        <w:tc>
          <w:tcPr>
            <w:tcW w:w="2980" w:type="dxa"/>
            <w:gridSpan w:val="3"/>
            <w:tcBorders>
              <w:top w:val="nil"/>
              <w:left w:val="nil"/>
              <w:bottom w:val="nil"/>
              <w:right w:val="nil"/>
            </w:tcBorders>
          </w:tcPr>
          <w:p w14:paraId="022CAEB4" w14:textId="77777777" w:rsidR="00BD0E13" w:rsidRDefault="00BD0E13">
            <w:pPr>
              <w:adjustRightInd w:val="0"/>
              <w:ind w:right="144"/>
              <w:rPr>
                <w:sz w:val="24"/>
                <w:szCs w:val="24"/>
              </w:rPr>
            </w:pPr>
          </w:p>
        </w:tc>
        <w:tc>
          <w:tcPr>
            <w:tcW w:w="6523" w:type="dxa"/>
            <w:gridSpan w:val="7"/>
            <w:tcBorders>
              <w:top w:val="nil"/>
              <w:left w:val="nil"/>
              <w:bottom w:val="nil"/>
              <w:right w:val="nil"/>
            </w:tcBorders>
          </w:tcPr>
          <w:p w14:paraId="0736DE13" w14:textId="77777777" w:rsidR="00BD0E13" w:rsidRDefault="000546CC">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D72312C" w14:textId="77777777" w:rsidR="00BD0E13" w:rsidRDefault="000546CC">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70D5293E"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C9C1B92" w14:textId="77777777" w:rsidR="00BD0E13" w:rsidRDefault="000546CC">
      <w:pPr>
        <w:tabs>
          <w:tab w:val="right" w:pos="1800"/>
          <w:tab w:val="left" w:pos="2160"/>
        </w:tabs>
        <w:adjustRightInd w:val="0"/>
        <w:ind w:left="2160" w:hanging="2160"/>
        <w:rPr>
          <w:szCs w:val="24"/>
        </w:rPr>
      </w:pPr>
      <w:r>
        <w:rPr>
          <w:szCs w:val="24"/>
        </w:rPr>
        <w:tab/>
      </w:r>
      <w:r>
        <w:rPr>
          <w:b/>
          <w:szCs w:val="24"/>
        </w:rPr>
        <w:t>Loop:</w:t>
      </w:r>
    </w:p>
    <w:p w14:paraId="4BDA872E"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980D312"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E2E0777"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46E16DB2"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13A1D1B"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D7B6DAD"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32B49A8"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EB59AA1"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47FA0235"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D337E7F"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B88C6C6"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18547A00" w14:textId="77777777">
        <w:tc>
          <w:tcPr>
            <w:tcW w:w="1944" w:type="dxa"/>
            <w:tcBorders>
              <w:top w:val="nil"/>
              <w:left w:val="nil"/>
              <w:bottom w:val="nil"/>
              <w:right w:val="nil"/>
            </w:tcBorders>
          </w:tcPr>
          <w:p w14:paraId="693E5E56"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18B6033A"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19A696D3" w14:textId="77777777" w:rsidR="00BD0E13" w:rsidRDefault="000546CC">
            <w:pPr>
              <w:adjustRightInd w:val="0"/>
              <w:ind w:right="144"/>
              <w:rPr>
                <w:szCs w:val="24"/>
              </w:rPr>
            </w:pPr>
            <w:r>
              <w:rPr>
                <w:szCs w:val="24"/>
              </w:rPr>
              <w:t>Required</w:t>
            </w:r>
          </w:p>
          <w:p w14:paraId="26F4CC75" w14:textId="77777777" w:rsidR="00BD0E13" w:rsidRDefault="00BD0E13">
            <w:pPr>
              <w:adjustRightInd w:val="0"/>
              <w:ind w:right="144"/>
              <w:rPr>
                <w:sz w:val="24"/>
                <w:szCs w:val="24"/>
              </w:rPr>
            </w:pPr>
          </w:p>
        </w:tc>
      </w:tr>
      <w:tr w:rsidR="00BD0E13" w14:paraId="2F48CDCB" w14:textId="77777777">
        <w:tc>
          <w:tcPr>
            <w:tcW w:w="1944" w:type="dxa"/>
            <w:tcBorders>
              <w:top w:val="nil"/>
              <w:left w:val="nil"/>
              <w:bottom w:val="nil"/>
              <w:right w:val="nil"/>
            </w:tcBorders>
          </w:tcPr>
          <w:p w14:paraId="7BD90F23" w14:textId="77777777" w:rsidR="00BD0E13" w:rsidRDefault="00BD0E13">
            <w:pPr>
              <w:adjustRightInd w:val="0"/>
              <w:ind w:right="144"/>
              <w:rPr>
                <w:sz w:val="24"/>
                <w:szCs w:val="24"/>
              </w:rPr>
            </w:pPr>
          </w:p>
        </w:tc>
        <w:tc>
          <w:tcPr>
            <w:tcW w:w="216" w:type="dxa"/>
            <w:tcBorders>
              <w:top w:val="nil"/>
              <w:left w:val="nil"/>
              <w:bottom w:val="nil"/>
              <w:right w:val="nil"/>
            </w:tcBorders>
          </w:tcPr>
          <w:p w14:paraId="5126BA4F"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55C647A2" w14:textId="77777777" w:rsidR="00BD0E13" w:rsidRDefault="000546CC">
            <w:pPr>
              <w:adjustRightInd w:val="0"/>
              <w:ind w:right="144"/>
              <w:rPr>
                <w:szCs w:val="24"/>
              </w:rPr>
            </w:pPr>
            <w:r>
              <w:rPr>
                <w:szCs w:val="24"/>
              </w:rPr>
              <w:t>BGN~13~200104011956531~20010401~~~~~18</w:t>
            </w:r>
          </w:p>
          <w:p w14:paraId="32B6F103" w14:textId="77777777" w:rsidR="00BD0E13" w:rsidRDefault="000546CC">
            <w:pPr>
              <w:adjustRightInd w:val="0"/>
              <w:ind w:right="144"/>
              <w:rPr>
                <w:sz w:val="24"/>
                <w:szCs w:val="24"/>
              </w:rPr>
            </w:pPr>
            <w:r>
              <w:rPr>
                <w:szCs w:val="24"/>
              </w:rPr>
              <w:t>BGN~13~200104021200719~20010402~~~200104011956531~~18</w:t>
            </w:r>
          </w:p>
        </w:tc>
      </w:tr>
    </w:tbl>
    <w:p w14:paraId="170BA616" w14:textId="77777777" w:rsidR="00BD0E13" w:rsidRDefault="00BD0E13">
      <w:pPr>
        <w:adjustRightInd w:val="0"/>
        <w:rPr>
          <w:szCs w:val="24"/>
        </w:rPr>
      </w:pPr>
    </w:p>
    <w:p w14:paraId="34EF5C74" w14:textId="77777777" w:rsidR="00BD0E13" w:rsidRDefault="000546CC">
      <w:pPr>
        <w:adjustRightInd w:val="0"/>
        <w:jc w:val="center"/>
        <w:rPr>
          <w:b/>
          <w:szCs w:val="24"/>
        </w:rPr>
      </w:pPr>
      <w:r>
        <w:rPr>
          <w:b/>
          <w:szCs w:val="24"/>
        </w:rPr>
        <w:t>Data Element Summary</w:t>
      </w:r>
    </w:p>
    <w:p w14:paraId="5DBAAC66"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74B239"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2DF23106" w14:textId="77777777">
        <w:tc>
          <w:tcPr>
            <w:tcW w:w="1007" w:type="dxa"/>
            <w:tcBorders>
              <w:top w:val="nil"/>
              <w:left w:val="nil"/>
              <w:bottom w:val="nil"/>
              <w:right w:val="nil"/>
            </w:tcBorders>
          </w:tcPr>
          <w:p w14:paraId="60E6277F"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861776" w14:textId="77777777" w:rsidR="00BD0E13" w:rsidRDefault="000546CC">
            <w:pPr>
              <w:adjustRightInd w:val="0"/>
              <w:ind w:right="144"/>
              <w:jc w:val="center"/>
              <w:rPr>
                <w:sz w:val="24"/>
                <w:szCs w:val="24"/>
              </w:rPr>
            </w:pPr>
            <w:r>
              <w:rPr>
                <w:b/>
                <w:szCs w:val="24"/>
              </w:rPr>
              <w:t>BGN01</w:t>
            </w:r>
          </w:p>
        </w:tc>
        <w:tc>
          <w:tcPr>
            <w:tcW w:w="892" w:type="dxa"/>
            <w:tcBorders>
              <w:top w:val="nil"/>
              <w:left w:val="nil"/>
              <w:bottom w:val="nil"/>
              <w:right w:val="nil"/>
            </w:tcBorders>
          </w:tcPr>
          <w:p w14:paraId="4B3F1263" w14:textId="77777777" w:rsidR="00BD0E13" w:rsidRDefault="000546CC">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DB13801" w14:textId="77777777" w:rsidR="00BD0E13" w:rsidRDefault="000546CC">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2BE689D"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7DC0183D"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4D6EC7C2" w14:textId="77777777" w:rsidR="00BD0E13" w:rsidRDefault="000546CC">
            <w:pPr>
              <w:adjustRightInd w:val="0"/>
              <w:ind w:right="144"/>
              <w:rPr>
                <w:sz w:val="24"/>
                <w:szCs w:val="24"/>
              </w:rPr>
            </w:pPr>
            <w:r>
              <w:rPr>
                <w:b/>
                <w:szCs w:val="24"/>
              </w:rPr>
              <w:t>ID 2/2</w:t>
            </w:r>
          </w:p>
        </w:tc>
      </w:tr>
      <w:tr w:rsidR="00BD0E13" w14:paraId="45D84726" w14:textId="77777777">
        <w:trPr>
          <w:gridAfter w:val="1"/>
          <w:wAfter w:w="330" w:type="dxa"/>
        </w:trPr>
        <w:tc>
          <w:tcPr>
            <w:tcW w:w="2980" w:type="dxa"/>
            <w:gridSpan w:val="3"/>
            <w:tcBorders>
              <w:top w:val="nil"/>
              <w:left w:val="nil"/>
              <w:bottom w:val="nil"/>
              <w:right w:val="nil"/>
            </w:tcBorders>
          </w:tcPr>
          <w:p w14:paraId="3F4F7AF6"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672D09A7" w14:textId="77777777" w:rsidR="00BD0E13" w:rsidRDefault="000546CC">
            <w:pPr>
              <w:adjustRightInd w:val="0"/>
              <w:ind w:right="144"/>
              <w:rPr>
                <w:sz w:val="24"/>
                <w:szCs w:val="24"/>
              </w:rPr>
            </w:pPr>
            <w:r>
              <w:rPr>
                <w:szCs w:val="24"/>
              </w:rPr>
              <w:t>Code identifying purpose of transaction set</w:t>
            </w:r>
          </w:p>
        </w:tc>
      </w:tr>
      <w:tr w:rsidR="00BD0E13" w14:paraId="3DB97F59" w14:textId="77777777">
        <w:trPr>
          <w:gridAfter w:val="1"/>
          <w:wAfter w:w="331" w:type="dxa"/>
        </w:trPr>
        <w:tc>
          <w:tcPr>
            <w:tcW w:w="3168" w:type="dxa"/>
            <w:gridSpan w:val="4"/>
            <w:tcBorders>
              <w:top w:val="nil"/>
              <w:left w:val="nil"/>
              <w:bottom w:val="nil"/>
              <w:right w:val="nil"/>
            </w:tcBorders>
          </w:tcPr>
          <w:p w14:paraId="152E63D6"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2FB8B2DA" w14:textId="77777777" w:rsidR="00BD0E13" w:rsidRDefault="000546CC">
            <w:pPr>
              <w:adjustRightInd w:val="0"/>
              <w:ind w:right="144"/>
              <w:rPr>
                <w:sz w:val="24"/>
                <w:szCs w:val="24"/>
              </w:rPr>
            </w:pPr>
            <w:r>
              <w:rPr>
                <w:szCs w:val="24"/>
              </w:rPr>
              <w:t>13</w:t>
            </w:r>
          </w:p>
        </w:tc>
        <w:tc>
          <w:tcPr>
            <w:tcW w:w="144" w:type="dxa"/>
            <w:tcBorders>
              <w:top w:val="nil"/>
              <w:left w:val="nil"/>
              <w:bottom w:val="nil"/>
              <w:right w:val="nil"/>
            </w:tcBorders>
          </w:tcPr>
          <w:p w14:paraId="5BB2322E"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5E3BF882" w14:textId="77777777" w:rsidR="00BD0E13" w:rsidRDefault="000546CC">
            <w:pPr>
              <w:adjustRightInd w:val="0"/>
              <w:ind w:right="144"/>
              <w:rPr>
                <w:sz w:val="24"/>
                <w:szCs w:val="24"/>
              </w:rPr>
            </w:pPr>
            <w:r>
              <w:rPr>
                <w:szCs w:val="24"/>
              </w:rPr>
              <w:t>Request</w:t>
            </w:r>
          </w:p>
        </w:tc>
      </w:tr>
      <w:tr w:rsidR="00BD0E13" w14:paraId="5AA6E909" w14:textId="77777777">
        <w:tc>
          <w:tcPr>
            <w:tcW w:w="1007" w:type="dxa"/>
            <w:tcBorders>
              <w:top w:val="nil"/>
              <w:left w:val="nil"/>
              <w:bottom w:val="nil"/>
              <w:right w:val="nil"/>
            </w:tcBorders>
          </w:tcPr>
          <w:p w14:paraId="1057574C"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01BCA98C" w14:textId="77777777" w:rsidR="00BD0E13" w:rsidRDefault="000546CC">
            <w:pPr>
              <w:adjustRightInd w:val="0"/>
              <w:ind w:right="144"/>
              <w:jc w:val="center"/>
              <w:rPr>
                <w:sz w:val="24"/>
                <w:szCs w:val="24"/>
              </w:rPr>
            </w:pPr>
            <w:r>
              <w:rPr>
                <w:b/>
                <w:szCs w:val="24"/>
              </w:rPr>
              <w:t>BGN02</w:t>
            </w:r>
          </w:p>
        </w:tc>
        <w:tc>
          <w:tcPr>
            <w:tcW w:w="892" w:type="dxa"/>
            <w:tcBorders>
              <w:top w:val="nil"/>
              <w:left w:val="nil"/>
              <w:bottom w:val="nil"/>
              <w:right w:val="nil"/>
            </w:tcBorders>
          </w:tcPr>
          <w:p w14:paraId="3DC11668" w14:textId="77777777" w:rsidR="00BD0E13" w:rsidRDefault="000546C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85769D" w14:textId="77777777" w:rsidR="00BD0E13" w:rsidRDefault="000546CC">
            <w:pPr>
              <w:adjustRightInd w:val="0"/>
              <w:ind w:right="144"/>
              <w:rPr>
                <w:sz w:val="24"/>
                <w:szCs w:val="24"/>
              </w:rPr>
            </w:pPr>
            <w:r>
              <w:rPr>
                <w:b/>
                <w:szCs w:val="24"/>
              </w:rPr>
              <w:t>Reference Identification</w:t>
            </w:r>
          </w:p>
        </w:tc>
        <w:tc>
          <w:tcPr>
            <w:tcW w:w="432" w:type="dxa"/>
            <w:tcBorders>
              <w:top w:val="nil"/>
              <w:left w:val="nil"/>
              <w:bottom w:val="nil"/>
              <w:right w:val="nil"/>
            </w:tcBorders>
          </w:tcPr>
          <w:p w14:paraId="222445EB"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649B1CE3"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2DB02C79" w14:textId="77777777" w:rsidR="00BD0E13" w:rsidRDefault="000546CC">
            <w:pPr>
              <w:adjustRightInd w:val="0"/>
              <w:ind w:right="144"/>
              <w:rPr>
                <w:sz w:val="24"/>
                <w:szCs w:val="24"/>
              </w:rPr>
            </w:pPr>
            <w:r>
              <w:rPr>
                <w:b/>
                <w:szCs w:val="24"/>
              </w:rPr>
              <w:t>AN 1/30</w:t>
            </w:r>
          </w:p>
        </w:tc>
      </w:tr>
      <w:tr w:rsidR="00BD0E13" w14:paraId="5071BAA4" w14:textId="77777777">
        <w:trPr>
          <w:gridAfter w:val="1"/>
          <w:wAfter w:w="330" w:type="dxa"/>
        </w:trPr>
        <w:tc>
          <w:tcPr>
            <w:tcW w:w="2980" w:type="dxa"/>
            <w:gridSpan w:val="3"/>
            <w:tcBorders>
              <w:top w:val="nil"/>
              <w:left w:val="nil"/>
              <w:bottom w:val="nil"/>
              <w:right w:val="nil"/>
            </w:tcBorders>
          </w:tcPr>
          <w:p w14:paraId="5046D842"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48E33B96" w14:textId="77777777" w:rsidR="00BD0E13" w:rsidRDefault="000546CC">
            <w:pPr>
              <w:adjustRightInd w:val="0"/>
              <w:ind w:right="144"/>
              <w:rPr>
                <w:sz w:val="24"/>
                <w:szCs w:val="24"/>
              </w:rPr>
            </w:pPr>
            <w:r>
              <w:rPr>
                <w:szCs w:val="24"/>
              </w:rPr>
              <w:t>Reference information as defined for a particular Transaction Set or as specified by the Reference Identification Qualifier</w:t>
            </w:r>
          </w:p>
        </w:tc>
      </w:tr>
      <w:tr w:rsidR="00BD0E13" w14:paraId="6C8FE58C" w14:textId="77777777">
        <w:trPr>
          <w:gridAfter w:val="1"/>
          <w:wAfter w:w="330" w:type="dxa"/>
        </w:trPr>
        <w:tc>
          <w:tcPr>
            <w:tcW w:w="2980" w:type="dxa"/>
            <w:gridSpan w:val="3"/>
            <w:tcBorders>
              <w:top w:val="nil"/>
              <w:left w:val="nil"/>
              <w:bottom w:val="nil"/>
              <w:right w:val="nil"/>
            </w:tcBorders>
          </w:tcPr>
          <w:p w14:paraId="3611F48E"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69DFB04B" w14:textId="77777777" w:rsidR="00BD0E13" w:rsidRDefault="000546CC">
            <w:pPr>
              <w:adjustRightInd w:val="0"/>
              <w:ind w:right="144"/>
              <w:rPr>
                <w:szCs w:val="24"/>
              </w:rPr>
            </w:pPr>
            <w:r>
              <w:rPr>
                <w:szCs w:val="24"/>
              </w:rPr>
              <w:t>A unique transaction identification number assigned by the originator of this transaction.  This number must be unique over time.</w:t>
            </w:r>
          </w:p>
          <w:p w14:paraId="457B1CBD" w14:textId="77777777" w:rsidR="00BD0E13" w:rsidRDefault="00BD0E13">
            <w:pPr>
              <w:adjustRightInd w:val="0"/>
              <w:ind w:right="144"/>
              <w:rPr>
                <w:szCs w:val="24"/>
              </w:rPr>
            </w:pPr>
          </w:p>
          <w:p w14:paraId="1F0A634B" w14:textId="77777777" w:rsidR="00BD0E13" w:rsidRDefault="000546CC">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D0E13" w14:paraId="5261C816" w14:textId="77777777">
        <w:tc>
          <w:tcPr>
            <w:tcW w:w="1007" w:type="dxa"/>
            <w:tcBorders>
              <w:top w:val="nil"/>
              <w:left w:val="nil"/>
              <w:bottom w:val="nil"/>
              <w:right w:val="nil"/>
            </w:tcBorders>
          </w:tcPr>
          <w:p w14:paraId="676619A1"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52F2135F" w14:textId="77777777" w:rsidR="00BD0E13" w:rsidRDefault="000546CC">
            <w:pPr>
              <w:adjustRightInd w:val="0"/>
              <w:ind w:right="144"/>
              <w:jc w:val="center"/>
              <w:rPr>
                <w:sz w:val="24"/>
                <w:szCs w:val="24"/>
              </w:rPr>
            </w:pPr>
            <w:r>
              <w:rPr>
                <w:b/>
                <w:szCs w:val="24"/>
              </w:rPr>
              <w:t>BGN03</w:t>
            </w:r>
          </w:p>
        </w:tc>
        <w:tc>
          <w:tcPr>
            <w:tcW w:w="892" w:type="dxa"/>
            <w:tcBorders>
              <w:top w:val="nil"/>
              <w:left w:val="nil"/>
              <w:bottom w:val="nil"/>
              <w:right w:val="nil"/>
            </w:tcBorders>
          </w:tcPr>
          <w:p w14:paraId="2BDE1435" w14:textId="77777777" w:rsidR="00BD0E13" w:rsidRDefault="000546CC">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1B9EFED" w14:textId="77777777" w:rsidR="00BD0E13" w:rsidRDefault="000546CC">
            <w:pPr>
              <w:adjustRightInd w:val="0"/>
              <w:ind w:right="144"/>
              <w:rPr>
                <w:sz w:val="24"/>
                <w:szCs w:val="24"/>
              </w:rPr>
            </w:pPr>
            <w:r>
              <w:rPr>
                <w:b/>
                <w:szCs w:val="24"/>
              </w:rPr>
              <w:t>Date</w:t>
            </w:r>
          </w:p>
        </w:tc>
        <w:tc>
          <w:tcPr>
            <w:tcW w:w="432" w:type="dxa"/>
            <w:tcBorders>
              <w:top w:val="nil"/>
              <w:left w:val="nil"/>
              <w:bottom w:val="nil"/>
              <w:right w:val="nil"/>
            </w:tcBorders>
          </w:tcPr>
          <w:p w14:paraId="55361330"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168B0C35"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6F6009B8" w14:textId="77777777" w:rsidR="00BD0E13" w:rsidRDefault="000546CC">
            <w:pPr>
              <w:adjustRightInd w:val="0"/>
              <w:ind w:right="144"/>
              <w:rPr>
                <w:sz w:val="24"/>
                <w:szCs w:val="24"/>
              </w:rPr>
            </w:pPr>
            <w:r>
              <w:rPr>
                <w:b/>
                <w:szCs w:val="24"/>
              </w:rPr>
              <w:t>DT 8/8</w:t>
            </w:r>
          </w:p>
        </w:tc>
      </w:tr>
      <w:tr w:rsidR="00BD0E13" w14:paraId="22D1EC6E" w14:textId="77777777">
        <w:trPr>
          <w:gridAfter w:val="1"/>
          <w:wAfter w:w="330" w:type="dxa"/>
        </w:trPr>
        <w:tc>
          <w:tcPr>
            <w:tcW w:w="2980" w:type="dxa"/>
            <w:gridSpan w:val="3"/>
            <w:tcBorders>
              <w:top w:val="nil"/>
              <w:left w:val="nil"/>
              <w:bottom w:val="nil"/>
              <w:right w:val="nil"/>
            </w:tcBorders>
          </w:tcPr>
          <w:p w14:paraId="0C45D1BB"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6D8BAF53" w14:textId="77777777" w:rsidR="00BD0E13" w:rsidRDefault="000546CC">
            <w:pPr>
              <w:adjustRightInd w:val="0"/>
              <w:ind w:right="144"/>
              <w:rPr>
                <w:sz w:val="24"/>
                <w:szCs w:val="24"/>
              </w:rPr>
            </w:pPr>
            <w:r>
              <w:rPr>
                <w:szCs w:val="24"/>
              </w:rPr>
              <w:t>Date expressed as CCYYMMDD</w:t>
            </w:r>
          </w:p>
        </w:tc>
      </w:tr>
      <w:tr w:rsidR="00BD0E13" w14:paraId="1BF5F039" w14:textId="77777777">
        <w:trPr>
          <w:gridAfter w:val="1"/>
          <w:wAfter w:w="330" w:type="dxa"/>
        </w:trPr>
        <w:tc>
          <w:tcPr>
            <w:tcW w:w="2980" w:type="dxa"/>
            <w:gridSpan w:val="3"/>
            <w:tcBorders>
              <w:top w:val="nil"/>
              <w:left w:val="nil"/>
              <w:bottom w:val="nil"/>
              <w:right w:val="nil"/>
            </w:tcBorders>
          </w:tcPr>
          <w:p w14:paraId="6A67F360"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30F0ABA7" w14:textId="77777777" w:rsidR="00BD0E13" w:rsidRDefault="000546CC">
            <w:pPr>
              <w:adjustRightInd w:val="0"/>
              <w:ind w:right="144"/>
              <w:rPr>
                <w:sz w:val="24"/>
                <w:szCs w:val="24"/>
              </w:rPr>
            </w:pPr>
            <w:r>
              <w:rPr>
                <w:szCs w:val="24"/>
              </w:rPr>
              <w:t>The transaction creation date - the date that the data was processed by the sender's application system.</w:t>
            </w:r>
          </w:p>
        </w:tc>
      </w:tr>
      <w:tr w:rsidR="00BD0E13" w14:paraId="3B81066D" w14:textId="77777777">
        <w:tc>
          <w:tcPr>
            <w:tcW w:w="1007" w:type="dxa"/>
            <w:tcBorders>
              <w:top w:val="nil"/>
              <w:left w:val="nil"/>
              <w:bottom w:val="nil"/>
              <w:right w:val="nil"/>
            </w:tcBorders>
          </w:tcPr>
          <w:p w14:paraId="450D8A48" w14:textId="77777777" w:rsidR="00BD0E13" w:rsidRDefault="000546CC">
            <w:pPr>
              <w:adjustRightInd w:val="0"/>
              <w:ind w:right="144"/>
              <w:rPr>
                <w:sz w:val="24"/>
                <w:szCs w:val="24"/>
              </w:rPr>
            </w:pPr>
            <w:r>
              <w:rPr>
                <w:b/>
                <w:szCs w:val="24"/>
              </w:rPr>
              <w:t>Dep</w:t>
            </w:r>
          </w:p>
        </w:tc>
        <w:tc>
          <w:tcPr>
            <w:tcW w:w="1080" w:type="dxa"/>
            <w:tcBorders>
              <w:top w:val="nil"/>
              <w:left w:val="nil"/>
              <w:bottom w:val="nil"/>
              <w:right w:val="nil"/>
            </w:tcBorders>
          </w:tcPr>
          <w:p w14:paraId="337EC240" w14:textId="77777777" w:rsidR="00BD0E13" w:rsidRDefault="000546CC">
            <w:pPr>
              <w:adjustRightInd w:val="0"/>
              <w:ind w:right="144"/>
              <w:jc w:val="center"/>
              <w:rPr>
                <w:sz w:val="24"/>
                <w:szCs w:val="24"/>
              </w:rPr>
            </w:pPr>
            <w:r>
              <w:rPr>
                <w:b/>
                <w:szCs w:val="24"/>
              </w:rPr>
              <w:t>BGN06</w:t>
            </w:r>
          </w:p>
        </w:tc>
        <w:tc>
          <w:tcPr>
            <w:tcW w:w="892" w:type="dxa"/>
            <w:tcBorders>
              <w:top w:val="nil"/>
              <w:left w:val="nil"/>
              <w:bottom w:val="nil"/>
              <w:right w:val="nil"/>
            </w:tcBorders>
          </w:tcPr>
          <w:p w14:paraId="20EEDFC7" w14:textId="77777777" w:rsidR="00BD0E13" w:rsidRDefault="000546C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70B968F" w14:textId="77777777" w:rsidR="00BD0E13" w:rsidRDefault="000546CC">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9BA771" w14:textId="77777777" w:rsidR="00BD0E13" w:rsidRDefault="000546CC">
            <w:pPr>
              <w:adjustRightInd w:val="0"/>
              <w:ind w:right="144"/>
              <w:jc w:val="center"/>
              <w:rPr>
                <w:sz w:val="24"/>
                <w:szCs w:val="24"/>
              </w:rPr>
            </w:pPr>
            <w:r>
              <w:rPr>
                <w:b/>
                <w:szCs w:val="24"/>
              </w:rPr>
              <w:t>O</w:t>
            </w:r>
          </w:p>
        </w:tc>
        <w:tc>
          <w:tcPr>
            <w:tcW w:w="14" w:type="dxa"/>
            <w:tcBorders>
              <w:top w:val="nil"/>
              <w:left w:val="nil"/>
              <w:bottom w:val="nil"/>
              <w:right w:val="nil"/>
            </w:tcBorders>
          </w:tcPr>
          <w:p w14:paraId="08737C6F"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517974C2" w14:textId="77777777" w:rsidR="00BD0E13" w:rsidRDefault="000546CC">
            <w:pPr>
              <w:adjustRightInd w:val="0"/>
              <w:ind w:right="144"/>
              <w:rPr>
                <w:sz w:val="24"/>
                <w:szCs w:val="24"/>
              </w:rPr>
            </w:pPr>
            <w:r>
              <w:rPr>
                <w:b/>
                <w:szCs w:val="24"/>
              </w:rPr>
              <w:t>AN 1/30</w:t>
            </w:r>
          </w:p>
        </w:tc>
      </w:tr>
      <w:tr w:rsidR="00BD0E13" w14:paraId="5FDB7A6A" w14:textId="77777777">
        <w:trPr>
          <w:gridAfter w:val="1"/>
          <w:wAfter w:w="330" w:type="dxa"/>
        </w:trPr>
        <w:tc>
          <w:tcPr>
            <w:tcW w:w="2980" w:type="dxa"/>
            <w:gridSpan w:val="3"/>
            <w:tcBorders>
              <w:top w:val="nil"/>
              <w:left w:val="nil"/>
              <w:bottom w:val="nil"/>
              <w:right w:val="nil"/>
            </w:tcBorders>
          </w:tcPr>
          <w:p w14:paraId="5FE0562B"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3C568FE8" w14:textId="77777777" w:rsidR="00BD0E13" w:rsidRDefault="000546CC">
            <w:pPr>
              <w:adjustRightInd w:val="0"/>
              <w:ind w:right="144"/>
              <w:rPr>
                <w:sz w:val="24"/>
                <w:szCs w:val="24"/>
              </w:rPr>
            </w:pPr>
            <w:r>
              <w:rPr>
                <w:szCs w:val="24"/>
              </w:rPr>
              <w:t>Reference information as defined for a particular Transaction Set or as specified by the Reference Identification Qualifier</w:t>
            </w:r>
          </w:p>
        </w:tc>
      </w:tr>
      <w:tr w:rsidR="00BD0E13" w14:paraId="68115BC5" w14:textId="77777777">
        <w:trPr>
          <w:gridAfter w:val="1"/>
          <w:wAfter w:w="330" w:type="dxa"/>
        </w:trPr>
        <w:tc>
          <w:tcPr>
            <w:tcW w:w="2980" w:type="dxa"/>
            <w:gridSpan w:val="3"/>
            <w:tcBorders>
              <w:top w:val="nil"/>
              <w:left w:val="nil"/>
              <w:bottom w:val="nil"/>
              <w:right w:val="nil"/>
            </w:tcBorders>
          </w:tcPr>
          <w:p w14:paraId="01F42B20"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0F270C59" w14:textId="77777777" w:rsidR="00BD0E13" w:rsidRDefault="000546CC">
            <w:pPr>
              <w:adjustRightInd w:val="0"/>
              <w:ind w:right="144"/>
              <w:rPr>
                <w:sz w:val="24"/>
                <w:szCs w:val="24"/>
              </w:rPr>
            </w:pPr>
            <w:r>
              <w:rPr>
                <w:szCs w:val="24"/>
              </w:rPr>
              <w:t>Refers to the BGN02 of the 814_18 Establish/Delete CSA Request when ERCOT forwards the request.</w:t>
            </w:r>
          </w:p>
        </w:tc>
      </w:tr>
      <w:tr w:rsidR="00BD0E13" w14:paraId="58D20FE7" w14:textId="77777777">
        <w:tc>
          <w:tcPr>
            <w:tcW w:w="1007" w:type="dxa"/>
            <w:tcBorders>
              <w:top w:val="nil"/>
              <w:left w:val="nil"/>
              <w:bottom w:val="nil"/>
              <w:right w:val="nil"/>
            </w:tcBorders>
          </w:tcPr>
          <w:p w14:paraId="7CFA7033"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2EAF5A5A" w14:textId="77777777" w:rsidR="00BD0E13" w:rsidRDefault="000546CC">
            <w:pPr>
              <w:adjustRightInd w:val="0"/>
              <w:ind w:right="144"/>
              <w:jc w:val="center"/>
              <w:rPr>
                <w:sz w:val="24"/>
                <w:szCs w:val="24"/>
              </w:rPr>
            </w:pPr>
            <w:r>
              <w:rPr>
                <w:b/>
                <w:szCs w:val="24"/>
              </w:rPr>
              <w:t>BGN08</w:t>
            </w:r>
          </w:p>
        </w:tc>
        <w:tc>
          <w:tcPr>
            <w:tcW w:w="892" w:type="dxa"/>
            <w:tcBorders>
              <w:top w:val="nil"/>
              <w:left w:val="nil"/>
              <w:bottom w:val="nil"/>
              <w:right w:val="nil"/>
            </w:tcBorders>
          </w:tcPr>
          <w:p w14:paraId="1829F20F" w14:textId="77777777" w:rsidR="00BD0E13" w:rsidRDefault="000546C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C37E83E" w14:textId="77777777" w:rsidR="00BD0E13" w:rsidRDefault="000546CC">
            <w:pPr>
              <w:adjustRightInd w:val="0"/>
              <w:ind w:right="144"/>
              <w:rPr>
                <w:sz w:val="24"/>
                <w:szCs w:val="24"/>
              </w:rPr>
            </w:pPr>
            <w:r>
              <w:rPr>
                <w:b/>
                <w:szCs w:val="24"/>
              </w:rPr>
              <w:t>Action Code</w:t>
            </w:r>
          </w:p>
        </w:tc>
        <w:tc>
          <w:tcPr>
            <w:tcW w:w="432" w:type="dxa"/>
            <w:tcBorders>
              <w:top w:val="nil"/>
              <w:left w:val="nil"/>
              <w:bottom w:val="nil"/>
              <w:right w:val="nil"/>
            </w:tcBorders>
          </w:tcPr>
          <w:p w14:paraId="27D54E3E" w14:textId="77777777" w:rsidR="00BD0E13" w:rsidRDefault="000546CC">
            <w:pPr>
              <w:adjustRightInd w:val="0"/>
              <w:ind w:right="144"/>
              <w:jc w:val="center"/>
              <w:rPr>
                <w:sz w:val="24"/>
                <w:szCs w:val="24"/>
              </w:rPr>
            </w:pPr>
            <w:r>
              <w:rPr>
                <w:b/>
                <w:szCs w:val="24"/>
              </w:rPr>
              <w:t>O</w:t>
            </w:r>
          </w:p>
        </w:tc>
        <w:tc>
          <w:tcPr>
            <w:tcW w:w="14" w:type="dxa"/>
            <w:tcBorders>
              <w:top w:val="nil"/>
              <w:left w:val="nil"/>
              <w:bottom w:val="nil"/>
              <w:right w:val="nil"/>
            </w:tcBorders>
          </w:tcPr>
          <w:p w14:paraId="3D277172"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2D3802D9" w14:textId="77777777" w:rsidR="00BD0E13" w:rsidRDefault="000546CC">
            <w:pPr>
              <w:adjustRightInd w:val="0"/>
              <w:ind w:right="144"/>
              <w:rPr>
                <w:sz w:val="24"/>
                <w:szCs w:val="24"/>
              </w:rPr>
            </w:pPr>
            <w:r>
              <w:rPr>
                <w:b/>
                <w:szCs w:val="24"/>
              </w:rPr>
              <w:t>ID 1/2</w:t>
            </w:r>
          </w:p>
        </w:tc>
      </w:tr>
      <w:tr w:rsidR="00BD0E13" w14:paraId="19716F3D" w14:textId="77777777">
        <w:trPr>
          <w:gridAfter w:val="1"/>
          <w:wAfter w:w="330" w:type="dxa"/>
        </w:trPr>
        <w:tc>
          <w:tcPr>
            <w:tcW w:w="2980" w:type="dxa"/>
            <w:gridSpan w:val="3"/>
            <w:tcBorders>
              <w:top w:val="nil"/>
              <w:left w:val="nil"/>
              <w:bottom w:val="nil"/>
              <w:right w:val="nil"/>
            </w:tcBorders>
          </w:tcPr>
          <w:p w14:paraId="0DB8FF4A"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0D2682B7" w14:textId="77777777" w:rsidR="00BD0E13" w:rsidRDefault="000546CC">
            <w:pPr>
              <w:adjustRightInd w:val="0"/>
              <w:ind w:right="144"/>
              <w:rPr>
                <w:sz w:val="24"/>
                <w:szCs w:val="24"/>
              </w:rPr>
            </w:pPr>
            <w:r>
              <w:rPr>
                <w:szCs w:val="24"/>
              </w:rPr>
              <w:t>Code indicating type of action</w:t>
            </w:r>
          </w:p>
        </w:tc>
      </w:tr>
      <w:tr w:rsidR="00BD0E13" w14:paraId="2D435EF9" w14:textId="77777777">
        <w:trPr>
          <w:gridAfter w:val="1"/>
          <w:wAfter w:w="330" w:type="dxa"/>
        </w:trPr>
        <w:tc>
          <w:tcPr>
            <w:tcW w:w="2980" w:type="dxa"/>
            <w:gridSpan w:val="3"/>
            <w:tcBorders>
              <w:top w:val="nil"/>
              <w:left w:val="nil"/>
              <w:bottom w:val="nil"/>
              <w:right w:val="nil"/>
            </w:tcBorders>
          </w:tcPr>
          <w:p w14:paraId="2FC538F3"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3C268830" w14:textId="77777777" w:rsidR="00BD0E13" w:rsidRDefault="000546CC">
            <w:pPr>
              <w:adjustRightInd w:val="0"/>
              <w:ind w:right="144"/>
              <w:rPr>
                <w:sz w:val="24"/>
                <w:szCs w:val="24"/>
              </w:rPr>
            </w:pPr>
            <w:r>
              <w:rPr>
                <w:szCs w:val="24"/>
              </w:rPr>
              <w:t>This segment is used to initially identify the type of 814 that is being sent or received.  Ignore the ANSI X12 definition of the code.</w:t>
            </w:r>
          </w:p>
        </w:tc>
      </w:tr>
      <w:tr w:rsidR="00BD0E13" w14:paraId="0A76FE18" w14:textId="77777777">
        <w:trPr>
          <w:gridAfter w:val="1"/>
          <w:wAfter w:w="331" w:type="dxa"/>
        </w:trPr>
        <w:tc>
          <w:tcPr>
            <w:tcW w:w="3168" w:type="dxa"/>
            <w:gridSpan w:val="4"/>
            <w:tcBorders>
              <w:top w:val="nil"/>
              <w:left w:val="nil"/>
              <w:bottom w:val="nil"/>
              <w:right w:val="nil"/>
            </w:tcBorders>
          </w:tcPr>
          <w:p w14:paraId="0C9F3F84"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54546240" w14:textId="77777777" w:rsidR="00BD0E13" w:rsidRDefault="000546CC">
            <w:pPr>
              <w:adjustRightInd w:val="0"/>
              <w:ind w:right="144"/>
              <w:rPr>
                <w:sz w:val="24"/>
                <w:szCs w:val="24"/>
              </w:rPr>
            </w:pPr>
            <w:r>
              <w:rPr>
                <w:szCs w:val="24"/>
              </w:rPr>
              <w:t>18</w:t>
            </w:r>
          </w:p>
        </w:tc>
        <w:tc>
          <w:tcPr>
            <w:tcW w:w="144" w:type="dxa"/>
            <w:tcBorders>
              <w:top w:val="nil"/>
              <w:left w:val="nil"/>
              <w:bottom w:val="nil"/>
              <w:right w:val="nil"/>
            </w:tcBorders>
          </w:tcPr>
          <w:p w14:paraId="444A0D0A"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67E2FFAA" w14:textId="77777777" w:rsidR="00BD0E13" w:rsidRDefault="000546CC">
            <w:pPr>
              <w:adjustRightInd w:val="0"/>
              <w:ind w:right="144"/>
              <w:rPr>
                <w:sz w:val="24"/>
                <w:szCs w:val="24"/>
              </w:rPr>
            </w:pPr>
            <w:r>
              <w:rPr>
                <w:szCs w:val="24"/>
              </w:rPr>
              <w:t>Decide</w:t>
            </w:r>
          </w:p>
        </w:tc>
      </w:tr>
      <w:tr w:rsidR="00BD0E13" w14:paraId="3111E8DE" w14:textId="77777777">
        <w:trPr>
          <w:gridAfter w:val="2"/>
          <w:wAfter w:w="473" w:type="dxa"/>
        </w:trPr>
        <w:tc>
          <w:tcPr>
            <w:tcW w:w="4680" w:type="dxa"/>
            <w:gridSpan w:val="6"/>
            <w:tcBorders>
              <w:top w:val="nil"/>
              <w:left w:val="nil"/>
              <w:bottom w:val="nil"/>
              <w:right w:val="nil"/>
            </w:tcBorders>
          </w:tcPr>
          <w:p w14:paraId="11FE9053"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6DF37D11" w14:textId="77777777" w:rsidR="00BD0E13" w:rsidRDefault="000546CC">
            <w:pPr>
              <w:adjustRightInd w:val="0"/>
              <w:ind w:right="144"/>
              <w:rPr>
                <w:sz w:val="24"/>
                <w:szCs w:val="24"/>
              </w:rPr>
            </w:pPr>
            <w:r>
              <w:rPr>
                <w:szCs w:val="24"/>
              </w:rPr>
              <w:t>Indicates Texas SET Transaction 814_18</w:t>
            </w:r>
          </w:p>
        </w:tc>
      </w:tr>
    </w:tbl>
    <w:p w14:paraId="171F5183" w14:textId="77777777" w:rsidR="00BD0E13" w:rsidRDefault="000546CC">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2786BF4C"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657CA1"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6B2B45"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67B66E"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CE74ED"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2D686F35"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A7F0632"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61D59A6"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F04F298"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p>
    <w:p w14:paraId="7BDBA162"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3CB29A8"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551684C8" w14:textId="77777777">
        <w:tc>
          <w:tcPr>
            <w:tcW w:w="1944" w:type="dxa"/>
            <w:tcBorders>
              <w:top w:val="nil"/>
              <w:left w:val="nil"/>
              <w:bottom w:val="nil"/>
              <w:right w:val="nil"/>
            </w:tcBorders>
          </w:tcPr>
          <w:p w14:paraId="1409F204"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5C965114"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0DB14D00" w14:textId="77777777" w:rsidR="00BD0E13" w:rsidRDefault="000546CC">
            <w:pPr>
              <w:adjustRightInd w:val="0"/>
              <w:ind w:right="144"/>
              <w:rPr>
                <w:szCs w:val="24"/>
              </w:rPr>
            </w:pPr>
            <w:r>
              <w:rPr>
                <w:szCs w:val="24"/>
              </w:rPr>
              <w:t>Establish CSA: Required</w:t>
            </w:r>
          </w:p>
          <w:p w14:paraId="65E3BF95" w14:textId="77777777" w:rsidR="00BD0E13" w:rsidRDefault="000546CC">
            <w:pPr>
              <w:adjustRightInd w:val="0"/>
              <w:ind w:right="144"/>
              <w:rPr>
                <w:szCs w:val="24"/>
              </w:rPr>
            </w:pPr>
            <w:r>
              <w:rPr>
                <w:szCs w:val="24"/>
              </w:rPr>
              <w:t>Delete CSA: Not Used</w:t>
            </w:r>
          </w:p>
          <w:p w14:paraId="6D399503" w14:textId="77777777" w:rsidR="00BD0E13" w:rsidRDefault="00BD0E13">
            <w:pPr>
              <w:adjustRightInd w:val="0"/>
              <w:ind w:right="144"/>
              <w:rPr>
                <w:sz w:val="24"/>
                <w:szCs w:val="24"/>
              </w:rPr>
            </w:pPr>
          </w:p>
        </w:tc>
      </w:tr>
      <w:tr w:rsidR="00BD0E13" w14:paraId="083F678D" w14:textId="77777777">
        <w:tc>
          <w:tcPr>
            <w:tcW w:w="1944" w:type="dxa"/>
            <w:tcBorders>
              <w:top w:val="nil"/>
              <w:left w:val="nil"/>
              <w:bottom w:val="nil"/>
              <w:right w:val="nil"/>
            </w:tcBorders>
          </w:tcPr>
          <w:p w14:paraId="5BF0CDB0" w14:textId="77777777" w:rsidR="00BD0E13" w:rsidRDefault="00BD0E13">
            <w:pPr>
              <w:adjustRightInd w:val="0"/>
              <w:ind w:right="144"/>
              <w:rPr>
                <w:sz w:val="24"/>
                <w:szCs w:val="24"/>
              </w:rPr>
            </w:pPr>
          </w:p>
        </w:tc>
        <w:tc>
          <w:tcPr>
            <w:tcW w:w="216" w:type="dxa"/>
            <w:tcBorders>
              <w:top w:val="nil"/>
              <w:left w:val="nil"/>
              <w:bottom w:val="nil"/>
              <w:right w:val="nil"/>
            </w:tcBorders>
          </w:tcPr>
          <w:p w14:paraId="400FBB65"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3694DF18" w14:textId="77777777" w:rsidR="00BD0E13" w:rsidRDefault="000546CC">
            <w:pPr>
              <w:adjustRightInd w:val="0"/>
              <w:ind w:right="144"/>
              <w:rPr>
                <w:sz w:val="24"/>
                <w:szCs w:val="24"/>
              </w:rPr>
            </w:pPr>
            <w:r>
              <w:rPr>
                <w:szCs w:val="24"/>
              </w:rPr>
              <w:t>N1~8R~PREMISE</w:t>
            </w:r>
          </w:p>
        </w:tc>
      </w:tr>
    </w:tbl>
    <w:p w14:paraId="037438CF" w14:textId="77777777" w:rsidR="00BD0E13" w:rsidRDefault="00BD0E13">
      <w:pPr>
        <w:adjustRightInd w:val="0"/>
        <w:rPr>
          <w:szCs w:val="24"/>
        </w:rPr>
      </w:pPr>
    </w:p>
    <w:p w14:paraId="1CB4139A" w14:textId="77777777" w:rsidR="00BD0E13" w:rsidRDefault="000546CC">
      <w:pPr>
        <w:adjustRightInd w:val="0"/>
        <w:jc w:val="center"/>
        <w:rPr>
          <w:b/>
          <w:szCs w:val="24"/>
        </w:rPr>
      </w:pPr>
      <w:r>
        <w:rPr>
          <w:b/>
          <w:szCs w:val="24"/>
        </w:rPr>
        <w:t>Data Element Summary</w:t>
      </w:r>
    </w:p>
    <w:p w14:paraId="4360A97A"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527F70"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5136F564" w14:textId="77777777">
        <w:tc>
          <w:tcPr>
            <w:tcW w:w="1007" w:type="dxa"/>
            <w:tcBorders>
              <w:top w:val="nil"/>
              <w:left w:val="nil"/>
              <w:bottom w:val="nil"/>
              <w:right w:val="nil"/>
            </w:tcBorders>
          </w:tcPr>
          <w:p w14:paraId="6DEFEEE2"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AC5667" w14:textId="77777777" w:rsidR="00BD0E13" w:rsidRDefault="000546CC">
            <w:pPr>
              <w:adjustRightInd w:val="0"/>
              <w:ind w:right="144"/>
              <w:jc w:val="center"/>
              <w:rPr>
                <w:sz w:val="24"/>
                <w:szCs w:val="24"/>
              </w:rPr>
            </w:pPr>
            <w:r>
              <w:rPr>
                <w:b/>
                <w:szCs w:val="24"/>
              </w:rPr>
              <w:t>N101</w:t>
            </w:r>
          </w:p>
        </w:tc>
        <w:tc>
          <w:tcPr>
            <w:tcW w:w="892" w:type="dxa"/>
            <w:tcBorders>
              <w:top w:val="nil"/>
              <w:left w:val="nil"/>
              <w:bottom w:val="nil"/>
              <w:right w:val="nil"/>
            </w:tcBorders>
          </w:tcPr>
          <w:p w14:paraId="767B8275" w14:textId="77777777" w:rsidR="00BD0E13" w:rsidRDefault="000546C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48C8EC" w14:textId="77777777" w:rsidR="00BD0E13" w:rsidRDefault="000546CC">
            <w:pPr>
              <w:adjustRightInd w:val="0"/>
              <w:ind w:right="144"/>
              <w:rPr>
                <w:sz w:val="24"/>
                <w:szCs w:val="24"/>
              </w:rPr>
            </w:pPr>
            <w:r>
              <w:rPr>
                <w:b/>
                <w:szCs w:val="24"/>
              </w:rPr>
              <w:t>Entity Identifier Code</w:t>
            </w:r>
          </w:p>
        </w:tc>
        <w:tc>
          <w:tcPr>
            <w:tcW w:w="432" w:type="dxa"/>
            <w:tcBorders>
              <w:top w:val="nil"/>
              <w:left w:val="nil"/>
              <w:bottom w:val="nil"/>
              <w:right w:val="nil"/>
            </w:tcBorders>
          </w:tcPr>
          <w:p w14:paraId="325100D8"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689A22BA"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7C33259D" w14:textId="77777777" w:rsidR="00BD0E13" w:rsidRDefault="000546CC">
            <w:pPr>
              <w:adjustRightInd w:val="0"/>
              <w:ind w:right="144"/>
              <w:rPr>
                <w:sz w:val="24"/>
                <w:szCs w:val="24"/>
              </w:rPr>
            </w:pPr>
            <w:r>
              <w:rPr>
                <w:b/>
                <w:szCs w:val="24"/>
              </w:rPr>
              <w:t>ID 2/3</w:t>
            </w:r>
          </w:p>
        </w:tc>
      </w:tr>
      <w:tr w:rsidR="00BD0E13" w14:paraId="45693EFA" w14:textId="77777777">
        <w:trPr>
          <w:gridAfter w:val="1"/>
          <w:wAfter w:w="330" w:type="dxa"/>
        </w:trPr>
        <w:tc>
          <w:tcPr>
            <w:tcW w:w="2980" w:type="dxa"/>
            <w:gridSpan w:val="3"/>
            <w:tcBorders>
              <w:top w:val="nil"/>
              <w:left w:val="nil"/>
              <w:bottom w:val="nil"/>
              <w:right w:val="nil"/>
            </w:tcBorders>
          </w:tcPr>
          <w:p w14:paraId="4470D2D2"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3754A5CB" w14:textId="77777777" w:rsidR="00BD0E13" w:rsidRDefault="000546CC">
            <w:pPr>
              <w:adjustRightInd w:val="0"/>
              <w:ind w:right="144"/>
              <w:rPr>
                <w:sz w:val="24"/>
                <w:szCs w:val="24"/>
              </w:rPr>
            </w:pPr>
            <w:r>
              <w:rPr>
                <w:szCs w:val="24"/>
              </w:rPr>
              <w:t>Code identifying an organizational entity, a physical location, property or an individual</w:t>
            </w:r>
          </w:p>
        </w:tc>
      </w:tr>
      <w:tr w:rsidR="00BD0E13" w14:paraId="2ED15549" w14:textId="77777777">
        <w:trPr>
          <w:gridAfter w:val="1"/>
          <w:wAfter w:w="331" w:type="dxa"/>
        </w:trPr>
        <w:tc>
          <w:tcPr>
            <w:tcW w:w="3168" w:type="dxa"/>
            <w:gridSpan w:val="4"/>
            <w:tcBorders>
              <w:top w:val="nil"/>
              <w:left w:val="nil"/>
              <w:bottom w:val="nil"/>
              <w:right w:val="nil"/>
            </w:tcBorders>
          </w:tcPr>
          <w:p w14:paraId="71A1DBAD"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69757A66" w14:textId="77777777" w:rsidR="00BD0E13" w:rsidRDefault="000546CC">
            <w:pPr>
              <w:adjustRightInd w:val="0"/>
              <w:ind w:right="144"/>
              <w:rPr>
                <w:sz w:val="24"/>
                <w:szCs w:val="24"/>
              </w:rPr>
            </w:pPr>
            <w:r>
              <w:rPr>
                <w:szCs w:val="24"/>
              </w:rPr>
              <w:t>8R</w:t>
            </w:r>
          </w:p>
        </w:tc>
        <w:tc>
          <w:tcPr>
            <w:tcW w:w="144" w:type="dxa"/>
            <w:tcBorders>
              <w:top w:val="nil"/>
              <w:left w:val="nil"/>
              <w:bottom w:val="nil"/>
              <w:right w:val="nil"/>
            </w:tcBorders>
          </w:tcPr>
          <w:p w14:paraId="5AE59350"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3451525C" w14:textId="77777777" w:rsidR="00BD0E13" w:rsidRDefault="000546CC">
            <w:pPr>
              <w:adjustRightInd w:val="0"/>
              <w:ind w:right="144"/>
              <w:rPr>
                <w:sz w:val="24"/>
                <w:szCs w:val="24"/>
              </w:rPr>
            </w:pPr>
            <w:r>
              <w:rPr>
                <w:szCs w:val="24"/>
              </w:rPr>
              <w:t>Consumer Service Provider (CSP) Customer</w:t>
            </w:r>
          </w:p>
        </w:tc>
      </w:tr>
      <w:tr w:rsidR="00BD0E13" w14:paraId="70757505" w14:textId="77777777">
        <w:trPr>
          <w:gridAfter w:val="2"/>
          <w:wAfter w:w="473" w:type="dxa"/>
        </w:trPr>
        <w:tc>
          <w:tcPr>
            <w:tcW w:w="4680" w:type="dxa"/>
            <w:gridSpan w:val="6"/>
            <w:tcBorders>
              <w:top w:val="nil"/>
              <w:left w:val="nil"/>
              <w:bottom w:val="nil"/>
              <w:right w:val="nil"/>
            </w:tcBorders>
          </w:tcPr>
          <w:p w14:paraId="2FC19E66"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31E67078" w14:textId="77777777" w:rsidR="00BD0E13" w:rsidRDefault="000546CC">
            <w:pPr>
              <w:adjustRightInd w:val="0"/>
              <w:ind w:right="144"/>
              <w:rPr>
                <w:sz w:val="24"/>
                <w:szCs w:val="24"/>
              </w:rPr>
            </w:pPr>
            <w:r>
              <w:rPr>
                <w:szCs w:val="24"/>
              </w:rPr>
              <w:t>Customer</w:t>
            </w:r>
          </w:p>
        </w:tc>
      </w:tr>
      <w:tr w:rsidR="00BD0E13" w14:paraId="48BC81AA" w14:textId="77777777">
        <w:tc>
          <w:tcPr>
            <w:tcW w:w="1007" w:type="dxa"/>
            <w:tcBorders>
              <w:top w:val="nil"/>
              <w:left w:val="nil"/>
              <w:bottom w:val="nil"/>
              <w:right w:val="nil"/>
            </w:tcBorders>
          </w:tcPr>
          <w:p w14:paraId="65174151"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4831AE0C" w14:textId="77777777" w:rsidR="00BD0E13" w:rsidRDefault="000546CC">
            <w:pPr>
              <w:adjustRightInd w:val="0"/>
              <w:ind w:right="144"/>
              <w:jc w:val="center"/>
              <w:rPr>
                <w:sz w:val="24"/>
                <w:szCs w:val="24"/>
              </w:rPr>
            </w:pPr>
            <w:r>
              <w:rPr>
                <w:b/>
                <w:szCs w:val="24"/>
              </w:rPr>
              <w:t>N102</w:t>
            </w:r>
          </w:p>
        </w:tc>
        <w:tc>
          <w:tcPr>
            <w:tcW w:w="892" w:type="dxa"/>
            <w:tcBorders>
              <w:top w:val="nil"/>
              <w:left w:val="nil"/>
              <w:bottom w:val="nil"/>
              <w:right w:val="nil"/>
            </w:tcBorders>
          </w:tcPr>
          <w:p w14:paraId="34EED23C" w14:textId="77777777" w:rsidR="00BD0E13" w:rsidRDefault="000546C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9041366" w14:textId="77777777" w:rsidR="00BD0E13" w:rsidRDefault="000546CC">
            <w:pPr>
              <w:adjustRightInd w:val="0"/>
              <w:ind w:right="144"/>
              <w:rPr>
                <w:sz w:val="24"/>
                <w:szCs w:val="24"/>
              </w:rPr>
            </w:pPr>
            <w:r>
              <w:rPr>
                <w:b/>
                <w:szCs w:val="24"/>
              </w:rPr>
              <w:t>Name</w:t>
            </w:r>
          </w:p>
        </w:tc>
        <w:tc>
          <w:tcPr>
            <w:tcW w:w="432" w:type="dxa"/>
            <w:tcBorders>
              <w:top w:val="nil"/>
              <w:left w:val="nil"/>
              <w:bottom w:val="nil"/>
              <w:right w:val="nil"/>
            </w:tcBorders>
          </w:tcPr>
          <w:p w14:paraId="3C691476"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2642B5A1"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683EB542" w14:textId="77777777" w:rsidR="00BD0E13" w:rsidRDefault="000546CC">
            <w:pPr>
              <w:adjustRightInd w:val="0"/>
              <w:ind w:right="144"/>
              <w:rPr>
                <w:sz w:val="24"/>
                <w:szCs w:val="24"/>
              </w:rPr>
            </w:pPr>
            <w:r>
              <w:rPr>
                <w:b/>
                <w:szCs w:val="24"/>
              </w:rPr>
              <w:t>AN 1/60</w:t>
            </w:r>
          </w:p>
        </w:tc>
      </w:tr>
      <w:tr w:rsidR="00BD0E13" w14:paraId="5485E564" w14:textId="77777777">
        <w:trPr>
          <w:gridAfter w:val="1"/>
          <w:wAfter w:w="330" w:type="dxa"/>
        </w:trPr>
        <w:tc>
          <w:tcPr>
            <w:tcW w:w="2980" w:type="dxa"/>
            <w:gridSpan w:val="3"/>
            <w:tcBorders>
              <w:top w:val="nil"/>
              <w:left w:val="nil"/>
              <w:bottom w:val="nil"/>
              <w:right w:val="nil"/>
            </w:tcBorders>
          </w:tcPr>
          <w:p w14:paraId="02C724B0"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2CD723D1" w14:textId="77777777" w:rsidR="00BD0E13" w:rsidRDefault="000546CC">
            <w:pPr>
              <w:adjustRightInd w:val="0"/>
              <w:ind w:right="144"/>
              <w:rPr>
                <w:sz w:val="24"/>
                <w:szCs w:val="24"/>
              </w:rPr>
            </w:pPr>
            <w:r>
              <w:rPr>
                <w:szCs w:val="24"/>
              </w:rPr>
              <w:t>Free-form name</w:t>
            </w:r>
          </w:p>
        </w:tc>
      </w:tr>
      <w:tr w:rsidR="00BD0E13" w14:paraId="2DEC4077" w14:textId="77777777">
        <w:trPr>
          <w:gridAfter w:val="1"/>
          <w:wAfter w:w="330" w:type="dxa"/>
        </w:trPr>
        <w:tc>
          <w:tcPr>
            <w:tcW w:w="2980" w:type="dxa"/>
            <w:gridSpan w:val="3"/>
            <w:tcBorders>
              <w:top w:val="nil"/>
              <w:left w:val="nil"/>
              <w:bottom w:val="nil"/>
              <w:right w:val="nil"/>
            </w:tcBorders>
          </w:tcPr>
          <w:p w14:paraId="2FBDFD5A"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26AD3F3D" w14:textId="77777777" w:rsidR="00BD0E13" w:rsidRDefault="000546CC">
            <w:pPr>
              <w:adjustRightInd w:val="0"/>
              <w:ind w:right="144"/>
              <w:rPr>
                <w:szCs w:val="24"/>
              </w:rPr>
            </w:pPr>
            <w:r>
              <w:rPr>
                <w:szCs w:val="24"/>
              </w:rPr>
              <w:t xml:space="preserve">Customer name as documented in the sender's application system.  </w:t>
            </w:r>
          </w:p>
          <w:p w14:paraId="5F5FBCF5" w14:textId="77777777" w:rsidR="00BD0E13" w:rsidRDefault="000546CC">
            <w:pPr>
              <w:adjustRightInd w:val="0"/>
              <w:ind w:right="144"/>
              <w:rPr>
                <w:szCs w:val="24"/>
              </w:rPr>
            </w:pPr>
            <w:r>
              <w:rPr>
                <w:szCs w:val="24"/>
              </w:rPr>
              <w:t>May use "PREMISE" for Customer Name.</w:t>
            </w:r>
          </w:p>
          <w:p w14:paraId="76E0ECE0" w14:textId="77777777" w:rsidR="00BD0E13" w:rsidRDefault="000546CC">
            <w:pPr>
              <w:adjustRightInd w:val="0"/>
              <w:ind w:right="144"/>
              <w:rPr>
                <w:sz w:val="24"/>
                <w:szCs w:val="24"/>
              </w:rPr>
            </w:pPr>
            <w:r>
              <w:rPr>
                <w:szCs w:val="24"/>
              </w:rPr>
              <w:t>This name field must be used in order to populate the zip code in N403.</w:t>
            </w:r>
          </w:p>
        </w:tc>
      </w:tr>
    </w:tbl>
    <w:p w14:paraId="5B71EF11" w14:textId="77777777" w:rsidR="00BD0E13" w:rsidRDefault="000546CC">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3CED5736"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8378C01"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02F6F5"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C8BA65"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A380AB"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388C0101"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E0F57E1"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DAB4EBE"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p>
    <w:p w14:paraId="0FF8C08B"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54FF4F17"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604BAE3C" w14:textId="77777777">
        <w:tc>
          <w:tcPr>
            <w:tcW w:w="1944" w:type="dxa"/>
            <w:tcBorders>
              <w:top w:val="nil"/>
              <w:left w:val="nil"/>
              <w:bottom w:val="nil"/>
              <w:right w:val="nil"/>
            </w:tcBorders>
          </w:tcPr>
          <w:p w14:paraId="618A00D7"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064F2FFF"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26F0EEBA" w14:textId="77777777" w:rsidR="00BD0E13" w:rsidRDefault="000546CC">
            <w:pPr>
              <w:adjustRightInd w:val="0"/>
              <w:ind w:right="144"/>
              <w:rPr>
                <w:szCs w:val="24"/>
              </w:rPr>
            </w:pPr>
            <w:r>
              <w:rPr>
                <w:szCs w:val="24"/>
              </w:rPr>
              <w:t>Establish CSA: Zip Code (N403) is Required.  The first 5 characters will be used for validation against service zip stored at ERCOT.</w:t>
            </w:r>
          </w:p>
          <w:p w14:paraId="04032C0B" w14:textId="77777777" w:rsidR="00BD0E13" w:rsidRDefault="000546CC">
            <w:pPr>
              <w:adjustRightInd w:val="0"/>
              <w:ind w:right="144"/>
              <w:rPr>
                <w:szCs w:val="24"/>
              </w:rPr>
            </w:pPr>
            <w:r>
              <w:rPr>
                <w:szCs w:val="24"/>
              </w:rPr>
              <w:t>Delete CSA: Not Used</w:t>
            </w:r>
          </w:p>
          <w:p w14:paraId="08BD46A4" w14:textId="77777777" w:rsidR="00BD0E13" w:rsidRDefault="00BD0E13">
            <w:pPr>
              <w:adjustRightInd w:val="0"/>
              <w:ind w:right="144"/>
              <w:rPr>
                <w:sz w:val="24"/>
                <w:szCs w:val="24"/>
              </w:rPr>
            </w:pPr>
          </w:p>
        </w:tc>
      </w:tr>
      <w:tr w:rsidR="00BD0E13" w14:paraId="7D95F259" w14:textId="77777777">
        <w:tc>
          <w:tcPr>
            <w:tcW w:w="1944" w:type="dxa"/>
            <w:tcBorders>
              <w:top w:val="nil"/>
              <w:left w:val="nil"/>
              <w:bottom w:val="nil"/>
              <w:right w:val="nil"/>
            </w:tcBorders>
          </w:tcPr>
          <w:p w14:paraId="52681787" w14:textId="77777777" w:rsidR="00BD0E13" w:rsidRDefault="00BD0E13">
            <w:pPr>
              <w:adjustRightInd w:val="0"/>
              <w:ind w:right="144"/>
              <w:rPr>
                <w:sz w:val="24"/>
                <w:szCs w:val="24"/>
              </w:rPr>
            </w:pPr>
          </w:p>
        </w:tc>
        <w:tc>
          <w:tcPr>
            <w:tcW w:w="216" w:type="dxa"/>
            <w:tcBorders>
              <w:top w:val="nil"/>
              <w:left w:val="nil"/>
              <w:bottom w:val="nil"/>
              <w:right w:val="nil"/>
            </w:tcBorders>
          </w:tcPr>
          <w:p w14:paraId="7E5B66D0"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1384326D" w14:textId="77777777" w:rsidR="00BD0E13" w:rsidRDefault="000546CC">
            <w:pPr>
              <w:adjustRightInd w:val="0"/>
              <w:ind w:right="144"/>
              <w:rPr>
                <w:szCs w:val="24"/>
              </w:rPr>
            </w:pPr>
            <w:r>
              <w:rPr>
                <w:szCs w:val="24"/>
              </w:rPr>
              <w:t>N4~~~78111</w:t>
            </w:r>
          </w:p>
          <w:p w14:paraId="518F32A0" w14:textId="77777777" w:rsidR="00BD0E13" w:rsidRDefault="000546CC">
            <w:pPr>
              <w:adjustRightInd w:val="0"/>
              <w:ind w:right="144"/>
              <w:rPr>
                <w:sz w:val="24"/>
                <w:szCs w:val="24"/>
              </w:rPr>
            </w:pPr>
            <w:r>
              <w:rPr>
                <w:szCs w:val="24"/>
              </w:rPr>
              <w:t>N4~~~781110001</w:t>
            </w:r>
          </w:p>
        </w:tc>
      </w:tr>
    </w:tbl>
    <w:p w14:paraId="7C7F3272" w14:textId="77777777" w:rsidR="00BD0E13" w:rsidRDefault="00BD0E13">
      <w:pPr>
        <w:adjustRightInd w:val="0"/>
        <w:rPr>
          <w:szCs w:val="24"/>
        </w:rPr>
      </w:pPr>
    </w:p>
    <w:p w14:paraId="36BF31D5" w14:textId="77777777" w:rsidR="00BD0E13" w:rsidRDefault="000546CC">
      <w:pPr>
        <w:adjustRightInd w:val="0"/>
        <w:jc w:val="center"/>
        <w:rPr>
          <w:b/>
          <w:szCs w:val="24"/>
        </w:rPr>
      </w:pPr>
      <w:r>
        <w:rPr>
          <w:b/>
          <w:szCs w:val="24"/>
        </w:rPr>
        <w:t>Data Element Summary</w:t>
      </w:r>
    </w:p>
    <w:p w14:paraId="5FE779F1"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3DE9EB"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E13" w14:paraId="093B3B74" w14:textId="77777777">
        <w:tc>
          <w:tcPr>
            <w:tcW w:w="1007" w:type="dxa"/>
            <w:tcBorders>
              <w:top w:val="nil"/>
              <w:left w:val="nil"/>
              <w:bottom w:val="nil"/>
              <w:right w:val="nil"/>
            </w:tcBorders>
          </w:tcPr>
          <w:p w14:paraId="3843AE45"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815500" w14:textId="77777777" w:rsidR="00BD0E13" w:rsidRDefault="000546CC">
            <w:pPr>
              <w:adjustRightInd w:val="0"/>
              <w:ind w:right="144"/>
              <w:jc w:val="center"/>
              <w:rPr>
                <w:sz w:val="24"/>
                <w:szCs w:val="24"/>
              </w:rPr>
            </w:pPr>
            <w:r>
              <w:rPr>
                <w:b/>
                <w:szCs w:val="24"/>
              </w:rPr>
              <w:t>N403</w:t>
            </w:r>
          </w:p>
        </w:tc>
        <w:tc>
          <w:tcPr>
            <w:tcW w:w="892" w:type="dxa"/>
            <w:tcBorders>
              <w:top w:val="nil"/>
              <w:left w:val="nil"/>
              <w:bottom w:val="nil"/>
              <w:right w:val="nil"/>
            </w:tcBorders>
          </w:tcPr>
          <w:p w14:paraId="57A6A2DC" w14:textId="77777777" w:rsidR="00BD0E13" w:rsidRDefault="000546CC">
            <w:pPr>
              <w:adjustRightInd w:val="0"/>
              <w:ind w:right="144"/>
              <w:jc w:val="center"/>
              <w:rPr>
                <w:sz w:val="24"/>
                <w:szCs w:val="24"/>
              </w:rPr>
            </w:pPr>
            <w:r>
              <w:rPr>
                <w:b/>
                <w:szCs w:val="24"/>
              </w:rPr>
              <w:t>116</w:t>
            </w:r>
          </w:p>
        </w:tc>
        <w:tc>
          <w:tcPr>
            <w:tcW w:w="4968" w:type="dxa"/>
            <w:tcBorders>
              <w:top w:val="nil"/>
              <w:left w:val="nil"/>
              <w:bottom w:val="nil"/>
              <w:right w:val="nil"/>
            </w:tcBorders>
          </w:tcPr>
          <w:p w14:paraId="2EC2C52A" w14:textId="77777777" w:rsidR="00BD0E13" w:rsidRDefault="000546CC">
            <w:pPr>
              <w:adjustRightInd w:val="0"/>
              <w:ind w:right="144"/>
              <w:rPr>
                <w:sz w:val="24"/>
                <w:szCs w:val="24"/>
              </w:rPr>
            </w:pPr>
            <w:r>
              <w:rPr>
                <w:b/>
                <w:szCs w:val="24"/>
              </w:rPr>
              <w:t>Postal Code</w:t>
            </w:r>
          </w:p>
        </w:tc>
        <w:tc>
          <w:tcPr>
            <w:tcW w:w="432" w:type="dxa"/>
            <w:tcBorders>
              <w:top w:val="nil"/>
              <w:left w:val="nil"/>
              <w:bottom w:val="nil"/>
              <w:right w:val="nil"/>
            </w:tcBorders>
          </w:tcPr>
          <w:p w14:paraId="01129DAD" w14:textId="77777777" w:rsidR="00BD0E13" w:rsidRDefault="000546CC">
            <w:pPr>
              <w:adjustRightInd w:val="0"/>
              <w:ind w:right="144"/>
              <w:jc w:val="center"/>
              <w:rPr>
                <w:sz w:val="24"/>
                <w:szCs w:val="24"/>
              </w:rPr>
            </w:pPr>
            <w:r>
              <w:rPr>
                <w:b/>
                <w:szCs w:val="24"/>
              </w:rPr>
              <w:t>O</w:t>
            </w:r>
          </w:p>
        </w:tc>
        <w:tc>
          <w:tcPr>
            <w:tcW w:w="14" w:type="dxa"/>
            <w:tcBorders>
              <w:top w:val="nil"/>
              <w:left w:val="nil"/>
              <w:bottom w:val="nil"/>
              <w:right w:val="nil"/>
            </w:tcBorders>
          </w:tcPr>
          <w:p w14:paraId="423798EA" w14:textId="77777777" w:rsidR="00BD0E13" w:rsidRDefault="00BD0E13">
            <w:pPr>
              <w:adjustRightInd w:val="0"/>
              <w:ind w:right="144"/>
              <w:jc w:val="center"/>
              <w:rPr>
                <w:sz w:val="24"/>
                <w:szCs w:val="24"/>
              </w:rPr>
            </w:pPr>
          </w:p>
        </w:tc>
        <w:tc>
          <w:tcPr>
            <w:tcW w:w="1440" w:type="dxa"/>
            <w:gridSpan w:val="2"/>
            <w:tcBorders>
              <w:top w:val="nil"/>
              <w:left w:val="nil"/>
              <w:bottom w:val="nil"/>
              <w:right w:val="nil"/>
            </w:tcBorders>
          </w:tcPr>
          <w:p w14:paraId="69F22325" w14:textId="77777777" w:rsidR="00BD0E13" w:rsidRDefault="000546CC">
            <w:pPr>
              <w:adjustRightInd w:val="0"/>
              <w:ind w:right="144"/>
              <w:rPr>
                <w:sz w:val="24"/>
                <w:szCs w:val="24"/>
              </w:rPr>
            </w:pPr>
            <w:r>
              <w:rPr>
                <w:b/>
                <w:szCs w:val="24"/>
              </w:rPr>
              <w:t>ID 3/15</w:t>
            </w:r>
          </w:p>
        </w:tc>
      </w:tr>
      <w:tr w:rsidR="00BD0E13" w14:paraId="3DC75D5C" w14:textId="77777777">
        <w:trPr>
          <w:gridAfter w:val="1"/>
          <w:wAfter w:w="330" w:type="dxa"/>
        </w:trPr>
        <w:tc>
          <w:tcPr>
            <w:tcW w:w="2980" w:type="dxa"/>
            <w:gridSpan w:val="3"/>
            <w:tcBorders>
              <w:top w:val="nil"/>
              <w:left w:val="nil"/>
              <w:bottom w:val="nil"/>
              <w:right w:val="nil"/>
            </w:tcBorders>
          </w:tcPr>
          <w:p w14:paraId="40649207" w14:textId="77777777" w:rsidR="00BD0E13" w:rsidRDefault="00BD0E13">
            <w:pPr>
              <w:adjustRightInd w:val="0"/>
              <w:ind w:right="144"/>
              <w:rPr>
                <w:sz w:val="24"/>
                <w:szCs w:val="24"/>
              </w:rPr>
            </w:pPr>
          </w:p>
        </w:tc>
        <w:tc>
          <w:tcPr>
            <w:tcW w:w="6523" w:type="dxa"/>
            <w:gridSpan w:val="4"/>
            <w:tcBorders>
              <w:top w:val="nil"/>
              <w:left w:val="nil"/>
              <w:bottom w:val="nil"/>
              <w:right w:val="nil"/>
            </w:tcBorders>
          </w:tcPr>
          <w:p w14:paraId="6D42FBEB" w14:textId="77777777" w:rsidR="00BD0E13" w:rsidRDefault="000546CC">
            <w:pPr>
              <w:adjustRightInd w:val="0"/>
              <w:ind w:right="144"/>
              <w:rPr>
                <w:sz w:val="24"/>
                <w:szCs w:val="24"/>
              </w:rPr>
            </w:pPr>
            <w:r>
              <w:rPr>
                <w:szCs w:val="24"/>
              </w:rPr>
              <w:t>Code defining international postal zone code excluding punctuation and blanks (zip code for United States)</w:t>
            </w:r>
          </w:p>
        </w:tc>
      </w:tr>
      <w:tr w:rsidR="00BD0E13" w14:paraId="2CB38B88" w14:textId="77777777">
        <w:trPr>
          <w:gridAfter w:val="1"/>
          <w:wAfter w:w="330" w:type="dxa"/>
        </w:trPr>
        <w:tc>
          <w:tcPr>
            <w:tcW w:w="2980" w:type="dxa"/>
            <w:gridSpan w:val="3"/>
            <w:tcBorders>
              <w:top w:val="nil"/>
              <w:left w:val="nil"/>
              <w:bottom w:val="nil"/>
              <w:right w:val="nil"/>
            </w:tcBorders>
          </w:tcPr>
          <w:p w14:paraId="245556FC" w14:textId="77777777" w:rsidR="00BD0E13" w:rsidRDefault="00BD0E13">
            <w:pPr>
              <w:adjustRightInd w:val="0"/>
              <w:ind w:right="144"/>
              <w:rPr>
                <w:sz w:val="24"/>
                <w:szCs w:val="24"/>
              </w:rPr>
            </w:pPr>
          </w:p>
        </w:tc>
        <w:tc>
          <w:tcPr>
            <w:tcW w:w="6523" w:type="dxa"/>
            <w:gridSpan w:val="4"/>
            <w:tcBorders>
              <w:top w:val="nil"/>
              <w:left w:val="nil"/>
              <w:bottom w:val="nil"/>
              <w:right w:val="nil"/>
            </w:tcBorders>
            <w:shd w:val="pct20" w:color="auto" w:fill="auto"/>
          </w:tcPr>
          <w:p w14:paraId="78F6BCBD" w14:textId="77777777" w:rsidR="00BD0E13" w:rsidRDefault="000546CC">
            <w:pPr>
              <w:adjustRightInd w:val="0"/>
              <w:ind w:right="144"/>
              <w:rPr>
                <w:sz w:val="24"/>
                <w:szCs w:val="24"/>
              </w:rPr>
            </w:pPr>
            <w:r>
              <w:rPr>
                <w:szCs w:val="24"/>
              </w:rPr>
              <w:t>Postal codes will only contain digits (0 to 9).  Note that punctuation (spaces, dashes, etc.) must be excluded.  Only 5 or 9 digits allowed.</w:t>
            </w:r>
          </w:p>
        </w:tc>
      </w:tr>
    </w:tbl>
    <w:p w14:paraId="7EFCB765" w14:textId="77777777" w:rsidR="00BD0E13" w:rsidRDefault="000546CC">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(ERCOT)</w:t>
      </w:r>
    </w:p>
    <w:p w14:paraId="40149979"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150937E"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B372F20"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17BD42"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C476A0"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7807B64F"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AE9DAE6"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87FA077"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33BD930"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p>
    <w:p w14:paraId="1A07C5C1"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73A433F"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0302E881" w14:textId="77777777">
        <w:tc>
          <w:tcPr>
            <w:tcW w:w="1944" w:type="dxa"/>
            <w:tcBorders>
              <w:top w:val="nil"/>
              <w:left w:val="nil"/>
              <w:bottom w:val="nil"/>
              <w:right w:val="nil"/>
            </w:tcBorders>
          </w:tcPr>
          <w:p w14:paraId="5132A253"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1E8A2D36"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35F5290A" w14:textId="77777777" w:rsidR="00BD0E13" w:rsidRDefault="000546CC">
            <w:pPr>
              <w:adjustRightInd w:val="0"/>
              <w:ind w:right="144"/>
              <w:rPr>
                <w:szCs w:val="24"/>
              </w:rPr>
            </w:pPr>
            <w:r>
              <w:rPr>
                <w:szCs w:val="24"/>
              </w:rPr>
              <w:t>Required</w:t>
            </w:r>
          </w:p>
          <w:p w14:paraId="193435DC" w14:textId="77777777" w:rsidR="00BD0E13" w:rsidRDefault="00BD0E13">
            <w:pPr>
              <w:adjustRightInd w:val="0"/>
              <w:ind w:right="144"/>
              <w:rPr>
                <w:sz w:val="24"/>
                <w:szCs w:val="24"/>
              </w:rPr>
            </w:pPr>
          </w:p>
        </w:tc>
      </w:tr>
      <w:tr w:rsidR="00BD0E13" w14:paraId="3CD4320E" w14:textId="77777777">
        <w:tc>
          <w:tcPr>
            <w:tcW w:w="1944" w:type="dxa"/>
            <w:tcBorders>
              <w:top w:val="nil"/>
              <w:left w:val="nil"/>
              <w:bottom w:val="nil"/>
              <w:right w:val="nil"/>
            </w:tcBorders>
          </w:tcPr>
          <w:p w14:paraId="219E5D74" w14:textId="77777777" w:rsidR="00BD0E13" w:rsidRDefault="00BD0E13">
            <w:pPr>
              <w:adjustRightInd w:val="0"/>
              <w:ind w:right="144"/>
              <w:rPr>
                <w:sz w:val="24"/>
                <w:szCs w:val="24"/>
              </w:rPr>
            </w:pPr>
          </w:p>
        </w:tc>
        <w:tc>
          <w:tcPr>
            <w:tcW w:w="216" w:type="dxa"/>
            <w:tcBorders>
              <w:top w:val="nil"/>
              <w:left w:val="nil"/>
              <w:bottom w:val="nil"/>
              <w:right w:val="nil"/>
            </w:tcBorders>
          </w:tcPr>
          <w:p w14:paraId="5373F4A6"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227D560E" w14:textId="77777777" w:rsidR="00BD0E13" w:rsidRDefault="000546CC">
            <w:pPr>
              <w:adjustRightInd w:val="0"/>
              <w:ind w:right="144"/>
              <w:rPr>
                <w:szCs w:val="24"/>
              </w:rPr>
            </w:pPr>
            <w:r>
              <w:rPr>
                <w:szCs w:val="24"/>
              </w:rPr>
              <w:t>N1~AY~ERCOT~1~183529049~~40 (New CSA CR to ERCOT)</w:t>
            </w:r>
          </w:p>
          <w:p w14:paraId="3D5B1115" w14:textId="77777777" w:rsidR="00BD0E13" w:rsidRDefault="000546CC">
            <w:pPr>
              <w:adjustRightInd w:val="0"/>
              <w:ind w:right="144"/>
              <w:rPr>
                <w:szCs w:val="24"/>
              </w:rPr>
            </w:pPr>
            <w:r>
              <w:rPr>
                <w:szCs w:val="24"/>
              </w:rPr>
              <w:t>N1~AY~ERCOT~1~183529049~~40 (Current CSA CR to ERCOT)</w:t>
            </w:r>
          </w:p>
          <w:p w14:paraId="69AB1CBB" w14:textId="77777777" w:rsidR="00BD0E13" w:rsidRDefault="000546CC">
            <w:pPr>
              <w:adjustRightInd w:val="0"/>
              <w:ind w:right="144"/>
              <w:rPr>
                <w:szCs w:val="24"/>
              </w:rPr>
            </w:pPr>
            <w:r>
              <w:rPr>
                <w:szCs w:val="24"/>
              </w:rPr>
              <w:t>N1~AY~ERCOT~1~183529049~~41 (ERCOT to Current CSA CR)</w:t>
            </w:r>
          </w:p>
          <w:p w14:paraId="647A246C" w14:textId="77777777" w:rsidR="00BD0E13" w:rsidRDefault="000546CC">
            <w:pPr>
              <w:adjustRightInd w:val="0"/>
              <w:ind w:right="144"/>
              <w:rPr>
                <w:sz w:val="24"/>
                <w:szCs w:val="24"/>
              </w:rPr>
            </w:pPr>
            <w:r>
              <w:rPr>
                <w:szCs w:val="24"/>
              </w:rPr>
              <w:t>N1~AY~ERCOT~1~183529049~~41 (ERCOT to MOU/EC TDSP)</w:t>
            </w:r>
          </w:p>
        </w:tc>
      </w:tr>
    </w:tbl>
    <w:p w14:paraId="33910F5D" w14:textId="77777777" w:rsidR="00BD0E13" w:rsidRDefault="00BD0E13">
      <w:pPr>
        <w:adjustRightInd w:val="0"/>
        <w:rPr>
          <w:szCs w:val="24"/>
        </w:rPr>
      </w:pPr>
    </w:p>
    <w:p w14:paraId="5F07392D" w14:textId="77777777" w:rsidR="00BD0E13" w:rsidRDefault="000546CC">
      <w:pPr>
        <w:adjustRightInd w:val="0"/>
        <w:jc w:val="center"/>
        <w:rPr>
          <w:b/>
          <w:szCs w:val="24"/>
        </w:rPr>
      </w:pPr>
      <w:r>
        <w:rPr>
          <w:b/>
          <w:szCs w:val="24"/>
        </w:rPr>
        <w:t>Data Element Summary</w:t>
      </w:r>
    </w:p>
    <w:p w14:paraId="33295DBF"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FE3F87"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0C395A63" w14:textId="77777777">
        <w:tc>
          <w:tcPr>
            <w:tcW w:w="1007" w:type="dxa"/>
            <w:tcBorders>
              <w:top w:val="nil"/>
              <w:left w:val="nil"/>
              <w:bottom w:val="nil"/>
              <w:right w:val="nil"/>
            </w:tcBorders>
          </w:tcPr>
          <w:p w14:paraId="38D80166"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BA7A59" w14:textId="77777777" w:rsidR="00BD0E13" w:rsidRDefault="000546CC">
            <w:pPr>
              <w:adjustRightInd w:val="0"/>
              <w:ind w:right="144"/>
              <w:jc w:val="center"/>
              <w:rPr>
                <w:sz w:val="24"/>
                <w:szCs w:val="24"/>
              </w:rPr>
            </w:pPr>
            <w:r>
              <w:rPr>
                <w:b/>
                <w:szCs w:val="24"/>
              </w:rPr>
              <w:t>N101</w:t>
            </w:r>
          </w:p>
        </w:tc>
        <w:tc>
          <w:tcPr>
            <w:tcW w:w="892" w:type="dxa"/>
            <w:tcBorders>
              <w:top w:val="nil"/>
              <w:left w:val="nil"/>
              <w:bottom w:val="nil"/>
              <w:right w:val="nil"/>
            </w:tcBorders>
          </w:tcPr>
          <w:p w14:paraId="79F48F6E" w14:textId="77777777" w:rsidR="00BD0E13" w:rsidRDefault="000546C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62F6CC4" w14:textId="77777777" w:rsidR="00BD0E13" w:rsidRDefault="000546CC">
            <w:pPr>
              <w:adjustRightInd w:val="0"/>
              <w:ind w:right="144"/>
              <w:rPr>
                <w:sz w:val="24"/>
                <w:szCs w:val="24"/>
              </w:rPr>
            </w:pPr>
            <w:r>
              <w:rPr>
                <w:b/>
                <w:szCs w:val="24"/>
              </w:rPr>
              <w:t>Entity Identifier Code</w:t>
            </w:r>
          </w:p>
        </w:tc>
        <w:tc>
          <w:tcPr>
            <w:tcW w:w="432" w:type="dxa"/>
            <w:tcBorders>
              <w:top w:val="nil"/>
              <w:left w:val="nil"/>
              <w:bottom w:val="nil"/>
              <w:right w:val="nil"/>
            </w:tcBorders>
          </w:tcPr>
          <w:p w14:paraId="546C7424"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5FB07A38"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104D9AD3" w14:textId="77777777" w:rsidR="00BD0E13" w:rsidRDefault="000546CC">
            <w:pPr>
              <w:adjustRightInd w:val="0"/>
              <w:ind w:right="144"/>
              <w:rPr>
                <w:sz w:val="24"/>
                <w:szCs w:val="24"/>
              </w:rPr>
            </w:pPr>
            <w:r>
              <w:rPr>
                <w:b/>
                <w:szCs w:val="24"/>
              </w:rPr>
              <w:t>ID 2/3</w:t>
            </w:r>
          </w:p>
        </w:tc>
      </w:tr>
      <w:tr w:rsidR="00BD0E13" w14:paraId="57416477" w14:textId="77777777">
        <w:trPr>
          <w:gridAfter w:val="1"/>
          <w:wAfter w:w="330" w:type="dxa"/>
        </w:trPr>
        <w:tc>
          <w:tcPr>
            <w:tcW w:w="2980" w:type="dxa"/>
            <w:gridSpan w:val="3"/>
            <w:tcBorders>
              <w:top w:val="nil"/>
              <w:left w:val="nil"/>
              <w:bottom w:val="nil"/>
              <w:right w:val="nil"/>
            </w:tcBorders>
          </w:tcPr>
          <w:p w14:paraId="0F4D3141"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1F674150" w14:textId="77777777" w:rsidR="00BD0E13" w:rsidRDefault="000546CC">
            <w:pPr>
              <w:adjustRightInd w:val="0"/>
              <w:ind w:right="144"/>
              <w:rPr>
                <w:sz w:val="24"/>
                <w:szCs w:val="24"/>
              </w:rPr>
            </w:pPr>
            <w:r>
              <w:rPr>
                <w:szCs w:val="24"/>
              </w:rPr>
              <w:t>Code identifying an organizational entity, a physical location, property or an individual</w:t>
            </w:r>
          </w:p>
        </w:tc>
      </w:tr>
      <w:tr w:rsidR="00BD0E13" w14:paraId="653C876E" w14:textId="77777777">
        <w:trPr>
          <w:gridAfter w:val="1"/>
          <w:wAfter w:w="331" w:type="dxa"/>
        </w:trPr>
        <w:tc>
          <w:tcPr>
            <w:tcW w:w="3168" w:type="dxa"/>
            <w:gridSpan w:val="4"/>
            <w:tcBorders>
              <w:top w:val="nil"/>
              <w:left w:val="nil"/>
              <w:bottom w:val="nil"/>
              <w:right w:val="nil"/>
            </w:tcBorders>
          </w:tcPr>
          <w:p w14:paraId="02B8113C"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6A79E2C4" w14:textId="77777777" w:rsidR="00BD0E13" w:rsidRDefault="000546CC">
            <w:pPr>
              <w:adjustRightInd w:val="0"/>
              <w:ind w:right="144"/>
              <w:rPr>
                <w:sz w:val="24"/>
                <w:szCs w:val="24"/>
              </w:rPr>
            </w:pPr>
            <w:r>
              <w:rPr>
                <w:szCs w:val="24"/>
              </w:rPr>
              <w:t>AY</w:t>
            </w:r>
          </w:p>
        </w:tc>
        <w:tc>
          <w:tcPr>
            <w:tcW w:w="144" w:type="dxa"/>
            <w:tcBorders>
              <w:top w:val="nil"/>
              <w:left w:val="nil"/>
              <w:bottom w:val="nil"/>
              <w:right w:val="nil"/>
            </w:tcBorders>
          </w:tcPr>
          <w:p w14:paraId="60FD6D58"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7558A846" w14:textId="77777777" w:rsidR="00BD0E13" w:rsidRDefault="000546CC">
            <w:pPr>
              <w:adjustRightInd w:val="0"/>
              <w:ind w:right="144"/>
              <w:rPr>
                <w:sz w:val="24"/>
                <w:szCs w:val="24"/>
              </w:rPr>
            </w:pPr>
            <w:r>
              <w:rPr>
                <w:szCs w:val="24"/>
              </w:rPr>
              <w:t>Clearinghouse</w:t>
            </w:r>
          </w:p>
        </w:tc>
      </w:tr>
      <w:tr w:rsidR="00BD0E13" w14:paraId="12B65686" w14:textId="77777777">
        <w:trPr>
          <w:gridAfter w:val="2"/>
          <w:wAfter w:w="473" w:type="dxa"/>
        </w:trPr>
        <w:tc>
          <w:tcPr>
            <w:tcW w:w="4680" w:type="dxa"/>
            <w:gridSpan w:val="6"/>
            <w:tcBorders>
              <w:top w:val="nil"/>
              <w:left w:val="nil"/>
              <w:bottom w:val="nil"/>
              <w:right w:val="nil"/>
            </w:tcBorders>
          </w:tcPr>
          <w:p w14:paraId="5E24667E"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357CE051" w14:textId="77777777" w:rsidR="00BD0E13" w:rsidRDefault="000546CC">
            <w:pPr>
              <w:adjustRightInd w:val="0"/>
              <w:ind w:right="144"/>
              <w:rPr>
                <w:sz w:val="24"/>
                <w:szCs w:val="24"/>
              </w:rPr>
            </w:pPr>
            <w:r>
              <w:rPr>
                <w:szCs w:val="24"/>
              </w:rPr>
              <w:t>ERCOT</w:t>
            </w:r>
          </w:p>
        </w:tc>
      </w:tr>
      <w:tr w:rsidR="00BD0E13" w14:paraId="71CE454A" w14:textId="77777777">
        <w:tc>
          <w:tcPr>
            <w:tcW w:w="1007" w:type="dxa"/>
            <w:tcBorders>
              <w:top w:val="nil"/>
              <w:left w:val="nil"/>
              <w:bottom w:val="nil"/>
              <w:right w:val="nil"/>
            </w:tcBorders>
          </w:tcPr>
          <w:p w14:paraId="78221703"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4ED9C11B" w14:textId="77777777" w:rsidR="00BD0E13" w:rsidRDefault="000546CC">
            <w:pPr>
              <w:adjustRightInd w:val="0"/>
              <w:ind w:right="144"/>
              <w:jc w:val="center"/>
              <w:rPr>
                <w:sz w:val="24"/>
                <w:szCs w:val="24"/>
              </w:rPr>
            </w:pPr>
            <w:r>
              <w:rPr>
                <w:b/>
                <w:szCs w:val="24"/>
              </w:rPr>
              <w:t>N102</w:t>
            </w:r>
          </w:p>
        </w:tc>
        <w:tc>
          <w:tcPr>
            <w:tcW w:w="892" w:type="dxa"/>
            <w:tcBorders>
              <w:top w:val="nil"/>
              <w:left w:val="nil"/>
              <w:bottom w:val="nil"/>
              <w:right w:val="nil"/>
            </w:tcBorders>
          </w:tcPr>
          <w:p w14:paraId="12D1FBC2" w14:textId="77777777" w:rsidR="00BD0E13" w:rsidRDefault="000546C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B3F7E1" w14:textId="77777777" w:rsidR="00BD0E13" w:rsidRDefault="000546CC">
            <w:pPr>
              <w:adjustRightInd w:val="0"/>
              <w:ind w:right="144"/>
              <w:rPr>
                <w:sz w:val="24"/>
                <w:szCs w:val="24"/>
              </w:rPr>
            </w:pPr>
            <w:r>
              <w:rPr>
                <w:b/>
                <w:szCs w:val="24"/>
              </w:rPr>
              <w:t>Name</w:t>
            </w:r>
          </w:p>
        </w:tc>
        <w:tc>
          <w:tcPr>
            <w:tcW w:w="432" w:type="dxa"/>
            <w:tcBorders>
              <w:top w:val="nil"/>
              <w:left w:val="nil"/>
              <w:bottom w:val="nil"/>
              <w:right w:val="nil"/>
            </w:tcBorders>
          </w:tcPr>
          <w:p w14:paraId="3F392145"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0DBE2631"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52CBDC46" w14:textId="77777777" w:rsidR="00BD0E13" w:rsidRDefault="000546CC">
            <w:pPr>
              <w:adjustRightInd w:val="0"/>
              <w:ind w:right="144"/>
              <w:rPr>
                <w:sz w:val="24"/>
                <w:szCs w:val="24"/>
              </w:rPr>
            </w:pPr>
            <w:r>
              <w:rPr>
                <w:b/>
                <w:szCs w:val="24"/>
              </w:rPr>
              <w:t>AN 1/60</w:t>
            </w:r>
          </w:p>
        </w:tc>
      </w:tr>
      <w:tr w:rsidR="00BD0E13" w14:paraId="3AB0C94B" w14:textId="77777777">
        <w:trPr>
          <w:gridAfter w:val="1"/>
          <w:wAfter w:w="330" w:type="dxa"/>
        </w:trPr>
        <w:tc>
          <w:tcPr>
            <w:tcW w:w="2980" w:type="dxa"/>
            <w:gridSpan w:val="3"/>
            <w:tcBorders>
              <w:top w:val="nil"/>
              <w:left w:val="nil"/>
              <w:bottom w:val="nil"/>
              <w:right w:val="nil"/>
            </w:tcBorders>
          </w:tcPr>
          <w:p w14:paraId="11451C40"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23597A2D" w14:textId="77777777" w:rsidR="00BD0E13" w:rsidRDefault="000546CC">
            <w:pPr>
              <w:adjustRightInd w:val="0"/>
              <w:ind w:right="144"/>
              <w:rPr>
                <w:sz w:val="24"/>
                <w:szCs w:val="24"/>
              </w:rPr>
            </w:pPr>
            <w:r>
              <w:rPr>
                <w:szCs w:val="24"/>
              </w:rPr>
              <w:t>Free-form name</w:t>
            </w:r>
          </w:p>
        </w:tc>
      </w:tr>
      <w:tr w:rsidR="00BD0E13" w14:paraId="5049C586" w14:textId="77777777">
        <w:trPr>
          <w:gridAfter w:val="1"/>
          <w:wAfter w:w="330" w:type="dxa"/>
        </w:trPr>
        <w:tc>
          <w:tcPr>
            <w:tcW w:w="2980" w:type="dxa"/>
            <w:gridSpan w:val="3"/>
            <w:tcBorders>
              <w:top w:val="nil"/>
              <w:left w:val="nil"/>
              <w:bottom w:val="nil"/>
              <w:right w:val="nil"/>
            </w:tcBorders>
          </w:tcPr>
          <w:p w14:paraId="2B271DE3"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16B24690" w14:textId="77777777" w:rsidR="00BD0E13" w:rsidRDefault="000546CC">
            <w:pPr>
              <w:adjustRightInd w:val="0"/>
              <w:ind w:right="144"/>
              <w:rPr>
                <w:sz w:val="24"/>
                <w:szCs w:val="24"/>
              </w:rPr>
            </w:pPr>
            <w:r>
              <w:rPr>
                <w:szCs w:val="24"/>
              </w:rPr>
              <w:t>ERCOT Name</w:t>
            </w:r>
          </w:p>
        </w:tc>
      </w:tr>
      <w:tr w:rsidR="00BD0E13" w14:paraId="46835A36" w14:textId="77777777">
        <w:tc>
          <w:tcPr>
            <w:tcW w:w="1007" w:type="dxa"/>
            <w:tcBorders>
              <w:top w:val="nil"/>
              <w:left w:val="nil"/>
              <w:bottom w:val="nil"/>
              <w:right w:val="nil"/>
            </w:tcBorders>
          </w:tcPr>
          <w:p w14:paraId="392B7CE6"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54634784" w14:textId="77777777" w:rsidR="00BD0E13" w:rsidRDefault="000546CC">
            <w:pPr>
              <w:adjustRightInd w:val="0"/>
              <w:ind w:right="144"/>
              <w:jc w:val="center"/>
              <w:rPr>
                <w:sz w:val="24"/>
                <w:szCs w:val="24"/>
              </w:rPr>
            </w:pPr>
            <w:r>
              <w:rPr>
                <w:b/>
                <w:szCs w:val="24"/>
              </w:rPr>
              <w:t>N103</w:t>
            </w:r>
          </w:p>
        </w:tc>
        <w:tc>
          <w:tcPr>
            <w:tcW w:w="892" w:type="dxa"/>
            <w:tcBorders>
              <w:top w:val="nil"/>
              <w:left w:val="nil"/>
              <w:bottom w:val="nil"/>
              <w:right w:val="nil"/>
            </w:tcBorders>
          </w:tcPr>
          <w:p w14:paraId="7FBB631F" w14:textId="77777777" w:rsidR="00BD0E13" w:rsidRDefault="000546C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2D6AA1A" w14:textId="77777777" w:rsidR="00BD0E13" w:rsidRDefault="000546C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0487B71"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47B46947"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6F37B0B7" w14:textId="77777777" w:rsidR="00BD0E13" w:rsidRDefault="000546CC">
            <w:pPr>
              <w:adjustRightInd w:val="0"/>
              <w:ind w:right="144"/>
              <w:rPr>
                <w:sz w:val="24"/>
                <w:szCs w:val="24"/>
              </w:rPr>
            </w:pPr>
            <w:r>
              <w:rPr>
                <w:b/>
                <w:szCs w:val="24"/>
              </w:rPr>
              <w:t>ID 1/2</w:t>
            </w:r>
          </w:p>
        </w:tc>
      </w:tr>
      <w:tr w:rsidR="00BD0E13" w14:paraId="5F1A401B" w14:textId="77777777">
        <w:trPr>
          <w:gridAfter w:val="1"/>
          <w:wAfter w:w="330" w:type="dxa"/>
        </w:trPr>
        <w:tc>
          <w:tcPr>
            <w:tcW w:w="2980" w:type="dxa"/>
            <w:gridSpan w:val="3"/>
            <w:tcBorders>
              <w:top w:val="nil"/>
              <w:left w:val="nil"/>
              <w:bottom w:val="nil"/>
              <w:right w:val="nil"/>
            </w:tcBorders>
          </w:tcPr>
          <w:p w14:paraId="38289BAA"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08E89EA1" w14:textId="77777777" w:rsidR="00BD0E13" w:rsidRDefault="000546CC">
            <w:pPr>
              <w:adjustRightInd w:val="0"/>
              <w:ind w:right="144"/>
              <w:rPr>
                <w:sz w:val="24"/>
                <w:szCs w:val="24"/>
              </w:rPr>
            </w:pPr>
            <w:r>
              <w:rPr>
                <w:szCs w:val="24"/>
              </w:rPr>
              <w:t>Code designating the system/method of code structure used for Identification Code (67)</w:t>
            </w:r>
          </w:p>
        </w:tc>
      </w:tr>
      <w:tr w:rsidR="00BD0E13" w14:paraId="78D870FF" w14:textId="77777777">
        <w:trPr>
          <w:gridAfter w:val="1"/>
          <w:wAfter w:w="331" w:type="dxa"/>
        </w:trPr>
        <w:tc>
          <w:tcPr>
            <w:tcW w:w="3168" w:type="dxa"/>
            <w:gridSpan w:val="4"/>
            <w:tcBorders>
              <w:top w:val="nil"/>
              <w:left w:val="nil"/>
              <w:bottom w:val="nil"/>
              <w:right w:val="nil"/>
            </w:tcBorders>
          </w:tcPr>
          <w:p w14:paraId="0D1A3FCD"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30E55D8" w14:textId="77777777" w:rsidR="00BD0E13" w:rsidRDefault="000546CC">
            <w:pPr>
              <w:adjustRightInd w:val="0"/>
              <w:ind w:right="144"/>
              <w:rPr>
                <w:sz w:val="24"/>
                <w:szCs w:val="24"/>
              </w:rPr>
            </w:pPr>
            <w:r>
              <w:rPr>
                <w:szCs w:val="24"/>
              </w:rPr>
              <w:t>1</w:t>
            </w:r>
          </w:p>
        </w:tc>
        <w:tc>
          <w:tcPr>
            <w:tcW w:w="144" w:type="dxa"/>
            <w:tcBorders>
              <w:top w:val="nil"/>
              <w:left w:val="nil"/>
              <w:bottom w:val="nil"/>
              <w:right w:val="nil"/>
            </w:tcBorders>
          </w:tcPr>
          <w:p w14:paraId="1800060E"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53F4FE9B" w14:textId="77777777" w:rsidR="00BD0E13" w:rsidRDefault="000546CC">
            <w:pPr>
              <w:adjustRightInd w:val="0"/>
              <w:ind w:right="144"/>
              <w:rPr>
                <w:sz w:val="24"/>
                <w:szCs w:val="24"/>
              </w:rPr>
            </w:pPr>
            <w:r>
              <w:rPr>
                <w:szCs w:val="24"/>
              </w:rPr>
              <w:t>D-U-N-S Number, Dun &amp; Bradstreet</w:t>
            </w:r>
          </w:p>
        </w:tc>
      </w:tr>
      <w:tr w:rsidR="00BD0E13" w14:paraId="6D240ED0" w14:textId="77777777">
        <w:tc>
          <w:tcPr>
            <w:tcW w:w="1007" w:type="dxa"/>
            <w:tcBorders>
              <w:top w:val="nil"/>
              <w:left w:val="nil"/>
              <w:bottom w:val="nil"/>
              <w:right w:val="nil"/>
            </w:tcBorders>
          </w:tcPr>
          <w:p w14:paraId="2273EE09"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547F8B70" w14:textId="77777777" w:rsidR="00BD0E13" w:rsidRDefault="000546CC">
            <w:pPr>
              <w:adjustRightInd w:val="0"/>
              <w:ind w:right="144"/>
              <w:jc w:val="center"/>
              <w:rPr>
                <w:sz w:val="24"/>
                <w:szCs w:val="24"/>
              </w:rPr>
            </w:pPr>
            <w:r>
              <w:rPr>
                <w:b/>
                <w:szCs w:val="24"/>
              </w:rPr>
              <w:t>N104</w:t>
            </w:r>
          </w:p>
        </w:tc>
        <w:tc>
          <w:tcPr>
            <w:tcW w:w="892" w:type="dxa"/>
            <w:tcBorders>
              <w:top w:val="nil"/>
              <w:left w:val="nil"/>
              <w:bottom w:val="nil"/>
              <w:right w:val="nil"/>
            </w:tcBorders>
          </w:tcPr>
          <w:p w14:paraId="3C151C0F" w14:textId="77777777" w:rsidR="00BD0E13" w:rsidRDefault="000546C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0E23329" w14:textId="77777777" w:rsidR="00BD0E13" w:rsidRDefault="000546CC">
            <w:pPr>
              <w:adjustRightInd w:val="0"/>
              <w:ind w:right="144"/>
              <w:rPr>
                <w:sz w:val="24"/>
                <w:szCs w:val="24"/>
              </w:rPr>
            </w:pPr>
            <w:r>
              <w:rPr>
                <w:b/>
                <w:szCs w:val="24"/>
              </w:rPr>
              <w:t>Identification Code</w:t>
            </w:r>
          </w:p>
        </w:tc>
        <w:tc>
          <w:tcPr>
            <w:tcW w:w="432" w:type="dxa"/>
            <w:tcBorders>
              <w:top w:val="nil"/>
              <w:left w:val="nil"/>
              <w:bottom w:val="nil"/>
              <w:right w:val="nil"/>
            </w:tcBorders>
          </w:tcPr>
          <w:p w14:paraId="50D158DA"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0A4A7C70"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669494F9" w14:textId="77777777" w:rsidR="00BD0E13" w:rsidRDefault="000546CC">
            <w:pPr>
              <w:adjustRightInd w:val="0"/>
              <w:ind w:right="144"/>
              <w:rPr>
                <w:sz w:val="24"/>
                <w:szCs w:val="24"/>
              </w:rPr>
            </w:pPr>
            <w:r>
              <w:rPr>
                <w:b/>
                <w:szCs w:val="24"/>
              </w:rPr>
              <w:t>AN 2/80</w:t>
            </w:r>
          </w:p>
        </w:tc>
      </w:tr>
      <w:tr w:rsidR="00BD0E13" w14:paraId="1A103B16" w14:textId="77777777">
        <w:trPr>
          <w:gridAfter w:val="1"/>
          <w:wAfter w:w="330" w:type="dxa"/>
        </w:trPr>
        <w:tc>
          <w:tcPr>
            <w:tcW w:w="2980" w:type="dxa"/>
            <w:gridSpan w:val="3"/>
            <w:tcBorders>
              <w:top w:val="nil"/>
              <w:left w:val="nil"/>
              <w:bottom w:val="nil"/>
              <w:right w:val="nil"/>
            </w:tcBorders>
          </w:tcPr>
          <w:p w14:paraId="1B593328"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480C4718" w14:textId="77777777" w:rsidR="00BD0E13" w:rsidRDefault="000546CC">
            <w:pPr>
              <w:adjustRightInd w:val="0"/>
              <w:ind w:right="144"/>
              <w:rPr>
                <w:sz w:val="24"/>
                <w:szCs w:val="24"/>
              </w:rPr>
            </w:pPr>
            <w:r>
              <w:rPr>
                <w:szCs w:val="24"/>
              </w:rPr>
              <w:t>Code identifying a party or other code</w:t>
            </w:r>
          </w:p>
        </w:tc>
      </w:tr>
      <w:tr w:rsidR="00BD0E13" w14:paraId="0C9CD0B5" w14:textId="77777777">
        <w:trPr>
          <w:gridAfter w:val="1"/>
          <w:wAfter w:w="330" w:type="dxa"/>
        </w:trPr>
        <w:tc>
          <w:tcPr>
            <w:tcW w:w="2980" w:type="dxa"/>
            <w:gridSpan w:val="3"/>
            <w:tcBorders>
              <w:top w:val="nil"/>
              <w:left w:val="nil"/>
              <w:bottom w:val="nil"/>
              <w:right w:val="nil"/>
            </w:tcBorders>
          </w:tcPr>
          <w:p w14:paraId="7BB78CE3"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4BA4CEC2" w14:textId="77777777" w:rsidR="00BD0E13" w:rsidRDefault="000546CC">
            <w:pPr>
              <w:adjustRightInd w:val="0"/>
              <w:ind w:right="144"/>
              <w:rPr>
                <w:sz w:val="24"/>
                <w:szCs w:val="24"/>
              </w:rPr>
            </w:pPr>
            <w:r>
              <w:rPr>
                <w:szCs w:val="24"/>
              </w:rPr>
              <w:t>ERCOT D-U-N-S Number</w:t>
            </w:r>
          </w:p>
        </w:tc>
      </w:tr>
      <w:tr w:rsidR="00BD0E13" w14:paraId="0F4309C8" w14:textId="77777777">
        <w:tc>
          <w:tcPr>
            <w:tcW w:w="1007" w:type="dxa"/>
            <w:tcBorders>
              <w:top w:val="nil"/>
              <w:left w:val="nil"/>
              <w:bottom w:val="nil"/>
              <w:right w:val="nil"/>
            </w:tcBorders>
          </w:tcPr>
          <w:p w14:paraId="76FF5644"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3C9D567B" w14:textId="77777777" w:rsidR="00BD0E13" w:rsidRDefault="000546CC">
            <w:pPr>
              <w:adjustRightInd w:val="0"/>
              <w:ind w:right="144"/>
              <w:jc w:val="center"/>
              <w:rPr>
                <w:sz w:val="24"/>
                <w:szCs w:val="24"/>
              </w:rPr>
            </w:pPr>
            <w:r>
              <w:rPr>
                <w:b/>
                <w:szCs w:val="24"/>
              </w:rPr>
              <w:t>N106</w:t>
            </w:r>
          </w:p>
        </w:tc>
        <w:tc>
          <w:tcPr>
            <w:tcW w:w="892" w:type="dxa"/>
            <w:tcBorders>
              <w:top w:val="nil"/>
              <w:left w:val="nil"/>
              <w:bottom w:val="nil"/>
              <w:right w:val="nil"/>
            </w:tcBorders>
          </w:tcPr>
          <w:p w14:paraId="7B0B762F" w14:textId="77777777" w:rsidR="00BD0E13" w:rsidRDefault="000546C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1C1F08C" w14:textId="77777777" w:rsidR="00BD0E13" w:rsidRDefault="000546CC">
            <w:pPr>
              <w:adjustRightInd w:val="0"/>
              <w:ind w:right="144"/>
              <w:rPr>
                <w:sz w:val="24"/>
                <w:szCs w:val="24"/>
              </w:rPr>
            </w:pPr>
            <w:r>
              <w:rPr>
                <w:b/>
                <w:szCs w:val="24"/>
              </w:rPr>
              <w:t>Entity Identifier Code</w:t>
            </w:r>
          </w:p>
        </w:tc>
        <w:tc>
          <w:tcPr>
            <w:tcW w:w="432" w:type="dxa"/>
            <w:tcBorders>
              <w:top w:val="nil"/>
              <w:left w:val="nil"/>
              <w:bottom w:val="nil"/>
              <w:right w:val="nil"/>
            </w:tcBorders>
          </w:tcPr>
          <w:p w14:paraId="0835EDED" w14:textId="77777777" w:rsidR="00BD0E13" w:rsidRDefault="000546CC">
            <w:pPr>
              <w:adjustRightInd w:val="0"/>
              <w:ind w:right="144"/>
              <w:jc w:val="center"/>
              <w:rPr>
                <w:sz w:val="24"/>
                <w:szCs w:val="24"/>
              </w:rPr>
            </w:pPr>
            <w:r>
              <w:rPr>
                <w:b/>
                <w:szCs w:val="24"/>
              </w:rPr>
              <w:t>O</w:t>
            </w:r>
          </w:p>
        </w:tc>
        <w:tc>
          <w:tcPr>
            <w:tcW w:w="14" w:type="dxa"/>
            <w:tcBorders>
              <w:top w:val="nil"/>
              <w:left w:val="nil"/>
              <w:bottom w:val="nil"/>
              <w:right w:val="nil"/>
            </w:tcBorders>
          </w:tcPr>
          <w:p w14:paraId="17F54005"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36A5BCA6" w14:textId="77777777" w:rsidR="00BD0E13" w:rsidRDefault="000546CC">
            <w:pPr>
              <w:adjustRightInd w:val="0"/>
              <w:ind w:right="144"/>
              <w:rPr>
                <w:sz w:val="24"/>
                <w:szCs w:val="24"/>
              </w:rPr>
            </w:pPr>
            <w:r>
              <w:rPr>
                <w:b/>
                <w:szCs w:val="24"/>
              </w:rPr>
              <w:t>ID 2/3</w:t>
            </w:r>
          </w:p>
        </w:tc>
      </w:tr>
      <w:tr w:rsidR="00BD0E13" w14:paraId="749A3F35" w14:textId="77777777">
        <w:trPr>
          <w:gridAfter w:val="1"/>
          <w:wAfter w:w="330" w:type="dxa"/>
        </w:trPr>
        <w:tc>
          <w:tcPr>
            <w:tcW w:w="2980" w:type="dxa"/>
            <w:gridSpan w:val="3"/>
            <w:tcBorders>
              <w:top w:val="nil"/>
              <w:left w:val="nil"/>
              <w:bottom w:val="nil"/>
              <w:right w:val="nil"/>
            </w:tcBorders>
          </w:tcPr>
          <w:p w14:paraId="19DAF4CE"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7FEE50AF" w14:textId="77777777" w:rsidR="00BD0E13" w:rsidRDefault="000546CC">
            <w:pPr>
              <w:adjustRightInd w:val="0"/>
              <w:ind w:right="144"/>
              <w:rPr>
                <w:sz w:val="24"/>
                <w:szCs w:val="24"/>
              </w:rPr>
            </w:pPr>
            <w:r>
              <w:rPr>
                <w:szCs w:val="24"/>
              </w:rPr>
              <w:t>Code identifying an organizational entity, a physical location, property or an individual</w:t>
            </w:r>
          </w:p>
        </w:tc>
      </w:tr>
      <w:tr w:rsidR="00BD0E13" w14:paraId="7AE34B1B" w14:textId="77777777">
        <w:trPr>
          <w:gridAfter w:val="1"/>
          <w:wAfter w:w="331" w:type="dxa"/>
        </w:trPr>
        <w:tc>
          <w:tcPr>
            <w:tcW w:w="3168" w:type="dxa"/>
            <w:gridSpan w:val="4"/>
            <w:tcBorders>
              <w:top w:val="nil"/>
              <w:left w:val="nil"/>
              <w:bottom w:val="nil"/>
              <w:right w:val="nil"/>
            </w:tcBorders>
          </w:tcPr>
          <w:p w14:paraId="5C77DB59"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7D26D259" w14:textId="77777777" w:rsidR="00BD0E13" w:rsidRDefault="000546CC">
            <w:pPr>
              <w:adjustRightInd w:val="0"/>
              <w:ind w:right="144"/>
              <w:rPr>
                <w:sz w:val="24"/>
                <w:szCs w:val="24"/>
              </w:rPr>
            </w:pPr>
            <w:r>
              <w:rPr>
                <w:szCs w:val="24"/>
              </w:rPr>
              <w:t>40</w:t>
            </w:r>
          </w:p>
        </w:tc>
        <w:tc>
          <w:tcPr>
            <w:tcW w:w="144" w:type="dxa"/>
            <w:tcBorders>
              <w:top w:val="nil"/>
              <w:left w:val="nil"/>
              <w:bottom w:val="nil"/>
              <w:right w:val="nil"/>
            </w:tcBorders>
          </w:tcPr>
          <w:p w14:paraId="5560AB8C"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78A20694" w14:textId="77777777" w:rsidR="00BD0E13" w:rsidRDefault="000546CC">
            <w:pPr>
              <w:adjustRightInd w:val="0"/>
              <w:ind w:right="144"/>
              <w:rPr>
                <w:sz w:val="24"/>
                <w:szCs w:val="24"/>
              </w:rPr>
            </w:pPr>
            <w:r>
              <w:rPr>
                <w:szCs w:val="24"/>
              </w:rPr>
              <w:t>Receiver</w:t>
            </w:r>
          </w:p>
        </w:tc>
      </w:tr>
      <w:tr w:rsidR="00BD0E13" w14:paraId="70E5D47A" w14:textId="77777777">
        <w:trPr>
          <w:gridAfter w:val="1"/>
          <w:wAfter w:w="331" w:type="dxa"/>
        </w:trPr>
        <w:tc>
          <w:tcPr>
            <w:tcW w:w="3168" w:type="dxa"/>
            <w:gridSpan w:val="4"/>
            <w:tcBorders>
              <w:top w:val="nil"/>
              <w:left w:val="nil"/>
              <w:bottom w:val="nil"/>
              <w:right w:val="nil"/>
            </w:tcBorders>
          </w:tcPr>
          <w:p w14:paraId="7CC54803"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37688903" w14:textId="77777777" w:rsidR="00BD0E13" w:rsidRDefault="000546CC">
            <w:pPr>
              <w:adjustRightInd w:val="0"/>
              <w:ind w:right="144"/>
              <w:rPr>
                <w:sz w:val="24"/>
                <w:szCs w:val="24"/>
              </w:rPr>
            </w:pPr>
            <w:r>
              <w:rPr>
                <w:szCs w:val="24"/>
              </w:rPr>
              <w:t>41</w:t>
            </w:r>
          </w:p>
        </w:tc>
        <w:tc>
          <w:tcPr>
            <w:tcW w:w="144" w:type="dxa"/>
            <w:tcBorders>
              <w:top w:val="nil"/>
              <w:left w:val="nil"/>
              <w:bottom w:val="nil"/>
              <w:right w:val="nil"/>
            </w:tcBorders>
          </w:tcPr>
          <w:p w14:paraId="405CFD8C"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4A77CC4F" w14:textId="77777777" w:rsidR="00BD0E13" w:rsidRDefault="000546CC">
            <w:pPr>
              <w:adjustRightInd w:val="0"/>
              <w:ind w:right="144"/>
              <w:rPr>
                <w:sz w:val="24"/>
                <w:szCs w:val="24"/>
              </w:rPr>
            </w:pPr>
            <w:r>
              <w:rPr>
                <w:szCs w:val="24"/>
              </w:rPr>
              <w:t>Submitter</w:t>
            </w:r>
          </w:p>
        </w:tc>
      </w:tr>
    </w:tbl>
    <w:p w14:paraId="3C154E19" w14:textId="77777777" w:rsidR="00BD0E13" w:rsidRDefault="000546CC">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(Competitive Retailer)</w:t>
      </w:r>
    </w:p>
    <w:p w14:paraId="1861DFA3"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DCD3FC9"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614FE7A"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735CEC"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C091F8"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68AC8E77"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EE24DFD"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AD6A5D3"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7A44AFE"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p>
    <w:p w14:paraId="24DDED15"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0DD0D4D"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1FA18522" w14:textId="77777777">
        <w:tc>
          <w:tcPr>
            <w:tcW w:w="1944" w:type="dxa"/>
            <w:tcBorders>
              <w:top w:val="nil"/>
              <w:left w:val="nil"/>
              <w:bottom w:val="nil"/>
              <w:right w:val="nil"/>
            </w:tcBorders>
          </w:tcPr>
          <w:p w14:paraId="6B543888"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1909B976"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251CA7AE" w14:textId="77777777" w:rsidR="00BD0E13" w:rsidRDefault="000546CC">
            <w:pPr>
              <w:adjustRightInd w:val="0"/>
              <w:ind w:right="144"/>
              <w:rPr>
                <w:szCs w:val="24"/>
              </w:rPr>
            </w:pPr>
            <w:r>
              <w:rPr>
                <w:szCs w:val="24"/>
              </w:rPr>
              <w:t>Required</w:t>
            </w:r>
          </w:p>
          <w:p w14:paraId="57598072" w14:textId="77777777" w:rsidR="00BD0E13" w:rsidRDefault="00BD0E13">
            <w:pPr>
              <w:adjustRightInd w:val="0"/>
              <w:ind w:right="144"/>
              <w:rPr>
                <w:sz w:val="24"/>
                <w:szCs w:val="24"/>
              </w:rPr>
            </w:pPr>
          </w:p>
        </w:tc>
      </w:tr>
      <w:tr w:rsidR="00BD0E13" w14:paraId="6AE49A48" w14:textId="77777777">
        <w:tc>
          <w:tcPr>
            <w:tcW w:w="1944" w:type="dxa"/>
            <w:tcBorders>
              <w:top w:val="nil"/>
              <w:left w:val="nil"/>
              <w:bottom w:val="nil"/>
              <w:right w:val="nil"/>
            </w:tcBorders>
          </w:tcPr>
          <w:p w14:paraId="127D3C86" w14:textId="77777777" w:rsidR="00BD0E13" w:rsidRDefault="00BD0E13">
            <w:pPr>
              <w:adjustRightInd w:val="0"/>
              <w:ind w:right="144"/>
              <w:rPr>
                <w:sz w:val="24"/>
                <w:szCs w:val="24"/>
              </w:rPr>
            </w:pPr>
          </w:p>
        </w:tc>
        <w:tc>
          <w:tcPr>
            <w:tcW w:w="216" w:type="dxa"/>
            <w:tcBorders>
              <w:top w:val="nil"/>
              <w:left w:val="nil"/>
              <w:bottom w:val="nil"/>
              <w:right w:val="nil"/>
            </w:tcBorders>
          </w:tcPr>
          <w:p w14:paraId="6987ABFB"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14DDAB15" w14:textId="77777777" w:rsidR="00BD0E13" w:rsidRDefault="000546CC">
            <w:pPr>
              <w:adjustRightInd w:val="0"/>
              <w:ind w:right="144"/>
              <w:rPr>
                <w:szCs w:val="24"/>
              </w:rPr>
            </w:pPr>
            <w:r>
              <w:rPr>
                <w:szCs w:val="24"/>
              </w:rPr>
              <w:t>N1~SJ~CSA CR NAME~1~007909422~~41 (New CSA CR to ERCOT)</w:t>
            </w:r>
          </w:p>
          <w:p w14:paraId="16F8F184" w14:textId="77777777" w:rsidR="00BD0E13" w:rsidRDefault="000546CC">
            <w:pPr>
              <w:adjustRightInd w:val="0"/>
              <w:ind w:right="144"/>
              <w:rPr>
                <w:szCs w:val="24"/>
              </w:rPr>
            </w:pPr>
            <w:r>
              <w:rPr>
                <w:szCs w:val="24"/>
              </w:rPr>
              <w:t>N1~SJ~CSA CR NAME~1~007909422~~41 (Current CSA CR to ERCOT)</w:t>
            </w:r>
          </w:p>
          <w:p w14:paraId="675600DC" w14:textId="77777777" w:rsidR="00BD0E13" w:rsidRDefault="000546CC">
            <w:pPr>
              <w:adjustRightInd w:val="0"/>
              <w:ind w:right="144"/>
              <w:rPr>
                <w:szCs w:val="24"/>
              </w:rPr>
            </w:pPr>
            <w:r>
              <w:rPr>
                <w:szCs w:val="24"/>
              </w:rPr>
              <w:t>N1~SJ~CSA CR NAME~1~007909422~~40 (ERCOT to Current CSA CR)</w:t>
            </w:r>
          </w:p>
          <w:p w14:paraId="696BE2B1" w14:textId="77777777" w:rsidR="00BD0E13" w:rsidRDefault="000546CC">
            <w:pPr>
              <w:adjustRightInd w:val="0"/>
              <w:ind w:right="144"/>
              <w:rPr>
                <w:sz w:val="24"/>
                <w:szCs w:val="24"/>
              </w:rPr>
            </w:pPr>
            <w:r>
              <w:rPr>
                <w:szCs w:val="24"/>
              </w:rPr>
              <w:t>N1~SJ~CSA CR NAME~1~007909422 (ERCOT to MOU/EC TDSP)</w:t>
            </w:r>
          </w:p>
        </w:tc>
      </w:tr>
    </w:tbl>
    <w:p w14:paraId="5EFFB145" w14:textId="77777777" w:rsidR="00BD0E13" w:rsidRDefault="00BD0E13">
      <w:pPr>
        <w:adjustRightInd w:val="0"/>
        <w:rPr>
          <w:szCs w:val="24"/>
        </w:rPr>
      </w:pPr>
    </w:p>
    <w:p w14:paraId="12407A50" w14:textId="77777777" w:rsidR="00BD0E13" w:rsidRDefault="000546CC">
      <w:pPr>
        <w:adjustRightInd w:val="0"/>
        <w:jc w:val="center"/>
        <w:rPr>
          <w:b/>
          <w:szCs w:val="24"/>
        </w:rPr>
      </w:pPr>
      <w:r>
        <w:rPr>
          <w:b/>
          <w:szCs w:val="24"/>
        </w:rPr>
        <w:t>Data Element Summary</w:t>
      </w:r>
    </w:p>
    <w:p w14:paraId="4EA10529"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4FD548"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50B976B3" w14:textId="77777777">
        <w:tc>
          <w:tcPr>
            <w:tcW w:w="1007" w:type="dxa"/>
            <w:tcBorders>
              <w:top w:val="nil"/>
              <w:left w:val="nil"/>
              <w:bottom w:val="nil"/>
              <w:right w:val="nil"/>
            </w:tcBorders>
          </w:tcPr>
          <w:p w14:paraId="1BB5E767"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7B0F65" w14:textId="77777777" w:rsidR="00BD0E13" w:rsidRDefault="000546CC">
            <w:pPr>
              <w:adjustRightInd w:val="0"/>
              <w:ind w:right="144"/>
              <w:jc w:val="center"/>
              <w:rPr>
                <w:sz w:val="24"/>
                <w:szCs w:val="24"/>
              </w:rPr>
            </w:pPr>
            <w:r>
              <w:rPr>
                <w:b/>
                <w:szCs w:val="24"/>
              </w:rPr>
              <w:t>N101</w:t>
            </w:r>
          </w:p>
        </w:tc>
        <w:tc>
          <w:tcPr>
            <w:tcW w:w="892" w:type="dxa"/>
            <w:tcBorders>
              <w:top w:val="nil"/>
              <w:left w:val="nil"/>
              <w:bottom w:val="nil"/>
              <w:right w:val="nil"/>
            </w:tcBorders>
          </w:tcPr>
          <w:p w14:paraId="080A5948" w14:textId="77777777" w:rsidR="00BD0E13" w:rsidRDefault="000546C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0FCC7E" w14:textId="77777777" w:rsidR="00BD0E13" w:rsidRDefault="000546CC">
            <w:pPr>
              <w:adjustRightInd w:val="0"/>
              <w:ind w:right="144"/>
              <w:rPr>
                <w:sz w:val="24"/>
                <w:szCs w:val="24"/>
              </w:rPr>
            </w:pPr>
            <w:r>
              <w:rPr>
                <w:b/>
                <w:szCs w:val="24"/>
              </w:rPr>
              <w:t>Entity Identifier Code</w:t>
            </w:r>
          </w:p>
        </w:tc>
        <w:tc>
          <w:tcPr>
            <w:tcW w:w="432" w:type="dxa"/>
            <w:tcBorders>
              <w:top w:val="nil"/>
              <w:left w:val="nil"/>
              <w:bottom w:val="nil"/>
              <w:right w:val="nil"/>
            </w:tcBorders>
          </w:tcPr>
          <w:p w14:paraId="4924AD21"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1F129D09"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281F3824" w14:textId="77777777" w:rsidR="00BD0E13" w:rsidRDefault="000546CC">
            <w:pPr>
              <w:adjustRightInd w:val="0"/>
              <w:ind w:right="144"/>
              <w:rPr>
                <w:sz w:val="24"/>
                <w:szCs w:val="24"/>
              </w:rPr>
            </w:pPr>
            <w:r>
              <w:rPr>
                <w:b/>
                <w:szCs w:val="24"/>
              </w:rPr>
              <w:t>ID 2/3</w:t>
            </w:r>
          </w:p>
        </w:tc>
      </w:tr>
      <w:tr w:rsidR="00BD0E13" w14:paraId="45370F13" w14:textId="77777777">
        <w:trPr>
          <w:gridAfter w:val="1"/>
          <w:wAfter w:w="330" w:type="dxa"/>
        </w:trPr>
        <w:tc>
          <w:tcPr>
            <w:tcW w:w="2980" w:type="dxa"/>
            <w:gridSpan w:val="3"/>
            <w:tcBorders>
              <w:top w:val="nil"/>
              <w:left w:val="nil"/>
              <w:bottom w:val="nil"/>
              <w:right w:val="nil"/>
            </w:tcBorders>
          </w:tcPr>
          <w:p w14:paraId="760B7EA6"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3206AD67" w14:textId="77777777" w:rsidR="00BD0E13" w:rsidRDefault="000546CC">
            <w:pPr>
              <w:adjustRightInd w:val="0"/>
              <w:ind w:right="144"/>
              <w:rPr>
                <w:sz w:val="24"/>
                <w:szCs w:val="24"/>
              </w:rPr>
            </w:pPr>
            <w:r>
              <w:rPr>
                <w:szCs w:val="24"/>
              </w:rPr>
              <w:t>Code identifying an organizational entity, a physical location, property or an individual</w:t>
            </w:r>
          </w:p>
        </w:tc>
      </w:tr>
      <w:tr w:rsidR="00BD0E13" w14:paraId="017185D3" w14:textId="77777777">
        <w:trPr>
          <w:gridAfter w:val="1"/>
          <w:wAfter w:w="331" w:type="dxa"/>
        </w:trPr>
        <w:tc>
          <w:tcPr>
            <w:tcW w:w="3168" w:type="dxa"/>
            <w:gridSpan w:val="4"/>
            <w:tcBorders>
              <w:top w:val="nil"/>
              <w:left w:val="nil"/>
              <w:bottom w:val="nil"/>
              <w:right w:val="nil"/>
            </w:tcBorders>
          </w:tcPr>
          <w:p w14:paraId="6C4A30C1"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753D48AE" w14:textId="77777777" w:rsidR="00BD0E13" w:rsidRDefault="000546CC">
            <w:pPr>
              <w:adjustRightInd w:val="0"/>
              <w:ind w:right="144"/>
              <w:rPr>
                <w:sz w:val="24"/>
                <w:szCs w:val="24"/>
              </w:rPr>
            </w:pPr>
            <w:r>
              <w:rPr>
                <w:szCs w:val="24"/>
              </w:rPr>
              <w:t>SJ</w:t>
            </w:r>
          </w:p>
        </w:tc>
        <w:tc>
          <w:tcPr>
            <w:tcW w:w="144" w:type="dxa"/>
            <w:tcBorders>
              <w:top w:val="nil"/>
              <w:left w:val="nil"/>
              <w:bottom w:val="nil"/>
              <w:right w:val="nil"/>
            </w:tcBorders>
          </w:tcPr>
          <w:p w14:paraId="4B1A430E"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498B5610" w14:textId="77777777" w:rsidR="00BD0E13" w:rsidRDefault="000546CC">
            <w:pPr>
              <w:adjustRightInd w:val="0"/>
              <w:ind w:right="144"/>
              <w:rPr>
                <w:sz w:val="24"/>
                <w:szCs w:val="24"/>
              </w:rPr>
            </w:pPr>
            <w:r>
              <w:rPr>
                <w:szCs w:val="24"/>
              </w:rPr>
              <w:t>Service Provider</w:t>
            </w:r>
          </w:p>
        </w:tc>
      </w:tr>
      <w:tr w:rsidR="00BD0E13" w14:paraId="53B25980" w14:textId="77777777">
        <w:trPr>
          <w:gridAfter w:val="2"/>
          <w:wAfter w:w="473" w:type="dxa"/>
        </w:trPr>
        <w:tc>
          <w:tcPr>
            <w:tcW w:w="4680" w:type="dxa"/>
            <w:gridSpan w:val="6"/>
            <w:tcBorders>
              <w:top w:val="nil"/>
              <w:left w:val="nil"/>
              <w:bottom w:val="nil"/>
              <w:right w:val="nil"/>
            </w:tcBorders>
          </w:tcPr>
          <w:p w14:paraId="7B27933D"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38489614" w14:textId="77777777" w:rsidR="00BD0E13" w:rsidRDefault="000546CC">
            <w:pPr>
              <w:adjustRightInd w:val="0"/>
              <w:ind w:right="144"/>
              <w:rPr>
                <w:sz w:val="24"/>
                <w:szCs w:val="24"/>
              </w:rPr>
            </w:pPr>
            <w:r>
              <w:rPr>
                <w:szCs w:val="24"/>
              </w:rPr>
              <w:t>Competitive Retailer (CR)</w:t>
            </w:r>
          </w:p>
        </w:tc>
      </w:tr>
      <w:tr w:rsidR="00BD0E13" w14:paraId="6F8AC923" w14:textId="77777777">
        <w:tc>
          <w:tcPr>
            <w:tcW w:w="1007" w:type="dxa"/>
            <w:tcBorders>
              <w:top w:val="nil"/>
              <w:left w:val="nil"/>
              <w:bottom w:val="nil"/>
              <w:right w:val="nil"/>
            </w:tcBorders>
          </w:tcPr>
          <w:p w14:paraId="7C207457"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041C1C94" w14:textId="77777777" w:rsidR="00BD0E13" w:rsidRDefault="000546CC">
            <w:pPr>
              <w:adjustRightInd w:val="0"/>
              <w:ind w:right="144"/>
              <w:jc w:val="center"/>
              <w:rPr>
                <w:sz w:val="24"/>
                <w:szCs w:val="24"/>
              </w:rPr>
            </w:pPr>
            <w:r>
              <w:rPr>
                <w:b/>
                <w:szCs w:val="24"/>
              </w:rPr>
              <w:t>N102</w:t>
            </w:r>
          </w:p>
        </w:tc>
        <w:tc>
          <w:tcPr>
            <w:tcW w:w="892" w:type="dxa"/>
            <w:tcBorders>
              <w:top w:val="nil"/>
              <w:left w:val="nil"/>
              <w:bottom w:val="nil"/>
              <w:right w:val="nil"/>
            </w:tcBorders>
          </w:tcPr>
          <w:p w14:paraId="45810DB1" w14:textId="77777777" w:rsidR="00BD0E13" w:rsidRDefault="000546C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2F7146C" w14:textId="77777777" w:rsidR="00BD0E13" w:rsidRDefault="000546CC">
            <w:pPr>
              <w:adjustRightInd w:val="0"/>
              <w:ind w:right="144"/>
              <w:rPr>
                <w:sz w:val="24"/>
                <w:szCs w:val="24"/>
              </w:rPr>
            </w:pPr>
            <w:r>
              <w:rPr>
                <w:b/>
                <w:szCs w:val="24"/>
              </w:rPr>
              <w:t>Name</w:t>
            </w:r>
          </w:p>
        </w:tc>
        <w:tc>
          <w:tcPr>
            <w:tcW w:w="432" w:type="dxa"/>
            <w:tcBorders>
              <w:top w:val="nil"/>
              <w:left w:val="nil"/>
              <w:bottom w:val="nil"/>
              <w:right w:val="nil"/>
            </w:tcBorders>
          </w:tcPr>
          <w:p w14:paraId="5BD733E5"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69EECF07"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09893389" w14:textId="77777777" w:rsidR="00BD0E13" w:rsidRDefault="000546CC">
            <w:pPr>
              <w:adjustRightInd w:val="0"/>
              <w:ind w:right="144"/>
              <w:rPr>
                <w:sz w:val="24"/>
                <w:szCs w:val="24"/>
              </w:rPr>
            </w:pPr>
            <w:r>
              <w:rPr>
                <w:b/>
                <w:szCs w:val="24"/>
              </w:rPr>
              <w:t>AN 1/60</w:t>
            </w:r>
          </w:p>
        </w:tc>
      </w:tr>
      <w:tr w:rsidR="00BD0E13" w14:paraId="2903D13A" w14:textId="77777777">
        <w:trPr>
          <w:gridAfter w:val="1"/>
          <w:wAfter w:w="330" w:type="dxa"/>
        </w:trPr>
        <w:tc>
          <w:tcPr>
            <w:tcW w:w="2980" w:type="dxa"/>
            <w:gridSpan w:val="3"/>
            <w:tcBorders>
              <w:top w:val="nil"/>
              <w:left w:val="nil"/>
              <w:bottom w:val="nil"/>
              <w:right w:val="nil"/>
            </w:tcBorders>
          </w:tcPr>
          <w:p w14:paraId="3A5330A9"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247EA16E" w14:textId="77777777" w:rsidR="00BD0E13" w:rsidRDefault="000546CC">
            <w:pPr>
              <w:adjustRightInd w:val="0"/>
              <w:ind w:right="144"/>
              <w:rPr>
                <w:sz w:val="24"/>
                <w:szCs w:val="24"/>
              </w:rPr>
            </w:pPr>
            <w:r>
              <w:rPr>
                <w:szCs w:val="24"/>
              </w:rPr>
              <w:t>Free-form name</w:t>
            </w:r>
          </w:p>
        </w:tc>
      </w:tr>
      <w:tr w:rsidR="00BD0E13" w14:paraId="35A4ED59" w14:textId="77777777">
        <w:trPr>
          <w:gridAfter w:val="1"/>
          <w:wAfter w:w="330" w:type="dxa"/>
        </w:trPr>
        <w:tc>
          <w:tcPr>
            <w:tcW w:w="2980" w:type="dxa"/>
            <w:gridSpan w:val="3"/>
            <w:tcBorders>
              <w:top w:val="nil"/>
              <w:left w:val="nil"/>
              <w:bottom w:val="nil"/>
              <w:right w:val="nil"/>
            </w:tcBorders>
          </w:tcPr>
          <w:p w14:paraId="127E76DD"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18A2B921" w14:textId="77777777" w:rsidR="00BD0E13" w:rsidRDefault="000546CC">
            <w:pPr>
              <w:adjustRightInd w:val="0"/>
              <w:ind w:right="144"/>
              <w:rPr>
                <w:sz w:val="24"/>
                <w:szCs w:val="24"/>
              </w:rPr>
            </w:pPr>
            <w:r>
              <w:rPr>
                <w:szCs w:val="24"/>
              </w:rPr>
              <w:t>CR Name</w:t>
            </w:r>
          </w:p>
        </w:tc>
      </w:tr>
      <w:tr w:rsidR="00BD0E13" w14:paraId="776A9A18" w14:textId="77777777">
        <w:tc>
          <w:tcPr>
            <w:tcW w:w="1007" w:type="dxa"/>
            <w:tcBorders>
              <w:top w:val="nil"/>
              <w:left w:val="nil"/>
              <w:bottom w:val="nil"/>
              <w:right w:val="nil"/>
            </w:tcBorders>
          </w:tcPr>
          <w:p w14:paraId="13323851"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08A72BC2" w14:textId="77777777" w:rsidR="00BD0E13" w:rsidRDefault="000546CC">
            <w:pPr>
              <w:adjustRightInd w:val="0"/>
              <w:ind w:right="144"/>
              <w:jc w:val="center"/>
              <w:rPr>
                <w:sz w:val="24"/>
                <w:szCs w:val="24"/>
              </w:rPr>
            </w:pPr>
            <w:r>
              <w:rPr>
                <w:b/>
                <w:szCs w:val="24"/>
              </w:rPr>
              <w:t>N103</w:t>
            </w:r>
          </w:p>
        </w:tc>
        <w:tc>
          <w:tcPr>
            <w:tcW w:w="892" w:type="dxa"/>
            <w:tcBorders>
              <w:top w:val="nil"/>
              <w:left w:val="nil"/>
              <w:bottom w:val="nil"/>
              <w:right w:val="nil"/>
            </w:tcBorders>
          </w:tcPr>
          <w:p w14:paraId="10466B06" w14:textId="77777777" w:rsidR="00BD0E13" w:rsidRDefault="000546C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8848BD5" w14:textId="77777777" w:rsidR="00BD0E13" w:rsidRDefault="000546C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FF57599"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56AD34F0"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4DD4CA88" w14:textId="77777777" w:rsidR="00BD0E13" w:rsidRDefault="000546CC">
            <w:pPr>
              <w:adjustRightInd w:val="0"/>
              <w:ind w:right="144"/>
              <w:rPr>
                <w:sz w:val="24"/>
                <w:szCs w:val="24"/>
              </w:rPr>
            </w:pPr>
            <w:r>
              <w:rPr>
                <w:b/>
                <w:szCs w:val="24"/>
              </w:rPr>
              <w:t>ID 1/2</w:t>
            </w:r>
          </w:p>
        </w:tc>
      </w:tr>
      <w:tr w:rsidR="00BD0E13" w14:paraId="7A835D50" w14:textId="77777777">
        <w:trPr>
          <w:gridAfter w:val="1"/>
          <w:wAfter w:w="330" w:type="dxa"/>
        </w:trPr>
        <w:tc>
          <w:tcPr>
            <w:tcW w:w="2980" w:type="dxa"/>
            <w:gridSpan w:val="3"/>
            <w:tcBorders>
              <w:top w:val="nil"/>
              <w:left w:val="nil"/>
              <w:bottom w:val="nil"/>
              <w:right w:val="nil"/>
            </w:tcBorders>
          </w:tcPr>
          <w:p w14:paraId="4FA690FD"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441526EE" w14:textId="77777777" w:rsidR="00BD0E13" w:rsidRDefault="000546CC">
            <w:pPr>
              <w:adjustRightInd w:val="0"/>
              <w:ind w:right="144"/>
              <w:rPr>
                <w:sz w:val="24"/>
                <w:szCs w:val="24"/>
              </w:rPr>
            </w:pPr>
            <w:r>
              <w:rPr>
                <w:szCs w:val="24"/>
              </w:rPr>
              <w:t>Code designating the system/method of code structure used for Identification Code (67)</w:t>
            </w:r>
          </w:p>
        </w:tc>
      </w:tr>
      <w:tr w:rsidR="00BD0E13" w14:paraId="4CBA6DBD" w14:textId="77777777">
        <w:trPr>
          <w:gridAfter w:val="1"/>
          <w:wAfter w:w="331" w:type="dxa"/>
        </w:trPr>
        <w:tc>
          <w:tcPr>
            <w:tcW w:w="3168" w:type="dxa"/>
            <w:gridSpan w:val="4"/>
            <w:tcBorders>
              <w:top w:val="nil"/>
              <w:left w:val="nil"/>
              <w:bottom w:val="nil"/>
              <w:right w:val="nil"/>
            </w:tcBorders>
          </w:tcPr>
          <w:p w14:paraId="1C9FB2A3"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3594D256" w14:textId="77777777" w:rsidR="00BD0E13" w:rsidRDefault="000546CC">
            <w:pPr>
              <w:adjustRightInd w:val="0"/>
              <w:ind w:right="144"/>
              <w:rPr>
                <w:sz w:val="24"/>
                <w:szCs w:val="24"/>
              </w:rPr>
            </w:pPr>
            <w:r>
              <w:rPr>
                <w:szCs w:val="24"/>
              </w:rPr>
              <w:t>1</w:t>
            </w:r>
          </w:p>
        </w:tc>
        <w:tc>
          <w:tcPr>
            <w:tcW w:w="144" w:type="dxa"/>
            <w:tcBorders>
              <w:top w:val="nil"/>
              <w:left w:val="nil"/>
              <w:bottom w:val="nil"/>
              <w:right w:val="nil"/>
            </w:tcBorders>
          </w:tcPr>
          <w:p w14:paraId="2955ECC8"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60698FB1" w14:textId="77777777" w:rsidR="00BD0E13" w:rsidRDefault="000546CC">
            <w:pPr>
              <w:adjustRightInd w:val="0"/>
              <w:ind w:right="144"/>
              <w:rPr>
                <w:sz w:val="24"/>
                <w:szCs w:val="24"/>
              </w:rPr>
            </w:pPr>
            <w:r>
              <w:rPr>
                <w:szCs w:val="24"/>
              </w:rPr>
              <w:t>D-U-N-S Number, Dun &amp; Bradstreet</w:t>
            </w:r>
          </w:p>
        </w:tc>
      </w:tr>
      <w:tr w:rsidR="00BD0E13" w14:paraId="4730251E" w14:textId="77777777">
        <w:trPr>
          <w:gridAfter w:val="1"/>
          <w:wAfter w:w="331" w:type="dxa"/>
        </w:trPr>
        <w:tc>
          <w:tcPr>
            <w:tcW w:w="3168" w:type="dxa"/>
            <w:gridSpan w:val="4"/>
            <w:tcBorders>
              <w:top w:val="nil"/>
              <w:left w:val="nil"/>
              <w:bottom w:val="nil"/>
              <w:right w:val="nil"/>
            </w:tcBorders>
          </w:tcPr>
          <w:p w14:paraId="2710CFD7"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B023F53" w14:textId="77777777" w:rsidR="00BD0E13" w:rsidRDefault="000546CC">
            <w:pPr>
              <w:adjustRightInd w:val="0"/>
              <w:ind w:right="144"/>
              <w:rPr>
                <w:sz w:val="24"/>
                <w:szCs w:val="24"/>
              </w:rPr>
            </w:pPr>
            <w:r>
              <w:rPr>
                <w:szCs w:val="24"/>
              </w:rPr>
              <w:t>9</w:t>
            </w:r>
          </w:p>
        </w:tc>
        <w:tc>
          <w:tcPr>
            <w:tcW w:w="144" w:type="dxa"/>
            <w:tcBorders>
              <w:top w:val="nil"/>
              <w:left w:val="nil"/>
              <w:bottom w:val="nil"/>
              <w:right w:val="nil"/>
            </w:tcBorders>
          </w:tcPr>
          <w:p w14:paraId="30443349"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43705315" w14:textId="77777777" w:rsidR="00BD0E13" w:rsidRDefault="000546CC">
            <w:pPr>
              <w:adjustRightInd w:val="0"/>
              <w:ind w:right="144"/>
              <w:rPr>
                <w:sz w:val="24"/>
                <w:szCs w:val="24"/>
              </w:rPr>
            </w:pPr>
            <w:r>
              <w:rPr>
                <w:szCs w:val="24"/>
              </w:rPr>
              <w:t>D-U-N-S+4, D-U-N-S Number with Four Character Suffix</w:t>
            </w:r>
          </w:p>
        </w:tc>
      </w:tr>
      <w:tr w:rsidR="00BD0E13" w14:paraId="768AC79F" w14:textId="77777777">
        <w:tc>
          <w:tcPr>
            <w:tcW w:w="1007" w:type="dxa"/>
            <w:tcBorders>
              <w:top w:val="nil"/>
              <w:left w:val="nil"/>
              <w:bottom w:val="nil"/>
              <w:right w:val="nil"/>
            </w:tcBorders>
          </w:tcPr>
          <w:p w14:paraId="1D0CDD99"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119DE710" w14:textId="77777777" w:rsidR="00BD0E13" w:rsidRDefault="000546CC">
            <w:pPr>
              <w:adjustRightInd w:val="0"/>
              <w:ind w:right="144"/>
              <w:jc w:val="center"/>
              <w:rPr>
                <w:sz w:val="24"/>
                <w:szCs w:val="24"/>
              </w:rPr>
            </w:pPr>
            <w:r>
              <w:rPr>
                <w:b/>
                <w:szCs w:val="24"/>
              </w:rPr>
              <w:t>N104</w:t>
            </w:r>
          </w:p>
        </w:tc>
        <w:tc>
          <w:tcPr>
            <w:tcW w:w="892" w:type="dxa"/>
            <w:tcBorders>
              <w:top w:val="nil"/>
              <w:left w:val="nil"/>
              <w:bottom w:val="nil"/>
              <w:right w:val="nil"/>
            </w:tcBorders>
          </w:tcPr>
          <w:p w14:paraId="71B6184B" w14:textId="77777777" w:rsidR="00BD0E13" w:rsidRDefault="000546C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1CEDA06" w14:textId="77777777" w:rsidR="00BD0E13" w:rsidRDefault="000546CC">
            <w:pPr>
              <w:adjustRightInd w:val="0"/>
              <w:ind w:right="144"/>
              <w:rPr>
                <w:sz w:val="24"/>
                <w:szCs w:val="24"/>
              </w:rPr>
            </w:pPr>
            <w:r>
              <w:rPr>
                <w:b/>
                <w:szCs w:val="24"/>
              </w:rPr>
              <w:t>Identification Code</w:t>
            </w:r>
          </w:p>
        </w:tc>
        <w:tc>
          <w:tcPr>
            <w:tcW w:w="432" w:type="dxa"/>
            <w:tcBorders>
              <w:top w:val="nil"/>
              <w:left w:val="nil"/>
              <w:bottom w:val="nil"/>
              <w:right w:val="nil"/>
            </w:tcBorders>
          </w:tcPr>
          <w:p w14:paraId="278EFDDC"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33ADA721"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27F17E66" w14:textId="77777777" w:rsidR="00BD0E13" w:rsidRDefault="000546CC">
            <w:pPr>
              <w:adjustRightInd w:val="0"/>
              <w:ind w:right="144"/>
              <w:rPr>
                <w:sz w:val="24"/>
                <w:szCs w:val="24"/>
              </w:rPr>
            </w:pPr>
            <w:r>
              <w:rPr>
                <w:b/>
                <w:szCs w:val="24"/>
              </w:rPr>
              <w:t>AN 2/80</w:t>
            </w:r>
          </w:p>
        </w:tc>
      </w:tr>
      <w:tr w:rsidR="00BD0E13" w14:paraId="254055CA" w14:textId="77777777">
        <w:trPr>
          <w:gridAfter w:val="1"/>
          <w:wAfter w:w="330" w:type="dxa"/>
        </w:trPr>
        <w:tc>
          <w:tcPr>
            <w:tcW w:w="2980" w:type="dxa"/>
            <w:gridSpan w:val="3"/>
            <w:tcBorders>
              <w:top w:val="nil"/>
              <w:left w:val="nil"/>
              <w:bottom w:val="nil"/>
              <w:right w:val="nil"/>
            </w:tcBorders>
          </w:tcPr>
          <w:p w14:paraId="45192449"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7091D25E" w14:textId="77777777" w:rsidR="00BD0E13" w:rsidRDefault="000546CC">
            <w:pPr>
              <w:adjustRightInd w:val="0"/>
              <w:ind w:right="144"/>
              <w:rPr>
                <w:sz w:val="24"/>
                <w:szCs w:val="24"/>
              </w:rPr>
            </w:pPr>
            <w:r>
              <w:rPr>
                <w:szCs w:val="24"/>
              </w:rPr>
              <w:t>Code identifying a party or other code</w:t>
            </w:r>
          </w:p>
        </w:tc>
      </w:tr>
      <w:tr w:rsidR="00BD0E13" w14:paraId="0968148E" w14:textId="77777777">
        <w:trPr>
          <w:gridAfter w:val="1"/>
          <w:wAfter w:w="330" w:type="dxa"/>
        </w:trPr>
        <w:tc>
          <w:tcPr>
            <w:tcW w:w="2980" w:type="dxa"/>
            <w:gridSpan w:val="3"/>
            <w:tcBorders>
              <w:top w:val="nil"/>
              <w:left w:val="nil"/>
              <w:bottom w:val="nil"/>
              <w:right w:val="nil"/>
            </w:tcBorders>
          </w:tcPr>
          <w:p w14:paraId="3027E0C1"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04E612B3" w14:textId="77777777" w:rsidR="00BD0E13" w:rsidRDefault="000546CC">
            <w:pPr>
              <w:adjustRightInd w:val="0"/>
              <w:ind w:right="144"/>
              <w:rPr>
                <w:sz w:val="24"/>
                <w:szCs w:val="24"/>
              </w:rPr>
            </w:pPr>
            <w:r>
              <w:rPr>
                <w:szCs w:val="24"/>
              </w:rPr>
              <w:t>CR D-U-N-S Number or D-U-N-S + 4 Number</w:t>
            </w:r>
          </w:p>
        </w:tc>
      </w:tr>
      <w:tr w:rsidR="00BD0E13" w14:paraId="5C88236E" w14:textId="77777777">
        <w:tc>
          <w:tcPr>
            <w:tcW w:w="1007" w:type="dxa"/>
            <w:tcBorders>
              <w:top w:val="nil"/>
              <w:left w:val="nil"/>
              <w:bottom w:val="nil"/>
              <w:right w:val="nil"/>
            </w:tcBorders>
          </w:tcPr>
          <w:p w14:paraId="78E92F8C" w14:textId="77777777" w:rsidR="00BD0E13" w:rsidRDefault="000546CC">
            <w:pPr>
              <w:adjustRightInd w:val="0"/>
              <w:ind w:right="144"/>
              <w:rPr>
                <w:sz w:val="24"/>
                <w:szCs w:val="24"/>
              </w:rPr>
            </w:pPr>
            <w:r>
              <w:rPr>
                <w:b/>
                <w:szCs w:val="24"/>
              </w:rPr>
              <w:t>Dep</w:t>
            </w:r>
          </w:p>
        </w:tc>
        <w:tc>
          <w:tcPr>
            <w:tcW w:w="1080" w:type="dxa"/>
            <w:tcBorders>
              <w:top w:val="nil"/>
              <w:left w:val="nil"/>
              <w:bottom w:val="nil"/>
              <w:right w:val="nil"/>
            </w:tcBorders>
          </w:tcPr>
          <w:p w14:paraId="24D21542" w14:textId="77777777" w:rsidR="00BD0E13" w:rsidRDefault="000546CC">
            <w:pPr>
              <w:adjustRightInd w:val="0"/>
              <w:ind w:right="144"/>
              <w:jc w:val="center"/>
              <w:rPr>
                <w:sz w:val="24"/>
                <w:szCs w:val="24"/>
              </w:rPr>
            </w:pPr>
            <w:r>
              <w:rPr>
                <w:b/>
                <w:szCs w:val="24"/>
              </w:rPr>
              <w:t>N106</w:t>
            </w:r>
          </w:p>
        </w:tc>
        <w:tc>
          <w:tcPr>
            <w:tcW w:w="892" w:type="dxa"/>
            <w:tcBorders>
              <w:top w:val="nil"/>
              <w:left w:val="nil"/>
              <w:bottom w:val="nil"/>
              <w:right w:val="nil"/>
            </w:tcBorders>
          </w:tcPr>
          <w:p w14:paraId="2A864125" w14:textId="77777777" w:rsidR="00BD0E13" w:rsidRDefault="000546C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7DFCCF" w14:textId="77777777" w:rsidR="00BD0E13" w:rsidRDefault="000546CC">
            <w:pPr>
              <w:adjustRightInd w:val="0"/>
              <w:ind w:right="144"/>
              <w:rPr>
                <w:sz w:val="24"/>
                <w:szCs w:val="24"/>
              </w:rPr>
            </w:pPr>
            <w:r>
              <w:rPr>
                <w:b/>
                <w:szCs w:val="24"/>
              </w:rPr>
              <w:t>Entity Identifier Code</w:t>
            </w:r>
          </w:p>
        </w:tc>
        <w:tc>
          <w:tcPr>
            <w:tcW w:w="432" w:type="dxa"/>
            <w:tcBorders>
              <w:top w:val="nil"/>
              <w:left w:val="nil"/>
              <w:bottom w:val="nil"/>
              <w:right w:val="nil"/>
            </w:tcBorders>
          </w:tcPr>
          <w:p w14:paraId="2B587F45" w14:textId="77777777" w:rsidR="00BD0E13" w:rsidRDefault="000546CC">
            <w:pPr>
              <w:adjustRightInd w:val="0"/>
              <w:ind w:right="144"/>
              <w:jc w:val="center"/>
              <w:rPr>
                <w:sz w:val="24"/>
                <w:szCs w:val="24"/>
              </w:rPr>
            </w:pPr>
            <w:r>
              <w:rPr>
                <w:b/>
                <w:szCs w:val="24"/>
              </w:rPr>
              <w:t>O</w:t>
            </w:r>
          </w:p>
        </w:tc>
        <w:tc>
          <w:tcPr>
            <w:tcW w:w="14" w:type="dxa"/>
            <w:tcBorders>
              <w:top w:val="nil"/>
              <w:left w:val="nil"/>
              <w:bottom w:val="nil"/>
              <w:right w:val="nil"/>
            </w:tcBorders>
          </w:tcPr>
          <w:p w14:paraId="7D174D75"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02038814" w14:textId="77777777" w:rsidR="00BD0E13" w:rsidRDefault="000546CC">
            <w:pPr>
              <w:adjustRightInd w:val="0"/>
              <w:ind w:right="144"/>
              <w:rPr>
                <w:sz w:val="24"/>
                <w:szCs w:val="24"/>
              </w:rPr>
            </w:pPr>
            <w:r>
              <w:rPr>
                <w:b/>
                <w:szCs w:val="24"/>
              </w:rPr>
              <w:t>ID 2/3</w:t>
            </w:r>
          </w:p>
        </w:tc>
      </w:tr>
      <w:tr w:rsidR="00BD0E13" w14:paraId="6E5B0120" w14:textId="77777777">
        <w:trPr>
          <w:gridAfter w:val="1"/>
          <w:wAfter w:w="330" w:type="dxa"/>
        </w:trPr>
        <w:tc>
          <w:tcPr>
            <w:tcW w:w="2980" w:type="dxa"/>
            <w:gridSpan w:val="3"/>
            <w:tcBorders>
              <w:top w:val="nil"/>
              <w:left w:val="nil"/>
              <w:bottom w:val="nil"/>
              <w:right w:val="nil"/>
            </w:tcBorders>
          </w:tcPr>
          <w:p w14:paraId="6DC42DB1"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1A19E460" w14:textId="77777777" w:rsidR="00BD0E13" w:rsidRDefault="000546CC">
            <w:pPr>
              <w:adjustRightInd w:val="0"/>
              <w:ind w:right="144"/>
              <w:rPr>
                <w:sz w:val="24"/>
                <w:szCs w:val="24"/>
              </w:rPr>
            </w:pPr>
            <w:r>
              <w:rPr>
                <w:szCs w:val="24"/>
              </w:rPr>
              <w:t>Code identifying an organizational entity, a physical location, property or an individual</w:t>
            </w:r>
          </w:p>
        </w:tc>
      </w:tr>
      <w:tr w:rsidR="00BD0E13" w14:paraId="6ED51649" w14:textId="77777777">
        <w:trPr>
          <w:gridAfter w:val="1"/>
          <w:wAfter w:w="331" w:type="dxa"/>
        </w:trPr>
        <w:tc>
          <w:tcPr>
            <w:tcW w:w="3168" w:type="dxa"/>
            <w:gridSpan w:val="4"/>
            <w:tcBorders>
              <w:top w:val="nil"/>
              <w:left w:val="nil"/>
              <w:bottom w:val="nil"/>
              <w:right w:val="nil"/>
            </w:tcBorders>
          </w:tcPr>
          <w:p w14:paraId="3447290E"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28FEBE73" w14:textId="77777777" w:rsidR="00BD0E13" w:rsidRDefault="000546CC">
            <w:pPr>
              <w:adjustRightInd w:val="0"/>
              <w:ind w:right="144"/>
              <w:rPr>
                <w:sz w:val="24"/>
                <w:szCs w:val="24"/>
              </w:rPr>
            </w:pPr>
            <w:r>
              <w:rPr>
                <w:szCs w:val="24"/>
              </w:rPr>
              <w:t>40</w:t>
            </w:r>
          </w:p>
        </w:tc>
        <w:tc>
          <w:tcPr>
            <w:tcW w:w="144" w:type="dxa"/>
            <w:tcBorders>
              <w:top w:val="nil"/>
              <w:left w:val="nil"/>
              <w:bottom w:val="nil"/>
              <w:right w:val="nil"/>
            </w:tcBorders>
          </w:tcPr>
          <w:p w14:paraId="4FDD1CBD"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70A46C21" w14:textId="77777777" w:rsidR="00BD0E13" w:rsidRDefault="000546CC">
            <w:pPr>
              <w:adjustRightInd w:val="0"/>
              <w:ind w:right="144"/>
              <w:rPr>
                <w:sz w:val="24"/>
                <w:szCs w:val="24"/>
              </w:rPr>
            </w:pPr>
            <w:r>
              <w:rPr>
                <w:szCs w:val="24"/>
              </w:rPr>
              <w:t>Receiver</w:t>
            </w:r>
          </w:p>
        </w:tc>
      </w:tr>
      <w:tr w:rsidR="00BD0E13" w14:paraId="17170F4F" w14:textId="77777777">
        <w:trPr>
          <w:gridAfter w:val="1"/>
          <w:wAfter w:w="331" w:type="dxa"/>
        </w:trPr>
        <w:tc>
          <w:tcPr>
            <w:tcW w:w="3168" w:type="dxa"/>
            <w:gridSpan w:val="4"/>
            <w:tcBorders>
              <w:top w:val="nil"/>
              <w:left w:val="nil"/>
              <w:bottom w:val="nil"/>
              <w:right w:val="nil"/>
            </w:tcBorders>
          </w:tcPr>
          <w:p w14:paraId="7FC4E8B9"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0210B4D" w14:textId="77777777" w:rsidR="00BD0E13" w:rsidRDefault="000546CC">
            <w:pPr>
              <w:adjustRightInd w:val="0"/>
              <w:ind w:right="144"/>
              <w:rPr>
                <w:sz w:val="24"/>
                <w:szCs w:val="24"/>
              </w:rPr>
            </w:pPr>
            <w:r>
              <w:rPr>
                <w:szCs w:val="24"/>
              </w:rPr>
              <w:t>41</w:t>
            </w:r>
          </w:p>
        </w:tc>
        <w:tc>
          <w:tcPr>
            <w:tcW w:w="144" w:type="dxa"/>
            <w:tcBorders>
              <w:top w:val="nil"/>
              <w:left w:val="nil"/>
              <w:bottom w:val="nil"/>
              <w:right w:val="nil"/>
            </w:tcBorders>
          </w:tcPr>
          <w:p w14:paraId="4EBB59D2"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0471A6C2" w14:textId="77777777" w:rsidR="00BD0E13" w:rsidRDefault="000546CC">
            <w:pPr>
              <w:adjustRightInd w:val="0"/>
              <w:ind w:right="144"/>
              <w:rPr>
                <w:sz w:val="24"/>
                <w:szCs w:val="24"/>
              </w:rPr>
            </w:pPr>
            <w:r>
              <w:rPr>
                <w:szCs w:val="24"/>
              </w:rPr>
              <w:t>Submitter</w:t>
            </w:r>
          </w:p>
        </w:tc>
      </w:tr>
    </w:tbl>
    <w:p w14:paraId="6AB31154" w14:textId="77777777" w:rsidR="00BD0E13" w:rsidRDefault="000546CC">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72ACB63A"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6D7D2CB"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0BE9C2D"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B7A2970"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948549"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44C9E719"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0B3744D"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F817168"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3E88EE7"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p>
    <w:p w14:paraId="7BBF11E0"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C1DB608"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35D57042" w14:textId="77777777">
        <w:tc>
          <w:tcPr>
            <w:tcW w:w="1944" w:type="dxa"/>
            <w:tcBorders>
              <w:top w:val="nil"/>
              <w:left w:val="nil"/>
              <w:bottom w:val="nil"/>
              <w:right w:val="nil"/>
            </w:tcBorders>
          </w:tcPr>
          <w:p w14:paraId="4ADD5441"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27F62B7D"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29EF2723" w14:textId="77777777" w:rsidR="00BD0E13" w:rsidRDefault="000546CC">
            <w:pPr>
              <w:adjustRightInd w:val="0"/>
              <w:ind w:right="144"/>
              <w:rPr>
                <w:szCs w:val="24"/>
              </w:rPr>
            </w:pPr>
            <w:r>
              <w:rPr>
                <w:szCs w:val="24"/>
              </w:rPr>
              <w:t>Required if MOU/EC TDSP is the receiver, otherwise not used.</w:t>
            </w:r>
          </w:p>
          <w:p w14:paraId="56BD438E" w14:textId="77777777" w:rsidR="00BD0E13" w:rsidRDefault="00BD0E13">
            <w:pPr>
              <w:adjustRightInd w:val="0"/>
              <w:ind w:right="144"/>
              <w:rPr>
                <w:sz w:val="24"/>
                <w:szCs w:val="24"/>
              </w:rPr>
            </w:pPr>
          </w:p>
        </w:tc>
      </w:tr>
      <w:tr w:rsidR="00BD0E13" w14:paraId="20B3C778" w14:textId="77777777">
        <w:tc>
          <w:tcPr>
            <w:tcW w:w="1944" w:type="dxa"/>
            <w:tcBorders>
              <w:top w:val="nil"/>
              <w:left w:val="nil"/>
              <w:bottom w:val="nil"/>
              <w:right w:val="nil"/>
            </w:tcBorders>
          </w:tcPr>
          <w:p w14:paraId="58406D5D" w14:textId="77777777" w:rsidR="00BD0E13" w:rsidRDefault="00BD0E13">
            <w:pPr>
              <w:adjustRightInd w:val="0"/>
              <w:ind w:right="144"/>
              <w:rPr>
                <w:sz w:val="24"/>
                <w:szCs w:val="24"/>
              </w:rPr>
            </w:pPr>
          </w:p>
        </w:tc>
        <w:tc>
          <w:tcPr>
            <w:tcW w:w="216" w:type="dxa"/>
            <w:tcBorders>
              <w:top w:val="nil"/>
              <w:left w:val="nil"/>
              <w:bottom w:val="nil"/>
              <w:right w:val="nil"/>
            </w:tcBorders>
          </w:tcPr>
          <w:p w14:paraId="3AB07D60"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1FC697A1" w14:textId="77777777" w:rsidR="00BD0E13" w:rsidRDefault="000546CC">
            <w:pPr>
              <w:adjustRightInd w:val="0"/>
              <w:ind w:right="144"/>
              <w:rPr>
                <w:sz w:val="24"/>
                <w:szCs w:val="24"/>
              </w:rPr>
            </w:pPr>
            <w:r>
              <w:rPr>
                <w:szCs w:val="24"/>
              </w:rPr>
              <w:t>N1~8S~TDSP COMPANY~1~007909411~~40 (ERCOT to MOU/EC TDSP)</w:t>
            </w:r>
          </w:p>
        </w:tc>
      </w:tr>
    </w:tbl>
    <w:p w14:paraId="2BF8011D" w14:textId="77777777" w:rsidR="00BD0E13" w:rsidRDefault="00BD0E13">
      <w:pPr>
        <w:adjustRightInd w:val="0"/>
        <w:rPr>
          <w:szCs w:val="24"/>
        </w:rPr>
      </w:pPr>
    </w:p>
    <w:p w14:paraId="644F8A0D" w14:textId="77777777" w:rsidR="00BD0E13" w:rsidRDefault="000546CC">
      <w:pPr>
        <w:adjustRightInd w:val="0"/>
        <w:jc w:val="center"/>
        <w:rPr>
          <w:b/>
          <w:szCs w:val="24"/>
        </w:rPr>
      </w:pPr>
      <w:r>
        <w:rPr>
          <w:b/>
          <w:szCs w:val="24"/>
        </w:rPr>
        <w:t>Data Element Summary</w:t>
      </w:r>
    </w:p>
    <w:p w14:paraId="5A7010BA"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3EA104"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5665F3AA" w14:textId="77777777">
        <w:tc>
          <w:tcPr>
            <w:tcW w:w="1007" w:type="dxa"/>
            <w:tcBorders>
              <w:top w:val="nil"/>
              <w:left w:val="nil"/>
              <w:bottom w:val="nil"/>
              <w:right w:val="nil"/>
            </w:tcBorders>
          </w:tcPr>
          <w:p w14:paraId="35B3CA14"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5C40E0" w14:textId="77777777" w:rsidR="00BD0E13" w:rsidRDefault="000546CC">
            <w:pPr>
              <w:adjustRightInd w:val="0"/>
              <w:ind w:right="144"/>
              <w:jc w:val="center"/>
              <w:rPr>
                <w:sz w:val="24"/>
                <w:szCs w:val="24"/>
              </w:rPr>
            </w:pPr>
            <w:r>
              <w:rPr>
                <w:b/>
                <w:szCs w:val="24"/>
              </w:rPr>
              <w:t>N101</w:t>
            </w:r>
          </w:p>
        </w:tc>
        <w:tc>
          <w:tcPr>
            <w:tcW w:w="892" w:type="dxa"/>
            <w:tcBorders>
              <w:top w:val="nil"/>
              <w:left w:val="nil"/>
              <w:bottom w:val="nil"/>
              <w:right w:val="nil"/>
            </w:tcBorders>
          </w:tcPr>
          <w:p w14:paraId="6731A285" w14:textId="77777777" w:rsidR="00BD0E13" w:rsidRDefault="000546C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634BDA7" w14:textId="77777777" w:rsidR="00BD0E13" w:rsidRDefault="000546CC">
            <w:pPr>
              <w:adjustRightInd w:val="0"/>
              <w:ind w:right="144"/>
              <w:rPr>
                <w:sz w:val="24"/>
                <w:szCs w:val="24"/>
              </w:rPr>
            </w:pPr>
            <w:r>
              <w:rPr>
                <w:b/>
                <w:szCs w:val="24"/>
              </w:rPr>
              <w:t>Entity Identifier Code</w:t>
            </w:r>
          </w:p>
        </w:tc>
        <w:tc>
          <w:tcPr>
            <w:tcW w:w="432" w:type="dxa"/>
            <w:tcBorders>
              <w:top w:val="nil"/>
              <w:left w:val="nil"/>
              <w:bottom w:val="nil"/>
              <w:right w:val="nil"/>
            </w:tcBorders>
          </w:tcPr>
          <w:p w14:paraId="605C9ABD"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5BA9343A"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054580AC" w14:textId="77777777" w:rsidR="00BD0E13" w:rsidRDefault="000546CC">
            <w:pPr>
              <w:adjustRightInd w:val="0"/>
              <w:ind w:right="144"/>
              <w:rPr>
                <w:sz w:val="24"/>
                <w:szCs w:val="24"/>
              </w:rPr>
            </w:pPr>
            <w:r>
              <w:rPr>
                <w:b/>
                <w:szCs w:val="24"/>
              </w:rPr>
              <w:t>ID 2/3</w:t>
            </w:r>
          </w:p>
        </w:tc>
      </w:tr>
      <w:tr w:rsidR="00BD0E13" w14:paraId="2A2AFC60" w14:textId="77777777">
        <w:trPr>
          <w:gridAfter w:val="1"/>
          <w:wAfter w:w="330" w:type="dxa"/>
        </w:trPr>
        <w:tc>
          <w:tcPr>
            <w:tcW w:w="2980" w:type="dxa"/>
            <w:gridSpan w:val="3"/>
            <w:tcBorders>
              <w:top w:val="nil"/>
              <w:left w:val="nil"/>
              <w:bottom w:val="nil"/>
              <w:right w:val="nil"/>
            </w:tcBorders>
          </w:tcPr>
          <w:p w14:paraId="2041AEE8"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12DFAE36" w14:textId="77777777" w:rsidR="00BD0E13" w:rsidRDefault="000546CC">
            <w:pPr>
              <w:adjustRightInd w:val="0"/>
              <w:ind w:right="144"/>
              <w:rPr>
                <w:sz w:val="24"/>
                <w:szCs w:val="24"/>
              </w:rPr>
            </w:pPr>
            <w:r>
              <w:rPr>
                <w:szCs w:val="24"/>
              </w:rPr>
              <w:t>Code identifying an organizational entity, a physical location, property or an individual</w:t>
            </w:r>
          </w:p>
        </w:tc>
      </w:tr>
      <w:tr w:rsidR="00BD0E13" w14:paraId="011F211F" w14:textId="77777777">
        <w:trPr>
          <w:gridAfter w:val="1"/>
          <w:wAfter w:w="331" w:type="dxa"/>
        </w:trPr>
        <w:tc>
          <w:tcPr>
            <w:tcW w:w="3168" w:type="dxa"/>
            <w:gridSpan w:val="4"/>
            <w:tcBorders>
              <w:top w:val="nil"/>
              <w:left w:val="nil"/>
              <w:bottom w:val="nil"/>
              <w:right w:val="nil"/>
            </w:tcBorders>
          </w:tcPr>
          <w:p w14:paraId="4E20AF8A"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56FB119B" w14:textId="77777777" w:rsidR="00BD0E13" w:rsidRDefault="000546CC">
            <w:pPr>
              <w:adjustRightInd w:val="0"/>
              <w:ind w:right="144"/>
              <w:rPr>
                <w:sz w:val="24"/>
                <w:szCs w:val="24"/>
              </w:rPr>
            </w:pPr>
            <w:r>
              <w:rPr>
                <w:szCs w:val="24"/>
              </w:rPr>
              <w:t>8S</w:t>
            </w:r>
          </w:p>
        </w:tc>
        <w:tc>
          <w:tcPr>
            <w:tcW w:w="144" w:type="dxa"/>
            <w:tcBorders>
              <w:top w:val="nil"/>
              <w:left w:val="nil"/>
              <w:bottom w:val="nil"/>
              <w:right w:val="nil"/>
            </w:tcBorders>
          </w:tcPr>
          <w:p w14:paraId="78DF444B"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284BDB0C" w14:textId="77777777" w:rsidR="00BD0E13" w:rsidRDefault="000546CC">
            <w:pPr>
              <w:adjustRightInd w:val="0"/>
              <w:ind w:right="144"/>
              <w:rPr>
                <w:sz w:val="24"/>
                <w:szCs w:val="24"/>
              </w:rPr>
            </w:pPr>
            <w:r>
              <w:rPr>
                <w:szCs w:val="24"/>
              </w:rPr>
              <w:t>Consumer Service Provider (CSP)</w:t>
            </w:r>
          </w:p>
        </w:tc>
      </w:tr>
      <w:tr w:rsidR="00BD0E13" w14:paraId="067E32C3" w14:textId="77777777">
        <w:trPr>
          <w:gridAfter w:val="2"/>
          <w:wAfter w:w="473" w:type="dxa"/>
        </w:trPr>
        <w:tc>
          <w:tcPr>
            <w:tcW w:w="4680" w:type="dxa"/>
            <w:gridSpan w:val="6"/>
            <w:tcBorders>
              <w:top w:val="nil"/>
              <w:left w:val="nil"/>
              <w:bottom w:val="nil"/>
              <w:right w:val="nil"/>
            </w:tcBorders>
          </w:tcPr>
          <w:p w14:paraId="224659DC"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7FF21E37" w14:textId="77777777" w:rsidR="00BD0E13" w:rsidRDefault="000546CC">
            <w:pPr>
              <w:adjustRightInd w:val="0"/>
              <w:ind w:right="144"/>
              <w:rPr>
                <w:sz w:val="24"/>
                <w:szCs w:val="24"/>
              </w:rPr>
            </w:pPr>
            <w:r>
              <w:rPr>
                <w:szCs w:val="24"/>
              </w:rPr>
              <w:t>Transmission Distribution Service Provider (TDSP)</w:t>
            </w:r>
          </w:p>
        </w:tc>
      </w:tr>
      <w:tr w:rsidR="00BD0E13" w14:paraId="5DCB988E" w14:textId="77777777">
        <w:tc>
          <w:tcPr>
            <w:tcW w:w="1007" w:type="dxa"/>
            <w:tcBorders>
              <w:top w:val="nil"/>
              <w:left w:val="nil"/>
              <w:bottom w:val="nil"/>
              <w:right w:val="nil"/>
            </w:tcBorders>
          </w:tcPr>
          <w:p w14:paraId="326E07A1"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42278C72" w14:textId="77777777" w:rsidR="00BD0E13" w:rsidRDefault="000546CC">
            <w:pPr>
              <w:adjustRightInd w:val="0"/>
              <w:ind w:right="144"/>
              <w:jc w:val="center"/>
              <w:rPr>
                <w:sz w:val="24"/>
                <w:szCs w:val="24"/>
              </w:rPr>
            </w:pPr>
            <w:r>
              <w:rPr>
                <w:b/>
                <w:szCs w:val="24"/>
              </w:rPr>
              <w:t>N102</w:t>
            </w:r>
          </w:p>
        </w:tc>
        <w:tc>
          <w:tcPr>
            <w:tcW w:w="892" w:type="dxa"/>
            <w:tcBorders>
              <w:top w:val="nil"/>
              <w:left w:val="nil"/>
              <w:bottom w:val="nil"/>
              <w:right w:val="nil"/>
            </w:tcBorders>
          </w:tcPr>
          <w:p w14:paraId="0243CCE8" w14:textId="77777777" w:rsidR="00BD0E13" w:rsidRDefault="000546C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E188B70" w14:textId="77777777" w:rsidR="00BD0E13" w:rsidRDefault="000546CC">
            <w:pPr>
              <w:adjustRightInd w:val="0"/>
              <w:ind w:right="144"/>
              <w:rPr>
                <w:sz w:val="24"/>
                <w:szCs w:val="24"/>
              </w:rPr>
            </w:pPr>
            <w:r>
              <w:rPr>
                <w:b/>
                <w:szCs w:val="24"/>
              </w:rPr>
              <w:t>Name</w:t>
            </w:r>
          </w:p>
        </w:tc>
        <w:tc>
          <w:tcPr>
            <w:tcW w:w="432" w:type="dxa"/>
            <w:tcBorders>
              <w:top w:val="nil"/>
              <w:left w:val="nil"/>
              <w:bottom w:val="nil"/>
              <w:right w:val="nil"/>
            </w:tcBorders>
          </w:tcPr>
          <w:p w14:paraId="0EAA3982"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336CF756"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7659602D" w14:textId="77777777" w:rsidR="00BD0E13" w:rsidRDefault="000546CC">
            <w:pPr>
              <w:adjustRightInd w:val="0"/>
              <w:ind w:right="144"/>
              <w:rPr>
                <w:sz w:val="24"/>
                <w:szCs w:val="24"/>
              </w:rPr>
            </w:pPr>
            <w:r>
              <w:rPr>
                <w:b/>
                <w:szCs w:val="24"/>
              </w:rPr>
              <w:t>AN 1/60</w:t>
            </w:r>
          </w:p>
        </w:tc>
      </w:tr>
      <w:tr w:rsidR="00BD0E13" w14:paraId="6FA9D605" w14:textId="77777777">
        <w:trPr>
          <w:gridAfter w:val="1"/>
          <w:wAfter w:w="330" w:type="dxa"/>
        </w:trPr>
        <w:tc>
          <w:tcPr>
            <w:tcW w:w="2980" w:type="dxa"/>
            <w:gridSpan w:val="3"/>
            <w:tcBorders>
              <w:top w:val="nil"/>
              <w:left w:val="nil"/>
              <w:bottom w:val="nil"/>
              <w:right w:val="nil"/>
            </w:tcBorders>
          </w:tcPr>
          <w:p w14:paraId="66A86350"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64F6EB32" w14:textId="77777777" w:rsidR="00BD0E13" w:rsidRDefault="000546CC">
            <w:pPr>
              <w:adjustRightInd w:val="0"/>
              <w:ind w:right="144"/>
              <w:rPr>
                <w:sz w:val="24"/>
                <w:szCs w:val="24"/>
              </w:rPr>
            </w:pPr>
            <w:r>
              <w:rPr>
                <w:szCs w:val="24"/>
              </w:rPr>
              <w:t>Free-form name</w:t>
            </w:r>
          </w:p>
        </w:tc>
      </w:tr>
      <w:tr w:rsidR="00BD0E13" w14:paraId="52B34A90" w14:textId="77777777">
        <w:trPr>
          <w:gridAfter w:val="1"/>
          <w:wAfter w:w="330" w:type="dxa"/>
        </w:trPr>
        <w:tc>
          <w:tcPr>
            <w:tcW w:w="2980" w:type="dxa"/>
            <w:gridSpan w:val="3"/>
            <w:tcBorders>
              <w:top w:val="nil"/>
              <w:left w:val="nil"/>
              <w:bottom w:val="nil"/>
              <w:right w:val="nil"/>
            </w:tcBorders>
          </w:tcPr>
          <w:p w14:paraId="61847D7E"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32CF3865" w14:textId="77777777" w:rsidR="00BD0E13" w:rsidRDefault="000546CC">
            <w:pPr>
              <w:adjustRightInd w:val="0"/>
              <w:ind w:right="144"/>
              <w:rPr>
                <w:sz w:val="24"/>
                <w:szCs w:val="24"/>
              </w:rPr>
            </w:pPr>
            <w:r>
              <w:rPr>
                <w:szCs w:val="24"/>
              </w:rPr>
              <w:t>TDSP Name</w:t>
            </w:r>
          </w:p>
        </w:tc>
      </w:tr>
      <w:tr w:rsidR="00BD0E13" w14:paraId="6173949B" w14:textId="77777777">
        <w:tc>
          <w:tcPr>
            <w:tcW w:w="1007" w:type="dxa"/>
            <w:tcBorders>
              <w:top w:val="nil"/>
              <w:left w:val="nil"/>
              <w:bottom w:val="nil"/>
              <w:right w:val="nil"/>
            </w:tcBorders>
          </w:tcPr>
          <w:p w14:paraId="43406847"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18ED5033" w14:textId="77777777" w:rsidR="00BD0E13" w:rsidRDefault="000546CC">
            <w:pPr>
              <w:adjustRightInd w:val="0"/>
              <w:ind w:right="144"/>
              <w:jc w:val="center"/>
              <w:rPr>
                <w:sz w:val="24"/>
                <w:szCs w:val="24"/>
              </w:rPr>
            </w:pPr>
            <w:r>
              <w:rPr>
                <w:b/>
                <w:szCs w:val="24"/>
              </w:rPr>
              <w:t>N103</w:t>
            </w:r>
          </w:p>
        </w:tc>
        <w:tc>
          <w:tcPr>
            <w:tcW w:w="892" w:type="dxa"/>
            <w:tcBorders>
              <w:top w:val="nil"/>
              <w:left w:val="nil"/>
              <w:bottom w:val="nil"/>
              <w:right w:val="nil"/>
            </w:tcBorders>
          </w:tcPr>
          <w:p w14:paraId="632A7749" w14:textId="77777777" w:rsidR="00BD0E13" w:rsidRDefault="000546C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F2F25A6" w14:textId="77777777" w:rsidR="00BD0E13" w:rsidRDefault="000546C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EC4545A"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4CE4F50F"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069A1DBD" w14:textId="77777777" w:rsidR="00BD0E13" w:rsidRDefault="000546CC">
            <w:pPr>
              <w:adjustRightInd w:val="0"/>
              <w:ind w:right="144"/>
              <w:rPr>
                <w:sz w:val="24"/>
                <w:szCs w:val="24"/>
              </w:rPr>
            </w:pPr>
            <w:r>
              <w:rPr>
                <w:b/>
                <w:szCs w:val="24"/>
              </w:rPr>
              <w:t>ID 1/2</w:t>
            </w:r>
          </w:p>
        </w:tc>
      </w:tr>
      <w:tr w:rsidR="00BD0E13" w14:paraId="13DE3E17" w14:textId="77777777">
        <w:trPr>
          <w:gridAfter w:val="1"/>
          <w:wAfter w:w="330" w:type="dxa"/>
        </w:trPr>
        <w:tc>
          <w:tcPr>
            <w:tcW w:w="2980" w:type="dxa"/>
            <w:gridSpan w:val="3"/>
            <w:tcBorders>
              <w:top w:val="nil"/>
              <w:left w:val="nil"/>
              <w:bottom w:val="nil"/>
              <w:right w:val="nil"/>
            </w:tcBorders>
          </w:tcPr>
          <w:p w14:paraId="2A18D9F3"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166DF860" w14:textId="77777777" w:rsidR="00BD0E13" w:rsidRDefault="000546CC">
            <w:pPr>
              <w:adjustRightInd w:val="0"/>
              <w:ind w:right="144"/>
              <w:rPr>
                <w:sz w:val="24"/>
                <w:szCs w:val="24"/>
              </w:rPr>
            </w:pPr>
            <w:r>
              <w:rPr>
                <w:szCs w:val="24"/>
              </w:rPr>
              <w:t>Code designating the system/method of code structure used for Identification Code (67)</w:t>
            </w:r>
          </w:p>
        </w:tc>
      </w:tr>
      <w:tr w:rsidR="00BD0E13" w14:paraId="2B25D8C1" w14:textId="77777777">
        <w:trPr>
          <w:gridAfter w:val="1"/>
          <w:wAfter w:w="331" w:type="dxa"/>
        </w:trPr>
        <w:tc>
          <w:tcPr>
            <w:tcW w:w="3168" w:type="dxa"/>
            <w:gridSpan w:val="4"/>
            <w:tcBorders>
              <w:top w:val="nil"/>
              <w:left w:val="nil"/>
              <w:bottom w:val="nil"/>
              <w:right w:val="nil"/>
            </w:tcBorders>
          </w:tcPr>
          <w:p w14:paraId="5000A935"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4684094" w14:textId="77777777" w:rsidR="00BD0E13" w:rsidRDefault="000546CC">
            <w:pPr>
              <w:adjustRightInd w:val="0"/>
              <w:ind w:right="144"/>
              <w:rPr>
                <w:sz w:val="24"/>
                <w:szCs w:val="24"/>
              </w:rPr>
            </w:pPr>
            <w:r>
              <w:rPr>
                <w:szCs w:val="24"/>
              </w:rPr>
              <w:t>1</w:t>
            </w:r>
          </w:p>
        </w:tc>
        <w:tc>
          <w:tcPr>
            <w:tcW w:w="144" w:type="dxa"/>
            <w:tcBorders>
              <w:top w:val="nil"/>
              <w:left w:val="nil"/>
              <w:bottom w:val="nil"/>
              <w:right w:val="nil"/>
            </w:tcBorders>
          </w:tcPr>
          <w:p w14:paraId="6E823DF0"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158F07AB" w14:textId="77777777" w:rsidR="00BD0E13" w:rsidRDefault="000546CC">
            <w:pPr>
              <w:adjustRightInd w:val="0"/>
              <w:ind w:right="144"/>
              <w:rPr>
                <w:sz w:val="24"/>
                <w:szCs w:val="24"/>
              </w:rPr>
            </w:pPr>
            <w:r>
              <w:rPr>
                <w:szCs w:val="24"/>
              </w:rPr>
              <w:t>D-U-N-S Number, Dun &amp; Bradstreet</w:t>
            </w:r>
          </w:p>
        </w:tc>
      </w:tr>
      <w:tr w:rsidR="00BD0E13" w14:paraId="34B901F3" w14:textId="77777777">
        <w:trPr>
          <w:gridAfter w:val="1"/>
          <w:wAfter w:w="331" w:type="dxa"/>
        </w:trPr>
        <w:tc>
          <w:tcPr>
            <w:tcW w:w="3168" w:type="dxa"/>
            <w:gridSpan w:val="4"/>
            <w:tcBorders>
              <w:top w:val="nil"/>
              <w:left w:val="nil"/>
              <w:bottom w:val="nil"/>
              <w:right w:val="nil"/>
            </w:tcBorders>
          </w:tcPr>
          <w:p w14:paraId="65F92F57"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239A0488" w14:textId="77777777" w:rsidR="00BD0E13" w:rsidRDefault="000546CC">
            <w:pPr>
              <w:adjustRightInd w:val="0"/>
              <w:ind w:right="144"/>
              <w:rPr>
                <w:sz w:val="24"/>
                <w:szCs w:val="24"/>
              </w:rPr>
            </w:pPr>
            <w:r>
              <w:rPr>
                <w:szCs w:val="24"/>
              </w:rPr>
              <w:t>9</w:t>
            </w:r>
          </w:p>
        </w:tc>
        <w:tc>
          <w:tcPr>
            <w:tcW w:w="144" w:type="dxa"/>
            <w:tcBorders>
              <w:top w:val="nil"/>
              <w:left w:val="nil"/>
              <w:bottom w:val="nil"/>
              <w:right w:val="nil"/>
            </w:tcBorders>
          </w:tcPr>
          <w:p w14:paraId="66ACACC5"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096CF9D4" w14:textId="77777777" w:rsidR="00BD0E13" w:rsidRDefault="000546CC">
            <w:pPr>
              <w:adjustRightInd w:val="0"/>
              <w:ind w:right="144"/>
              <w:rPr>
                <w:sz w:val="24"/>
                <w:szCs w:val="24"/>
              </w:rPr>
            </w:pPr>
            <w:r>
              <w:rPr>
                <w:szCs w:val="24"/>
              </w:rPr>
              <w:t>D-U-N-S+4, D-U-N-S Number with Four Character Suffix</w:t>
            </w:r>
          </w:p>
        </w:tc>
      </w:tr>
      <w:tr w:rsidR="00BD0E13" w14:paraId="643BB4DB" w14:textId="77777777">
        <w:tc>
          <w:tcPr>
            <w:tcW w:w="1007" w:type="dxa"/>
            <w:tcBorders>
              <w:top w:val="nil"/>
              <w:left w:val="nil"/>
              <w:bottom w:val="nil"/>
              <w:right w:val="nil"/>
            </w:tcBorders>
          </w:tcPr>
          <w:p w14:paraId="388C8924"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0275F6F5" w14:textId="77777777" w:rsidR="00BD0E13" w:rsidRDefault="000546CC">
            <w:pPr>
              <w:adjustRightInd w:val="0"/>
              <w:ind w:right="144"/>
              <w:jc w:val="center"/>
              <w:rPr>
                <w:sz w:val="24"/>
                <w:szCs w:val="24"/>
              </w:rPr>
            </w:pPr>
            <w:r>
              <w:rPr>
                <w:b/>
                <w:szCs w:val="24"/>
              </w:rPr>
              <w:t>N104</w:t>
            </w:r>
          </w:p>
        </w:tc>
        <w:tc>
          <w:tcPr>
            <w:tcW w:w="892" w:type="dxa"/>
            <w:tcBorders>
              <w:top w:val="nil"/>
              <w:left w:val="nil"/>
              <w:bottom w:val="nil"/>
              <w:right w:val="nil"/>
            </w:tcBorders>
          </w:tcPr>
          <w:p w14:paraId="028FD66C" w14:textId="77777777" w:rsidR="00BD0E13" w:rsidRDefault="000546C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321904D" w14:textId="77777777" w:rsidR="00BD0E13" w:rsidRDefault="000546CC">
            <w:pPr>
              <w:adjustRightInd w:val="0"/>
              <w:ind w:right="144"/>
              <w:rPr>
                <w:sz w:val="24"/>
                <w:szCs w:val="24"/>
              </w:rPr>
            </w:pPr>
            <w:r>
              <w:rPr>
                <w:b/>
                <w:szCs w:val="24"/>
              </w:rPr>
              <w:t>Identification Code</w:t>
            </w:r>
          </w:p>
        </w:tc>
        <w:tc>
          <w:tcPr>
            <w:tcW w:w="432" w:type="dxa"/>
            <w:tcBorders>
              <w:top w:val="nil"/>
              <w:left w:val="nil"/>
              <w:bottom w:val="nil"/>
              <w:right w:val="nil"/>
            </w:tcBorders>
          </w:tcPr>
          <w:p w14:paraId="19A9CB1D"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21E1CE03"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6EA8FE96" w14:textId="77777777" w:rsidR="00BD0E13" w:rsidRDefault="000546CC">
            <w:pPr>
              <w:adjustRightInd w:val="0"/>
              <w:ind w:right="144"/>
              <w:rPr>
                <w:sz w:val="24"/>
                <w:szCs w:val="24"/>
              </w:rPr>
            </w:pPr>
            <w:r>
              <w:rPr>
                <w:b/>
                <w:szCs w:val="24"/>
              </w:rPr>
              <w:t>AN 2/80</w:t>
            </w:r>
          </w:p>
        </w:tc>
      </w:tr>
      <w:tr w:rsidR="00BD0E13" w14:paraId="09C5F8EF" w14:textId="77777777">
        <w:trPr>
          <w:gridAfter w:val="1"/>
          <w:wAfter w:w="330" w:type="dxa"/>
        </w:trPr>
        <w:tc>
          <w:tcPr>
            <w:tcW w:w="2980" w:type="dxa"/>
            <w:gridSpan w:val="3"/>
            <w:tcBorders>
              <w:top w:val="nil"/>
              <w:left w:val="nil"/>
              <w:bottom w:val="nil"/>
              <w:right w:val="nil"/>
            </w:tcBorders>
          </w:tcPr>
          <w:p w14:paraId="619612D8"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555DC7C7" w14:textId="77777777" w:rsidR="00BD0E13" w:rsidRDefault="000546CC">
            <w:pPr>
              <w:adjustRightInd w:val="0"/>
              <w:ind w:right="144"/>
              <w:rPr>
                <w:sz w:val="24"/>
                <w:szCs w:val="24"/>
              </w:rPr>
            </w:pPr>
            <w:r>
              <w:rPr>
                <w:szCs w:val="24"/>
              </w:rPr>
              <w:t>Code identifying a party or other code</w:t>
            </w:r>
          </w:p>
        </w:tc>
      </w:tr>
      <w:tr w:rsidR="00BD0E13" w14:paraId="484B2421" w14:textId="77777777">
        <w:trPr>
          <w:gridAfter w:val="1"/>
          <w:wAfter w:w="330" w:type="dxa"/>
        </w:trPr>
        <w:tc>
          <w:tcPr>
            <w:tcW w:w="2980" w:type="dxa"/>
            <w:gridSpan w:val="3"/>
            <w:tcBorders>
              <w:top w:val="nil"/>
              <w:left w:val="nil"/>
              <w:bottom w:val="nil"/>
              <w:right w:val="nil"/>
            </w:tcBorders>
          </w:tcPr>
          <w:p w14:paraId="0AEBA1EC"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0CAF9DF3" w14:textId="77777777" w:rsidR="00BD0E13" w:rsidRDefault="000546CC">
            <w:pPr>
              <w:adjustRightInd w:val="0"/>
              <w:ind w:right="144"/>
              <w:rPr>
                <w:sz w:val="24"/>
                <w:szCs w:val="24"/>
              </w:rPr>
            </w:pPr>
            <w:r>
              <w:rPr>
                <w:szCs w:val="24"/>
              </w:rPr>
              <w:t>TDSP D-U-N-S Number or D-U-N-S + 4 Number</w:t>
            </w:r>
          </w:p>
        </w:tc>
      </w:tr>
      <w:tr w:rsidR="00BD0E13" w14:paraId="516C509F" w14:textId="77777777">
        <w:tc>
          <w:tcPr>
            <w:tcW w:w="1007" w:type="dxa"/>
            <w:tcBorders>
              <w:top w:val="nil"/>
              <w:left w:val="nil"/>
              <w:bottom w:val="nil"/>
              <w:right w:val="nil"/>
            </w:tcBorders>
          </w:tcPr>
          <w:p w14:paraId="05B5F051"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2FD0FD3D" w14:textId="77777777" w:rsidR="00BD0E13" w:rsidRDefault="000546CC">
            <w:pPr>
              <w:adjustRightInd w:val="0"/>
              <w:ind w:right="144"/>
              <w:jc w:val="center"/>
              <w:rPr>
                <w:sz w:val="24"/>
                <w:szCs w:val="24"/>
              </w:rPr>
            </w:pPr>
            <w:r>
              <w:rPr>
                <w:b/>
                <w:szCs w:val="24"/>
              </w:rPr>
              <w:t>N106</w:t>
            </w:r>
          </w:p>
        </w:tc>
        <w:tc>
          <w:tcPr>
            <w:tcW w:w="892" w:type="dxa"/>
            <w:tcBorders>
              <w:top w:val="nil"/>
              <w:left w:val="nil"/>
              <w:bottom w:val="nil"/>
              <w:right w:val="nil"/>
            </w:tcBorders>
          </w:tcPr>
          <w:p w14:paraId="7F8FCE45" w14:textId="77777777" w:rsidR="00BD0E13" w:rsidRDefault="000546C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E92759" w14:textId="77777777" w:rsidR="00BD0E13" w:rsidRDefault="000546CC">
            <w:pPr>
              <w:adjustRightInd w:val="0"/>
              <w:ind w:right="144"/>
              <w:rPr>
                <w:sz w:val="24"/>
                <w:szCs w:val="24"/>
              </w:rPr>
            </w:pPr>
            <w:r>
              <w:rPr>
                <w:b/>
                <w:szCs w:val="24"/>
              </w:rPr>
              <w:t>Entity Identifier Code</w:t>
            </w:r>
          </w:p>
        </w:tc>
        <w:tc>
          <w:tcPr>
            <w:tcW w:w="432" w:type="dxa"/>
            <w:tcBorders>
              <w:top w:val="nil"/>
              <w:left w:val="nil"/>
              <w:bottom w:val="nil"/>
              <w:right w:val="nil"/>
            </w:tcBorders>
          </w:tcPr>
          <w:p w14:paraId="6D976BF4" w14:textId="77777777" w:rsidR="00BD0E13" w:rsidRDefault="000546CC">
            <w:pPr>
              <w:adjustRightInd w:val="0"/>
              <w:ind w:right="144"/>
              <w:jc w:val="center"/>
              <w:rPr>
                <w:sz w:val="24"/>
                <w:szCs w:val="24"/>
              </w:rPr>
            </w:pPr>
            <w:r>
              <w:rPr>
                <w:b/>
                <w:szCs w:val="24"/>
              </w:rPr>
              <w:t>O</w:t>
            </w:r>
          </w:p>
        </w:tc>
        <w:tc>
          <w:tcPr>
            <w:tcW w:w="14" w:type="dxa"/>
            <w:tcBorders>
              <w:top w:val="nil"/>
              <w:left w:val="nil"/>
              <w:bottom w:val="nil"/>
              <w:right w:val="nil"/>
            </w:tcBorders>
          </w:tcPr>
          <w:p w14:paraId="65155BAF"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7F6B4613" w14:textId="77777777" w:rsidR="00BD0E13" w:rsidRDefault="000546CC">
            <w:pPr>
              <w:adjustRightInd w:val="0"/>
              <w:ind w:right="144"/>
              <w:rPr>
                <w:sz w:val="24"/>
                <w:szCs w:val="24"/>
              </w:rPr>
            </w:pPr>
            <w:r>
              <w:rPr>
                <w:b/>
                <w:szCs w:val="24"/>
              </w:rPr>
              <w:t>ID 2/3</w:t>
            </w:r>
          </w:p>
        </w:tc>
      </w:tr>
      <w:tr w:rsidR="00BD0E13" w14:paraId="638154A9" w14:textId="77777777">
        <w:trPr>
          <w:gridAfter w:val="1"/>
          <w:wAfter w:w="330" w:type="dxa"/>
        </w:trPr>
        <w:tc>
          <w:tcPr>
            <w:tcW w:w="2980" w:type="dxa"/>
            <w:gridSpan w:val="3"/>
            <w:tcBorders>
              <w:top w:val="nil"/>
              <w:left w:val="nil"/>
              <w:bottom w:val="nil"/>
              <w:right w:val="nil"/>
            </w:tcBorders>
          </w:tcPr>
          <w:p w14:paraId="435DB835"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7D7097ED" w14:textId="77777777" w:rsidR="00BD0E13" w:rsidRDefault="000546CC">
            <w:pPr>
              <w:adjustRightInd w:val="0"/>
              <w:ind w:right="144"/>
              <w:rPr>
                <w:sz w:val="24"/>
                <w:szCs w:val="24"/>
              </w:rPr>
            </w:pPr>
            <w:r>
              <w:rPr>
                <w:szCs w:val="24"/>
              </w:rPr>
              <w:t>Code identifying an organizational entity, a physical location, property or an individual</w:t>
            </w:r>
          </w:p>
        </w:tc>
      </w:tr>
      <w:tr w:rsidR="00BD0E13" w14:paraId="2F5B75F2" w14:textId="77777777">
        <w:trPr>
          <w:gridAfter w:val="1"/>
          <w:wAfter w:w="331" w:type="dxa"/>
        </w:trPr>
        <w:tc>
          <w:tcPr>
            <w:tcW w:w="3168" w:type="dxa"/>
            <w:gridSpan w:val="4"/>
            <w:tcBorders>
              <w:top w:val="nil"/>
              <w:left w:val="nil"/>
              <w:bottom w:val="nil"/>
              <w:right w:val="nil"/>
            </w:tcBorders>
          </w:tcPr>
          <w:p w14:paraId="7399B115"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6A2B5CBA" w14:textId="77777777" w:rsidR="00BD0E13" w:rsidRDefault="000546CC">
            <w:pPr>
              <w:adjustRightInd w:val="0"/>
              <w:ind w:right="144"/>
              <w:rPr>
                <w:sz w:val="24"/>
                <w:szCs w:val="24"/>
              </w:rPr>
            </w:pPr>
            <w:r>
              <w:rPr>
                <w:szCs w:val="24"/>
              </w:rPr>
              <w:t>40</w:t>
            </w:r>
          </w:p>
        </w:tc>
        <w:tc>
          <w:tcPr>
            <w:tcW w:w="144" w:type="dxa"/>
            <w:tcBorders>
              <w:top w:val="nil"/>
              <w:left w:val="nil"/>
              <w:bottom w:val="nil"/>
              <w:right w:val="nil"/>
            </w:tcBorders>
          </w:tcPr>
          <w:p w14:paraId="1C912D34"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087FF15F" w14:textId="77777777" w:rsidR="00BD0E13" w:rsidRDefault="000546CC">
            <w:pPr>
              <w:adjustRightInd w:val="0"/>
              <w:ind w:right="144"/>
              <w:rPr>
                <w:sz w:val="24"/>
                <w:szCs w:val="24"/>
              </w:rPr>
            </w:pPr>
            <w:r>
              <w:rPr>
                <w:szCs w:val="24"/>
              </w:rPr>
              <w:t>Receiver</w:t>
            </w:r>
          </w:p>
        </w:tc>
      </w:tr>
    </w:tbl>
    <w:p w14:paraId="62C893BD" w14:textId="77777777" w:rsidR="00BD0E13" w:rsidRDefault="000546CC">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LIN </w:t>
      </w:r>
      <w:r>
        <w:rPr>
          <w:b/>
          <w:szCs w:val="24"/>
        </w:rPr>
        <w:t>Item Identification</w:t>
      </w:r>
    </w:p>
    <w:p w14:paraId="43D896CC"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71DE17B"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600F91"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041E607"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223E6F"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6BC210C2"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F09E514"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9A5FAD3"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F9419DD"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2FB10961"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5C19CC4"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FA7CC77"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35BD316"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4BDD560"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1AF8A4E"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659C8A5"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D735AF3"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D75039A"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0D18175F"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04544B1"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2C692872"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94177DA"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3F9FC940"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6455CAAF" w14:textId="77777777">
        <w:tc>
          <w:tcPr>
            <w:tcW w:w="1944" w:type="dxa"/>
            <w:tcBorders>
              <w:top w:val="nil"/>
              <w:left w:val="nil"/>
              <w:bottom w:val="nil"/>
              <w:right w:val="nil"/>
            </w:tcBorders>
          </w:tcPr>
          <w:p w14:paraId="6FF87B08"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2A94D97E"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2B688CB8" w14:textId="77777777" w:rsidR="00BD0E13" w:rsidRDefault="000546CC">
            <w:pPr>
              <w:adjustRightInd w:val="0"/>
              <w:ind w:right="144"/>
              <w:rPr>
                <w:szCs w:val="24"/>
              </w:rPr>
            </w:pPr>
            <w:r>
              <w:rPr>
                <w:szCs w:val="24"/>
              </w:rPr>
              <w:t>Required</w:t>
            </w:r>
          </w:p>
          <w:p w14:paraId="64EB2F6E" w14:textId="77777777" w:rsidR="00BD0E13" w:rsidRDefault="00BD0E13">
            <w:pPr>
              <w:adjustRightInd w:val="0"/>
              <w:ind w:right="144"/>
              <w:rPr>
                <w:szCs w:val="24"/>
              </w:rPr>
            </w:pPr>
          </w:p>
          <w:p w14:paraId="2D877ED5" w14:textId="77777777" w:rsidR="00BD0E13" w:rsidRDefault="000546CC">
            <w:pPr>
              <w:adjustRightInd w:val="0"/>
              <w:ind w:right="144"/>
              <w:rPr>
                <w:szCs w:val="24"/>
              </w:rPr>
            </w:pPr>
            <w:r>
              <w:rPr>
                <w:szCs w:val="24"/>
              </w:rPr>
              <w:t>Only 1 LIN Loop per EDI transaction is accepted in the Texas Market</w:t>
            </w:r>
          </w:p>
          <w:p w14:paraId="42196C1F" w14:textId="77777777" w:rsidR="00BD0E13" w:rsidRDefault="00BD0E13">
            <w:pPr>
              <w:adjustRightInd w:val="0"/>
              <w:ind w:right="144"/>
              <w:rPr>
                <w:sz w:val="24"/>
                <w:szCs w:val="24"/>
              </w:rPr>
            </w:pPr>
          </w:p>
        </w:tc>
      </w:tr>
      <w:tr w:rsidR="00BD0E13" w14:paraId="4B8881AD" w14:textId="77777777">
        <w:tc>
          <w:tcPr>
            <w:tcW w:w="1944" w:type="dxa"/>
            <w:tcBorders>
              <w:top w:val="nil"/>
              <w:left w:val="nil"/>
              <w:bottom w:val="nil"/>
              <w:right w:val="nil"/>
            </w:tcBorders>
          </w:tcPr>
          <w:p w14:paraId="4A4D8B38" w14:textId="77777777" w:rsidR="00BD0E13" w:rsidRDefault="00BD0E13">
            <w:pPr>
              <w:adjustRightInd w:val="0"/>
              <w:ind w:right="144"/>
              <w:rPr>
                <w:sz w:val="24"/>
                <w:szCs w:val="24"/>
              </w:rPr>
            </w:pPr>
          </w:p>
        </w:tc>
        <w:tc>
          <w:tcPr>
            <w:tcW w:w="216" w:type="dxa"/>
            <w:tcBorders>
              <w:top w:val="nil"/>
              <w:left w:val="nil"/>
              <w:bottom w:val="nil"/>
              <w:right w:val="nil"/>
            </w:tcBorders>
          </w:tcPr>
          <w:p w14:paraId="1BE2AF8C"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62755D48" w14:textId="77777777" w:rsidR="00BD0E13" w:rsidRDefault="000546CC">
            <w:pPr>
              <w:adjustRightInd w:val="0"/>
              <w:ind w:right="144"/>
              <w:rPr>
                <w:sz w:val="24"/>
                <w:szCs w:val="24"/>
              </w:rPr>
            </w:pPr>
            <w:r>
              <w:rPr>
                <w:szCs w:val="24"/>
              </w:rPr>
              <w:t>LIN~1~SH~EL~SH~CSA</w:t>
            </w:r>
          </w:p>
        </w:tc>
      </w:tr>
    </w:tbl>
    <w:p w14:paraId="4EE3A09D" w14:textId="77777777" w:rsidR="00BD0E13" w:rsidRDefault="00BD0E13">
      <w:pPr>
        <w:adjustRightInd w:val="0"/>
        <w:rPr>
          <w:szCs w:val="24"/>
        </w:rPr>
      </w:pPr>
    </w:p>
    <w:p w14:paraId="0D958DEA" w14:textId="77777777" w:rsidR="00BD0E13" w:rsidRDefault="000546CC">
      <w:pPr>
        <w:adjustRightInd w:val="0"/>
        <w:jc w:val="center"/>
        <w:rPr>
          <w:b/>
          <w:szCs w:val="24"/>
        </w:rPr>
      </w:pPr>
      <w:r>
        <w:rPr>
          <w:b/>
          <w:szCs w:val="24"/>
        </w:rPr>
        <w:t>Data Element Summary</w:t>
      </w:r>
    </w:p>
    <w:p w14:paraId="3D720C8B"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5815B9"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223325A7" w14:textId="77777777">
        <w:tc>
          <w:tcPr>
            <w:tcW w:w="1007" w:type="dxa"/>
            <w:tcBorders>
              <w:top w:val="nil"/>
              <w:left w:val="nil"/>
              <w:bottom w:val="nil"/>
              <w:right w:val="nil"/>
            </w:tcBorders>
          </w:tcPr>
          <w:p w14:paraId="5D464341"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8F07C7" w14:textId="77777777" w:rsidR="00BD0E13" w:rsidRDefault="000546CC">
            <w:pPr>
              <w:adjustRightInd w:val="0"/>
              <w:ind w:right="144"/>
              <w:jc w:val="center"/>
              <w:rPr>
                <w:sz w:val="24"/>
                <w:szCs w:val="24"/>
              </w:rPr>
            </w:pPr>
            <w:r>
              <w:rPr>
                <w:b/>
                <w:szCs w:val="24"/>
              </w:rPr>
              <w:t>LIN01</w:t>
            </w:r>
          </w:p>
        </w:tc>
        <w:tc>
          <w:tcPr>
            <w:tcW w:w="892" w:type="dxa"/>
            <w:tcBorders>
              <w:top w:val="nil"/>
              <w:left w:val="nil"/>
              <w:bottom w:val="nil"/>
              <w:right w:val="nil"/>
            </w:tcBorders>
          </w:tcPr>
          <w:p w14:paraId="692A3E19" w14:textId="77777777" w:rsidR="00BD0E13" w:rsidRDefault="000546CC">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49D3900" w14:textId="77777777" w:rsidR="00BD0E13" w:rsidRDefault="000546CC">
            <w:pPr>
              <w:adjustRightInd w:val="0"/>
              <w:ind w:right="144"/>
              <w:rPr>
                <w:sz w:val="24"/>
                <w:szCs w:val="24"/>
              </w:rPr>
            </w:pPr>
            <w:r>
              <w:rPr>
                <w:b/>
                <w:szCs w:val="24"/>
              </w:rPr>
              <w:t>Assigned Identification</w:t>
            </w:r>
          </w:p>
        </w:tc>
        <w:tc>
          <w:tcPr>
            <w:tcW w:w="432" w:type="dxa"/>
            <w:tcBorders>
              <w:top w:val="nil"/>
              <w:left w:val="nil"/>
              <w:bottom w:val="nil"/>
              <w:right w:val="nil"/>
            </w:tcBorders>
          </w:tcPr>
          <w:p w14:paraId="6EA06866" w14:textId="77777777" w:rsidR="00BD0E13" w:rsidRDefault="000546CC">
            <w:pPr>
              <w:adjustRightInd w:val="0"/>
              <w:ind w:right="144"/>
              <w:jc w:val="center"/>
              <w:rPr>
                <w:sz w:val="24"/>
                <w:szCs w:val="24"/>
              </w:rPr>
            </w:pPr>
            <w:r>
              <w:rPr>
                <w:b/>
                <w:szCs w:val="24"/>
              </w:rPr>
              <w:t>O</w:t>
            </w:r>
          </w:p>
        </w:tc>
        <w:tc>
          <w:tcPr>
            <w:tcW w:w="14" w:type="dxa"/>
            <w:tcBorders>
              <w:top w:val="nil"/>
              <w:left w:val="nil"/>
              <w:bottom w:val="nil"/>
              <w:right w:val="nil"/>
            </w:tcBorders>
          </w:tcPr>
          <w:p w14:paraId="1AD20220"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05A83CDA" w14:textId="77777777" w:rsidR="00BD0E13" w:rsidRDefault="000546CC">
            <w:pPr>
              <w:adjustRightInd w:val="0"/>
              <w:ind w:right="144"/>
              <w:rPr>
                <w:sz w:val="24"/>
                <w:szCs w:val="24"/>
              </w:rPr>
            </w:pPr>
            <w:r>
              <w:rPr>
                <w:b/>
                <w:szCs w:val="24"/>
              </w:rPr>
              <w:t>AN 1/20</w:t>
            </w:r>
          </w:p>
        </w:tc>
      </w:tr>
      <w:tr w:rsidR="00BD0E13" w14:paraId="594E735F" w14:textId="77777777">
        <w:trPr>
          <w:gridAfter w:val="1"/>
          <w:wAfter w:w="330" w:type="dxa"/>
        </w:trPr>
        <w:tc>
          <w:tcPr>
            <w:tcW w:w="2980" w:type="dxa"/>
            <w:gridSpan w:val="3"/>
            <w:tcBorders>
              <w:top w:val="nil"/>
              <w:left w:val="nil"/>
              <w:bottom w:val="nil"/>
              <w:right w:val="nil"/>
            </w:tcBorders>
          </w:tcPr>
          <w:p w14:paraId="1F3842D3"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4C68533F" w14:textId="77777777" w:rsidR="00BD0E13" w:rsidRDefault="000546CC">
            <w:pPr>
              <w:adjustRightInd w:val="0"/>
              <w:ind w:right="144"/>
              <w:rPr>
                <w:sz w:val="24"/>
                <w:szCs w:val="24"/>
              </w:rPr>
            </w:pPr>
            <w:r>
              <w:rPr>
                <w:szCs w:val="24"/>
              </w:rPr>
              <w:t>Alphanumeric characters assigned for differentiation within a transaction set</w:t>
            </w:r>
          </w:p>
        </w:tc>
      </w:tr>
      <w:tr w:rsidR="00BD0E13" w14:paraId="6FFAF9F4" w14:textId="77777777">
        <w:tc>
          <w:tcPr>
            <w:tcW w:w="1007" w:type="dxa"/>
            <w:tcBorders>
              <w:top w:val="nil"/>
              <w:left w:val="nil"/>
              <w:bottom w:val="nil"/>
              <w:right w:val="nil"/>
            </w:tcBorders>
          </w:tcPr>
          <w:p w14:paraId="31ACFB66"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54354382" w14:textId="77777777" w:rsidR="00BD0E13" w:rsidRDefault="000546CC">
            <w:pPr>
              <w:adjustRightInd w:val="0"/>
              <w:ind w:right="144"/>
              <w:jc w:val="center"/>
              <w:rPr>
                <w:sz w:val="24"/>
                <w:szCs w:val="24"/>
              </w:rPr>
            </w:pPr>
            <w:r>
              <w:rPr>
                <w:b/>
                <w:szCs w:val="24"/>
              </w:rPr>
              <w:t>LIN02</w:t>
            </w:r>
          </w:p>
        </w:tc>
        <w:tc>
          <w:tcPr>
            <w:tcW w:w="892" w:type="dxa"/>
            <w:tcBorders>
              <w:top w:val="nil"/>
              <w:left w:val="nil"/>
              <w:bottom w:val="nil"/>
              <w:right w:val="nil"/>
            </w:tcBorders>
          </w:tcPr>
          <w:p w14:paraId="1A6BA8B2" w14:textId="77777777" w:rsidR="00BD0E13" w:rsidRDefault="000546C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F337FAB" w14:textId="77777777" w:rsidR="00BD0E13" w:rsidRDefault="000546C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5B59624"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024DC6D0"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7CD0C3F8" w14:textId="77777777" w:rsidR="00BD0E13" w:rsidRDefault="000546CC">
            <w:pPr>
              <w:adjustRightInd w:val="0"/>
              <w:ind w:right="144"/>
              <w:rPr>
                <w:sz w:val="24"/>
                <w:szCs w:val="24"/>
              </w:rPr>
            </w:pPr>
            <w:r>
              <w:rPr>
                <w:b/>
                <w:szCs w:val="24"/>
              </w:rPr>
              <w:t>ID 2/2</w:t>
            </w:r>
          </w:p>
        </w:tc>
      </w:tr>
      <w:tr w:rsidR="00BD0E13" w14:paraId="3BF8CA85" w14:textId="77777777">
        <w:trPr>
          <w:gridAfter w:val="1"/>
          <w:wAfter w:w="330" w:type="dxa"/>
        </w:trPr>
        <w:tc>
          <w:tcPr>
            <w:tcW w:w="2980" w:type="dxa"/>
            <w:gridSpan w:val="3"/>
            <w:tcBorders>
              <w:top w:val="nil"/>
              <w:left w:val="nil"/>
              <w:bottom w:val="nil"/>
              <w:right w:val="nil"/>
            </w:tcBorders>
          </w:tcPr>
          <w:p w14:paraId="0A53F5F6"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520F9CA2" w14:textId="77777777" w:rsidR="00BD0E13" w:rsidRDefault="000546CC">
            <w:pPr>
              <w:adjustRightInd w:val="0"/>
              <w:ind w:right="144"/>
              <w:rPr>
                <w:sz w:val="24"/>
                <w:szCs w:val="24"/>
              </w:rPr>
            </w:pPr>
            <w:r>
              <w:rPr>
                <w:szCs w:val="24"/>
              </w:rPr>
              <w:t>Code identifying the type/source of the descriptive number used in Product/Service ID (234)</w:t>
            </w:r>
          </w:p>
        </w:tc>
      </w:tr>
      <w:tr w:rsidR="00BD0E13" w14:paraId="76BBDC94" w14:textId="77777777">
        <w:trPr>
          <w:gridAfter w:val="1"/>
          <w:wAfter w:w="331" w:type="dxa"/>
        </w:trPr>
        <w:tc>
          <w:tcPr>
            <w:tcW w:w="3168" w:type="dxa"/>
            <w:gridSpan w:val="4"/>
            <w:tcBorders>
              <w:top w:val="nil"/>
              <w:left w:val="nil"/>
              <w:bottom w:val="nil"/>
              <w:right w:val="nil"/>
            </w:tcBorders>
          </w:tcPr>
          <w:p w14:paraId="527E17B9"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A60F204" w14:textId="77777777" w:rsidR="00BD0E13" w:rsidRDefault="000546CC">
            <w:pPr>
              <w:adjustRightInd w:val="0"/>
              <w:ind w:right="144"/>
              <w:rPr>
                <w:sz w:val="24"/>
                <w:szCs w:val="24"/>
              </w:rPr>
            </w:pPr>
            <w:r>
              <w:rPr>
                <w:szCs w:val="24"/>
              </w:rPr>
              <w:t>SH</w:t>
            </w:r>
          </w:p>
        </w:tc>
        <w:tc>
          <w:tcPr>
            <w:tcW w:w="144" w:type="dxa"/>
            <w:tcBorders>
              <w:top w:val="nil"/>
              <w:left w:val="nil"/>
              <w:bottom w:val="nil"/>
              <w:right w:val="nil"/>
            </w:tcBorders>
          </w:tcPr>
          <w:p w14:paraId="04316D2E"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77363C7F" w14:textId="77777777" w:rsidR="00BD0E13" w:rsidRDefault="000546CC">
            <w:pPr>
              <w:adjustRightInd w:val="0"/>
              <w:ind w:right="144"/>
              <w:rPr>
                <w:sz w:val="24"/>
                <w:szCs w:val="24"/>
              </w:rPr>
            </w:pPr>
            <w:r>
              <w:rPr>
                <w:szCs w:val="24"/>
              </w:rPr>
              <w:t>Service Requested</w:t>
            </w:r>
          </w:p>
        </w:tc>
      </w:tr>
      <w:tr w:rsidR="00BD0E13" w14:paraId="2EA2E1FB" w14:textId="77777777">
        <w:tc>
          <w:tcPr>
            <w:tcW w:w="1007" w:type="dxa"/>
            <w:tcBorders>
              <w:top w:val="nil"/>
              <w:left w:val="nil"/>
              <w:bottom w:val="nil"/>
              <w:right w:val="nil"/>
            </w:tcBorders>
          </w:tcPr>
          <w:p w14:paraId="200A1121"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3D3FE01A" w14:textId="77777777" w:rsidR="00BD0E13" w:rsidRDefault="000546CC">
            <w:pPr>
              <w:adjustRightInd w:val="0"/>
              <w:ind w:right="144"/>
              <w:jc w:val="center"/>
              <w:rPr>
                <w:sz w:val="24"/>
                <w:szCs w:val="24"/>
              </w:rPr>
            </w:pPr>
            <w:r>
              <w:rPr>
                <w:b/>
                <w:szCs w:val="24"/>
              </w:rPr>
              <w:t>LIN03</w:t>
            </w:r>
          </w:p>
        </w:tc>
        <w:tc>
          <w:tcPr>
            <w:tcW w:w="892" w:type="dxa"/>
            <w:tcBorders>
              <w:top w:val="nil"/>
              <w:left w:val="nil"/>
              <w:bottom w:val="nil"/>
              <w:right w:val="nil"/>
            </w:tcBorders>
          </w:tcPr>
          <w:p w14:paraId="5685195D" w14:textId="77777777" w:rsidR="00BD0E13" w:rsidRDefault="000546C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B2AEF68" w14:textId="77777777" w:rsidR="00BD0E13" w:rsidRDefault="000546CC">
            <w:pPr>
              <w:adjustRightInd w:val="0"/>
              <w:ind w:right="144"/>
              <w:rPr>
                <w:sz w:val="24"/>
                <w:szCs w:val="24"/>
              </w:rPr>
            </w:pPr>
            <w:r>
              <w:rPr>
                <w:b/>
                <w:szCs w:val="24"/>
              </w:rPr>
              <w:t>Product/Service ID</w:t>
            </w:r>
          </w:p>
        </w:tc>
        <w:tc>
          <w:tcPr>
            <w:tcW w:w="432" w:type="dxa"/>
            <w:tcBorders>
              <w:top w:val="nil"/>
              <w:left w:val="nil"/>
              <w:bottom w:val="nil"/>
              <w:right w:val="nil"/>
            </w:tcBorders>
          </w:tcPr>
          <w:p w14:paraId="492F54D4"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37D62002"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2C96C225" w14:textId="77777777" w:rsidR="00BD0E13" w:rsidRDefault="000546CC">
            <w:pPr>
              <w:adjustRightInd w:val="0"/>
              <w:ind w:right="144"/>
              <w:rPr>
                <w:sz w:val="24"/>
                <w:szCs w:val="24"/>
              </w:rPr>
            </w:pPr>
            <w:r>
              <w:rPr>
                <w:b/>
                <w:szCs w:val="24"/>
              </w:rPr>
              <w:t>AN 1/48</w:t>
            </w:r>
          </w:p>
        </w:tc>
      </w:tr>
      <w:tr w:rsidR="00BD0E13" w14:paraId="5CDF1F4E" w14:textId="77777777">
        <w:trPr>
          <w:gridAfter w:val="1"/>
          <w:wAfter w:w="330" w:type="dxa"/>
        </w:trPr>
        <w:tc>
          <w:tcPr>
            <w:tcW w:w="2980" w:type="dxa"/>
            <w:gridSpan w:val="3"/>
            <w:tcBorders>
              <w:top w:val="nil"/>
              <w:left w:val="nil"/>
              <w:bottom w:val="nil"/>
              <w:right w:val="nil"/>
            </w:tcBorders>
          </w:tcPr>
          <w:p w14:paraId="39C41A2C"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332CE878" w14:textId="77777777" w:rsidR="00BD0E13" w:rsidRDefault="000546CC">
            <w:pPr>
              <w:adjustRightInd w:val="0"/>
              <w:ind w:right="144"/>
              <w:rPr>
                <w:sz w:val="24"/>
                <w:szCs w:val="24"/>
              </w:rPr>
            </w:pPr>
            <w:r>
              <w:rPr>
                <w:szCs w:val="24"/>
              </w:rPr>
              <w:t>Identifying number for a product or service</w:t>
            </w:r>
          </w:p>
        </w:tc>
      </w:tr>
      <w:tr w:rsidR="00BD0E13" w14:paraId="3E785BFD" w14:textId="77777777">
        <w:trPr>
          <w:gridAfter w:val="1"/>
          <w:wAfter w:w="330" w:type="dxa"/>
        </w:trPr>
        <w:tc>
          <w:tcPr>
            <w:tcW w:w="2980" w:type="dxa"/>
            <w:gridSpan w:val="3"/>
            <w:tcBorders>
              <w:top w:val="nil"/>
              <w:left w:val="nil"/>
              <w:bottom w:val="nil"/>
              <w:right w:val="nil"/>
            </w:tcBorders>
          </w:tcPr>
          <w:p w14:paraId="76C0D9C3"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5F6EF34B" w14:textId="77777777" w:rsidR="00BD0E13" w:rsidRDefault="000546CC">
            <w:pPr>
              <w:adjustRightInd w:val="0"/>
              <w:ind w:right="144"/>
              <w:rPr>
                <w:sz w:val="24"/>
                <w:szCs w:val="24"/>
              </w:rPr>
            </w:pPr>
            <w:r>
              <w:rPr>
                <w:szCs w:val="24"/>
              </w:rPr>
              <w:t>Commodity</w:t>
            </w:r>
          </w:p>
        </w:tc>
      </w:tr>
      <w:tr w:rsidR="00BD0E13" w14:paraId="35A7E5FE" w14:textId="77777777">
        <w:trPr>
          <w:gridAfter w:val="1"/>
          <w:wAfter w:w="331" w:type="dxa"/>
        </w:trPr>
        <w:tc>
          <w:tcPr>
            <w:tcW w:w="3168" w:type="dxa"/>
            <w:gridSpan w:val="4"/>
            <w:tcBorders>
              <w:top w:val="nil"/>
              <w:left w:val="nil"/>
              <w:bottom w:val="nil"/>
              <w:right w:val="nil"/>
            </w:tcBorders>
          </w:tcPr>
          <w:p w14:paraId="2A6DC749"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50831535" w14:textId="77777777" w:rsidR="00BD0E13" w:rsidRDefault="000546CC">
            <w:pPr>
              <w:adjustRightInd w:val="0"/>
              <w:ind w:right="144"/>
              <w:rPr>
                <w:sz w:val="24"/>
                <w:szCs w:val="24"/>
              </w:rPr>
            </w:pPr>
            <w:r>
              <w:rPr>
                <w:szCs w:val="24"/>
              </w:rPr>
              <w:t>EL</w:t>
            </w:r>
          </w:p>
        </w:tc>
        <w:tc>
          <w:tcPr>
            <w:tcW w:w="144" w:type="dxa"/>
            <w:tcBorders>
              <w:top w:val="nil"/>
              <w:left w:val="nil"/>
              <w:bottom w:val="nil"/>
              <w:right w:val="nil"/>
            </w:tcBorders>
          </w:tcPr>
          <w:p w14:paraId="4FD17C5A"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329C6A54" w14:textId="77777777" w:rsidR="00BD0E13" w:rsidRDefault="000546CC">
            <w:pPr>
              <w:adjustRightInd w:val="0"/>
              <w:ind w:right="144"/>
              <w:rPr>
                <w:sz w:val="24"/>
                <w:szCs w:val="24"/>
              </w:rPr>
            </w:pPr>
            <w:r>
              <w:rPr>
                <w:szCs w:val="24"/>
              </w:rPr>
              <w:t>Electric Service</w:t>
            </w:r>
          </w:p>
        </w:tc>
      </w:tr>
      <w:tr w:rsidR="00BD0E13" w14:paraId="7DD70295" w14:textId="77777777">
        <w:tc>
          <w:tcPr>
            <w:tcW w:w="1007" w:type="dxa"/>
            <w:tcBorders>
              <w:top w:val="nil"/>
              <w:left w:val="nil"/>
              <w:bottom w:val="nil"/>
              <w:right w:val="nil"/>
            </w:tcBorders>
          </w:tcPr>
          <w:p w14:paraId="052F1413"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7A21C55C" w14:textId="77777777" w:rsidR="00BD0E13" w:rsidRDefault="000546CC">
            <w:pPr>
              <w:adjustRightInd w:val="0"/>
              <w:ind w:right="144"/>
              <w:jc w:val="center"/>
              <w:rPr>
                <w:sz w:val="24"/>
                <w:szCs w:val="24"/>
              </w:rPr>
            </w:pPr>
            <w:r>
              <w:rPr>
                <w:b/>
                <w:szCs w:val="24"/>
              </w:rPr>
              <w:t>LIN04</w:t>
            </w:r>
          </w:p>
        </w:tc>
        <w:tc>
          <w:tcPr>
            <w:tcW w:w="892" w:type="dxa"/>
            <w:tcBorders>
              <w:top w:val="nil"/>
              <w:left w:val="nil"/>
              <w:bottom w:val="nil"/>
              <w:right w:val="nil"/>
            </w:tcBorders>
          </w:tcPr>
          <w:p w14:paraId="7C9D5DEB" w14:textId="77777777" w:rsidR="00BD0E13" w:rsidRDefault="000546C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C28F82F" w14:textId="77777777" w:rsidR="00BD0E13" w:rsidRDefault="000546C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AC5E7A3"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65541368"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657969A6" w14:textId="77777777" w:rsidR="00BD0E13" w:rsidRDefault="000546CC">
            <w:pPr>
              <w:adjustRightInd w:val="0"/>
              <w:ind w:right="144"/>
              <w:rPr>
                <w:sz w:val="24"/>
                <w:szCs w:val="24"/>
              </w:rPr>
            </w:pPr>
            <w:r>
              <w:rPr>
                <w:b/>
                <w:szCs w:val="24"/>
              </w:rPr>
              <w:t>ID 2/2</w:t>
            </w:r>
          </w:p>
        </w:tc>
      </w:tr>
      <w:tr w:rsidR="00BD0E13" w14:paraId="69368F1A" w14:textId="77777777">
        <w:trPr>
          <w:gridAfter w:val="1"/>
          <w:wAfter w:w="330" w:type="dxa"/>
        </w:trPr>
        <w:tc>
          <w:tcPr>
            <w:tcW w:w="2980" w:type="dxa"/>
            <w:gridSpan w:val="3"/>
            <w:tcBorders>
              <w:top w:val="nil"/>
              <w:left w:val="nil"/>
              <w:bottom w:val="nil"/>
              <w:right w:val="nil"/>
            </w:tcBorders>
          </w:tcPr>
          <w:p w14:paraId="3C8B02F1"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3BFCB849" w14:textId="77777777" w:rsidR="00BD0E13" w:rsidRDefault="000546CC">
            <w:pPr>
              <w:adjustRightInd w:val="0"/>
              <w:ind w:right="144"/>
              <w:rPr>
                <w:sz w:val="24"/>
                <w:szCs w:val="24"/>
              </w:rPr>
            </w:pPr>
            <w:r>
              <w:rPr>
                <w:szCs w:val="24"/>
              </w:rPr>
              <w:t>Code identifying the type/source of the descriptive number used in Product/Service ID (234)</w:t>
            </w:r>
          </w:p>
        </w:tc>
      </w:tr>
      <w:tr w:rsidR="00BD0E13" w14:paraId="6C0AB4AF" w14:textId="77777777">
        <w:trPr>
          <w:gridAfter w:val="1"/>
          <w:wAfter w:w="331" w:type="dxa"/>
        </w:trPr>
        <w:tc>
          <w:tcPr>
            <w:tcW w:w="3168" w:type="dxa"/>
            <w:gridSpan w:val="4"/>
            <w:tcBorders>
              <w:top w:val="nil"/>
              <w:left w:val="nil"/>
              <w:bottom w:val="nil"/>
              <w:right w:val="nil"/>
            </w:tcBorders>
          </w:tcPr>
          <w:p w14:paraId="6D1CB654"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018BA536" w14:textId="77777777" w:rsidR="00BD0E13" w:rsidRDefault="000546CC">
            <w:pPr>
              <w:adjustRightInd w:val="0"/>
              <w:ind w:right="144"/>
              <w:rPr>
                <w:sz w:val="24"/>
                <w:szCs w:val="24"/>
              </w:rPr>
            </w:pPr>
            <w:r>
              <w:rPr>
                <w:szCs w:val="24"/>
              </w:rPr>
              <w:t>SH</w:t>
            </w:r>
          </w:p>
        </w:tc>
        <w:tc>
          <w:tcPr>
            <w:tcW w:w="144" w:type="dxa"/>
            <w:tcBorders>
              <w:top w:val="nil"/>
              <w:left w:val="nil"/>
              <w:bottom w:val="nil"/>
              <w:right w:val="nil"/>
            </w:tcBorders>
          </w:tcPr>
          <w:p w14:paraId="654DC349"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7349A9F9" w14:textId="77777777" w:rsidR="00BD0E13" w:rsidRDefault="000546CC">
            <w:pPr>
              <w:adjustRightInd w:val="0"/>
              <w:ind w:right="144"/>
              <w:rPr>
                <w:sz w:val="24"/>
                <w:szCs w:val="24"/>
              </w:rPr>
            </w:pPr>
            <w:r>
              <w:rPr>
                <w:szCs w:val="24"/>
              </w:rPr>
              <w:t>Service Requested</w:t>
            </w:r>
          </w:p>
        </w:tc>
      </w:tr>
      <w:tr w:rsidR="00BD0E13" w14:paraId="25B14D3F" w14:textId="77777777">
        <w:tc>
          <w:tcPr>
            <w:tcW w:w="1007" w:type="dxa"/>
            <w:tcBorders>
              <w:top w:val="nil"/>
              <w:left w:val="nil"/>
              <w:bottom w:val="nil"/>
              <w:right w:val="nil"/>
            </w:tcBorders>
          </w:tcPr>
          <w:p w14:paraId="71C287E5"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4EE452CD" w14:textId="77777777" w:rsidR="00BD0E13" w:rsidRDefault="000546CC">
            <w:pPr>
              <w:adjustRightInd w:val="0"/>
              <w:ind w:right="144"/>
              <w:jc w:val="center"/>
              <w:rPr>
                <w:sz w:val="24"/>
                <w:szCs w:val="24"/>
              </w:rPr>
            </w:pPr>
            <w:r>
              <w:rPr>
                <w:b/>
                <w:szCs w:val="24"/>
              </w:rPr>
              <w:t>LIN05</w:t>
            </w:r>
          </w:p>
        </w:tc>
        <w:tc>
          <w:tcPr>
            <w:tcW w:w="892" w:type="dxa"/>
            <w:tcBorders>
              <w:top w:val="nil"/>
              <w:left w:val="nil"/>
              <w:bottom w:val="nil"/>
              <w:right w:val="nil"/>
            </w:tcBorders>
          </w:tcPr>
          <w:p w14:paraId="284970FE" w14:textId="77777777" w:rsidR="00BD0E13" w:rsidRDefault="000546C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480970B" w14:textId="77777777" w:rsidR="00BD0E13" w:rsidRDefault="000546CC">
            <w:pPr>
              <w:adjustRightInd w:val="0"/>
              <w:ind w:right="144"/>
              <w:rPr>
                <w:sz w:val="24"/>
                <w:szCs w:val="24"/>
              </w:rPr>
            </w:pPr>
            <w:r>
              <w:rPr>
                <w:b/>
                <w:szCs w:val="24"/>
              </w:rPr>
              <w:t>Product/Service ID</w:t>
            </w:r>
          </w:p>
        </w:tc>
        <w:tc>
          <w:tcPr>
            <w:tcW w:w="432" w:type="dxa"/>
            <w:tcBorders>
              <w:top w:val="nil"/>
              <w:left w:val="nil"/>
              <w:bottom w:val="nil"/>
              <w:right w:val="nil"/>
            </w:tcBorders>
          </w:tcPr>
          <w:p w14:paraId="742F4182"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53F10120"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5FC50DDA" w14:textId="77777777" w:rsidR="00BD0E13" w:rsidRDefault="000546CC">
            <w:pPr>
              <w:adjustRightInd w:val="0"/>
              <w:ind w:right="144"/>
              <w:rPr>
                <w:sz w:val="24"/>
                <w:szCs w:val="24"/>
              </w:rPr>
            </w:pPr>
            <w:r>
              <w:rPr>
                <w:b/>
                <w:szCs w:val="24"/>
              </w:rPr>
              <w:t>AN 1/48</w:t>
            </w:r>
          </w:p>
        </w:tc>
      </w:tr>
      <w:tr w:rsidR="00BD0E13" w14:paraId="360912F0" w14:textId="77777777">
        <w:trPr>
          <w:gridAfter w:val="1"/>
          <w:wAfter w:w="330" w:type="dxa"/>
        </w:trPr>
        <w:tc>
          <w:tcPr>
            <w:tcW w:w="2980" w:type="dxa"/>
            <w:gridSpan w:val="3"/>
            <w:tcBorders>
              <w:top w:val="nil"/>
              <w:left w:val="nil"/>
              <w:bottom w:val="nil"/>
              <w:right w:val="nil"/>
            </w:tcBorders>
          </w:tcPr>
          <w:p w14:paraId="1DED36B1"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3057DEBF" w14:textId="77777777" w:rsidR="00BD0E13" w:rsidRDefault="000546CC">
            <w:pPr>
              <w:adjustRightInd w:val="0"/>
              <w:ind w:right="144"/>
              <w:rPr>
                <w:sz w:val="24"/>
                <w:szCs w:val="24"/>
              </w:rPr>
            </w:pPr>
            <w:r>
              <w:rPr>
                <w:szCs w:val="24"/>
              </w:rPr>
              <w:t>Identifying number for a product or service</w:t>
            </w:r>
          </w:p>
        </w:tc>
      </w:tr>
      <w:tr w:rsidR="00BD0E13" w14:paraId="28A5990C" w14:textId="77777777">
        <w:trPr>
          <w:gridAfter w:val="1"/>
          <w:wAfter w:w="331" w:type="dxa"/>
        </w:trPr>
        <w:tc>
          <w:tcPr>
            <w:tcW w:w="3168" w:type="dxa"/>
            <w:gridSpan w:val="4"/>
            <w:tcBorders>
              <w:top w:val="nil"/>
              <w:left w:val="nil"/>
              <w:bottom w:val="nil"/>
              <w:right w:val="nil"/>
            </w:tcBorders>
          </w:tcPr>
          <w:p w14:paraId="15285AF4"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8360D58" w14:textId="77777777" w:rsidR="00BD0E13" w:rsidRDefault="000546CC">
            <w:pPr>
              <w:adjustRightInd w:val="0"/>
              <w:ind w:right="144"/>
              <w:rPr>
                <w:sz w:val="24"/>
                <w:szCs w:val="24"/>
              </w:rPr>
            </w:pPr>
            <w:r>
              <w:rPr>
                <w:szCs w:val="24"/>
              </w:rPr>
              <w:t>CSA</w:t>
            </w:r>
          </w:p>
        </w:tc>
        <w:tc>
          <w:tcPr>
            <w:tcW w:w="144" w:type="dxa"/>
            <w:tcBorders>
              <w:top w:val="nil"/>
              <w:left w:val="nil"/>
              <w:bottom w:val="nil"/>
              <w:right w:val="nil"/>
            </w:tcBorders>
          </w:tcPr>
          <w:p w14:paraId="5CAAC67A"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1E8D2A89" w14:textId="77777777" w:rsidR="00BD0E13" w:rsidRDefault="000546CC">
            <w:pPr>
              <w:adjustRightInd w:val="0"/>
              <w:ind w:right="144"/>
              <w:rPr>
                <w:sz w:val="24"/>
                <w:szCs w:val="24"/>
              </w:rPr>
            </w:pPr>
            <w:r>
              <w:rPr>
                <w:szCs w:val="24"/>
              </w:rPr>
              <w:t xml:space="preserve">Continuous Service Agreement </w:t>
            </w:r>
          </w:p>
        </w:tc>
      </w:tr>
      <w:tr w:rsidR="00BD0E13" w14:paraId="61C7210E" w14:textId="77777777">
        <w:trPr>
          <w:gridAfter w:val="2"/>
          <w:wAfter w:w="473" w:type="dxa"/>
        </w:trPr>
        <w:tc>
          <w:tcPr>
            <w:tcW w:w="4680" w:type="dxa"/>
            <w:gridSpan w:val="6"/>
            <w:tcBorders>
              <w:top w:val="nil"/>
              <w:left w:val="nil"/>
              <w:bottom w:val="nil"/>
              <w:right w:val="nil"/>
            </w:tcBorders>
          </w:tcPr>
          <w:p w14:paraId="73ED1B93"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6A47DBC6" w14:textId="77777777" w:rsidR="00BD0E13" w:rsidRDefault="000546CC">
            <w:pPr>
              <w:adjustRightInd w:val="0"/>
              <w:ind w:right="144"/>
              <w:rPr>
                <w:sz w:val="24"/>
                <w:szCs w:val="24"/>
              </w:rPr>
            </w:pPr>
            <w:r>
              <w:rPr>
                <w:szCs w:val="24"/>
              </w:rPr>
              <w:t>Establishes and maintains a Continuous Service Agreement (CSA) for providing power when a tenant does not occupy the premise.</w:t>
            </w:r>
          </w:p>
        </w:tc>
      </w:tr>
    </w:tbl>
    <w:p w14:paraId="2F4C0608" w14:textId="77777777" w:rsidR="00BD0E13" w:rsidRDefault="000546CC">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ASI </w:t>
      </w:r>
      <w:r>
        <w:rPr>
          <w:b/>
          <w:szCs w:val="24"/>
        </w:rPr>
        <w:t>Action or Status Indicator</w:t>
      </w:r>
    </w:p>
    <w:p w14:paraId="1290229F"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E8CECB4"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617F0C"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53B80B"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C838D1"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543873F4"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14C5432A"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p>
    <w:p w14:paraId="6EAE6ED5"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p>
    <w:p w14:paraId="34DED3A5"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11F952AA" w14:textId="77777777">
        <w:tc>
          <w:tcPr>
            <w:tcW w:w="1944" w:type="dxa"/>
            <w:tcBorders>
              <w:top w:val="nil"/>
              <w:left w:val="nil"/>
              <w:bottom w:val="nil"/>
              <w:right w:val="nil"/>
            </w:tcBorders>
          </w:tcPr>
          <w:p w14:paraId="636A3AEE"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7D639C11"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71672FAF" w14:textId="77777777" w:rsidR="00BD0E13" w:rsidRDefault="000546CC">
            <w:pPr>
              <w:adjustRightInd w:val="0"/>
              <w:ind w:right="144"/>
              <w:rPr>
                <w:szCs w:val="24"/>
              </w:rPr>
            </w:pPr>
            <w:r>
              <w:rPr>
                <w:szCs w:val="24"/>
              </w:rPr>
              <w:t>Identifies the action to be taken or the status of a requested action for the service identified in the LIN segment.</w:t>
            </w:r>
          </w:p>
          <w:p w14:paraId="1E9D41FD" w14:textId="77777777" w:rsidR="00BD0E13" w:rsidRDefault="00BD0E13">
            <w:pPr>
              <w:adjustRightInd w:val="0"/>
              <w:ind w:right="144"/>
              <w:rPr>
                <w:sz w:val="24"/>
                <w:szCs w:val="24"/>
              </w:rPr>
            </w:pPr>
          </w:p>
        </w:tc>
      </w:tr>
      <w:tr w:rsidR="00BD0E13" w14:paraId="7BAE7B58" w14:textId="77777777">
        <w:tc>
          <w:tcPr>
            <w:tcW w:w="1944" w:type="dxa"/>
            <w:tcBorders>
              <w:top w:val="nil"/>
              <w:left w:val="nil"/>
              <w:bottom w:val="nil"/>
              <w:right w:val="nil"/>
            </w:tcBorders>
          </w:tcPr>
          <w:p w14:paraId="24E50FBD" w14:textId="77777777" w:rsidR="00BD0E13" w:rsidRDefault="00BD0E13">
            <w:pPr>
              <w:adjustRightInd w:val="0"/>
              <w:ind w:right="144"/>
              <w:rPr>
                <w:sz w:val="24"/>
                <w:szCs w:val="24"/>
              </w:rPr>
            </w:pPr>
          </w:p>
        </w:tc>
        <w:tc>
          <w:tcPr>
            <w:tcW w:w="216" w:type="dxa"/>
            <w:tcBorders>
              <w:top w:val="nil"/>
              <w:left w:val="nil"/>
              <w:bottom w:val="nil"/>
              <w:right w:val="nil"/>
            </w:tcBorders>
          </w:tcPr>
          <w:p w14:paraId="0299802F"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55D7393B" w14:textId="77777777" w:rsidR="00BD0E13" w:rsidRDefault="000546CC">
            <w:pPr>
              <w:adjustRightInd w:val="0"/>
              <w:ind w:right="144"/>
              <w:rPr>
                <w:szCs w:val="24"/>
              </w:rPr>
            </w:pPr>
            <w:r>
              <w:rPr>
                <w:szCs w:val="24"/>
              </w:rPr>
              <w:t>Required</w:t>
            </w:r>
          </w:p>
          <w:p w14:paraId="3CBB6214" w14:textId="77777777" w:rsidR="00BD0E13" w:rsidRDefault="00BD0E13">
            <w:pPr>
              <w:adjustRightInd w:val="0"/>
              <w:ind w:right="144"/>
              <w:rPr>
                <w:sz w:val="24"/>
                <w:szCs w:val="24"/>
              </w:rPr>
            </w:pPr>
          </w:p>
        </w:tc>
      </w:tr>
      <w:tr w:rsidR="00BD0E13" w14:paraId="1BF5829A" w14:textId="77777777">
        <w:tc>
          <w:tcPr>
            <w:tcW w:w="1944" w:type="dxa"/>
            <w:tcBorders>
              <w:top w:val="nil"/>
              <w:left w:val="nil"/>
              <w:bottom w:val="nil"/>
              <w:right w:val="nil"/>
            </w:tcBorders>
          </w:tcPr>
          <w:p w14:paraId="6FBED641" w14:textId="77777777" w:rsidR="00BD0E13" w:rsidRDefault="00BD0E13">
            <w:pPr>
              <w:adjustRightInd w:val="0"/>
              <w:ind w:right="144"/>
              <w:rPr>
                <w:sz w:val="24"/>
                <w:szCs w:val="24"/>
              </w:rPr>
            </w:pPr>
          </w:p>
        </w:tc>
        <w:tc>
          <w:tcPr>
            <w:tcW w:w="216" w:type="dxa"/>
            <w:tcBorders>
              <w:top w:val="nil"/>
              <w:left w:val="nil"/>
              <w:bottom w:val="nil"/>
              <w:right w:val="nil"/>
            </w:tcBorders>
          </w:tcPr>
          <w:p w14:paraId="072E5C0D"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188E0982" w14:textId="77777777" w:rsidR="00BD0E13" w:rsidRDefault="000546CC">
            <w:pPr>
              <w:adjustRightInd w:val="0"/>
              <w:ind w:right="144"/>
              <w:rPr>
                <w:szCs w:val="24"/>
              </w:rPr>
            </w:pPr>
            <w:r>
              <w:rPr>
                <w:szCs w:val="24"/>
              </w:rPr>
              <w:t>Delete = ASI~7~002 (an 814_18 is required for each ESI ID affected by the CSA agreement)</w:t>
            </w:r>
          </w:p>
          <w:p w14:paraId="1C0F8F34" w14:textId="77777777" w:rsidR="00BD0E13" w:rsidRDefault="000546CC">
            <w:pPr>
              <w:adjustRightInd w:val="0"/>
              <w:ind w:right="144"/>
              <w:rPr>
                <w:sz w:val="24"/>
                <w:szCs w:val="24"/>
              </w:rPr>
            </w:pPr>
            <w:r>
              <w:rPr>
                <w:szCs w:val="24"/>
              </w:rPr>
              <w:t>Add = ASI~7~021 (an 814_18 is required for each ESI ID affected by the CSA agreement)</w:t>
            </w:r>
          </w:p>
        </w:tc>
      </w:tr>
    </w:tbl>
    <w:p w14:paraId="34A01714" w14:textId="77777777" w:rsidR="00BD0E13" w:rsidRDefault="00BD0E13">
      <w:pPr>
        <w:adjustRightInd w:val="0"/>
        <w:rPr>
          <w:szCs w:val="24"/>
        </w:rPr>
      </w:pPr>
    </w:p>
    <w:p w14:paraId="7CA21887" w14:textId="77777777" w:rsidR="00BD0E13" w:rsidRDefault="000546CC">
      <w:pPr>
        <w:adjustRightInd w:val="0"/>
        <w:jc w:val="center"/>
        <w:rPr>
          <w:b/>
          <w:szCs w:val="24"/>
        </w:rPr>
      </w:pPr>
      <w:r>
        <w:rPr>
          <w:b/>
          <w:szCs w:val="24"/>
        </w:rPr>
        <w:t>Data Element Summary</w:t>
      </w:r>
    </w:p>
    <w:p w14:paraId="7193F112"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942D75"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626E56FB" w14:textId="77777777">
        <w:tc>
          <w:tcPr>
            <w:tcW w:w="1007" w:type="dxa"/>
            <w:tcBorders>
              <w:top w:val="nil"/>
              <w:left w:val="nil"/>
              <w:bottom w:val="nil"/>
              <w:right w:val="nil"/>
            </w:tcBorders>
          </w:tcPr>
          <w:p w14:paraId="76A0CD53"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F1D19B" w14:textId="77777777" w:rsidR="00BD0E13" w:rsidRDefault="000546CC">
            <w:pPr>
              <w:adjustRightInd w:val="0"/>
              <w:ind w:right="144"/>
              <w:jc w:val="center"/>
              <w:rPr>
                <w:sz w:val="24"/>
                <w:szCs w:val="24"/>
              </w:rPr>
            </w:pPr>
            <w:r>
              <w:rPr>
                <w:b/>
                <w:szCs w:val="24"/>
              </w:rPr>
              <w:t>ASI01</w:t>
            </w:r>
          </w:p>
        </w:tc>
        <w:tc>
          <w:tcPr>
            <w:tcW w:w="892" w:type="dxa"/>
            <w:tcBorders>
              <w:top w:val="nil"/>
              <w:left w:val="nil"/>
              <w:bottom w:val="nil"/>
              <w:right w:val="nil"/>
            </w:tcBorders>
          </w:tcPr>
          <w:p w14:paraId="0502E2E1" w14:textId="77777777" w:rsidR="00BD0E13" w:rsidRDefault="000546C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AC694B9" w14:textId="77777777" w:rsidR="00BD0E13" w:rsidRDefault="000546CC">
            <w:pPr>
              <w:adjustRightInd w:val="0"/>
              <w:ind w:right="144"/>
              <w:rPr>
                <w:sz w:val="24"/>
                <w:szCs w:val="24"/>
              </w:rPr>
            </w:pPr>
            <w:r>
              <w:rPr>
                <w:b/>
                <w:szCs w:val="24"/>
              </w:rPr>
              <w:t>Action Code</w:t>
            </w:r>
          </w:p>
        </w:tc>
        <w:tc>
          <w:tcPr>
            <w:tcW w:w="432" w:type="dxa"/>
            <w:tcBorders>
              <w:top w:val="nil"/>
              <w:left w:val="nil"/>
              <w:bottom w:val="nil"/>
              <w:right w:val="nil"/>
            </w:tcBorders>
          </w:tcPr>
          <w:p w14:paraId="0F4465E3"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4E055F6D"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3F2AA7A6" w14:textId="77777777" w:rsidR="00BD0E13" w:rsidRDefault="000546CC">
            <w:pPr>
              <w:adjustRightInd w:val="0"/>
              <w:ind w:right="144"/>
              <w:rPr>
                <w:sz w:val="24"/>
                <w:szCs w:val="24"/>
              </w:rPr>
            </w:pPr>
            <w:r>
              <w:rPr>
                <w:b/>
                <w:szCs w:val="24"/>
              </w:rPr>
              <w:t>ID 1/2</w:t>
            </w:r>
          </w:p>
        </w:tc>
      </w:tr>
      <w:tr w:rsidR="00BD0E13" w14:paraId="2B81E700" w14:textId="77777777">
        <w:trPr>
          <w:gridAfter w:val="1"/>
          <w:wAfter w:w="330" w:type="dxa"/>
        </w:trPr>
        <w:tc>
          <w:tcPr>
            <w:tcW w:w="2980" w:type="dxa"/>
            <w:gridSpan w:val="3"/>
            <w:tcBorders>
              <w:top w:val="nil"/>
              <w:left w:val="nil"/>
              <w:bottom w:val="nil"/>
              <w:right w:val="nil"/>
            </w:tcBorders>
          </w:tcPr>
          <w:p w14:paraId="3E0BC68E"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64CD1A96" w14:textId="77777777" w:rsidR="00BD0E13" w:rsidRDefault="000546CC">
            <w:pPr>
              <w:adjustRightInd w:val="0"/>
              <w:ind w:right="144"/>
              <w:rPr>
                <w:sz w:val="24"/>
                <w:szCs w:val="24"/>
              </w:rPr>
            </w:pPr>
            <w:r>
              <w:rPr>
                <w:szCs w:val="24"/>
              </w:rPr>
              <w:t>Code indicating type of action</w:t>
            </w:r>
          </w:p>
        </w:tc>
      </w:tr>
      <w:tr w:rsidR="00BD0E13" w14:paraId="2316F0E8" w14:textId="77777777">
        <w:trPr>
          <w:gridAfter w:val="1"/>
          <w:wAfter w:w="331" w:type="dxa"/>
        </w:trPr>
        <w:tc>
          <w:tcPr>
            <w:tcW w:w="3168" w:type="dxa"/>
            <w:gridSpan w:val="4"/>
            <w:tcBorders>
              <w:top w:val="nil"/>
              <w:left w:val="nil"/>
              <w:bottom w:val="nil"/>
              <w:right w:val="nil"/>
            </w:tcBorders>
          </w:tcPr>
          <w:p w14:paraId="3187C42A"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07D5EF1" w14:textId="77777777" w:rsidR="00BD0E13" w:rsidRDefault="000546CC">
            <w:pPr>
              <w:adjustRightInd w:val="0"/>
              <w:ind w:right="144"/>
              <w:rPr>
                <w:sz w:val="24"/>
                <w:szCs w:val="24"/>
              </w:rPr>
            </w:pPr>
            <w:r>
              <w:rPr>
                <w:szCs w:val="24"/>
              </w:rPr>
              <w:t>7</w:t>
            </w:r>
          </w:p>
        </w:tc>
        <w:tc>
          <w:tcPr>
            <w:tcW w:w="144" w:type="dxa"/>
            <w:tcBorders>
              <w:top w:val="nil"/>
              <w:left w:val="nil"/>
              <w:bottom w:val="nil"/>
              <w:right w:val="nil"/>
            </w:tcBorders>
          </w:tcPr>
          <w:p w14:paraId="24B01BAB"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132239FA" w14:textId="77777777" w:rsidR="00BD0E13" w:rsidRDefault="000546CC">
            <w:pPr>
              <w:adjustRightInd w:val="0"/>
              <w:ind w:right="144"/>
              <w:rPr>
                <w:sz w:val="24"/>
                <w:szCs w:val="24"/>
              </w:rPr>
            </w:pPr>
            <w:r>
              <w:rPr>
                <w:szCs w:val="24"/>
              </w:rPr>
              <w:t>Request</w:t>
            </w:r>
          </w:p>
        </w:tc>
      </w:tr>
      <w:tr w:rsidR="00BD0E13" w14:paraId="7E8845B5" w14:textId="77777777">
        <w:tc>
          <w:tcPr>
            <w:tcW w:w="1007" w:type="dxa"/>
            <w:tcBorders>
              <w:top w:val="nil"/>
              <w:left w:val="nil"/>
              <w:bottom w:val="nil"/>
              <w:right w:val="nil"/>
            </w:tcBorders>
          </w:tcPr>
          <w:p w14:paraId="4224B9E4"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15FC2FDB" w14:textId="77777777" w:rsidR="00BD0E13" w:rsidRDefault="000546CC">
            <w:pPr>
              <w:adjustRightInd w:val="0"/>
              <w:ind w:right="144"/>
              <w:jc w:val="center"/>
              <w:rPr>
                <w:sz w:val="24"/>
                <w:szCs w:val="24"/>
              </w:rPr>
            </w:pPr>
            <w:r>
              <w:rPr>
                <w:b/>
                <w:szCs w:val="24"/>
              </w:rPr>
              <w:t>ASI02</w:t>
            </w:r>
          </w:p>
        </w:tc>
        <w:tc>
          <w:tcPr>
            <w:tcW w:w="892" w:type="dxa"/>
            <w:tcBorders>
              <w:top w:val="nil"/>
              <w:left w:val="nil"/>
              <w:bottom w:val="nil"/>
              <w:right w:val="nil"/>
            </w:tcBorders>
          </w:tcPr>
          <w:p w14:paraId="06C497BD" w14:textId="77777777" w:rsidR="00BD0E13" w:rsidRDefault="000546CC">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EFDE376" w14:textId="77777777" w:rsidR="00BD0E13" w:rsidRDefault="000546CC">
            <w:pPr>
              <w:adjustRightInd w:val="0"/>
              <w:ind w:right="144"/>
              <w:rPr>
                <w:sz w:val="24"/>
                <w:szCs w:val="24"/>
              </w:rPr>
            </w:pPr>
            <w:r>
              <w:rPr>
                <w:b/>
                <w:szCs w:val="24"/>
              </w:rPr>
              <w:t>Maintenance Type Code</w:t>
            </w:r>
          </w:p>
        </w:tc>
        <w:tc>
          <w:tcPr>
            <w:tcW w:w="432" w:type="dxa"/>
            <w:tcBorders>
              <w:top w:val="nil"/>
              <w:left w:val="nil"/>
              <w:bottom w:val="nil"/>
              <w:right w:val="nil"/>
            </w:tcBorders>
          </w:tcPr>
          <w:p w14:paraId="2D0BE961"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3D04FAF7"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031CAF93" w14:textId="77777777" w:rsidR="00BD0E13" w:rsidRDefault="000546CC">
            <w:pPr>
              <w:adjustRightInd w:val="0"/>
              <w:ind w:right="144"/>
              <w:rPr>
                <w:sz w:val="24"/>
                <w:szCs w:val="24"/>
              </w:rPr>
            </w:pPr>
            <w:r>
              <w:rPr>
                <w:b/>
                <w:szCs w:val="24"/>
              </w:rPr>
              <w:t>ID 3/3</w:t>
            </w:r>
          </w:p>
        </w:tc>
      </w:tr>
      <w:tr w:rsidR="00BD0E13" w14:paraId="2415DB31" w14:textId="77777777">
        <w:trPr>
          <w:gridAfter w:val="1"/>
          <w:wAfter w:w="330" w:type="dxa"/>
        </w:trPr>
        <w:tc>
          <w:tcPr>
            <w:tcW w:w="2980" w:type="dxa"/>
            <w:gridSpan w:val="3"/>
            <w:tcBorders>
              <w:top w:val="nil"/>
              <w:left w:val="nil"/>
              <w:bottom w:val="nil"/>
              <w:right w:val="nil"/>
            </w:tcBorders>
          </w:tcPr>
          <w:p w14:paraId="4CE73082"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5C3CD074" w14:textId="77777777" w:rsidR="00BD0E13" w:rsidRDefault="000546CC">
            <w:pPr>
              <w:adjustRightInd w:val="0"/>
              <w:ind w:right="144"/>
              <w:rPr>
                <w:sz w:val="24"/>
                <w:szCs w:val="24"/>
              </w:rPr>
            </w:pPr>
            <w:r>
              <w:rPr>
                <w:szCs w:val="24"/>
              </w:rPr>
              <w:t>Code identifying the specific type of item maintenance</w:t>
            </w:r>
          </w:p>
        </w:tc>
      </w:tr>
      <w:tr w:rsidR="00BD0E13" w14:paraId="10072E63" w14:textId="77777777">
        <w:trPr>
          <w:gridAfter w:val="1"/>
          <w:wAfter w:w="331" w:type="dxa"/>
        </w:trPr>
        <w:tc>
          <w:tcPr>
            <w:tcW w:w="3168" w:type="dxa"/>
            <w:gridSpan w:val="4"/>
            <w:tcBorders>
              <w:top w:val="nil"/>
              <w:left w:val="nil"/>
              <w:bottom w:val="nil"/>
              <w:right w:val="nil"/>
            </w:tcBorders>
          </w:tcPr>
          <w:p w14:paraId="7586B399"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BA4FBC1" w14:textId="77777777" w:rsidR="00BD0E13" w:rsidRDefault="000546CC">
            <w:pPr>
              <w:adjustRightInd w:val="0"/>
              <w:ind w:right="144"/>
              <w:rPr>
                <w:sz w:val="24"/>
                <w:szCs w:val="24"/>
              </w:rPr>
            </w:pPr>
            <w:r>
              <w:rPr>
                <w:szCs w:val="24"/>
              </w:rPr>
              <w:t>002</w:t>
            </w:r>
          </w:p>
        </w:tc>
        <w:tc>
          <w:tcPr>
            <w:tcW w:w="144" w:type="dxa"/>
            <w:tcBorders>
              <w:top w:val="nil"/>
              <w:left w:val="nil"/>
              <w:bottom w:val="nil"/>
              <w:right w:val="nil"/>
            </w:tcBorders>
          </w:tcPr>
          <w:p w14:paraId="135AE8AB"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219C9B86" w14:textId="77777777" w:rsidR="00BD0E13" w:rsidRDefault="000546CC">
            <w:pPr>
              <w:adjustRightInd w:val="0"/>
              <w:ind w:right="144"/>
              <w:rPr>
                <w:sz w:val="24"/>
                <w:szCs w:val="24"/>
              </w:rPr>
            </w:pPr>
            <w:r>
              <w:rPr>
                <w:szCs w:val="24"/>
              </w:rPr>
              <w:t>Delete</w:t>
            </w:r>
          </w:p>
        </w:tc>
      </w:tr>
      <w:tr w:rsidR="00BD0E13" w14:paraId="24C90E51" w14:textId="77777777">
        <w:trPr>
          <w:gridAfter w:val="2"/>
          <w:wAfter w:w="473" w:type="dxa"/>
        </w:trPr>
        <w:tc>
          <w:tcPr>
            <w:tcW w:w="4680" w:type="dxa"/>
            <w:gridSpan w:val="6"/>
            <w:tcBorders>
              <w:top w:val="nil"/>
              <w:left w:val="nil"/>
              <w:bottom w:val="nil"/>
              <w:right w:val="nil"/>
            </w:tcBorders>
          </w:tcPr>
          <w:p w14:paraId="7E8B431C"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3F9A7D63" w14:textId="77777777" w:rsidR="00BD0E13" w:rsidRDefault="000546CC">
            <w:pPr>
              <w:adjustRightInd w:val="0"/>
              <w:ind w:right="144"/>
              <w:rPr>
                <w:sz w:val="24"/>
                <w:szCs w:val="24"/>
              </w:rPr>
            </w:pPr>
            <w:r>
              <w:rPr>
                <w:szCs w:val="24"/>
              </w:rPr>
              <w:t>Deleting a CSA does not impact the energized state of the ESI-ID</w:t>
            </w:r>
          </w:p>
        </w:tc>
      </w:tr>
      <w:tr w:rsidR="00BD0E13" w14:paraId="2BD69CE4" w14:textId="77777777">
        <w:trPr>
          <w:gridAfter w:val="1"/>
          <w:wAfter w:w="331" w:type="dxa"/>
        </w:trPr>
        <w:tc>
          <w:tcPr>
            <w:tcW w:w="3168" w:type="dxa"/>
            <w:gridSpan w:val="4"/>
            <w:tcBorders>
              <w:top w:val="nil"/>
              <w:left w:val="nil"/>
              <w:bottom w:val="nil"/>
              <w:right w:val="nil"/>
            </w:tcBorders>
          </w:tcPr>
          <w:p w14:paraId="5036FA9D"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683933EC" w14:textId="77777777" w:rsidR="00BD0E13" w:rsidRDefault="000546CC">
            <w:pPr>
              <w:adjustRightInd w:val="0"/>
              <w:ind w:right="144"/>
              <w:rPr>
                <w:sz w:val="24"/>
                <w:szCs w:val="24"/>
              </w:rPr>
            </w:pPr>
            <w:r>
              <w:rPr>
                <w:szCs w:val="24"/>
              </w:rPr>
              <w:t>021</w:t>
            </w:r>
          </w:p>
        </w:tc>
        <w:tc>
          <w:tcPr>
            <w:tcW w:w="144" w:type="dxa"/>
            <w:tcBorders>
              <w:top w:val="nil"/>
              <w:left w:val="nil"/>
              <w:bottom w:val="nil"/>
              <w:right w:val="nil"/>
            </w:tcBorders>
          </w:tcPr>
          <w:p w14:paraId="7589CB3C"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4246A938" w14:textId="77777777" w:rsidR="00BD0E13" w:rsidRDefault="000546CC">
            <w:pPr>
              <w:adjustRightInd w:val="0"/>
              <w:ind w:right="144"/>
              <w:rPr>
                <w:sz w:val="24"/>
                <w:szCs w:val="24"/>
              </w:rPr>
            </w:pPr>
            <w:r>
              <w:rPr>
                <w:szCs w:val="24"/>
              </w:rPr>
              <w:t>Addition</w:t>
            </w:r>
          </w:p>
        </w:tc>
      </w:tr>
      <w:tr w:rsidR="00BD0E13" w14:paraId="7F8DD27B" w14:textId="77777777">
        <w:trPr>
          <w:gridAfter w:val="2"/>
          <w:wAfter w:w="473" w:type="dxa"/>
        </w:trPr>
        <w:tc>
          <w:tcPr>
            <w:tcW w:w="4680" w:type="dxa"/>
            <w:gridSpan w:val="6"/>
            <w:tcBorders>
              <w:top w:val="nil"/>
              <w:left w:val="nil"/>
              <w:bottom w:val="nil"/>
              <w:right w:val="nil"/>
            </w:tcBorders>
          </w:tcPr>
          <w:p w14:paraId="634D9E9C"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33CAA0F6" w14:textId="77777777" w:rsidR="00BD0E13" w:rsidRDefault="000546CC">
            <w:pPr>
              <w:adjustRightInd w:val="0"/>
              <w:ind w:right="144"/>
              <w:rPr>
                <w:sz w:val="24"/>
                <w:szCs w:val="24"/>
              </w:rPr>
            </w:pPr>
            <w:r>
              <w:rPr>
                <w:szCs w:val="24"/>
              </w:rPr>
              <w:t>Establishing a CSA does not energize an ESI-ID</w:t>
            </w:r>
          </w:p>
        </w:tc>
      </w:tr>
    </w:tbl>
    <w:p w14:paraId="7ED0C612" w14:textId="77777777" w:rsidR="00BD0E13" w:rsidRDefault="000546CC">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(ESI ID)</w:t>
      </w:r>
    </w:p>
    <w:p w14:paraId="2A4B9774"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0FDFACF"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A8B9D7C"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25600E"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E2FA44"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&gt;1</w:t>
      </w:r>
    </w:p>
    <w:p w14:paraId="03A7BBE1"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4DF4A8E"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53BFCAF"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95989E9"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B0C7C4C"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909427A"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352BDEFE" w14:textId="77777777">
        <w:tc>
          <w:tcPr>
            <w:tcW w:w="1944" w:type="dxa"/>
            <w:tcBorders>
              <w:top w:val="nil"/>
              <w:left w:val="nil"/>
              <w:bottom w:val="nil"/>
              <w:right w:val="nil"/>
            </w:tcBorders>
          </w:tcPr>
          <w:p w14:paraId="23483E7B"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2591A756"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5FCD5FFD" w14:textId="77777777" w:rsidR="00BD0E13" w:rsidRDefault="000546CC">
            <w:pPr>
              <w:adjustRightInd w:val="0"/>
              <w:ind w:right="144"/>
              <w:rPr>
                <w:szCs w:val="24"/>
              </w:rPr>
            </w:pPr>
            <w:r>
              <w:rPr>
                <w:szCs w:val="24"/>
              </w:rPr>
              <w:t>Required</w:t>
            </w:r>
          </w:p>
          <w:p w14:paraId="64E84D44" w14:textId="77777777" w:rsidR="00BD0E13" w:rsidRDefault="00BD0E13">
            <w:pPr>
              <w:adjustRightInd w:val="0"/>
              <w:ind w:right="144"/>
              <w:rPr>
                <w:szCs w:val="24"/>
              </w:rPr>
            </w:pPr>
          </w:p>
          <w:p w14:paraId="3EE91A2C" w14:textId="77777777" w:rsidR="00BD0E13" w:rsidRDefault="000546CC">
            <w:pPr>
              <w:adjustRightInd w:val="0"/>
              <w:ind w:right="144"/>
              <w:rPr>
                <w:szCs w:val="24"/>
              </w:rPr>
            </w:pPr>
            <w:r>
              <w:rPr>
                <w:szCs w:val="24"/>
              </w:rPr>
              <w:t>Only one REF~Q5 will be sent per transaction.</w:t>
            </w:r>
          </w:p>
          <w:p w14:paraId="0F9DD61D" w14:textId="77777777" w:rsidR="00BD0E13" w:rsidRDefault="00BD0E13">
            <w:pPr>
              <w:adjustRightInd w:val="0"/>
              <w:ind w:right="144"/>
              <w:rPr>
                <w:sz w:val="24"/>
                <w:szCs w:val="24"/>
              </w:rPr>
            </w:pPr>
          </w:p>
        </w:tc>
      </w:tr>
      <w:tr w:rsidR="00BD0E13" w14:paraId="7129DF55" w14:textId="77777777">
        <w:tc>
          <w:tcPr>
            <w:tcW w:w="1944" w:type="dxa"/>
            <w:tcBorders>
              <w:top w:val="nil"/>
              <w:left w:val="nil"/>
              <w:bottom w:val="nil"/>
              <w:right w:val="nil"/>
            </w:tcBorders>
          </w:tcPr>
          <w:p w14:paraId="6F16828C" w14:textId="77777777" w:rsidR="00BD0E13" w:rsidRDefault="00BD0E13">
            <w:pPr>
              <w:adjustRightInd w:val="0"/>
              <w:ind w:right="144"/>
              <w:rPr>
                <w:sz w:val="24"/>
                <w:szCs w:val="24"/>
              </w:rPr>
            </w:pPr>
          </w:p>
        </w:tc>
        <w:tc>
          <w:tcPr>
            <w:tcW w:w="216" w:type="dxa"/>
            <w:tcBorders>
              <w:top w:val="nil"/>
              <w:left w:val="nil"/>
              <w:bottom w:val="nil"/>
              <w:right w:val="nil"/>
            </w:tcBorders>
          </w:tcPr>
          <w:p w14:paraId="4D9B319D"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55CB3E82" w14:textId="77777777" w:rsidR="00BD0E13" w:rsidRDefault="000546CC">
            <w:pPr>
              <w:adjustRightInd w:val="0"/>
              <w:ind w:right="144"/>
              <w:rPr>
                <w:sz w:val="24"/>
                <w:szCs w:val="24"/>
              </w:rPr>
            </w:pPr>
            <w:r>
              <w:rPr>
                <w:szCs w:val="24"/>
              </w:rPr>
              <w:t>REF~Q5~~10111111234567890ABCDEFGHIJKLMNOPQRS</w:t>
            </w:r>
          </w:p>
        </w:tc>
      </w:tr>
    </w:tbl>
    <w:p w14:paraId="6E69C579" w14:textId="77777777" w:rsidR="00BD0E13" w:rsidRDefault="00BD0E13">
      <w:pPr>
        <w:adjustRightInd w:val="0"/>
        <w:rPr>
          <w:szCs w:val="24"/>
        </w:rPr>
      </w:pPr>
    </w:p>
    <w:p w14:paraId="6AC9AE10" w14:textId="77777777" w:rsidR="00BD0E13" w:rsidRDefault="000546CC">
      <w:pPr>
        <w:adjustRightInd w:val="0"/>
        <w:jc w:val="center"/>
        <w:rPr>
          <w:b/>
          <w:szCs w:val="24"/>
        </w:rPr>
      </w:pPr>
      <w:r>
        <w:rPr>
          <w:b/>
          <w:szCs w:val="24"/>
        </w:rPr>
        <w:t>Data Element Summary</w:t>
      </w:r>
    </w:p>
    <w:p w14:paraId="5627866F"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5D3C72"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205ABF83" w14:textId="77777777">
        <w:tc>
          <w:tcPr>
            <w:tcW w:w="1007" w:type="dxa"/>
            <w:tcBorders>
              <w:top w:val="nil"/>
              <w:left w:val="nil"/>
              <w:bottom w:val="nil"/>
              <w:right w:val="nil"/>
            </w:tcBorders>
          </w:tcPr>
          <w:p w14:paraId="24E4BF60"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8E972B" w14:textId="77777777" w:rsidR="00BD0E13" w:rsidRDefault="000546CC">
            <w:pPr>
              <w:adjustRightInd w:val="0"/>
              <w:ind w:right="144"/>
              <w:jc w:val="center"/>
              <w:rPr>
                <w:sz w:val="24"/>
                <w:szCs w:val="24"/>
              </w:rPr>
            </w:pPr>
            <w:r>
              <w:rPr>
                <w:b/>
                <w:szCs w:val="24"/>
              </w:rPr>
              <w:t>REF01</w:t>
            </w:r>
          </w:p>
        </w:tc>
        <w:tc>
          <w:tcPr>
            <w:tcW w:w="892" w:type="dxa"/>
            <w:tcBorders>
              <w:top w:val="nil"/>
              <w:left w:val="nil"/>
              <w:bottom w:val="nil"/>
              <w:right w:val="nil"/>
            </w:tcBorders>
          </w:tcPr>
          <w:p w14:paraId="574A4FE5" w14:textId="77777777" w:rsidR="00BD0E13" w:rsidRDefault="000546C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8E7E705" w14:textId="77777777" w:rsidR="00BD0E13" w:rsidRDefault="000546C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969B0F"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53C76C09"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24886A17" w14:textId="77777777" w:rsidR="00BD0E13" w:rsidRDefault="000546CC">
            <w:pPr>
              <w:adjustRightInd w:val="0"/>
              <w:ind w:right="144"/>
              <w:rPr>
                <w:sz w:val="24"/>
                <w:szCs w:val="24"/>
              </w:rPr>
            </w:pPr>
            <w:r>
              <w:rPr>
                <w:b/>
                <w:szCs w:val="24"/>
              </w:rPr>
              <w:t>ID 2/3</w:t>
            </w:r>
          </w:p>
        </w:tc>
      </w:tr>
      <w:tr w:rsidR="00BD0E13" w14:paraId="2DD2EAD6" w14:textId="77777777">
        <w:trPr>
          <w:gridAfter w:val="1"/>
          <w:wAfter w:w="330" w:type="dxa"/>
        </w:trPr>
        <w:tc>
          <w:tcPr>
            <w:tcW w:w="2980" w:type="dxa"/>
            <w:gridSpan w:val="3"/>
            <w:tcBorders>
              <w:top w:val="nil"/>
              <w:left w:val="nil"/>
              <w:bottom w:val="nil"/>
              <w:right w:val="nil"/>
            </w:tcBorders>
          </w:tcPr>
          <w:p w14:paraId="5471BF2F"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2AC04990" w14:textId="77777777" w:rsidR="00BD0E13" w:rsidRDefault="000546CC">
            <w:pPr>
              <w:adjustRightInd w:val="0"/>
              <w:ind w:right="144"/>
              <w:rPr>
                <w:sz w:val="24"/>
                <w:szCs w:val="24"/>
              </w:rPr>
            </w:pPr>
            <w:r>
              <w:rPr>
                <w:szCs w:val="24"/>
              </w:rPr>
              <w:t>Code qualifying the Reference Identification</w:t>
            </w:r>
          </w:p>
        </w:tc>
      </w:tr>
      <w:tr w:rsidR="00BD0E13" w14:paraId="7B62B17E" w14:textId="77777777">
        <w:trPr>
          <w:gridAfter w:val="1"/>
          <w:wAfter w:w="331" w:type="dxa"/>
        </w:trPr>
        <w:tc>
          <w:tcPr>
            <w:tcW w:w="3168" w:type="dxa"/>
            <w:gridSpan w:val="4"/>
            <w:tcBorders>
              <w:top w:val="nil"/>
              <w:left w:val="nil"/>
              <w:bottom w:val="nil"/>
              <w:right w:val="nil"/>
            </w:tcBorders>
          </w:tcPr>
          <w:p w14:paraId="0F87DF33"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6A8A57A1" w14:textId="77777777" w:rsidR="00BD0E13" w:rsidRDefault="000546CC">
            <w:pPr>
              <w:adjustRightInd w:val="0"/>
              <w:ind w:right="144"/>
              <w:rPr>
                <w:sz w:val="24"/>
                <w:szCs w:val="24"/>
              </w:rPr>
            </w:pPr>
            <w:r>
              <w:rPr>
                <w:szCs w:val="24"/>
              </w:rPr>
              <w:t>Q5</w:t>
            </w:r>
          </w:p>
        </w:tc>
        <w:tc>
          <w:tcPr>
            <w:tcW w:w="144" w:type="dxa"/>
            <w:tcBorders>
              <w:top w:val="nil"/>
              <w:left w:val="nil"/>
              <w:bottom w:val="nil"/>
              <w:right w:val="nil"/>
            </w:tcBorders>
          </w:tcPr>
          <w:p w14:paraId="5850ACDB"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2A042095" w14:textId="77777777" w:rsidR="00BD0E13" w:rsidRDefault="000546CC">
            <w:pPr>
              <w:adjustRightInd w:val="0"/>
              <w:ind w:right="144"/>
              <w:rPr>
                <w:sz w:val="24"/>
                <w:szCs w:val="24"/>
              </w:rPr>
            </w:pPr>
            <w:r>
              <w:rPr>
                <w:szCs w:val="24"/>
              </w:rPr>
              <w:t>Property Control Number</w:t>
            </w:r>
          </w:p>
        </w:tc>
      </w:tr>
      <w:tr w:rsidR="00BD0E13" w14:paraId="6E2BB422" w14:textId="77777777">
        <w:trPr>
          <w:gridAfter w:val="2"/>
          <w:wAfter w:w="473" w:type="dxa"/>
        </w:trPr>
        <w:tc>
          <w:tcPr>
            <w:tcW w:w="4680" w:type="dxa"/>
            <w:gridSpan w:val="6"/>
            <w:tcBorders>
              <w:top w:val="nil"/>
              <w:left w:val="nil"/>
              <w:bottom w:val="nil"/>
              <w:right w:val="nil"/>
            </w:tcBorders>
          </w:tcPr>
          <w:p w14:paraId="144025EA"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7BFB2E49" w14:textId="77777777" w:rsidR="00BD0E13" w:rsidRDefault="000546CC">
            <w:pPr>
              <w:adjustRightInd w:val="0"/>
              <w:ind w:right="144"/>
              <w:rPr>
                <w:sz w:val="24"/>
                <w:szCs w:val="24"/>
              </w:rPr>
            </w:pPr>
            <w:r>
              <w:rPr>
                <w:szCs w:val="24"/>
              </w:rPr>
              <w:t>Electric Service Identifier (ESI ID)</w:t>
            </w:r>
          </w:p>
        </w:tc>
      </w:tr>
      <w:tr w:rsidR="00BD0E13" w14:paraId="03A47E97" w14:textId="77777777">
        <w:tc>
          <w:tcPr>
            <w:tcW w:w="1007" w:type="dxa"/>
            <w:tcBorders>
              <w:top w:val="nil"/>
              <w:left w:val="nil"/>
              <w:bottom w:val="nil"/>
              <w:right w:val="nil"/>
            </w:tcBorders>
          </w:tcPr>
          <w:p w14:paraId="1DAA61E2"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2C79D360" w14:textId="77777777" w:rsidR="00BD0E13" w:rsidRDefault="000546CC">
            <w:pPr>
              <w:adjustRightInd w:val="0"/>
              <w:ind w:right="144"/>
              <w:jc w:val="center"/>
              <w:rPr>
                <w:sz w:val="24"/>
                <w:szCs w:val="24"/>
              </w:rPr>
            </w:pPr>
            <w:r>
              <w:rPr>
                <w:b/>
                <w:szCs w:val="24"/>
              </w:rPr>
              <w:t>REF03</w:t>
            </w:r>
          </w:p>
        </w:tc>
        <w:tc>
          <w:tcPr>
            <w:tcW w:w="892" w:type="dxa"/>
            <w:tcBorders>
              <w:top w:val="nil"/>
              <w:left w:val="nil"/>
              <w:bottom w:val="nil"/>
              <w:right w:val="nil"/>
            </w:tcBorders>
          </w:tcPr>
          <w:p w14:paraId="58AECD29" w14:textId="77777777" w:rsidR="00BD0E13" w:rsidRDefault="000546C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5017C14" w14:textId="77777777" w:rsidR="00BD0E13" w:rsidRDefault="000546CC">
            <w:pPr>
              <w:adjustRightInd w:val="0"/>
              <w:ind w:right="144"/>
              <w:rPr>
                <w:sz w:val="24"/>
                <w:szCs w:val="24"/>
              </w:rPr>
            </w:pPr>
            <w:r>
              <w:rPr>
                <w:b/>
                <w:szCs w:val="24"/>
              </w:rPr>
              <w:t>Description</w:t>
            </w:r>
          </w:p>
        </w:tc>
        <w:tc>
          <w:tcPr>
            <w:tcW w:w="432" w:type="dxa"/>
            <w:tcBorders>
              <w:top w:val="nil"/>
              <w:left w:val="nil"/>
              <w:bottom w:val="nil"/>
              <w:right w:val="nil"/>
            </w:tcBorders>
          </w:tcPr>
          <w:p w14:paraId="6501F177"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16995925"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13FD9E09" w14:textId="77777777" w:rsidR="00BD0E13" w:rsidRDefault="000546CC">
            <w:pPr>
              <w:adjustRightInd w:val="0"/>
              <w:ind w:right="144"/>
              <w:rPr>
                <w:sz w:val="24"/>
                <w:szCs w:val="24"/>
              </w:rPr>
            </w:pPr>
            <w:r>
              <w:rPr>
                <w:b/>
                <w:szCs w:val="24"/>
              </w:rPr>
              <w:t>AN 1/80</w:t>
            </w:r>
          </w:p>
        </w:tc>
      </w:tr>
      <w:tr w:rsidR="00BD0E13" w14:paraId="728F315D" w14:textId="77777777">
        <w:trPr>
          <w:gridAfter w:val="1"/>
          <w:wAfter w:w="330" w:type="dxa"/>
        </w:trPr>
        <w:tc>
          <w:tcPr>
            <w:tcW w:w="2980" w:type="dxa"/>
            <w:gridSpan w:val="3"/>
            <w:tcBorders>
              <w:top w:val="nil"/>
              <w:left w:val="nil"/>
              <w:bottom w:val="nil"/>
              <w:right w:val="nil"/>
            </w:tcBorders>
          </w:tcPr>
          <w:p w14:paraId="589906A0"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01A00291" w14:textId="77777777" w:rsidR="00BD0E13" w:rsidRDefault="000546CC">
            <w:pPr>
              <w:adjustRightInd w:val="0"/>
              <w:ind w:right="144"/>
              <w:rPr>
                <w:sz w:val="24"/>
                <w:szCs w:val="24"/>
              </w:rPr>
            </w:pPr>
            <w:r>
              <w:rPr>
                <w:szCs w:val="24"/>
              </w:rPr>
              <w:t>A free-form description to clarify the related data elements and their content</w:t>
            </w:r>
          </w:p>
        </w:tc>
      </w:tr>
      <w:tr w:rsidR="00BD0E13" w14:paraId="757FE412" w14:textId="77777777">
        <w:trPr>
          <w:gridAfter w:val="1"/>
          <w:wAfter w:w="330" w:type="dxa"/>
        </w:trPr>
        <w:tc>
          <w:tcPr>
            <w:tcW w:w="2980" w:type="dxa"/>
            <w:gridSpan w:val="3"/>
            <w:tcBorders>
              <w:top w:val="nil"/>
              <w:left w:val="nil"/>
              <w:bottom w:val="nil"/>
              <w:right w:val="nil"/>
            </w:tcBorders>
          </w:tcPr>
          <w:p w14:paraId="7A65C1EE"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2CCDCAA9" w14:textId="77777777" w:rsidR="00BD0E13" w:rsidRDefault="000546CC">
            <w:pPr>
              <w:adjustRightInd w:val="0"/>
              <w:ind w:right="144"/>
              <w:rPr>
                <w:szCs w:val="24"/>
              </w:rPr>
            </w:pPr>
            <w:r>
              <w:rPr>
                <w:szCs w:val="24"/>
              </w:rPr>
              <w:t>ESI ID</w:t>
            </w:r>
          </w:p>
          <w:p w14:paraId="6DE49154" w14:textId="77777777" w:rsidR="00BD0E13" w:rsidRDefault="00BD0E13">
            <w:pPr>
              <w:adjustRightInd w:val="0"/>
              <w:ind w:right="144"/>
              <w:rPr>
                <w:szCs w:val="24"/>
              </w:rPr>
            </w:pPr>
          </w:p>
          <w:p w14:paraId="74A83ED8" w14:textId="77777777" w:rsidR="00BD0E13" w:rsidRDefault="000546CC">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465D6D44" w14:textId="77777777" w:rsidR="00BD0E13" w:rsidRDefault="000546CC">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REF </w:t>
      </w:r>
      <w:r>
        <w:rPr>
          <w:b/>
          <w:szCs w:val="24"/>
        </w:rPr>
        <w:t>Reference Identification (Membership ID)</w:t>
      </w:r>
    </w:p>
    <w:p w14:paraId="0935A4BF"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9FDDB19"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ACB3243"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54088E"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D93615"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FC9F44"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376D32A"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08FB578"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43193D0"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005685"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10422DA"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2BC83C8C" w14:textId="77777777">
        <w:tc>
          <w:tcPr>
            <w:tcW w:w="1944" w:type="dxa"/>
            <w:tcBorders>
              <w:top w:val="nil"/>
              <w:left w:val="nil"/>
              <w:bottom w:val="nil"/>
              <w:right w:val="nil"/>
            </w:tcBorders>
          </w:tcPr>
          <w:p w14:paraId="56B9ECD2"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35BF1625"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7EC16BD2" w14:textId="08F0B50E" w:rsidR="00BD0E13" w:rsidRDefault="000546CC">
            <w:pPr>
              <w:adjustRightInd w:val="0"/>
              <w:ind w:right="144"/>
              <w:rPr>
                <w:szCs w:val="24"/>
              </w:rPr>
            </w:pPr>
            <w:r>
              <w:rPr>
                <w:szCs w:val="24"/>
              </w:rPr>
              <w:t>Required in MOU/EC market, unless otherwise indicated in Retail Market Guide Section 8.1.  Otherwise, not used. ERCOT does not validate whether or not the segment is required.</w:t>
            </w:r>
          </w:p>
          <w:p w14:paraId="5D524415" w14:textId="77777777" w:rsidR="00BD0E13" w:rsidRDefault="00BD0E13">
            <w:pPr>
              <w:adjustRightInd w:val="0"/>
              <w:ind w:right="144"/>
              <w:rPr>
                <w:szCs w:val="24"/>
              </w:rPr>
            </w:pPr>
          </w:p>
          <w:p w14:paraId="380ACFF1" w14:textId="77777777" w:rsidR="00BD0E13" w:rsidRDefault="000546CC">
            <w:pPr>
              <w:adjustRightInd w:val="0"/>
              <w:ind w:right="144"/>
              <w:rPr>
                <w:szCs w:val="24"/>
              </w:rPr>
            </w:pPr>
            <w:r>
              <w:rPr>
                <w:szCs w:val="24"/>
              </w:rPr>
              <w:t>Only one REF~1W will be sent per transaction.</w:t>
            </w:r>
          </w:p>
          <w:p w14:paraId="11D82320" w14:textId="77777777" w:rsidR="00BD0E13" w:rsidRDefault="00BD0E13">
            <w:pPr>
              <w:adjustRightInd w:val="0"/>
              <w:ind w:right="144"/>
              <w:rPr>
                <w:sz w:val="24"/>
                <w:szCs w:val="24"/>
              </w:rPr>
            </w:pPr>
          </w:p>
        </w:tc>
      </w:tr>
      <w:tr w:rsidR="00BD0E13" w14:paraId="66D549CE" w14:textId="77777777">
        <w:tc>
          <w:tcPr>
            <w:tcW w:w="1944" w:type="dxa"/>
            <w:tcBorders>
              <w:top w:val="nil"/>
              <w:left w:val="nil"/>
              <w:bottom w:val="nil"/>
              <w:right w:val="nil"/>
            </w:tcBorders>
          </w:tcPr>
          <w:p w14:paraId="3BC789FF" w14:textId="77777777" w:rsidR="00BD0E13" w:rsidRDefault="00BD0E13">
            <w:pPr>
              <w:adjustRightInd w:val="0"/>
              <w:ind w:right="144"/>
              <w:rPr>
                <w:sz w:val="24"/>
                <w:szCs w:val="24"/>
              </w:rPr>
            </w:pPr>
          </w:p>
        </w:tc>
        <w:tc>
          <w:tcPr>
            <w:tcW w:w="216" w:type="dxa"/>
            <w:tcBorders>
              <w:top w:val="nil"/>
              <w:left w:val="nil"/>
              <w:bottom w:val="nil"/>
              <w:right w:val="nil"/>
            </w:tcBorders>
          </w:tcPr>
          <w:p w14:paraId="7105CBE2"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066B8B8D" w14:textId="77777777" w:rsidR="00BD0E13" w:rsidRDefault="000546CC">
            <w:pPr>
              <w:adjustRightInd w:val="0"/>
              <w:ind w:right="144"/>
              <w:rPr>
                <w:sz w:val="24"/>
                <w:szCs w:val="24"/>
              </w:rPr>
            </w:pPr>
            <w:r>
              <w:rPr>
                <w:szCs w:val="24"/>
              </w:rPr>
              <w:t>REF~1W~~1234567890</w:t>
            </w:r>
          </w:p>
        </w:tc>
      </w:tr>
    </w:tbl>
    <w:p w14:paraId="1F7D5CC6" w14:textId="77777777" w:rsidR="00BD0E13" w:rsidRDefault="00BD0E13">
      <w:pPr>
        <w:adjustRightInd w:val="0"/>
        <w:rPr>
          <w:szCs w:val="24"/>
        </w:rPr>
      </w:pPr>
    </w:p>
    <w:p w14:paraId="275CD1DA" w14:textId="77777777" w:rsidR="00BD0E13" w:rsidRDefault="000546CC">
      <w:pPr>
        <w:adjustRightInd w:val="0"/>
        <w:jc w:val="center"/>
        <w:rPr>
          <w:b/>
          <w:szCs w:val="24"/>
        </w:rPr>
      </w:pPr>
      <w:r>
        <w:rPr>
          <w:b/>
          <w:szCs w:val="24"/>
        </w:rPr>
        <w:t>Data Element Summary</w:t>
      </w:r>
    </w:p>
    <w:p w14:paraId="2EEB5B55"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1B9C21"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6312A74C" w14:textId="77777777">
        <w:tc>
          <w:tcPr>
            <w:tcW w:w="1007" w:type="dxa"/>
            <w:tcBorders>
              <w:top w:val="nil"/>
              <w:left w:val="nil"/>
              <w:bottom w:val="nil"/>
              <w:right w:val="nil"/>
            </w:tcBorders>
          </w:tcPr>
          <w:p w14:paraId="3C416612"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F59057" w14:textId="77777777" w:rsidR="00BD0E13" w:rsidRDefault="000546CC">
            <w:pPr>
              <w:adjustRightInd w:val="0"/>
              <w:ind w:right="144"/>
              <w:jc w:val="center"/>
              <w:rPr>
                <w:sz w:val="24"/>
                <w:szCs w:val="24"/>
              </w:rPr>
            </w:pPr>
            <w:r>
              <w:rPr>
                <w:b/>
                <w:szCs w:val="24"/>
              </w:rPr>
              <w:t>REF01</w:t>
            </w:r>
          </w:p>
        </w:tc>
        <w:tc>
          <w:tcPr>
            <w:tcW w:w="892" w:type="dxa"/>
            <w:tcBorders>
              <w:top w:val="nil"/>
              <w:left w:val="nil"/>
              <w:bottom w:val="nil"/>
              <w:right w:val="nil"/>
            </w:tcBorders>
          </w:tcPr>
          <w:p w14:paraId="6EAF1E3D" w14:textId="77777777" w:rsidR="00BD0E13" w:rsidRDefault="000546C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27F2AF" w14:textId="77777777" w:rsidR="00BD0E13" w:rsidRDefault="000546C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960C66"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79668350"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6CC8813B" w14:textId="77777777" w:rsidR="00BD0E13" w:rsidRDefault="000546CC">
            <w:pPr>
              <w:adjustRightInd w:val="0"/>
              <w:ind w:right="144"/>
              <w:rPr>
                <w:sz w:val="24"/>
                <w:szCs w:val="24"/>
              </w:rPr>
            </w:pPr>
            <w:r>
              <w:rPr>
                <w:b/>
                <w:szCs w:val="24"/>
              </w:rPr>
              <w:t>ID 2/3</w:t>
            </w:r>
          </w:p>
        </w:tc>
      </w:tr>
      <w:tr w:rsidR="00BD0E13" w14:paraId="0C39C096" w14:textId="77777777">
        <w:trPr>
          <w:gridAfter w:val="1"/>
          <w:wAfter w:w="330" w:type="dxa"/>
        </w:trPr>
        <w:tc>
          <w:tcPr>
            <w:tcW w:w="2980" w:type="dxa"/>
            <w:gridSpan w:val="3"/>
            <w:tcBorders>
              <w:top w:val="nil"/>
              <w:left w:val="nil"/>
              <w:bottom w:val="nil"/>
              <w:right w:val="nil"/>
            </w:tcBorders>
          </w:tcPr>
          <w:p w14:paraId="5DA8F9FB"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368AF730" w14:textId="77777777" w:rsidR="00BD0E13" w:rsidRDefault="000546CC">
            <w:pPr>
              <w:adjustRightInd w:val="0"/>
              <w:ind w:right="144"/>
              <w:rPr>
                <w:sz w:val="24"/>
                <w:szCs w:val="24"/>
              </w:rPr>
            </w:pPr>
            <w:r>
              <w:rPr>
                <w:szCs w:val="24"/>
              </w:rPr>
              <w:t>Code qualifying the Reference Identification</w:t>
            </w:r>
          </w:p>
        </w:tc>
      </w:tr>
      <w:tr w:rsidR="00BD0E13" w14:paraId="695ACBEB" w14:textId="77777777">
        <w:trPr>
          <w:gridAfter w:val="1"/>
          <w:wAfter w:w="331" w:type="dxa"/>
        </w:trPr>
        <w:tc>
          <w:tcPr>
            <w:tcW w:w="3168" w:type="dxa"/>
            <w:gridSpan w:val="4"/>
            <w:tcBorders>
              <w:top w:val="nil"/>
              <w:left w:val="nil"/>
              <w:bottom w:val="nil"/>
              <w:right w:val="nil"/>
            </w:tcBorders>
          </w:tcPr>
          <w:p w14:paraId="1E9DED4C"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2BA535EE" w14:textId="77777777" w:rsidR="00BD0E13" w:rsidRDefault="000546CC">
            <w:pPr>
              <w:adjustRightInd w:val="0"/>
              <w:ind w:right="144"/>
              <w:rPr>
                <w:sz w:val="24"/>
                <w:szCs w:val="24"/>
              </w:rPr>
            </w:pPr>
            <w:r>
              <w:rPr>
                <w:szCs w:val="24"/>
              </w:rPr>
              <w:t>1W</w:t>
            </w:r>
          </w:p>
        </w:tc>
        <w:tc>
          <w:tcPr>
            <w:tcW w:w="144" w:type="dxa"/>
            <w:tcBorders>
              <w:top w:val="nil"/>
              <w:left w:val="nil"/>
              <w:bottom w:val="nil"/>
              <w:right w:val="nil"/>
            </w:tcBorders>
          </w:tcPr>
          <w:p w14:paraId="7C12C393"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76E5CF9E" w14:textId="77777777" w:rsidR="00BD0E13" w:rsidRDefault="000546CC">
            <w:pPr>
              <w:adjustRightInd w:val="0"/>
              <w:ind w:right="144"/>
              <w:rPr>
                <w:sz w:val="24"/>
                <w:szCs w:val="24"/>
              </w:rPr>
            </w:pPr>
            <w:r>
              <w:rPr>
                <w:szCs w:val="24"/>
              </w:rPr>
              <w:t>Membership Identification Number</w:t>
            </w:r>
          </w:p>
        </w:tc>
      </w:tr>
      <w:tr w:rsidR="00BD0E13" w14:paraId="1B59E08A" w14:textId="77777777">
        <w:trPr>
          <w:gridAfter w:val="2"/>
          <w:wAfter w:w="473" w:type="dxa"/>
        </w:trPr>
        <w:tc>
          <w:tcPr>
            <w:tcW w:w="4680" w:type="dxa"/>
            <w:gridSpan w:val="6"/>
            <w:tcBorders>
              <w:top w:val="nil"/>
              <w:left w:val="nil"/>
              <w:bottom w:val="nil"/>
              <w:right w:val="nil"/>
            </w:tcBorders>
          </w:tcPr>
          <w:p w14:paraId="5B4DE962"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56FF4DD6" w14:textId="77777777" w:rsidR="00BD0E13" w:rsidRDefault="000546CC">
            <w:pPr>
              <w:adjustRightInd w:val="0"/>
              <w:ind w:right="144"/>
              <w:rPr>
                <w:sz w:val="24"/>
                <w:szCs w:val="24"/>
              </w:rPr>
            </w:pPr>
            <w:r>
              <w:rPr>
                <w:szCs w:val="24"/>
              </w:rPr>
              <w:t>Membership Number or ID</w:t>
            </w:r>
          </w:p>
        </w:tc>
      </w:tr>
      <w:tr w:rsidR="00BD0E13" w14:paraId="59A5C50C" w14:textId="77777777">
        <w:tc>
          <w:tcPr>
            <w:tcW w:w="1007" w:type="dxa"/>
            <w:tcBorders>
              <w:top w:val="nil"/>
              <w:left w:val="nil"/>
              <w:bottom w:val="nil"/>
              <w:right w:val="nil"/>
            </w:tcBorders>
          </w:tcPr>
          <w:p w14:paraId="6207C0C8"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5E7BB0C4" w14:textId="77777777" w:rsidR="00BD0E13" w:rsidRDefault="000546CC">
            <w:pPr>
              <w:adjustRightInd w:val="0"/>
              <w:ind w:right="144"/>
              <w:jc w:val="center"/>
              <w:rPr>
                <w:sz w:val="24"/>
                <w:szCs w:val="24"/>
              </w:rPr>
            </w:pPr>
            <w:r>
              <w:rPr>
                <w:b/>
                <w:szCs w:val="24"/>
              </w:rPr>
              <w:t>REF03</w:t>
            </w:r>
          </w:p>
        </w:tc>
        <w:tc>
          <w:tcPr>
            <w:tcW w:w="892" w:type="dxa"/>
            <w:tcBorders>
              <w:top w:val="nil"/>
              <w:left w:val="nil"/>
              <w:bottom w:val="nil"/>
              <w:right w:val="nil"/>
            </w:tcBorders>
          </w:tcPr>
          <w:p w14:paraId="4A392F90" w14:textId="77777777" w:rsidR="00BD0E13" w:rsidRDefault="000546C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EE2716B" w14:textId="77777777" w:rsidR="00BD0E13" w:rsidRDefault="000546CC">
            <w:pPr>
              <w:adjustRightInd w:val="0"/>
              <w:ind w:right="144"/>
              <w:rPr>
                <w:sz w:val="24"/>
                <w:szCs w:val="24"/>
              </w:rPr>
            </w:pPr>
            <w:r>
              <w:rPr>
                <w:b/>
                <w:szCs w:val="24"/>
              </w:rPr>
              <w:t>Description</w:t>
            </w:r>
          </w:p>
        </w:tc>
        <w:tc>
          <w:tcPr>
            <w:tcW w:w="432" w:type="dxa"/>
            <w:tcBorders>
              <w:top w:val="nil"/>
              <w:left w:val="nil"/>
              <w:bottom w:val="nil"/>
              <w:right w:val="nil"/>
            </w:tcBorders>
          </w:tcPr>
          <w:p w14:paraId="2025E200"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685BE274"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280B6EC8" w14:textId="77777777" w:rsidR="00BD0E13" w:rsidRDefault="000546CC">
            <w:pPr>
              <w:adjustRightInd w:val="0"/>
              <w:ind w:right="144"/>
              <w:rPr>
                <w:sz w:val="24"/>
                <w:szCs w:val="24"/>
              </w:rPr>
            </w:pPr>
            <w:r>
              <w:rPr>
                <w:b/>
                <w:szCs w:val="24"/>
              </w:rPr>
              <w:t>AN 1/80</w:t>
            </w:r>
          </w:p>
        </w:tc>
      </w:tr>
      <w:tr w:rsidR="00BD0E13" w14:paraId="3803F4C1" w14:textId="77777777">
        <w:trPr>
          <w:gridAfter w:val="1"/>
          <w:wAfter w:w="330" w:type="dxa"/>
        </w:trPr>
        <w:tc>
          <w:tcPr>
            <w:tcW w:w="2980" w:type="dxa"/>
            <w:gridSpan w:val="3"/>
            <w:tcBorders>
              <w:top w:val="nil"/>
              <w:left w:val="nil"/>
              <w:bottom w:val="nil"/>
              <w:right w:val="nil"/>
            </w:tcBorders>
          </w:tcPr>
          <w:p w14:paraId="478547C2"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5F1EB49E" w14:textId="77777777" w:rsidR="00BD0E13" w:rsidRDefault="000546CC">
            <w:pPr>
              <w:adjustRightInd w:val="0"/>
              <w:ind w:right="144"/>
              <w:rPr>
                <w:sz w:val="24"/>
                <w:szCs w:val="24"/>
              </w:rPr>
            </w:pPr>
            <w:r>
              <w:rPr>
                <w:szCs w:val="24"/>
              </w:rPr>
              <w:t>A free-form description to clarify the related data elements and their content</w:t>
            </w:r>
          </w:p>
        </w:tc>
      </w:tr>
      <w:tr w:rsidR="00BD0E13" w14:paraId="602B458B" w14:textId="77777777">
        <w:trPr>
          <w:gridAfter w:val="1"/>
          <w:wAfter w:w="330" w:type="dxa"/>
        </w:trPr>
        <w:tc>
          <w:tcPr>
            <w:tcW w:w="2980" w:type="dxa"/>
            <w:gridSpan w:val="3"/>
            <w:tcBorders>
              <w:top w:val="nil"/>
              <w:left w:val="nil"/>
              <w:bottom w:val="nil"/>
              <w:right w:val="nil"/>
            </w:tcBorders>
          </w:tcPr>
          <w:p w14:paraId="0AD16469" w14:textId="77777777" w:rsidR="00BD0E13" w:rsidRDefault="00BD0E13">
            <w:pPr>
              <w:adjustRightInd w:val="0"/>
              <w:ind w:right="144"/>
              <w:rPr>
                <w:sz w:val="24"/>
                <w:szCs w:val="24"/>
              </w:rPr>
            </w:pPr>
          </w:p>
        </w:tc>
        <w:tc>
          <w:tcPr>
            <w:tcW w:w="6523" w:type="dxa"/>
            <w:gridSpan w:val="8"/>
            <w:tcBorders>
              <w:top w:val="nil"/>
              <w:left w:val="nil"/>
              <w:bottom w:val="nil"/>
              <w:right w:val="nil"/>
            </w:tcBorders>
            <w:shd w:val="pct20" w:color="auto" w:fill="auto"/>
          </w:tcPr>
          <w:p w14:paraId="1E05D0E3" w14:textId="22B1E25D" w:rsidR="00BD0E13" w:rsidRDefault="000546CC">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unless otherwise indicated in Retail Market Guide Section 8.1.</w:t>
            </w:r>
          </w:p>
        </w:tc>
      </w:tr>
    </w:tbl>
    <w:p w14:paraId="7717BE5C" w14:textId="77777777" w:rsidR="00BD0E13" w:rsidRDefault="000546CC">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REF </w:t>
      </w:r>
      <w:r>
        <w:rPr>
          <w:b/>
          <w:szCs w:val="24"/>
        </w:rPr>
        <w:t>Reference Identification (Billing Type)</w:t>
      </w:r>
    </w:p>
    <w:p w14:paraId="64EEB998"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52E4E5" w14:textId="77777777" w:rsidR="00BD0E13" w:rsidRDefault="000546C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823F584"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8E9801"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6A2A0A"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DBAD01"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C88E45D"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AADBE4C"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66A1C69" w14:textId="77777777" w:rsidR="00BD0E13" w:rsidRDefault="000546C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FD0C7D3"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78EE822"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149C7BF2" w14:textId="77777777">
        <w:tc>
          <w:tcPr>
            <w:tcW w:w="1944" w:type="dxa"/>
            <w:tcBorders>
              <w:top w:val="nil"/>
              <w:left w:val="nil"/>
              <w:bottom w:val="nil"/>
              <w:right w:val="nil"/>
            </w:tcBorders>
          </w:tcPr>
          <w:p w14:paraId="006C2B36"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50C25556"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4A50B037" w14:textId="77777777" w:rsidR="00BD0E13" w:rsidRDefault="000546CC">
            <w:pPr>
              <w:adjustRightInd w:val="0"/>
              <w:ind w:right="144"/>
              <w:rPr>
                <w:szCs w:val="24"/>
              </w:rPr>
            </w:pPr>
            <w:r>
              <w:rPr>
                <w:szCs w:val="24"/>
              </w:rPr>
              <w:t>Required in MOU/EC Service Territory only, unless otherwise indicated in Retail Market Guide Section 8.1.</w:t>
            </w:r>
          </w:p>
          <w:p w14:paraId="14850979" w14:textId="77777777" w:rsidR="00BD0E13" w:rsidRDefault="000546CC">
            <w:pPr>
              <w:adjustRightInd w:val="0"/>
              <w:ind w:right="144"/>
              <w:rPr>
                <w:szCs w:val="24"/>
              </w:rPr>
            </w:pPr>
            <w:r>
              <w:rPr>
                <w:szCs w:val="24"/>
              </w:rPr>
              <w:t>Optional in IOU Service Territory. ERCOT does not validate whether or not the segment is required.</w:t>
            </w:r>
          </w:p>
          <w:p w14:paraId="4EC9121D" w14:textId="77777777" w:rsidR="00BD0E13" w:rsidRDefault="00BD0E13">
            <w:pPr>
              <w:adjustRightInd w:val="0"/>
              <w:ind w:right="144"/>
              <w:rPr>
                <w:szCs w:val="24"/>
              </w:rPr>
            </w:pPr>
          </w:p>
          <w:p w14:paraId="12C8D45B" w14:textId="4C598CCF" w:rsidR="00BD0E13" w:rsidRDefault="000546CC">
            <w:pPr>
              <w:adjustRightInd w:val="0"/>
              <w:ind w:right="144"/>
              <w:rPr>
                <w:szCs w:val="24"/>
              </w:rPr>
            </w:pPr>
            <w:r>
              <w:rPr>
                <w:szCs w:val="24"/>
              </w:rPr>
              <w:t xml:space="preserve">Billing Type will be stored at ERCOT and sent to the MOU/EC TDSP for </w:t>
            </w:r>
            <w:proofErr w:type="gramStart"/>
            <w:r>
              <w:rPr>
                <w:szCs w:val="24"/>
              </w:rPr>
              <w:t>a</w:t>
            </w:r>
            <w:proofErr w:type="gramEnd"/>
            <w:r>
              <w:rPr>
                <w:szCs w:val="24"/>
              </w:rPr>
              <w:t xml:space="preserve"> MVO to CSA (814_03), unless otherwise indicated in Retail Market Guide Section 8.1</w:t>
            </w:r>
          </w:p>
          <w:p w14:paraId="3D87572A" w14:textId="77777777" w:rsidR="00BD0E13" w:rsidRDefault="00BD0E13">
            <w:pPr>
              <w:adjustRightInd w:val="0"/>
              <w:ind w:right="144"/>
              <w:rPr>
                <w:szCs w:val="24"/>
              </w:rPr>
            </w:pPr>
          </w:p>
          <w:p w14:paraId="0C27B144" w14:textId="77777777" w:rsidR="00BD0E13" w:rsidRDefault="000546CC">
            <w:pPr>
              <w:adjustRightInd w:val="0"/>
              <w:ind w:right="144"/>
              <w:rPr>
                <w:szCs w:val="24"/>
              </w:rPr>
            </w:pPr>
            <w:r>
              <w:rPr>
                <w:szCs w:val="24"/>
              </w:rPr>
              <w:t>Only one REF~BLT will be sent per transaction.</w:t>
            </w:r>
          </w:p>
          <w:p w14:paraId="69C82A5C" w14:textId="77777777" w:rsidR="00BD0E13" w:rsidRDefault="00BD0E13">
            <w:pPr>
              <w:adjustRightInd w:val="0"/>
              <w:ind w:right="144"/>
              <w:rPr>
                <w:szCs w:val="24"/>
              </w:rPr>
            </w:pPr>
          </w:p>
          <w:p w14:paraId="3F0DEF27" w14:textId="77777777" w:rsidR="00BD0E13" w:rsidRDefault="00BD0E13">
            <w:pPr>
              <w:adjustRightInd w:val="0"/>
              <w:ind w:right="144"/>
              <w:rPr>
                <w:sz w:val="24"/>
                <w:szCs w:val="24"/>
              </w:rPr>
            </w:pPr>
          </w:p>
        </w:tc>
      </w:tr>
      <w:tr w:rsidR="00BD0E13" w14:paraId="1CDAE7AF" w14:textId="77777777">
        <w:tc>
          <w:tcPr>
            <w:tcW w:w="1944" w:type="dxa"/>
            <w:tcBorders>
              <w:top w:val="nil"/>
              <w:left w:val="nil"/>
              <w:bottom w:val="nil"/>
              <w:right w:val="nil"/>
            </w:tcBorders>
          </w:tcPr>
          <w:p w14:paraId="524B9F0C" w14:textId="77777777" w:rsidR="00BD0E13" w:rsidRDefault="00BD0E13">
            <w:pPr>
              <w:adjustRightInd w:val="0"/>
              <w:ind w:right="144"/>
              <w:rPr>
                <w:sz w:val="24"/>
                <w:szCs w:val="24"/>
              </w:rPr>
            </w:pPr>
          </w:p>
        </w:tc>
        <w:tc>
          <w:tcPr>
            <w:tcW w:w="216" w:type="dxa"/>
            <w:tcBorders>
              <w:top w:val="nil"/>
              <w:left w:val="nil"/>
              <w:bottom w:val="nil"/>
              <w:right w:val="nil"/>
            </w:tcBorders>
          </w:tcPr>
          <w:p w14:paraId="3A2168AD"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2EB97C1B" w14:textId="77777777" w:rsidR="00BD0E13" w:rsidRDefault="000546CC">
            <w:pPr>
              <w:adjustRightInd w:val="0"/>
              <w:ind w:right="144"/>
              <w:rPr>
                <w:sz w:val="24"/>
                <w:szCs w:val="24"/>
              </w:rPr>
            </w:pPr>
            <w:r>
              <w:rPr>
                <w:szCs w:val="24"/>
              </w:rPr>
              <w:t>REF~BLT~ESP</w:t>
            </w:r>
          </w:p>
        </w:tc>
      </w:tr>
    </w:tbl>
    <w:p w14:paraId="14F6F02E" w14:textId="77777777" w:rsidR="00BD0E13" w:rsidRDefault="00BD0E13">
      <w:pPr>
        <w:adjustRightInd w:val="0"/>
        <w:rPr>
          <w:szCs w:val="24"/>
        </w:rPr>
      </w:pPr>
    </w:p>
    <w:p w14:paraId="6068D2C0" w14:textId="77777777" w:rsidR="00BD0E13" w:rsidRDefault="000546CC">
      <w:pPr>
        <w:adjustRightInd w:val="0"/>
        <w:jc w:val="center"/>
        <w:rPr>
          <w:b/>
          <w:szCs w:val="24"/>
        </w:rPr>
      </w:pPr>
      <w:r>
        <w:rPr>
          <w:b/>
          <w:szCs w:val="24"/>
        </w:rPr>
        <w:t>Data Element Summary</w:t>
      </w:r>
    </w:p>
    <w:p w14:paraId="3069F8E0"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7D7D24"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E13" w14:paraId="1C7FBC8C" w14:textId="77777777">
        <w:tc>
          <w:tcPr>
            <w:tcW w:w="1007" w:type="dxa"/>
            <w:tcBorders>
              <w:top w:val="nil"/>
              <w:left w:val="nil"/>
              <w:bottom w:val="nil"/>
              <w:right w:val="nil"/>
            </w:tcBorders>
          </w:tcPr>
          <w:p w14:paraId="2536D121"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01ACFD" w14:textId="77777777" w:rsidR="00BD0E13" w:rsidRDefault="000546CC">
            <w:pPr>
              <w:adjustRightInd w:val="0"/>
              <w:ind w:right="144"/>
              <w:jc w:val="center"/>
              <w:rPr>
                <w:sz w:val="24"/>
                <w:szCs w:val="24"/>
              </w:rPr>
            </w:pPr>
            <w:r>
              <w:rPr>
                <w:b/>
                <w:szCs w:val="24"/>
              </w:rPr>
              <w:t>REF01</w:t>
            </w:r>
          </w:p>
        </w:tc>
        <w:tc>
          <w:tcPr>
            <w:tcW w:w="892" w:type="dxa"/>
            <w:tcBorders>
              <w:top w:val="nil"/>
              <w:left w:val="nil"/>
              <w:bottom w:val="nil"/>
              <w:right w:val="nil"/>
            </w:tcBorders>
          </w:tcPr>
          <w:p w14:paraId="3256431F" w14:textId="77777777" w:rsidR="00BD0E13" w:rsidRDefault="000546C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259D49A" w14:textId="77777777" w:rsidR="00BD0E13" w:rsidRDefault="000546C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B3DF7B4"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53549379"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6EAA760D" w14:textId="77777777" w:rsidR="00BD0E13" w:rsidRDefault="000546CC">
            <w:pPr>
              <w:adjustRightInd w:val="0"/>
              <w:ind w:right="144"/>
              <w:rPr>
                <w:sz w:val="24"/>
                <w:szCs w:val="24"/>
              </w:rPr>
            </w:pPr>
            <w:r>
              <w:rPr>
                <w:b/>
                <w:szCs w:val="24"/>
              </w:rPr>
              <w:t>ID 2/3</w:t>
            </w:r>
          </w:p>
        </w:tc>
      </w:tr>
      <w:tr w:rsidR="00BD0E13" w14:paraId="7C6DAB1D" w14:textId="77777777">
        <w:trPr>
          <w:gridAfter w:val="1"/>
          <w:wAfter w:w="330" w:type="dxa"/>
        </w:trPr>
        <w:tc>
          <w:tcPr>
            <w:tcW w:w="2980" w:type="dxa"/>
            <w:gridSpan w:val="3"/>
            <w:tcBorders>
              <w:top w:val="nil"/>
              <w:left w:val="nil"/>
              <w:bottom w:val="nil"/>
              <w:right w:val="nil"/>
            </w:tcBorders>
          </w:tcPr>
          <w:p w14:paraId="6B710905"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6A73ED90" w14:textId="77777777" w:rsidR="00BD0E13" w:rsidRDefault="000546CC">
            <w:pPr>
              <w:adjustRightInd w:val="0"/>
              <w:ind w:right="144"/>
              <w:rPr>
                <w:sz w:val="24"/>
                <w:szCs w:val="24"/>
              </w:rPr>
            </w:pPr>
            <w:r>
              <w:rPr>
                <w:szCs w:val="24"/>
              </w:rPr>
              <w:t>Code qualifying the Reference Identification</w:t>
            </w:r>
          </w:p>
        </w:tc>
      </w:tr>
      <w:tr w:rsidR="00BD0E13" w14:paraId="07DACB9C" w14:textId="77777777">
        <w:trPr>
          <w:gridAfter w:val="1"/>
          <w:wAfter w:w="331" w:type="dxa"/>
        </w:trPr>
        <w:tc>
          <w:tcPr>
            <w:tcW w:w="3168" w:type="dxa"/>
            <w:gridSpan w:val="4"/>
            <w:tcBorders>
              <w:top w:val="nil"/>
              <w:left w:val="nil"/>
              <w:bottom w:val="nil"/>
              <w:right w:val="nil"/>
            </w:tcBorders>
          </w:tcPr>
          <w:p w14:paraId="164A76C4"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1BB012A" w14:textId="77777777" w:rsidR="00BD0E13" w:rsidRDefault="000546CC">
            <w:pPr>
              <w:adjustRightInd w:val="0"/>
              <w:ind w:right="144"/>
              <w:rPr>
                <w:sz w:val="24"/>
                <w:szCs w:val="24"/>
              </w:rPr>
            </w:pPr>
            <w:r>
              <w:rPr>
                <w:szCs w:val="24"/>
              </w:rPr>
              <w:t>BLT</w:t>
            </w:r>
          </w:p>
        </w:tc>
        <w:tc>
          <w:tcPr>
            <w:tcW w:w="144" w:type="dxa"/>
            <w:tcBorders>
              <w:top w:val="nil"/>
              <w:left w:val="nil"/>
              <w:bottom w:val="nil"/>
              <w:right w:val="nil"/>
            </w:tcBorders>
          </w:tcPr>
          <w:p w14:paraId="3E28786E"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31A0FB70" w14:textId="77777777" w:rsidR="00BD0E13" w:rsidRDefault="000546CC">
            <w:pPr>
              <w:adjustRightInd w:val="0"/>
              <w:ind w:right="144"/>
              <w:rPr>
                <w:sz w:val="24"/>
                <w:szCs w:val="24"/>
              </w:rPr>
            </w:pPr>
            <w:r>
              <w:rPr>
                <w:szCs w:val="24"/>
              </w:rPr>
              <w:t>Billing Type</w:t>
            </w:r>
          </w:p>
        </w:tc>
      </w:tr>
      <w:tr w:rsidR="00BD0E13" w14:paraId="72DD0B5E" w14:textId="77777777">
        <w:trPr>
          <w:gridAfter w:val="2"/>
          <w:wAfter w:w="473" w:type="dxa"/>
        </w:trPr>
        <w:tc>
          <w:tcPr>
            <w:tcW w:w="4680" w:type="dxa"/>
            <w:gridSpan w:val="6"/>
            <w:tcBorders>
              <w:top w:val="nil"/>
              <w:left w:val="nil"/>
              <w:bottom w:val="nil"/>
              <w:right w:val="nil"/>
            </w:tcBorders>
          </w:tcPr>
          <w:p w14:paraId="6FC1E3EE"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7C520D81" w14:textId="77777777" w:rsidR="00BD0E13" w:rsidRDefault="000546CC">
            <w:pPr>
              <w:adjustRightInd w:val="0"/>
              <w:ind w:right="144"/>
              <w:rPr>
                <w:sz w:val="24"/>
                <w:szCs w:val="24"/>
              </w:rPr>
            </w:pPr>
            <w:r>
              <w:rPr>
                <w:szCs w:val="24"/>
              </w:rPr>
              <w:t>Indicates whether the bill is consolidated by the TDSP or CR, or whether each party will render their own bill.</w:t>
            </w:r>
          </w:p>
        </w:tc>
      </w:tr>
      <w:tr w:rsidR="00BD0E13" w14:paraId="7AEC1178" w14:textId="77777777">
        <w:tc>
          <w:tcPr>
            <w:tcW w:w="1007" w:type="dxa"/>
            <w:tcBorders>
              <w:top w:val="nil"/>
              <w:left w:val="nil"/>
              <w:bottom w:val="nil"/>
              <w:right w:val="nil"/>
            </w:tcBorders>
          </w:tcPr>
          <w:p w14:paraId="2509F895"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0A92211B" w14:textId="77777777" w:rsidR="00BD0E13" w:rsidRDefault="000546CC">
            <w:pPr>
              <w:adjustRightInd w:val="0"/>
              <w:ind w:right="144"/>
              <w:jc w:val="center"/>
              <w:rPr>
                <w:sz w:val="24"/>
                <w:szCs w:val="24"/>
              </w:rPr>
            </w:pPr>
            <w:r>
              <w:rPr>
                <w:b/>
                <w:szCs w:val="24"/>
              </w:rPr>
              <w:t>REF02</w:t>
            </w:r>
          </w:p>
        </w:tc>
        <w:tc>
          <w:tcPr>
            <w:tcW w:w="892" w:type="dxa"/>
            <w:tcBorders>
              <w:top w:val="nil"/>
              <w:left w:val="nil"/>
              <w:bottom w:val="nil"/>
              <w:right w:val="nil"/>
            </w:tcBorders>
          </w:tcPr>
          <w:p w14:paraId="230CCC65" w14:textId="77777777" w:rsidR="00BD0E13" w:rsidRDefault="000546C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0A1263" w14:textId="77777777" w:rsidR="00BD0E13" w:rsidRDefault="000546CC">
            <w:pPr>
              <w:adjustRightInd w:val="0"/>
              <w:ind w:right="144"/>
              <w:rPr>
                <w:sz w:val="24"/>
                <w:szCs w:val="24"/>
              </w:rPr>
            </w:pPr>
            <w:r>
              <w:rPr>
                <w:b/>
                <w:szCs w:val="24"/>
              </w:rPr>
              <w:t>Reference Identification</w:t>
            </w:r>
          </w:p>
        </w:tc>
        <w:tc>
          <w:tcPr>
            <w:tcW w:w="432" w:type="dxa"/>
            <w:tcBorders>
              <w:top w:val="nil"/>
              <w:left w:val="nil"/>
              <w:bottom w:val="nil"/>
              <w:right w:val="nil"/>
            </w:tcBorders>
          </w:tcPr>
          <w:p w14:paraId="467035AF" w14:textId="77777777" w:rsidR="00BD0E13" w:rsidRDefault="000546CC">
            <w:pPr>
              <w:adjustRightInd w:val="0"/>
              <w:ind w:right="144"/>
              <w:jc w:val="center"/>
              <w:rPr>
                <w:sz w:val="24"/>
                <w:szCs w:val="24"/>
              </w:rPr>
            </w:pPr>
            <w:r>
              <w:rPr>
                <w:b/>
                <w:szCs w:val="24"/>
              </w:rPr>
              <w:t>X</w:t>
            </w:r>
          </w:p>
        </w:tc>
        <w:tc>
          <w:tcPr>
            <w:tcW w:w="14" w:type="dxa"/>
            <w:tcBorders>
              <w:top w:val="nil"/>
              <w:left w:val="nil"/>
              <w:bottom w:val="nil"/>
              <w:right w:val="nil"/>
            </w:tcBorders>
          </w:tcPr>
          <w:p w14:paraId="59C84C9F" w14:textId="77777777" w:rsidR="00BD0E13" w:rsidRDefault="00BD0E13">
            <w:pPr>
              <w:adjustRightInd w:val="0"/>
              <w:ind w:right="144"/>
              <w:jc w:val="center"/>
              <w:rPr>
                <w:sz w:val="24"/>
                <w:szCs w:val="24"/>
              </w:rPr>
            </w:pPr>
          </w:p>
        </w:tc>
        <w:tc>
          <w:tcPr>
            <w:tcW w:w="1440" w:type="dxa"/>
            <w:gridSpan w:val="3"/>
            <w:tcBorders>
              <w:top w:val="nil"/>
              <w:left w:val="nil"/>
              <w:bottom w:val="nil"/>
              <w:right w:val="nil"/>
            </w:tcBorders>
          </w:tcPr>
          <w:p w14:paraId="743045A0" w14:textId="77777777" w:rsidR="00BD0E13" w:rsidRDefault="000546CC">
            <w:pPr>
              <w:adjustRightInd w:val="0"/>
              <w:ind w:right="144"/>
              <w:rPr>
                <w:sz w:val="24"/>
                <w:szCs w:val="24"/>
              </w:rPr>
            </w:pPr>
            <w:r>
              <w:rPr>
                <w:b/>
                <w:szCs w:val="24"/>
              </w:rPr>
              <w:t>AN 1/30</w:t>
            </w:r>
          </w:p>
        </w:tc>
      </w:tr>
      <w:tr w:rsidR="00BD0E13" w14:paraId="689A0EA0" w14:textId="77777777">
        <w:trPr>
          <w:gridAfter w:val="1"/>
          <w:wAfter w:w="330" w:type="dxa"/>
        </w:trPr>
        <w:tc>
          <w:tcPr>
            <w:tcW w:w="2980" w:type="dxa"/>
            <w:gridSpan w:val="3"/>
            <w:tcBorders>
              <w:top w:val="nil"/>
              <w:left w:val="nil"/>
              <w:bottom w:val="nil"/>
              <w:right w:val="nil"/>
            </w:tcBorders>
          </w:tcPr>
          <w:p w14:paraId="4D671CA8" w14:textId="77777777" w:rsidR="00BD0E13" w:rsidRDefault="00BD0E13">
            <w:pPr>
              <w:adjustRightInd w:val="0"/>
              <w:ind w:right="144"/>
              <w:rPr>
                <w:sz w:val="24"/>
                <w:szCs w:val="24"/>
              </w:rPr>
            </w:pPr>
          </w:p>
        </w:tc>
        <w:tc>
          <w:tcPr>
            <w:tcW w:w="6523" w:type="dxa"/>
            <w:gridSpan w:val="8"/>
            <w:tcBorders>
              <w:top w:val="nil"/>
              <w:left w:val="nil"/>
              <w:bottom w:val="nil"/>
              <w:right w:val="nil"/>
            </w:tcBorders>
          </w:tcPr>
          <w:p w14:paraId="07C340D0" w14:textId="77777777" w:rsidR="00BD0E13" w:rsidRDefault="000546CC">
            <w:pPr>
              <w:adjustRightInd w:val="0"/>
              <w:ind w:right="144"/>
              <w:rPr>
                <w:sz w:val="24"/>
                <w:szCs w:val="24"/>
              </w:rPr>
            </w:pPr>
            <w:r>
              <w:rPr>
                <w:szCs w:val="24"/>
              </w:rPr>
              <w:t>Reference information as defined for a particular Transaction Set or as specified by the Reference Identification Qualifier</w:t>
            </w:r>
          </w:p>
        </w:tc>
      </w:tr>
      <w:tr w:rsidR="00BD0E13" w14:paraId="72B3A088" w14:textId="77777777">
        <w:trPr>
          <w:gridAfter w:val="1"/>
          <w:wAfter w:w="331" w:type="dxa"/>
        </w:trPr>
        <w:tc>
          <w:tcPr>
            <w:tcW w:w="3168" w:type="dxa"/>
            <w:gridSpan w:val="4"/>
            <w:tcBorders>
              <w:top w:val="nil"/>
              <w:left w:val="nil"/>
              <w:bottom w:val="nil"/>
              <w:right w:val="nil"/>
            </w:tcBorders>
          </w:tcPr>
          <w:p w14:paraId="793010A0"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43FAB7AC" w14:textId="77777777" w:rsidR="00BD0E13" w:rsidRDefault="000546CC">
            <w:pPr>
              <w:adjustRightInd w:val="0"/>
              <w:ind w:right="144"/>
              <w:rPr>
                <w:sz w:val="24"/>
                <w:szCs w:val="24"/>
              </w:rPr>
            </w:pPr>
            <w:r>
              <w:rPr>
                <w:szCs w:val="24"/>
              </w:rPr>
              <w:t>DUAL</w:t>
            </w:r>
          </w:p>
        </w:tc>
        <w:tc>
          <w:tcPr>
            <w:tcW w:w="144" w:type="dxa"/>
            <w:tcBorders>
              <w:top w:val="nil"/>
              <w:left w:val="nil"/>
              <w:bottom w:val="nil"/>
              <w:right w:val="nil"/>
            </w:tcBorders>
          </w:tcPr>
          <w:p w14:paraId="04650A8B"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33522DCB" w14:textId="77777777" w:rsidR="00BD0E13" w:rsidRDefault="000546CC">
            <w:pPr>
              <w:adjustRightInd w:val="0"/>
              <w:ind w:right="144"/>
              <w:rPr>
                <w:sz w:val="24"/>
                <w:szCs w:val="24"/>
              </w:rPr>
            </w:pPr>
            <w:r>
              <w:rPr>
                <w:szCs w:val="24"/>
              </w:rPr>
              <w:t>Dual Billing</w:t>
            </w:r>
          </w:p>
        </w:tc>
      </w:tr>
      <w:tr w:rsidR="00BD0E13" w14:paraId="7AF6A9E0" w14:textId="77777777">
        <w:trPr>
          <w:gridAfter w:val="2"/>
          <w:wAfter w:w="473" w:type="dxa"/>
        </w:trPr>
        <w:tc>
          <w:tcPr>
            <w:tcW w:w="4680" w:type="dxa"/>
            <w:gridSpan w:val="6"/>
            <w:tcBorders>
              <w:top w:val="nil"/>
              <w:left w:val="nil"/>
              <w:bottom w:val="nil"/>
              <w:right w:val="nil"/>
            </w:tcBorders>
          </w:tcPr>
          <w:p w14:paraId="70226ECD"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74018FCD" w14:textId="77777777" w:rsidR="00BD0E13" w:rsidRDefault="000546CC">
            <w:pPr>
              <w:adjustRightInd w:val="0"/>
              <w:ind w:right="144"/>
              <w:rPr>
                <w:sz w:val="24"/>
                <w:szCs w:val="24"/>
              </w:rPr>
            </w:pPr>
            <w:r>
              <w:rPr>
                <w:szCs w:val="24"/>
              </w:rPr>
              <w:t>Each party bills the customer for its portion</w:t>
            </w:r>
          </w:p>
        </w:tc>
      </w:tr>
      <w:tr w:rsidR="00BD0E13" w14:paraId="36B8D1FC" w14:textId="77777777">
        <w:trPr>
          <w:gridAfter w:val="1"/>
          <w:wAfter w:w="331" w:type="dxa"/>
        </w:trPr>
        <w:tc>
          <w:tcPr>
            <w:tcW w:w="3168" w:type="dxa"/>
            <w:gridSpan w:val="4"/>
            <w:tcBorders>
              <w:top w:val="nil"/>
              <w:left w:val="nil"/>
              <w:bottom w:val="nil"/>
              <w:right w:val="nil"/>
            </w:tcBorders>
          </w:tcPr>
          <w:p w14:paraId="63DFE0B2"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1EBC0347" w14:textId="77777777" w:rsidR="00BD0E13" w:rsidRDefault="000546CC">
            <w:pPr>
              <w:adjustRightInd w:val="0"/>
              <w:ind w:right="144"/>
              <w:rPr>
                <w:sz w:val="24"/>
                <w:szCs w:val="24"/>
              </w:rPr>
            </w:pPr>
            <w:r>
              <w:rPr>
                <w:szCs w:val="24"/>
              </w:rPr>
              <w:t>ESP</w:t>
            </w:r>
          </w:p>
        </w:tc>
        <w:tc>
          <w:tcPr>
            <w:tcW w:w="144" w:type="dxa"/>
            <w:tcBorders>
              <w:top w:val="nil"/>
              <w:left w:val="nil"/>
              <w:bottom w:val="nil"/>
              <w:right w:val="nil"/>
            </w:tcBorders>
          </w:tcPr>
          <w:p w14:paraId="2DD682E0"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19679B2D" w14:textId="77777777" w:rsidR="00BD0E13" w:rsidRDefault="000546CC">
            <w:pPr>
              <w:adjustRightInd w:val="0"/>
              <w:ind w:right="144"/>
              <w:rPr>
                <w:sz w:val="24"/>
                <w:szCs w:val="24"/>
              </w:rPr>
            </w:pPr>
            <w:r>
              <w:rPr>
                <w:szCs w:val="24"/>
              </w:rPr>
              <w:t>ESP Consolidated Billing</w:t>
            </w:r>
          </w:p>
        </w:tc>
      </w:tr>
      <w:tr w:rsidR="00BD0E13" w14:paraId="039A964F" w14:textId="77777777">
        <w:trPr>
          <w:gridAfter w:val="2"/>
          <w:wAfter w:w="473" w:type="dxa"/>
        </w:trPr>
        <w:tc>
          <w:tcPr>
            <w:tcW w:w="4680" w:type="dxa"/>
            <w:gridSpan w:val="6"/>
            <w:tcBorders>
              <w:top w:val="nil"/>
              <w:left w:val="nil"/>
              <w:bottom w:val="nil"/>
              <w:right w:val="nil"/>
            </w:tcBorders>
          </w:tcPr>
          <w:p w14:paraId="6B5C72B5"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54A97281" w14:textId="77777777" w:rsidR="00BD0E13" w:rsidRDefault="000546CC">
            <w:pPr>
              <w:adjustRightInd w:val="0"/>
              <w:ind w:right="144"/>
              <w:rPr>
                <w:sz w:val="24"/>
                <w:szCs w:val="24"/>
              </w:rPr>
            </w:pPr>
            <w:r>
              <w:rPr>
                <w:szCs w:val="24"/>
              </w:rPr>
              <w:t>The CR bills the customer</w:t>
            </w:r>
          </w:p>
        </w:tc>
      </w:tr>
      <w:tr w:rsidR="00BD0E13" w14:paraId="2D2F26A4" w14:textId="77777777">
        <w:trPr>
          <w:gridAfter w:val="1"/>
          <w:wAfter w:w="331" w:type="dxa"/>
        </w:trPr>
        <w:tc>
          <w:tcPr>
            <w:tcW w:w="3168" w:type="dxa"/>
            <w:gridSpan w:val="4"/>
            <w:tcBorders>
              <w:top w:val="nil"/>
              <w:left w:val="nil"/>
              <w:bottom w:val="nil"/>
              <w:right w:val="nil"/>
            </w:tcBorders>
          </w:tcPr>
          <w:p w14:paraId="5C850733" w14:textId="77777777" w:rsidR="00BD0E13" w:rsidRDefault="000546CC">
            <w:pPr>
              <w:adjustRightInd w:val="0"/>
              <w:ind w:right="144"/>
              <w:rPr>
                <w:sz w:val="24"/>
                <w:szCs w:val="24"/>
              </w:rPr>
            </w:pPr>
            <w:r>
              <w:rPr>
                <w:szCs w:val="24"/>
              </w:rPr>
              <w:t xml:space="preserve"> </w:t>
            </w:r>
          </w:p>
        </w:tc>
        <w:tc>
          <w:tcPr>
            <w:tcW w:w="1367" w:type="dxa"/>
            <w:tcBorders>
              <w:top w:val="nil"/>
              <w:left w:val="nil"/>
              <w:bottom w:val="nil"/>
              <w:right w:val="nil"/>
            </w:tcBorders>
          </w:tcPr>
          <w:p w14:paraId="767219B3" w14:textId="77777777" w:rsidR="00BD0E13" w:rsidRDefault="000546CC">
            <w:pPr>
              <w:adjustRightInd w:val="0"/>
              <w:ind w:right="144"/>
              <w:rPr>
                <w:sz w:val="24"/>
                <w:szCs w:val="24"/>
              </w:rPr>
            </w:pPr>
            <w:r>
              <w:rPr>
                <w:szCs w:val="24"/>
              </w:rPr>
              <w:t>LDC</w:t>
            </w:r>
          </w:p>
        </w:tc>
        <w:tc>
          <w:tcPr>
            <w:tcW w:w="144" w:type="dxa"/>
            <w:tcBorders>
              <w:top w:val="nil"/>
              <w:left w:val="nil"/>
              <w:bottom w:val="nil"/>
              <w:right w:val="nil"/>
            </w:tcBorders>
          </w:tcPr>
          <w:p w14:paraId="1250D0A1" w14:textId="77777777" w:rsidR="00BD0E13" w:rsidRDefault="00BD0E13">
            <w:pPr>
              <w:adjustRightInd w:val="0"/>
              <w:ind w:right="144"/>
              <w:rPr>
                <w:sz w:val="24"/>
                <w:szCs w:val="24"/>
              </w:rPr>
            </w:pPr>
          </w:p>
        </w:tc>
        <w:tc>
          <w:tcPr>
            <w:tcW w:w="4823" w:type="dxa"/>
            <w:gridSpan w:val="5"/>
            <w:tcBorders>
              <w:top w:val="nil"/>
              <w:left w:val="nil"/>
              <w:bottom w:val="nil"/>
              <w:right w:val="nil"/>
            </w:tcBorders>
          </w:tcPr>
          <w:p w14:paraId="416079D8" w14:textId="77777777" w:rsidR="00BD0E13" w:rsidRDefault="000546CC">
            <w:pPr>
              <w:adjustRightInd w:val="0"/>
              <w:ind w:right="144"/>
              <w:rPr>
                <w:sz w:val="24"/>
                <w:szCs w:val="24"/>
              </w:rPr>
            </w:pPr>
            <w:r>
              <w:rPr>
                <w:szCs w:val="24"/>
              </w:rPr>
              <w:t>LDC Consolidated Billing</w:t>
            </w:r>
          </w:p>
        </w:tc>
      </w:tr>
      <w:tr w:rsidR="00BD0E13" w14:paraId="7A13F418" w14:textId="77777777">
        <w:trPr>
          <w:gridAfter w:val="2"/>
          <w:wAfter w:w="473" w:type="dxa"/>
        </w:trPr>
        <w:tc>
          <w:tcPr>
            <w:tcW w:w="4680" w:type="dxa"/>
            <w:gridSpan w:val="6"/>
            <w:tcBorders>
              <w:top w:val="nil"/>
              <w:left w:val="nil"/>
              <w:bottom w:val="nil"/>
              <w:right w:val="nil"/>
            </w:tcBorders>
          </w:tcPr>
          <w:p w14:paraId="04EA2CE3" w14:textId="77777777" w:rsidR="00BD0E13" w:rsidRDefault="00BD0E13">
            <w:pPr>
              <w:adjustRightInd w:val="0"/>
              <w:ind w:right="144"/>
              <w:rPr>
                <w:sz w:val="24"/>
                <w:szCs w:val="24"/>
              </w:rPr>
            </w:pPr>
          </w:p>
        </w:tc>
        <w:tc>
          <w:tcPr>
            <w:tcW w:w="4680" w:type="dxa"/>
            <w:gridSpan w:val="4"/>
            <w:tcBorders>
              <w:top w:val="nil"/>
              <w:left w:val="nil"/>
              <w:bottom w:val="nil"/>
              <w:right w:val="nil"/>
            </w:tcBorders>
            <w:shd w:val="pct20" w:color="auto" w:fill="auto"/>
          </w:tcPr>
          <w:p w14:paraId="26C8A2A2" w14:textId="77777777" w:rsidR="00BD0E13" w:rsidRDefault="000546CC">
            <w:pPr>
              <w:adjustRightInd w:val="0"/>
              <w:ind w:right="144"/>
              <w:rPr>
                <w:sz w:val="24"/>
                <w:szCs w:val="24"/>
              </w:rPr>
            </w:pPr>
            <w:r>
              <w:rPr>
                <w:szCs w:val="24"/>
              </w:rPr>
              <w:t>The TDSP bills the customer</w:t>
            </w:r>
          </w:p>
        </w:tc>
      </w:tr>
    </w:tbl>
    <w:p w14:paraId="6A88355A" w14:textId="77777777" w:rsidR="00BD0E13" w:rsidRDefault="000546CC">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SE </w:t>
      </w:r>
      <w:r>
        <w:rPr>
          <w:b/>
          <w:szCs w:val="24"/>
        </w:rPr>
        <w:t>Transaction Set Trailer</w:t>
      </w:r>
    </w:p>
    <w:p w14:paraId="0673A89F" w14:textId="77777777" w:rsidR="00BD0E13" w:rsidRDefault="000546CC">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E1896F5" w14:textId="77777777" w:rsidR="00BD0E13" w:rsidRDefault="000546CC">
      <w:pPr>
        <w:tabs>
          <w:tab w:val="right" w:pos="1800"/>
          <w:tab w:val="left" w:pos="2160"/>
        </w:tabs>
        <w:adjustRightInd w:val="0"/>
        <w:ind w:left="2160" w:hanging="2160"/>
        <w:rPr>
          <w:szCs w:val="24"/>
        </w:rPr>
      </w:pPr>
      <w:r>
        <w:rPr>
          <w:szCs w:val="24"/>
        </w:rPr>
        <w:tab/>
      </w:r>
      <w:r>
        <w:rPr>
          <w:b/>
          <w:szCs w:val="24"/>
        </w:rPr>
        <w:t>Loop:</w:t>
      </w:r>
    </w:p>
    <w:p w14:paraId="3063FB83" w14:textId="77777777" w:rsidR="00BD0E13" w:rsidRDefault="000546C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B4A783" w14:textId="77777777" w:rsidR="00BD0E13" w:rsidRDefault="000546C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B8AF4AD" w14:textId="77777777" w:rsidR="00BD0E13" w:rsidRDefault="000546CC">
      <w:pPr>
        <w:tabs>
          <w:tab w:val="right" w:pos="1800"/>
          <w:tab w:val="left" w:pos="2160"/>
        </w:tabs>
        <w:adjustRightInd w:val="0"/>
        <w:ind w:left="2160" w:hanging="2160"/>
        <w:rPr>
          <w:szCs w:val="24"/>
        </w:rPr>
      </w:pPr>
      <w:r>
        <w:rPr>
          <w:szCs w:val="24"/>
        </w:rPr>
        <w:tab/>
      </w:r>
      <w:r>
        <w:rPr>
          <w:b/>
          <w:szCs w:val="24"/>
        </w:rPr>
        <w:t>Max Use:</w:t>
      </w:r>
      <w:r>
        <w:rPr>
          <w:szCs w:val="24"/>
        </w:rPr>
        <w:tab/>
        <w:t>1</w:t>
      </w:r>
    </w:p>
    <w:p w14:paraId="7CD97180" w14:textId="77777777" w:rsidR="00BD0E13" w:rsidRDefault="000546CC">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CE447D7"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Syntax Notes:</w:t>
      </w:r>
    </w:p>
    <w:p w14:paraId="1CA4E530"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Semantic Notes:</w:t>
      </w:r>
    </w:p>
    <w:p w14:paraId="7CF9335B" w14:textId="77777777" w:rsidR="00BD0E13" w:rsidRDefault="000546C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E13" w14:paraId="61A8871C" w14:textId="77777777">
        <w:tc>
          <w:tcPr>
            <w:tcW w:w="1944" w:type="dxa"/>
            <w:tcBorders>
              <w:top w:val="nil"/>
              <w:left w:val="nil"/>
              <w:bottom w:val="nil"/>
              <w:right w:val="nil"/>
            </w:tcBorders>
          </w:tcPr>
          <w:p w14:paraId="7F3430DA" w14:textId="77777777" w:rsidR="00BD0E13" w:rsidRDefault="000546CC">
            <w:pPr>
              <w:adjustRightInd w:val="0"/>
              <w:ind w:right="144"/>
              <w:jc w:val="right"/>
              <w:rPr>
                <w:sz w:val="24"/>
                <w:szCs w:val="24"/>
              </w:rPr>
            </w:pPr>
            <w:r>
              <w:rPr>
                <w:b/>
                <w:szCs w:val="24"/>
              </w:rPr>
              <w:t>Notes:</w:t>
            </w:r>
          </w:p>
        </w:tc>
        <w:tc>
          <w:tcPr>
            <w:tcW w:w="216" w:type="dxa"/>
            <w:tcBorders>
              <w:top w:val="nil"/>
              <w:left w:val="nil"/>
              <w:bottom w:val="nil"/>
              <w:right w:val="nil"/>
            </w:tcBorders>
          </w:tcPr>
          <w:p w14:paraId="104312B6" w14:textId="77777777" w:rsidR="00BD0E13" w:rsidRDefault="00BD0E13">
            <w:pPr>
              <w:adjustRightInd w:val="0"/>
              <w:ind w:right="144"/>
              <w:jc w:val="right"/>
              <w:rPr>
                <w:sz w:val="24"/>
                <w:szCs w:val="24"/>
              </w:rPr>
            </w:pPr>
          </w:p>
        </w:tc>
        <w:tc>
          <w:tcPr>
            <w:tcW w:w="7343" w:type="dxa"/>
            <w:tcBorders>
              <w:top w:val="nil"/>
              <w:left w:val="nil"/>
              <w:bottom w:val="nil"/>
              <w:right w:val="nil"/>
            </w:tcBorders>
            <w:shd w:val="pct20" w:color="auto" w:fill="auto"/>
          </w:tcPr>
          <w:p w14:paraId="783178CD" w14:textId="77777777" w:rsidR="00BD0E13" w:rsidRDefault="000546CC">
            <w:pPr>
              <w:adjustRightInd w:val="0"/>
              <w:ind w:right="144"/>
              <w:rPr>
                <w:szCs w:val="24"/>
              </w:rPr>
            </w:pPr>
            <w:r>
              <w:rPr>
                <w:szCs w:val="24"/>
              </w:rPr>
              <w:t>Required</w:t>
            </w:r>
          </w:p>
          <w:p w14:paraId="1CF44284" w14:textId="77777777" w:rsidR="00BD0E13" w:rsidRDefault="00BD0E13">
            <w:pPr>
              <w:adjustRightInd w:val="0"/>
              <w:ind w:right="144"/>
              <w:rPr>
                <w:sz w:val="24"/>
                <w:szCs w:val="24"/>
              </w:rPr>
            </w:pPr>
          </w:p>
        </w:tc>
      </w:tr>
      <w:tr w:rsidR="00BD0E13" w14:paraId="7321FA95" w14:textId="77777777">
        <w:tc>
          <w:tcPr>
            <w:tcW w:w="1944" w:type="dxa"/>
            <w:tcBorders>
              <w:top w:val="nil"/>
              <w:left w:val="nil"/>
              <w:bottom w:val="nil"/>
              <w:right w:val="nil"/>
            </w:tcBorders>
          </w:tcPr>
          <w:p w14:paraId="1954301D" w14:textId="77777777" w:rsidR="00BD0E13" w:rsidRDefault="00BD0E13">
            <w:pPr>
              <w:adjustRightInd w:val="0"/>
              <w:ind w:right="144"/>
              <w:rPr>
                <w:sz w:val="24"/>
                <w:szCs w:val="24"/>
              </w:rPr>
            </w:pPr>
          </w:p>
        </w:tc>
        <w:tc>
          <w:tcPr>
            <w:tcW w:w="216" w:type="dxa"/>
            <w:tcBorders>
              <w:top w:val="nil"/>
              <w:left w:val="nil"/>
              <w:bottom w:val="nil"/>
              <w:right w:val="nil"/>
            </w:tcBorders>
          </w:tcPr>
          <w:p w14:paraId="4DC69470" w14:textId="77777777" w:rsidR="00BD0E13" w:rsidRDefault="00BD0E13">
            <w:pPr>
              <w:adjustRightInd w:val="0"/>
              <w:ind w:right="144"/>
              <w:rPr>
                <w:sz w:val="24"/>
                <w:szCs w:val="24"/>
              </w:rPr>
            </w:pPr>
          </w:p>
        </w:tc>
        <w:tc>
          <w:tcPr>
            <w:tcW w:w="7343" w:type="dxa"/>
            <w:tcBorders>
              <w:top w:val="nil"/>
              <w:left w:val="nil"/>
              <w:bottom w:val="nil"/>
              <w:right w:val="nil"/>
            </w:tcBorders>
            <w:shd w:val="pct20" w:color="auto" w:fill="auto"/>
          </w:tcPr>
          <w:p w14:paraId="5639669A" w14:textId="77777777" w:rsidR="00BD0E13" w:rsidRDefault="000546CC">
            <w:pPr>
              <w:adjustRightInd w:val="0"/>
              <w:ind w:right="144"/>
              <w:rPr>
                <w:sz w:val="24"/>
                <w:szCs w:val="24"/>
              </w:rPr>
            </w:pPr>
            <w:r>
              <w:rPr>
                <w:szCs w:val="24"/>
              </w:rPr>
              <w:t>SE~15~000000001</w:t>
            </w:r>
          </w:p>
        </w:tc>
      </w:tr>
    </w:tbl>
    <w:p w14:paraId="799721C2" w14:textId="77777777" w:rsidR="00BD0E13" w:rsidRDefault="00BD0E13">
      <w:pPr>
        <w:adjustRightInd w:val="0"/>
        <w:rPr>
          <w:szCs w:val="24"/>
        </w:rPr>
      </w:pPr>
    </w:p>
    <w:p w14:paraId="35F70497" w14:textId="77777777" w:rsidR="00BD0E13" w:rsidRDefault="000546CC">
      <w:pPr>
        <w:adjustRightInd w:val="0"/>
        <w:jc w:val="center"/>
        <w:rPr>
          <w:b/>
          <w:szCs w:val="24"/>
        </w:rPr>
      </w:pPr>
      <w:r>
        <w:rPr>
          <w:b/>
          <w:szCs w:val="24"/>
        </w:rPr>
        <w:t>Data Element Summary</w:t>
      </w:r>
    </w:p>
    <w:p w14:paraId="6077EB19" w14:textId="77777777" w:rsidR="00BD0E13" w:rsidRDefault="000546C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82FA8A" w14:textId="77777777" w:rsidR="00BD0E13" w:rsidRDefault="000546C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E13" w14:paraId="1C4E4135" w14:textId="77777777">
        <w:tc>
          <w:tcPr>
            <w:tcW w:w="1007" w:type="dxa"/>
            <w:tcBorders>
              <w:top w:val="nil"/>
              <w:left w:val="nil"/>
              <w:bottom w:val="nil"/>
              <w:right w:val="nil"/>
            </w:tcBorders>
          </w:tcPr>
          <w:p w14:paraId="02D285E2" w14:textId="77777777" w:rsidR="00BD0E13" w:rsidRDefault="000546C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66EB6B" w14:textId="77777777" w:rsidR="00BD0E13" w:rsidRDefault="000546CC">
            <w:pPr>
              <w:adjustRightInd w:val="0"/>
              <w:ind w:right="144"/>
              <w:jc w:val="center"/>
              <w:rPr>
                <w:sz w:val="24"/>
                <w:szCs w:val="24"/>
              </w:rPr>
            </w:pPr>
            <w:r>
              <w:rPr>
                <w:b/>
                <w:szCs w:val="24"/>
              </w:rPr>
              <w:t>SE01</w:t>
            </w:r>
          </w:p>
        </w:tc>
        <w:tc>
          <w:tcPr>
            <w:tcW w:w="892" w:type="dxa"/>
            <w:tcBorders>
              <w:top w:val="nil"/>
              <w:left w:val="nil"/>
              <w:bottom w:val="nil"/>
              <w:right w:val="nil"/>
            </w:tcBorders>
          </w:tcPr>
          <w:p w14:paraId="44624A2E" w14:textId="77777777" w:rsidR="00BD0E13" w:rsidRDefault="000546CC">
            <w:pPr>
              <w:adjustRightInd w:val="0"/>
              <w:ind w:right="144"/>
              <w:jc w:val="center"/>
              <w:rPr>
                <w:sz w:val="24"/>
                <w:szCs w:val="24"/>
              </w:rPr>
            </w:pPr>
            <w:r>
              <w:rPr>
                <w:b/>
                <w:szCs w:val="24"/>
              </w:rPr>
              <w:t>96</w:t>
            </w:r>
          </w:p>
        </w:tc>
        <w:tc>
          <w:tcPr>
            <w:tcW w:w="4968" w:type="dxa"/>
            <w:tcBorders>
              <w:top w:val="nil"/>
              <w:left w:val="nil"/>
              <w:bottom w:val="nil"/>
              <w:right w:val="nil"/>
            </w:tcBorders>
          </w:tcPr>
          <w:p w14:paraId="09C49D2F" w14:textId="77777777" w:rsidR="00BD0E13" w:rsidRDefault="000546CC">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6CEB8B7"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53911780" w14:textId="77777777" w:rsidR="00BD0E13" w:rsidRDefault="00BD0E13">
            <w:pPr>
              <w:adjustRightInd w:val="0"/>
              <w:ind w:right="144"/>
              <w:jc w:val="center"/>
              <w:rPr>
                <w:sz w:val="24"/>
                <w:szCs w:val="24"/>
              </w:rPr>
            </w:pPr>
          </w:p>
        </w:tc>
        <w:tc>
          <w:tcPr>
            <w:tcW w:w="1440" w:type="dxa"/>
            <w:gridSpan w:val="2"/>
            <w:tcBorders>
              <w:top w:val="nil"/>
              <w:left w:val="nil"/>
              <w:bottom w:val="nil"/>
              <w:right w:val="nil"/>
            </w:tcBorders>
          </w:tcPr>
          <w:p w14:paraId="003F6D3C" w14:textId="77777777" w:rsidR="00BD0E13" w:rsidRDefault="000546CC">
            <w:pPr>
              <w:adjustRightInd w:val="0"/>
              <w:ind w:right="144"/>
              <w:rPr>
                <w:sz w:val="24"/>
                <w:szCs w:val="24"/>
              </w:rPr>
            </w:pPr>
            <w:r>
              <w:rPr>
                <w:b/>
                <w:szCs w:val="24"/>
              </w:rPr>
              <w:t>N0 1/10</w:t>
            </w:r>
          </w:p>
        </w:tc>
      </w:tr>
      <w:tr w:rsidR="00BD0E13" w14:paraId="00835D9B" w14:textId="77777777">
        <w:trPr>
          <w:gridAfter w:val="1"/>
          <w:wAfter w:w="330" w:type="dxa"/>
        </w:trPr>
        <w:tc>
          <w:tcPr>
            <w:tcW w:w="2980" w:type="dxa"/>
            <w:gridSpan w:val="3"/>
            <w:tcBorders>
              <w:top w:val="nil"/>
              <w:left w:val="nil"/>
              <w:bottom w:val="nil"/>
              <w:right w:val="nil"/>
            </w:tcBorders>
          </w:tcPr>
          <w:p w14:paraId="012860C1" w14:textId="77777777" w:rsidR="00BD0E13" w:rsidRDefault="00BD0E13">
            <w:pPr>
              <w:adjustRightInd w:val="0"/>
              <w:ind w:right="144"/>
              <w:rPr>
                <w:sz w:val="24"/>
                <w:szCs w:val="24"/>
              </w:rPr>
            </w:pPr>
          </w:p>
        </w:tc>
        <w:tc>
          <w:tcPr>
            <w:tcW w:w="6523" w:type="dxa"/>
            <w:gridSpan w:val="4"/>
            <w:tcBorders>
              <w:top w:val="nil"/>
              <w:left w:val="nil"/>
              <w:bottom w:val="nil"/>
              <w:right w:val="nil"/>
            </w:tcBorders>
          </w:tcPr>
          <w:p w14:paraId="05148D74" w14:textId="77777777" w:rsidR="00BD0E13" w:rsidRDefault="000546CC">
            <w:pPr>
              <w:adjustRightInd w:val="0"/>
              <w:ind w:right="144"/>
              <w:rPr>
                <w:sz w:val="24"/>
                <w:szCs w:val="24"/>
              </w:rPr>
            </w:pPr>
            <w:r>
              <w:rPr>
                <w:szCs w:val="24"/>
              </w:rPr>
              <w:t>Total number of segments included in a transaction set including ST and SE segments</w:t>
            </w:r>
          </w:p>
        </w:tc>
      </w:tr>
      <w:tr w:rsidR="00BD0E13" w14:paraId="294FA31D" w14:textId="77777777">
        <w:tc>
          <w:tcPr>
            <w:tcW w:w="1007" w:type="dxa"/>
            <w:tcBorders>
              <w:top w:val="nil"/>
              <w:left w:val="nil"/>
              <w:bottom w:val="nil"/>
              <w:right w:val="nil"/>
            </w:tcBorders>
          </w:tcPr>
          <w:p w14:paraId="4AAAC6B4" w14:textId="77777777" w:rsidR="00BD0E13" w:rsidRDefault="000546CC">
            <w:pPr>
              <w:adjustRightInd w:val="0"/>
              <w:ind w:right="144"/>
              <w:rPr>
                <w:sz w:val="24"/>
                <w:szCs w:val="24"/>
              </w:rPr>
            </w:pPr>
            <w:r>
              <w:rPr>
                <w:b/>
                <w:szCs w:val="24"/>
              </w:rPr>
              <w:t>Must Use</w:t>
            </w:r>
          </w:p>
        </w:tc>
        <w:tc>
          <w:tcPr>
            <w:tcW w:w="1080" w:type="dxa"/>
            <w:tcBorders>
              <w:top w:val="nil"/>
              <w:left w:val="nil"/>
              <w:bottom w:val="nil"/>
              <w:right w:val="nil"/>
            </w:tcBorders>
          </w:tcPr>
          <w:p w14:paraId="1495B539" w14:textId="77777777" w:rsidR="00BD0E13" w:rsidRDefault="000546CC">
            <w:pPr>
              <w:adjustRightInd w:val="0"/>
              <w:ind w:right="144"/>
              <w:jc w:val="center"/>
              <w:rPr>
                <w:sz w:val="24"/>
                <w:szCs w:val="24"/>
              </w:rPr>
            </w:pPr>
            <w:r>
              <w:rPr>
                <w:b/>
                <w:szCs w:val="24"/>
              </w:rPr>
              <w:t>SE02</w:t>
            </w:r>
          </w:p>
        </w:tc>
        <w:tc>
          <w:tcPr>
            <w:tcW w:w="892" w:type="dxa"/>
            <w:tcBorders>
              <w:top w:val="nil"/>
              <w:left w:val="nil"/>
              <w:bottom w:val="nil"/>
              <w:right w:val="nil"/>
            </w:tcBorders>
          </w:tcPr>
          <w:p w14:paraId="4E56004E" w14:textId="77777777" w:rsidR="00BD0E13" w:rsidRDefault="000546CC">
            <w:pPr>
              <w:adjustRightInd w:val="0"/>
              <w:ind w:right="144"/>
              <w:jc w:val="center"/>
              <w:rPr>
                <w:sz w:val="24"/>
                <w:szCs w:val="24"/>
              </w:rPr>
            </w:pPr>
            <w:r>
              <w:rPr>
                <w:b/>
                <w:szCs w:val="24"/>
              </w:rPr>
              <w:t>329</w:t>
            </w:r>
          </w:p>
        </w:tc>
        <w:tc>
          <w:tcPr>
            <w:tcW w:w="4968" w:type="dxa"/>
            <w:tcBorders>
              <w:top w:val="nil"/>
              <w:left w:val="nil"/>
              <w:bottom w:val="nil"/>
              <w:right w:val="nil"/>
            </w:tcBorders>
          </w:tcPr>
          <w:p w14:paraId="54569DCE" w14:textId="77777777" w:rsidR="00BD0E13" w:rsidRDefault="000546C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9F0D024" w14:textId="77777777" w:rsidR="00BD0E13" w:rsidRDefault="000546CC">
            <w:pPr>
              <w:adjustRightInd w:val="0"/>
              <w:ind w:right="144"/>
              <w:jc w:val="center"/>
              <w:rPr>
                <w:sz w:val="24"/>
                <w:szCs w:val="24"/>
              </w:rPr>
            </w:pPr>
            <w:r>
              <w:rPr>
                <w:b/>
                <w:szCs w:val="24"/>
              </w:rPr>
              <w:t>M</w:t>
            </w:r>
          </w:p>
        </w:tc>
        <w:tc>
          <w:tcPr>
            <w:tcW w:w="14" w:type="dxa"/>
            <w:tcBorders>
              <w:top w:val="nil"/>
              <w:left w:val="nil"/>
              <w:bottom w:val="nil"/>
              <w:right w:val="nil"/>
            </w:tcBorders>
          </w:tcPr>
          <w:p w14:paraId="466DA28F" w14:textId="77777777" w:rsidR="00BD0E13" w:rsidRDefault="00BD0E13">
            <w:pPr>
              <w:adjustRightInd w:val="0"/>
              <w:ind w:right="144"/>
              <w:jc w:val="center"/>
              <w:rPr>
                <w:sz w:val="24"/>
                <w:szCs w:val="24"/>
              </w:rPr>
            </w:pPr>
          </w:p>
        </w:tc>
        <w:tc>
          <w:tcPr>
            <w:tcW w:w="1440" w:type="dxa"/>
            <w:gridSpan w:val="2"/>
            <w:tcBorders>
              <w:top w:val="nil"/>
              <w:left w:val="nil"/>
              <w:bottom w:val="nil"/>
              <w:right w:val="nil"/>
            </w:tcBorders>
          </w:tcPr>
          <w:p w14:paraId="77022B9A" w14:textId="77777777" w:rsidR="00BD0E13" w:rsidRDefault="000546CC">
            <w:pPr>
              <w:adjustRightInd w:val="0"/>
              <w:ind w:right="144"/>
              <w:rPr>
                <w:sz w:val="24"/>
                <w:szCs w:val="24"/>
              </w:rPr>
            </w:pPr>
            <w:r>
              <w:rPr>
                <w:b/>
                <w:szCs w:val="24"/>
              </w:rPr>
              <w:t>AN 4/9</w:t>
            </w:r>
          </w:p>
        </w:tc>
      </w:tr>
      <w:tr w:rsidR="00BD0E13" w14:paraId="057EC9D8" w14:textId="77777777">
        <w:trPr>
          <w:gridAfter w:val="1"/>
          <w:wAfter w:w="330" w:type="dxa"/>
        </w:trPr>
        <w:tc>
          <w:tcPr>
            <w:tcW w:w="2980" w:type="dxa"/>
            <w:gridSpan w:val="3"/>
            <w:tcBorders>
              <w:top w:val="nil"/>
              <w:left w:val="nil"/>
              <w:bottom w:val="nil"/>
              <w:right w:val="nil"/>
            </w:tcBorders>
          </w:tcPr>
          <w:p w14:paraId="6F31663A" w14:textId="77777777" w:rsidR="00BD0E13" w:rsidRDefault="00BD0E13">
            <w:pPr>
              <w:adjustRightInd w:val="0"/>
              <w:ind w:right="144"/>
              <w:rPr>
                <w:sz w:val="24"/>
                <w:szCs w:val="24"/>
              </w:rPr>
            </w:pPr>
          </w:p>
        </w:tc>
        <w:tc>
          <w:tcPr>
            <w:tcW w:w="6523" w:type="dxa"/>
            <w:gridSpan w:val="4"/>
            <w:tcBorders>
              <w:top w:val="nil"/>
              <w:left w:val="nil"/>
              <w:bottom w:val="nil"/>
              <w:right w:val="nil"/>
            </w:tcBorders>
          </w:tcPr>
          <w:p w14:paraId="552B9EFA" w14:textId="77777777" w:rsidR="00BD0E13" w:rsidRDefault="000546CC">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C1221F5" w14:textId="77777777" w:rsidR="000546CC" w:rsidRDefault="000546CC">
      <w:pPr>
        <w:pStyle w:val="Heading7"/>
      </w:pPr>
    </w:p>
    <w:sectPr w:rsidR="000546CC">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4147D" w14:textId="77777777" w:rsidR="000546CC" w:rsidRDefault="000546CC">
      <w:r>
        <w:separator/>
      </w:r>
    </w:p>
  </w:endnote>
  <w:endnote w:type="continuationSeparator" w:id="0">
    <w:p w14:paraId="585E1FBF" w14:textId="77777777" w:rsidR="000546CC" w:rsidRDefault="000546CC">
      <w:r>
        <w:continuationSeparator/>
      </w:r>
    </w:p>
  </w:endnote>
  <w:endnote w:type="continuationNotice" w:id="1">
    <w:p w14:paraId="7D0C7725" w14:textId="77777777" w:rsidR="000546CC" w:rsidRDefault="000546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5A67E" w14:textId="77777777" w:rsidR="00BD0E13" w:rsidRDefault="000546C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74BDC" w14:textId="4609A40E" w:rsidR="00BD0E13" w:rsidRDefault="000546C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4FA6" w14:textId="77777777" w:rsidR="00BD0E13" w:rsidRDefault="000546C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76A84" w14:textId="77777777" w:rsidR="000546CC" w:rsidRDefault="000546CC">
      <w:r>
        <w:separator/>
      </w:r>
    </w:p>
  </w:footnote>
  <w:footnote w:type="continuationSeparator" w:id="0">
    <w:p w14:paraId="7DE055D6" w14:textId="77777777" w:rsidR="000546CC" w:rsidRDefault="000546CC">
      <w:r>
        <w:continuationSeparator/>
      </w:r>
    </w:p>
  </w:footnote>
  <w:footnote w:type="continuationNotice" w:id="1">
    <w:p w14:paraId="6B488306" w14:textId="77777777" w:rsidR="000546CC" w:rsidRDefault="000546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70FBC" w14:textId="77777777" w:rsidR="00D15661" w:rsidRDefault="00D15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DA094" w14:textId="612EBC8F" w:rsidR="00800F3D" w:rsidRDefault="00511FCC">
    <w:pPr>
      <w:pStyle w:val="Header"/>
      <w:widowControl/>
      <w:jc w:val="right"/>
      <w:rPr>
        <w:rFonts w:ascii="Times New Roman" w:hAnsi="Times New Roman"/>
        <w:b/>
        <w:sz w:val="24"/>
      </w:rPr>
    </w:pPr>
    <w:r>
      <w:rPr>
        <w:rFonts w:ascii="Times New Roman" w:hAnsi="Times New Roman"/>
        <w:b/>
        <w:sz w:val="24"/>
      </w:rPr>
      <w:t>August 1</w:t>
    </w:r>
    <w:r w:rsidR="00AD6A12">
      <w:rPr>
        <w:rFonts w:ascii="Times New Roman" w:hAnsi="Times New Roman"/>
        <w:b/>
        <w:sz w:val="24"/>
      </w:rPr>
      <w:t>, 202</w:t>
    </w:r>
    <w:r w:rsidR="00D8345C">
      <w:rPr>
        <w:rFonts w:ascii="Times New Roman" w:hAnsi="Times New Roman"/>
        <w:b/>
        <w:sz w:val="24"/>
      </w:rPr>
      <w:t>3</w:t>
    </w:r>
  </w:p>
  <w:p w14:paraId="35F608E3" w14:textId="77777777" w:rsidR="00800F3D" w:rsidRDefault="00800F3D">
    <w:pPr>
      <w:pStyle w:val="Header"/>
      <w:widowControl/>
      <w:jc w:val="right"/>
      <w:rPr>
        <w:rFonts w:ascii="Times New Roman" w:hAnsi="Times New Roman"/>
      </w:rPr>
    </w:pPr>
    <w:r>
      <w:rPr>
        <w:rFonts w:ascii="Times New Roman" w:hAnsi="Times New Roman"/>
      </w:rPr>
      <w:t xml:space="preserve">T814_18: Establish/Delete </w:t>
    </w:r>
    <w:r w:rsidR="002B6179">
      <w:rPr>
        <w:rFonts w:ascii="Times New Roman" w:hAnsi="Times New Roman"/>
      </w:rPr>
      <w:t>CSA</w:t>
    </w:r>
    <w:r>
      <w:rPr>
        <w:rFonts w:ascii="Times New Roman" w:hAnsi="Times New Roman"/>
      </w:rPr>
      <w:t xml:space="preserve"> Request</w:t>
    </w:r>
  </w:p>
  <w:p w14:paraId="3ABFAC01" w14:textId="77777777" w:rsidR="00800F3D" w:rsidRDefault="00B836DF">
    <w:pPr>
      <w:pStyle w:val="Header"/>
      <w:widowControl/>
      <w:jc w:val="right"/>
      <w:rPr>
        <w:rFonts w:ascii="Times New Roman" w:hAnsi="Times New Roman"/>
      </w:rPr>
    </w:pPr>
    <w:r>
      <w:rPr>
        <w:rFonts w:ascii="Times New Roman" w:hAnsi="Times New Roman"/>
      </w:rPr>
      <w:t xml:space="preserve"> Version </w:t>
    </w:r>
    <w:r w:rsidR="002B6179">
      <w:rPr>
        <w:rFonts w:ascii="Times New Roman" w:hAnsi="Times New Roman"/>
      </w:rPr>
      <w:t>4.0</w:t>
    </w:r>
    <w:r w:rsidR="00AD6A12">
      <w:rPr>
        <w:rFonts w:ascii="Times New Roman" w:hAnsi="Times New Roman"/>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A067B" w14:textId="77777777" w:rsidR="00D15661" w:rsidRDefault="00D156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2FB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162D61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170B401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011AD8"/>
    <w:multiLevelType w:val="multilevel"/>
    <w:tmpl w:val="FFFFFFFF"/>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4B7DD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C82CC3"/>
    <w:multiLevelType w:val="singleLevel"/>
    <w:tmpl w:val="FFFFFFFF"/>
    <w:lvl w:ilvl="0">
      <w:start w:val="1"/>
      <w:numFmt w:val="decimal"/>
      <w:lvlText w:val="%1."/>
      <w:lvlJc w:val="left"/>
      <w:pPr>
        <w:tabs>
          <w:tab w:val="num" w:pos="360"/>
        </w:tabs>
        <w:ind w:left="360" w:hanging="360"/>
      </w:pPr>
      <w:rPr>
        <w:rFonts w:cs="Times New Roman"/>
      </w:rPr>
    </w:lvl>
  </w:abstractNum>
  <w:abstractNum w:abstractNumId="8" w15:restartNumberingAfterBreak="0">
    <w:nsid w:val="25DB04A7"/>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9" w15:restartNumberingAfterBreak="0">
    <w:nsid w:val="2877128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111E80"/>
    <w:multiLevelType w:val="multilevel"/>
    <w:tmpl w:val="FFFFFFFF"/>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2978F9"/>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2" w15:restartNumberingAfterBreak="0">
    <w:nsid w:val="3A410DFA"/>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3" w15:restartNumberingAfterBreak="0">
    <w:nsid w:val="3C3C18BE"/>
    <w:multiLevelType w:val="multilevel"/>
    <w:tmpl w:val="FFFFFFFF"/>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7B6A5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B4653A"/>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6" w15:restartNumberingAfterBreak="0">
    <w:nsid w:val="3DDB2E30"/>
    <w:multiLevelType w:val="multilevel"/>
    <w:tmpl w:val="FFFFFFFF"/>
    <w:lvl w:ilvl="0">
      <w:start w:val="1"/>
      <w:numFmt w:val="decimal"/>
      <w:lvlText w:val="%1."/>
      <w:lvlJc w:val="left"/>
      <w:pPr>
        <w:tabs>
          <w:tab w:val="num" w:pos="1800"/>
        </w:tabs>
        <w:ind w:left="1800" w:hanging="360"/>
      </w:pPr>
      <w:rPr>
        <w:rFonts w:cs="Times New Roman"/>
      </w:rPr>
    </w:lvl>
    <w:lvl w:ilvl="1" w:tentative="1">
      <w:start w:val="1"/>
      <w:numFmt w:val="lowerLetter"/>
      <w:lvlText w:val="%2."/>
      <w:lvlJc w:val="left"/>
      <w:pPr>
        <w:tabs>
          <w:tab w:val="num" w:pos="2520"/>
        </w:tabs>
        <w:ind w:left="2520" w:hanging="360"/>
      </w:pPr>
      <w:rPr>
        <w:rFonts w:cs="Times New Roman"/>
      </w:rPr>
    </w:lvl>
    <w:lvl w:ilvl="2" w:tentative="1">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17" w15:restartNumberingAfterBreak="0">
    <w:nsid w:val="3FD7563B"/>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41740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0" w15:restartNumberingAfterBreak="0">
    <w:nsid w:val="427A75A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902C0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DBE34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919545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8" w15:restartNumberingAfterBreak="0">
    <w:nsid w:val="6571715D"/>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9" w15:restartNumberingAfterBreak="0">
    <w:nsid w:val="6E7D75A3"/>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0" w15:restartNumberingAfterBreak="0">
    <w:nsid w:val="6E9637F0"/>
    <w:multiLevelType w:val="singleLevel"/>
    <w:tmpl w:val="FFFFFFFF"/>
    <w:lvl w:ilvl="0">
      <w:start w:val="1"/>
      <w:numFmt w:val="bullet"/>
      <w:lvlText w:val=""/>
      <w:lvlJc w:val="left"/>
      <w:pPr>
        <w:ind w:left="720" w:hanging="360"/>
      </w:pPr>
      <w:rPr>
        <w:rFonts w:ascii="Symbol" w:hAnsi="Symbol" w:hint="default"/>
      </w:rPr>
    </w:lvl>
  </w:abstractNum>
  <w:abstractNum w:abstractNumId="31" w15:restartNumberingAfterBreak="0">
    <w:nsid w:val="77E27B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B8F73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4" w15:restartNumberingAfterBreak="0">
    <w:nsid w:val="7DF873E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16cid:durableId="1269392217">
    <w:abstractNumId w:val="31"/>
  </w:num>
  <w:num w:numId="2" w16cid:durableId="391849757">
    <w:abstractNumId w:val="4"/>
  </w:num>
  <w:num w:numId="3" w16cid:durableId="1085301181">
    <w:abstractNumId w:val="5"/>
  </w:num>
  <w:num w:numId="4" w16cid:durableId="1797868937">
    <w:abstractNumId w:val="9"/>
  </w:num>
  <w:num w:numId="5" w16cid:durableId="994383347">
    <w:abstractNumId w:val="6"/>
  </w:num>
  <w:num w:numId="6" w16cid:durableId="802383992">
    <w:abstractNumId w:val="14"/>
  </w:num>
  <w:num w:numId="7" w16cid:durableId="224876290">
    <w:abstractNumId w:val="2"/>
  </w:num>
  <w:num w:numId="8" w16cid:durableId="735082335">
    <w:abstractNumId w:val="18"/>
  </w:num>
  <w:num w:numId="9" w16cid:durableId="1265773329">
    <w:abstractNumId w:val="24"/>
  </w:num>
  <w:num w:numId="10" w16cid:durableId="1813863559">
    <w:abstractNumId w:val="23"/>
  </w:num>
  <w:num w:numId="11" w16cid:durableId="1937245828">
    <w:abstractNumId w:val="32"/>
  </w:num>
  <w:num w:numId="12" w16cid:durableId="892236165">
    <w:abstractNumId w:val="21"/>
  </w:num>
  <w:num w:numId="13" w16cid:durableId="1325400203">
    <w:abstractNumId w:val="25"/>
  </w:num>
  <w:num w:numId="14" w16cid:durableId="1943099550">
    <w:abstractNumId w:val="30"/>
  </w:num>
  <w:num w:numId="15" w16cid:durableId="1613123384">
    <w:abstractNumId w:val="28"/>
  </w:num>
  <w:num w:numId="16" w16cid:durableId="1723746923">
    <w:abstractNumId w:val="11"/>
  </w:num>
  <w:num w:numId="17" w16cid:durableId="893808057">
    <w:abstractNumId w:val="29"/>
  </w:num>
  <w:num w:numId="18" w16cid:durableId="610209306">
    <w:abstractNumId w:val="15"/>
  </w:num>
  <w:num w:numId="19" w16cid:durableId="1015307053">
    <w:abstractNumId w:val="8"/>
  </w:num>
  <w:num w:numId="20" w16cid:durableId="658190318">
    <w:abstractNumId w:val="12"/>
  </w:num>
  <w:num w:numId="21" w16cid:durableId="2143424929">
    <w:abstractNumId w:val="10"/>
  </w:num>
  <w:num w:numId="22" w16cid:durableId="1904369060">
    <w:abstractNumId w:val="20"/>
  </w:num>
  <w:num w:numId="23" w16cid:durableId="729426687">
    <w:abstractNumId w:val="16"/>
  </w:num>
  <w:num w:numId="24" w16cid:durableId="748115275">
    <w:abstractNumId w:val="13"/>
  </w:num>
  <w:num w:numId="25" w16cid:durableId="1489320828">
    <w:abstractNumId w:val="3"/>
  </w:num>
  <w:num w:numId="26" w16cid:durableId="1293830635">
    <w:abstractNumId w:val="34"/>
  </w:num>
  <w:num w:numId="27" w16cid:durableId="245192375">
    <w:abstractNumId w:val="17"/>
  </w:num>
  <w:num w:numId="28" w16cid:durableId="78916012">
    <w:abstractNumId w:val="0"/>
  </w:num>
  <w:num w:numId="29" w16cid:durableId="1872912119">
    <w:abstractNumId w:val="33"/>
  </w:num>
  <w:num w:numId="30" w16cid:durableId="1812673749">
    <w:abstractNumId w:val="1"/>
  </w:num>
  <w:num w:numId="31" w16cid:durableId="361514162">
    <w:abstractNumId w:val="19"/>
  </w:num>
  <w:num w:numId="32" w16cid:durableId="543491589">
    <w:abstractNumId w:val="7"/>
  </w:num>
  <w:num w:numId="33" w16cid:durableId="763114340">
    <w:abstractNumId w:val="26"/>
  </w:num>
  <w:num w:numId="34" w16cid:durableId="1301182705">
    <w:abstractNumId w:val="27"/>
  </w:num>
  <w:num w:numId="35" w16cid:durableId="21237650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F3D"/>
    <w:rsid w:val="0001344C"/>
    <w:rsid w:val="000168AA"/>
    <w:rsid w:val="00027114"/>
    <w:rsid w:val="000546CC"/>
    <w:rsid w:val="000579DA"/>
    <w:rsid w:val="000B1D44"/>
    <w:rsid w:val="000C5B48"/>
    <w:rsid w:val="000D16F5"/>
    <w:rsid w:val="000E1940"/>
    <w:rsid w:val="001468B1"/>
    <w:rsid w:val="001604FA"/>
    <w:rsid w:val="001907F1"/>
    <w:rsid w:val="001B20B9"/>
    <w:rsid w:val="001D30F9"/>
    <w:rsid w:val="001E031B"/>
    <w:rsid w:val="001F60E7"/>
    <w:rsid w:val="0020450B"/>
    <w:rsid w:val="00245B20"/>
    <w:rsid w:val="0025327D"/>
    <w:rsid w:val="002640EB"/>
    <w:rsid w:val="002A3C9B"/>
    <w:rsid w:val="002B231A"/>
    <w:rsid w:val="002B6179"/>
    <w:rsid w:val="003057C7"/>
    <w:rsid w:val="00306746"/>
    <w:rsid w:val="00311BE8"/>
    <w:rsid w:val="00347B2F"/>
    <w:rsid w:val="00351C14"/>
    <w:rsid w:val="003B348A"/>
    <w:rsid w:val="003B711C"/>
    <w:rsid w:val="00510433"/>
    <w:rsid w:val="00511FCC"/>
    <w:rsid w:val="00522E30"/>
    <w:rsid w:val="00527869"/>
    <w:rsid w:val="005871C3"/>
    <w:rsid w:val="00593FB4"/>
    <w:rsid w:val="005A613A"/>
    <w:rsid w:val="006127AF"/>
    <w:rsid w:val="006379FA"/>
    <w:rsid w:val="00656DAA"/>
    <w:rsid w:val="006B552C"/>
    <w:rsid w:val="006F1BDC"/>
    <w:rsid w:val="006F5A68"/>
    <w:rsid w:val="006F645F"/>
    <w:rsid w:val="00725CD8"/>
    <w:rsid w:val="00754373"/>
    <w:rsid w:val="00764A9D"/>
    <w:rsid w:val="0077556E"/>
    <w:rsid w:val="007925E2"/>
    <w:rsid w:val="007D4181"/>
    <w:rsid w:val="007F65A1"/>
    <w:rsid w:val="00800AFB"/>
    <w:rsid w:val="00800F3D"/>
    <w:rsid w:val="008149FF"/>
    <w:rsid w:val="008421E2"/>
    <w:rsid w:val="00861DC0"/>
    <w:rsid w:val="008A14EF"/>
    <w:rsid w:val="008C0194"/>
    <w:rsid w:val="00977CC6"/>
    <w:rsid w:val="009C6BB2"/>
    <w:rsid w:val="009D199E"/>
    <w:rsid w:val="00A474D3"/>
    <w:rsid w:val="00A53944"/>
    <w:rsid w:val="00AB0E67"/>
    <w:rsid w:val="00AD6A12"/>
    <w:rsid w:val="00AE4268"/>
    <w:rsid w:val="00B30E68"/>
    <w:rsid w:val="00B42476"/>
    <w:rsid w:val="00B744A6"/>
    <w:rsid w:val="00B746D1"/>
    <w:rsid w:val="00B76EE0"/>
    <w:rsid w:val="00B836DF"/>
    <w:rsid w:val="00BD0E13"/>
    <w:rsid w:val="00BE5D0D"/>
    <w:rsid w:val="00BF3CCF"/>
    <w:rsid w:val="00C11840"/>
    <w:rsid w:val="00C25A28"/>
    <w:rsid w:val="00C515B9"/>
    <w:rsid w:val="00C9262D"/>
    <w:rsid w:val="00CA3711"/>
    <w:rsid w:val="00CA5889"/>
    <w:rsid w:val="00CB1FD2"/>
    <w:rsid w:val="00CD6375"/>
    <w:rsid w:val="00D15661"/>
    <w:rsid w:val="00D21444"/>
    <w:rsid w:val="00D75C4C"/>
    <w:rsid w:val="00D8345C"/>
    <w:rsid w:val="00DB14C8"/>
    <w:rsid w:val="00DB1C80"/>
    <w:rsid w:val="00DB34B0"/>
    <w:rsid w:val="00E82446"/>
    <w:rsid w:val="00EE5093"/>
    <w:rsid w:val="00EF25BD"/>
    <w:rsid w:val="00F46C97"/>
    <w:rsid w:val="00F8276A"/>
    <w:rsid w:val="00FB3390"/>
    <w:rsid w:val="00FE5133"/>
    <w:rsid w:val="00FF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64CA087"/>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94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NormalWeb">
    <w:name w:val="Normal (Web)"/>
    <w:basedOn w:val="Normal"/>
    <w:uiPriority w:val="99"/>
    <w:pPr>
      <w:autoSpaceDE/>
      <w:autoSpaceDN/>
      <w:spacing w:before="100" w:after="100"/>
    </w:pPr>
    <w:rPr>
      <w:rFonts w:ascii="Arial Unicode MS" w:eastAsia="Arial Unicode MS" w:hAnsi="Arial Unicode MS"/>
      <w:sz w:val="24"/>
    </w:rPr>
  </w:style>
  <w:style w:type="paragraph" w:styleId="BalloonText">
    <w:name w:val="Balloon Text"/>
    <w:basedOn w:val="Normal"/>
    <w:link w:val="BalloonTextChar"/>
    <w:uiPriority w:val="99"/>
    <w:unhideWhenUsed/>
    <w:rsid w:val="000546CC"/>
    <w:rPr>
      <w:rFonts w:ascii="Tahoma" w:hAnsi="Tahoma" w:cs="Tahoma"/>
      <w:sz w:val="16"/>
      <w:szCs w:val="16"/>
    </w:rPr>
  </w:style>
  <w:style w:type="character" w:customStyle="1" w:styleId="BalloonTextChar">
    <w:name w:val="Balloon Text Char"/>
    <w:basedOn w:val="DefaultParagraphFont"/>
    <w:link w:val="BalloonText"/>
    <w:uiPriority w:val="99"/>
    <w:rsid w:val="000546CC"/>
    <w:rPr>
      <w:rFonts w:ascii="Tahoma" w:hAnsi="Tahoma" w:cs="Tahoma"/>
      <w:sz w:val="16"/>
      <w:szCs w:val="16"/>
    </w:rPr>
  </w:style>
  <w:style w:type="paragraph" w:styleId="Revision">
    <w:name w:val="Revision"/>
    <w:hidden/>
    <w:uiPriority w:val="99"/>
    <w:semiHidden/>
    <w:rsid w:val="00511FCC"/>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9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252BA-6C64-4C04-B3D0-C60103516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4623</Words>
  <Characters>25448</Characters>
  <Application>Microsoft Office Word</Application>
  <DocSecurity>0</DocSecurity>
  <Lines>212</Lines>
  <Paragraphs>60</Paragraphs>
  <ScaleCrop>false</ScaleCrop>
  <Company>GreenMountain.com</Company>
  <LinksUpToDate>false</LinksUpToDate>
  <CharactersWithSpaces>30011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2000-07-03T23:15:00Z</cp:lastPrinted>
  <dcterms:created xsi:type="dcterms:W3CDTF">2023-06-12T21:25:00Z</dcterms:created>
  <dcterms:modified xsi:type="dcterms:W3CDTF">2023-06-12T21:32:00Z</dcterms:modified>
</cp:coreProperties>
</file>