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AF54D" w14:textId="77777777" w:rsidR="0098347E" w:rsidRDefault="0098347E" w:rsidP="000C15E1">
      <w:pPr>
        <w:widowControl w:val="0"/>
        <w:jc w:val="right"/>
      </w:pPr>
      <w:r>
        <w:rPr>
          <w:noProof/>
        </w:rPr>
        <w:drawing>
          <wp:inline distT="0" distB="0" distL="0" distR="0" wp14:anchorId="147AF584" wp14:editId="147AF585">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147AF54E" w14:textId="77777777" w:rsidR="0098347E" w:rsidRDefault="0098347E" w:rsidP="000C15E1">
      <w:pPr>
        <w:widowControl w:val="0"/>
        <w:jc w:val="right"/>
      </w:pPr>
    </w:p>
    <w:p w14:paraId="147AF54F" w14:textId="77777777" w:rsidR="0098347E" w:rsidRDefault="0098347E" w:rsidP="000C15E1">
      <w:pPr>
        <w:widowControl w:val="0"/>
        <w:jc w:val="right"/>
      </w:pPr>
    </w:p>
    <w:p w14:paraId="147AF550" w14:textId="77777777" w:rsidR="0098347E" w:rsidRDefault="0098347E" w:rsidP="000C15E1">
      <w:pPr>
        <w:widowControl w:val="0"/>
        <w:jc w:val="right"/>
      </w:pPr>
    </w:p>
    <w:p w14:paraId="147AF551" w14:textId="77777777" w:rsidR="0098347E" w:rsidRDefault="0098347E" w:rsidP="000C15E1">
      <w:pPr>
        <w:widowControl w:val="0"/>
        <w:jc w:val="right"/>
      </w:pPr>
    </w:p>
    <w:p w14:paraId="147AF552" w14:textId="77777777" w:rsidR="0098347E" w:rsidRDefault="0098347E" w:rsidP="000C15E1">
      <w:pPr>
        <w:widowControl w:val="0"/>
        <w:jc w:val="right"/>
      </w:pPr>
    </w:p>
    <w:p w14:paraId="147AF553" w14:textId="77777777" w:rsidR="0098347E" w:rsidRDefault="0098347E" w:rsidP="000C15E1">
      <w:pPr>
        <w:widowControl w:val="0"/>
        <w:jc w:val="right"/>
      </w:pPr>
    </w:p>
    <w:p w14:paraId="147AF554" w14:textId="77777777" w:rsidR="0098347E" w:rsidRDefault="0098347E" w:rsidP="000C15E1">
      <w:pPr>
        <w:widowControl w:val="0"/>
        <w:jc w:val="right"/>
      </w:pPr>
    </w:p>
    <w:p w14:paraId="147AF555" w14:textId="77777777" w:rsidR="0098347E" w:rsidRDefault="0098347E" w:rsidP="000C15E1">
      <w:pPr>
        <w:widowControl w:val="0"/>
        <w:jc w:val="right"/>
      </w:pPr>
    </w:p>
    <w:p w14:paraId="147AF556" w14:textId="77777777" w:rsidR="0098347E" w:rsidRDefault="0098347E" w:rsidP="000C15E1">
      <w:pPr>
        <w:widowControl w:val="0"/>
        <w:jc w:val="right"/>
      </w:pPr>
    </w:p>
    <w:p w14:paraId="147AF557" w14:textId="77777777" w:rsidR="0098347E" w:rsidRDefault="0098347E" w:rsidP="000C15E1">
      <w:pPr>
        <w:widowControl w:val="0"/>
        <w:jc w:val="right"/>
      </w:pPr>
    </w:p>
    <w:p w14:paraId="147AF558" w14:textId="77777777" w:rsidR="0098347E" w:rsidRDefault="0098347E" w:rsidP="000C15E1">
      <w:pPr>
        <w:widowControl w:val="0"/>
        <w:jc w:val="right"/>
      </w:pPr>
    </w:p>
    <w:p w14:paraId="147AF559" w14:textId="77777777" w:rsidR="0098347E" w:rsidRDefault="0098347E" w:rsidP="000C15E1">
      <w:pPr>
        <w:widowControl w:val="0"/>
        <w:jc w:val="right"/>
      </w:pPr>
    </w:p>
    <w:p w14:paraId="147AF55A" w14:textId="77777777" w:rsidR="0098347E" w:rsidRDefault="0098347E" w:rsidP="000C15E1">
      <w:pPr>
        <w:widowControl w:val="0"/>
        <w:jc w:val="right"/>
      </w:pPr>
    </w:p>
    <w:p w14:paraId="147AF55B" w14:textId="77777777" w:rsidR="0098347E" w:rsidRDefault="0098347E" w:rsidP="000C15E1">
      <w:pPr>
        <w:widowControl w:val="0"/>
        <w:jc w:val="right"/>
      </w:pPr>
    </w:p>
    <w:p w14:paraId="147AF55C" w14:textId="77777777" w:rsidR="0098347E" w:rsidRDefault="0098347E" w:rsidP="000C15E1">
      <w:pPr>
        <w:widowControl w:val="0"/>
        <w:jc w:val="right"/>
      </w:pPr>
    </w:p>
    <w:p w14:paraId="147AF55D" w14:textId="77777777" w:rsidR="0098347E" w:rsidRDefault="0098347E" w:rsidP="000C15E1">
      <w:pPr>
        <w:widowControl w:val="0"/>
        <w:jc w:val="right"/>
      </w:pPr>
    </w:p>
    <w:p w14:paraId="147AF55E" w14:textId="77777777" w:rsidR="0098347E" w:rsidRDefault="0098347E" w:rsidP="000C15E1">
      <w:pPr>
        <w:widowControl w:val="0"/>
        <w:jc w:val="right"/>
      </w:pPr>
    </w:p>
    <w:p w14:paraId="147AF55F" w14:textId="77777777" w:rsidR="0098347E" w:rsidRDefault="0098347E" w:rsidP="000C15E1">
      <w:pPr>
        <w:widowControl w:val="0"/>
        <w:jc w:val="right"/>
      </w:pPr>
    </w:p>
    <w:p w14:paraId="147AF560" w14:textId="77777777" w:rsidR="0098347E" w:rsidRPr="00646598" w:rsidRDefault="0098347E" w:rsidP="000C15E1">
      <w:pPr>
        <w:widowControl w:val="0"/>
        <w:jc w:val="right"/>
      </w:pPr>
      <w:r w:rsidRPr="00646598">
        <w:br/>
      </w:r>
    </w:p>
    <w:p w14:paraId="147AF561" w14:textId="2477B2A5" w:rsidR="0098347E" w:rsidRPr="00646598" w:rsidRDefault="005C30B8" w:rsidP="000C15E1">
      <w:pPr>
        <w:pStyle w:val="StyleArial18ptBoldText2Right"/>
        <w:widowControl w:val="0"/>
      </w:pPr>
      <w:r>
        <w:t>System Planning</w:t>
      </w:r>
    </w:p>
    <w:p w14:paraId="147AF563" w14:textId="68CC18B5" w:rsidR="0098347E" w:rsidRPr="00AE70F7" w:rsidRDefault="005C30B8" w:rsidP="000C15E1">
      <w:pPr>
        <w:pStyle w:val="spacer"/>
        <w:widowControl w:val="0"/>
        <w:spacing w:before="240"/>
        <w:jc w:val="right"/>
        <w:rPr>
          <w:sz w:val="24"/>
          <w:szCs w:val="24"/>
        </w:rPr>
      </w:pPr>
      <w:r>
        <w:rPr>
          <w:b/>
          <w:sz w:val="24"/>
          <w:szCs w:val="24"/>
        </w:rPr>
        <w:t>Monthly Status Report</w:t>
      </w:r>
    </w:p>
    <w:p w14:paraId="147AF564" w14:textId="77777777" w:rsidR="0098347E" w:rsidRDefault="0098347E" w:rsidP="000C15E1">
      <w:pPr>
        <w:pStyle w:val="TOCHead"/>
        <w:widowControl w:val="0"/>
        <w:sectPr w:rsidR="0098347E" w:rsidSect="006D7974">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147AF575" w14:textId="0A26999A" w:rsidR="00B02A88" w:rsidRDefault="005C30B8" w:rsidP="005C30B8">
      <w:pPr>
        <w:pStyle w:val="EPHeading1"/>
        <w:numPr>
          <w:ilvl w:val="0"/>
          <w:numId w:val="0"/>
        </w:numPr>
        <w:ind w:left="720" w:hanging="720"/>
      </w:pPr>
      <w:r>
        <w:lastRenderedPageBreak/>
        <w:t>Report Highlights</w:t>
      </w:r>
    </w:p>
    <w:p w14:paraId="05DF4CB1" w14:textId="77777777" w:rsidR="005C30B8" w:rsidRPr="00F81B3A" w:rsidRDefault="005C30B8" w:rsidP="005C30B8">
      <w:pPr>
        <w:rPr>
          <w:rFonts w:cs="Arial"/>
        </w:rPr>
      </w:pPr>
    </w:p>
    <w:p w14:paraId="083B2EB9" w14:textId="05BEF6EB" w:rsidR="005C30B8" w:rsidRPr="00F81B3A" w:rsidRDefault="005C30B8" w:rsidP="00AF5DCD">
      <w:pPr>
        <w:pStyle w:val="body2"/>
        <w:numPr>
          <w:ilvl w:val="0"/>
          <w:numId w:val="41"/>
        </w:numPr>
        <w:spacing w:before="96" w:after="96"/>
        <w:jc w:val="both"/>
        <w:rPr>
          <w:rFonts w:ascii="Arial" w:hAnsi="Arial" w:cs="Arial"/>
          <w:color w:val="5B6770" w:themeColor="text2"/>
          <w:sz w:val="22"/>
          <w:szCs w:val="22"/>
        </w:rPr>
      </w:pPr>
      <w:r w:rsidRPr="00F81B3A">
        <w:rPr>
          <w:rFonts w:ascii="Arial" w:hAnsi="Arial" w:cs="Arial"/>
          <w:color w:val="5B6770" w:themeColor="text2"/>
          <w:sz w:val="22"/>
          <w:szCs w:val="22"/>
        </w:rPr>
        <w:t>ERCOT is currently reviewing proposed transmission improvements with a total estimated cost of $</w:t>
      </w:r>
      <w:r w:rsidR="00152012" w:rsidRPr="00171018">
        <w:rPr>
          <w:rFonts w:ascii="Arial" w:hAnsi="Arial" w:cs="Arial"/>
          <w:color w:val="5B6770" w:themeColor="text2"/>
          <w:sz w:val="22"/>
          <w:szCs w:val="22"/>
        </w:rPr>
        <w:t>1,057.3</w:t>
      </w:r>
      <w:r w:rsidR="00152012">
        <w:rPr>
          <w:rFonts w:ascii="Arial" w:hAnsi="Arial" w:cs="Arial"/>
          <w:color w:val="5B6770" w:themeColor="text2"/>
          <w:sz w:val="22"/>
          <w:szCs w:val="22"/>
        </w:rPr>
        <w:t xml:space="preserve"> </w:t>
      </w:r>
      <w:r w:rsidRPr="00F81B3A">
        <w:rPr>
          <w:rFonts w:ascii="Arial" w:hAnsi="Arial" w:cs="Arial"/>
          <w:color w:val="5B6770" w:themeColor="text2"/>
          <w:sz w:val="22"/>
          <w:szCs w:val="22"/>
        </w:rPr>
        <w:t xml:space="preserve">Million as of </w:t>
      </w:r>
      <w:r w:rsidR="00152012">
        <w:rPr>
          <w:rFonts w:ascii="Arial" w:hAnsi="Arial" w:cs="Arial"/>
          <w:color w:val="5B6770" w:themeColor="text2"/>
          <w:sz w:val="22"/>
          <w:szCs w:val="22"/>
        </w:rPr>
        <w:t>September 30</w:t>
      </w:r>
      <w:r w:rsidR="00164C11" w:rsidRPr="00F81B3A">
        <w:rPr>
          <w:rFonts w:ascii="Arial" w:hAnsi="Arial" w:cs="Arial"/>
          <w:color w:val="5B6770" w:themeColor="text2"/>
          <w:sz w:val="22"/>
          <w:szCs w:val="22"/>
        </w:rPr>
        <w:t xml:space="preserve">, </w:t>
      </w:r>
      <w:r w:rsidR="00CD110F" w:rsidRPr="00F81B3A">
        <w:rPr>
          <w:rFonts w:ascii="Arial" w:hAnsi="Arial" w:cs="Arial"/>
          <w:color w:val="5B6770" w:themeColor="text2"/>
          <w:sz w:val="22"/>
          <w:szCs w:val="22"/>
        </w:rPr>
        <w:t>20</w:t>
      </w:r>
      <w:r w:rsidR="00CD110F">
        <w:rPr>
          <w:rFonts w:ascii="Arial" w:hAnsi="Arial" w:cs="Arial"/>
          <w:color w:val="5B6770" w:themeColor="text2"/>
          <w:sz w:val="22"/>
          <w:szCs w:val="22"/>
        </w:rPr>
        <w:t>20</w:t>
      </w:r>
      <w:r w:rsidRPr="00F81B3A">
        <w:rPr>
          <w:rFonts w:ascii="Arial" w:hAnsi="Arial" w:cs="Arial"/>
          <w:color w:val="5B6770" w:themeColor="text2"/>
          <w:sz w:val="22"/>
          <w:szCs w:val="22"/>
        </w:rPr>
        <w:t>.</w:t>
      </w:r>
    </w:p>
    <w:p w14:paraId="617C277A" w14:textId="7F1708A1" w:rsidR="005C30B8" w:rsidRPr="00F81B3A" w:rsidRDefault="005C30B8" w:rsidP="00AF5DCD">
      <w:pPr>
        <w:pStyle w:val="body2"/>
        <w:numPr>
          <w:ilvl w:val="0"/>
          <w:numId w:val="41"/>
        </w:numPr>
        <w:spacing w:before="96" w:after="96"/>
        <w:jc w:val="both"/>
        <w:rPr>
          <w:rFonts w:ascii="Arial" w:hAnsi="Arial" w:cs="Arial"/>
          <w:color w:val="5B6770" w:themeColor="text2"/>
          <w:sz w:val="22"/>
          <w:szCs w:val="22"/>
        </w:rPr>
      </w:pPr>
      <w:r w:rsidRPr="00F81B3A">
        <w:rPr>
          <w:rFonts w:ascii="Arial" w:hAnsi="Arial" w:cs="Arial"/>
          <w:color w:val="5B6770" w:themeColor="text2"/>
          <w:sz w:val="22"/>
          <w:szCs w:val="22"/>
        </w:rPr>
        <w:t xml:space="preserve">Transmission Projects endorsed in </w:t>
      </w:r>
      <w:r w:rsidR="00CD110F" w:rsidRPr="00F81B3A">
        <w:rPr>
          <w:rFonts w:ascii="Arial" w:hAnsi="Arial" w:cs="Arial"/>
          <w:color w:val="5B6770" w:themeColor="text2"/>
          <w:sz w:val="22"/>
          <w:szCs w:val="22"/>
        </w:rPr>
        <w:t>20</w:t>
      </w:r>
      <w:r w:rsidR="00CD110F">
        <w:rPr>
          <w:rFonts w:ascii="Arial" w:hAnsi="Arial" w:cs="Arial"/>
          <w:color w:val="5B6770" w:themeColor="text2"/>
          <w:sz w:val="22"/>
          <w:szCs w:val="22"/>
        </w:rPr>
        <w:t>20</w:t>
      </w:r>
      <w:r w:rsidR="00CD110F" w:rsidRPr="00F81B3A">
        <w:rPr>
          <w:rFonts w:ascii="Arial" w:hAnsi="Arial" w:cs="Arial"/>
          <w:color w:val="5B6770" w:themeColor="text2"/>
          <w:sz w:val="22"/>
          <w:szCs w:val="22"/>
        </w:rPr>
        <w:t xml:space="preserve"> </w:t>
      </w:r>
      <w:r w:rsidRPr="00F81B3A">
        <w:rPr>
          <w:rFonts w:ascii="Arial" w:hAnsi="Arial" w:cs="Arial"/>
          <w:color w:val="5B6770" w:themeColor="text2"/>
          <w:sz w:val="22"/>
          <w:szCs w:val="22"/>
        </w:rPr>
        <w:t>total $</w:t>
      </w:r>
      <w:r w:rsidR="00152012" w:rsidRPr="00171018">
        <w:rPr>
          <w:rFonts w:ascii="Arial" w:hAnsi="Arial" w:cs="Arial"/>
          <w:color w:val="5B6770" w:themeColor="text2"/>
          <w:sz w:val="22"/>
          <w:szCs w:val="22"/>
        </w:rPr>
        <w:t>842.51</w:t>
      </w:r>
      <w:r w:rsidR="00152012">
        <w:rPr>
          <w:rFonts w:ascii="Arial" w:hAnsi="Arial" w:cs="Arial"/>
          <w:color w:val="5B6770" w:themeColor="text2"/>
          <w:sz w:val="22"/>
          <w:szCs w:val="22"/>
        </w:rPr>
        <w:t xml:space="preserve"> </w:t>
      </w:r>
      <w:r w:rsidRPr="00F81B3A">
        <w:rPr>
          <w:rFonts w:ascii="Arial" w:hAnsi="Arial" w:cs="Arial"/>
          <w:color w:val="5B6770" w:themeColor="text2"/>
          <w:sz w:val="22"/>
          <w:szCs w:val="22"/>
        </w:rPr>
        <w:t xml:space="preserve">Million as of </w:t>
      </w:r>
      <w:r w:rsidR="00152012">
        <w:rPr>
          <w:rFonts w:ascii="Arial" w:hAnsi="Arial" w:cs="Arial"/>
          <w:color w:val="5B6770" w:themeColor="text2"/>
          <w:sz w:val="22"/>
          <w:szCs w:val="22"/>
        </w:rPr>
        <w:t>September 30</w:t>
      </w:r>
      <w:r w:rsidR="00CD110F" w:rsidRPr="00F81B3A">
        <w:rPr>
          <w:rFonts w:ascii="Arial" w:hAnsi="Arial" w:cs="Arial"/>
          <w:color w:val="5B6770" w:themeColor="text2"/>
          <w:sz w:val="22"/>
          <w:szCs w:val="22"/>
        </w:rPr>
        <w:t>, 20</w:t>
      </w:r>
      <w:r w:rsidR="00CD110F">
        <w:rPr>
          <w:rFonts w:ascii="Arial" w:hAnsi="Arial" w:cs="Arial"/>
          <w:color w:val="5B6770" w:themeColor="text2"/>
          <w:sz w:val="22"/>
          <w:szCs w:val="22"/>
        </w:rPr>
        <w:t>20</w:t>
      </w:r>
      <w:r w:rsidRPr="00F81B3A">
        <w:rPr>
          <w:rFonts w:ascii="Arial" w:hAnsi="Arial" w:cs="Arial"/>
          <w:color w:val="5B6770" w:themeColor="text2"/>
          <w:sz w:val="22"/>
          <w:szCs w:val="22"/>
        </w:rPr>
        <w:t>.</w:t>
      </w:r>
    </w:p>
    <w:p w14:paraId="73035CF7" w14:textId="116F4872" w:rsidR="005C30B8" w:rsidRPr="00F81B3A" w:rsidRDefault="005C30B8" w:rsidP="005C30B8">
      <w:pPr>
        <w:pStyle w:val="body2"/>
        <w:numPr>
          <w:ilvl w:val="0"/>
          <w:numId w:val="41"/>
        </w:numPr>
        <w:spacing w:before="96" w:after="96"/>
        <w:jc w:val="both"/>
        <w:rPr>
          <w:rFonts w:ascii="Arial" w:hAnsi="Arial" w:cs="Arial"/>
          <w:color w:val="5B6770" w:themeColor="text2"/>
          <w:sz w:val="22"/>
          <w:szCs w:val="22"/>
        </w:rPr>
      </w:pPr>
      <w:r w:rsidRPr="00F81B3A">
        <w:rPr>
          <w:rFonts w:ascii="Arial" w:hAnsi="Arial" w:cs="Arial"/>
          <w:color w:val="5B6770" w:themeColor="text2"/>
          <w:sz w:val="22"/>
          <w:szCs w:val="22"/>
        </w:rPr>
        <w:t>All projects (in engineering, routing, licensing and construction) total approximately $</w:t>
      </w:r>
      <w:r w:rsidR="004C7869">
        <w:rPr>
          <w:rFonts w:ascii="Arial" w:hAnsi="Arial" w:cs="Arial"/>
          <w:color w:val="5B6770" w:themeColor="text2"/>
          <w:sz w:val="22"/>
          <w:szCs w:val="22"/>
        </w:rPr>
        <w:t>7</w:t>
      </w:r>
      <w:r w:rsidR="00614611">
        <w:rPr>
          <w:rFonts w:ascii="Arial" w:hAnsi="Arial" w:cs="Arial"/>
          <w:color w:val="5B6770" w:themeColor="text2"/>
          <w:sz w:val="22"/>
          <w:szCs w:val="22"/>
        </w:rPr>
        <w:t>.</w:t>
      </w:r>
      <w:r w:rsidR="004B6A32">
        <w:rPr>
          <w:rFonts w:ascii="Arial" w:hAnsi="Arial" w:cs="Arial"/>
          <w:color w:val="5B6770" w:themeColor="text2"/>
          <w:sz w:val="22"/>
          <w:szCs w:val="22"/>
        </w:rPr>
        <w:t>26</w:t>
      </w:r>
      <w:r w:rsidR="004B6A32" w:rsidRPr="00F81B3A">
        <w:rPr>
          <w:rFonts w:ascii="Arial" w:hAnsi="Arial" w:cs="Arial"/>
          <w:color w:val="5B6770" w:themeColor="text2"/>
          <w:sz w:val="22"/>
          <w:szCs w:val="22"/>
        </w:rPr>
        <w:t xml:space="preserve"> </w:t>
      </w:r>
      <w:r w:rsidRPr="00F81B3A">
        <w:rPr>
          <w:rFonts w:ascii="Arial" w:hAnsi="Arial" w:cs="Arial"/>
          <w:color w:val="5B6770" w:themeColor="text2"/>
          <w:sz w:val="22"/>
          <w:szCs w:val="22"/>
        </w:rPr>
        <w:t xml:space="preserve">Billion as of </w:t>
      </w:r>
      <w:r w:rsidR="004B6A32">
        <w:rPr>
          <w:rFonts w:ascii="Arial" w:hAnsi="Arial" w:cs="Arial"/>
          <w:color w:val="5B6770" w:themeColor="text2"/>
          <w:sz w:val="22"/>
          <w:szCs w:val="22"/>
        </w:rPr>
        <w:t xml:space="preserve">June </w:t>
      </w:r>
      <w:r w:rsidR="004C7869">
        <w:rPr>
          <w:rFonts w:ascii="Arial" w:hAnsi="Arial" w:cs="Arial"/>
          <w:color w:val="5B6770" w:themeColor="text2"/>
          <w:sz w:val="22"/>
          <w:szCs w:val="22"/>
        </w:rPr>
        <w:t>1, 2020</w:t>
      </w:r>
      <w:r w:rsidRPr="00F81B3A">
        <w:rPr>
          <w:rFonts w:ascii="Arial" w:hAnsi="Arial" w:cs="Arial"/>
          <w:color w:val="5B6770" w:themeColor="text2"/>
          <w:sz w:val="22"/>
          <w:szCs w:val="22"/>
        </w:rPr>
        <w:t>.</w:t>
      </w:r>
    </w:p>
    <w:p w14:paraId="1E1F92F2" w14:textId="59DAE694" w:rsidR="005C30B8" w:rsidRPr="005C30B8" w:rsidRDefault="005C30B8" w:rsidP="005C30B8">
      <w:pPr>
        <w:pStyle w:val="ListParagraph"/>
        <w:numPr>
          <w:ilvl w:val="0"/>
          <w:numId w:val="41"/>
        </w:numPr>
        <w:contextualSpacing w:val="0"/>
        <w:rPr>
          <w:rFonts w:asciiTheme="minorHAnsi" w:hAnsiTheme="minorHAnsi" w:cstheme="minorHAnsi"/>
        </w:rPr>
        <w:sectPr w:rsidR="005C30B8" w:rsidRPr="005C30B8" w:rsidSect="003C5767">
          <w:pgSz w:w="12240" w:h="15840"/>
          <w:pgMar w:top="1440" w:right="1440" w:bottom="1440" w:left="1440" w:header="720" w:footer="720" w:gutter="0"/>
          <w:pgNumType w:start="1"/>
          <w:cols w:space="720"/>
          <w:docGrid w:linePitch="360"/>
        </w:sectPr>
      </w:pPr>
      <w:r w:rsidRPr="00F81B3A">
        <w:rPr>
          <w:rFonts w:cs="Arial"/>
          <w:sz w:val="22"/>
          <w:szCs w:val="22"/>
        </w:rPr>
        <w:t>Transmission Projects energized in 20</w:t>
      </w:r>
      <w:r w:rsidR="004C7869">
        <w:rPr>
          <w:rFonts w:cs="Arial"/>
          <w:sz w:val="22"/>
          <w:szCs w:val="22"/>
        </w:rPr>
        <w:t>20</w:t>
      </w:r>
      <w:r w:rsidRPr="00F81B3A">
        <w:rPr>
          <w:rFonts w:cs="Arial"/>
          <w:sz w:val="22"/>
          <w:szCs w:val="22"/>
        </w:rPr>
        <w:t xml:space="preserve"> total about $</w:t>
      </w:r>
      <w:r w:rsidR="00614611">
        <w:rPr>
          <w:rFonts w:cs="Arial"/>
          <w:sz w:val="22"/>
          <w:szCs w:val="22"/>
        </w:rPr>
        <w:t>1</w:t>
      </w:r>
      <w:r w:rsidR="004B6A32">
        <w:rPr>
          <w:rFonts w:cs="Arial"/>
          <w:sz w:val="22"/>
          <w:szCs w:val="22"/>
        </w:rPr>
        <w:t>.06</w:t>
      </w:r>
      <w:r w:rsidR="004C7869">
        <w:rPr>
          <w:rFonts w:cs="Arial"/>
          <w:sz w:val="22"/>
          <w:szCs w:val="22"/>
        </w:rPr>
        <w:t xml:space="preserve"> </w:t>
      </w:r>
      <w:r w:rsidR="004B6A32">
        <w:rPr>
          <w:rFonts w:cs="Arial"/>
          <w:sz w:val="22"/>
          <w:szCs w:val="22"/>
        </w:rPr>
        <w:t>B</w:t>
      </w:r>
      <w:r w:rsidR="004C7869">
        <w:rPr>
          <w:rFonts w:cs="Arial"/>
          <w:sz w:val="22"/>
          <w:szCs w:val="22"/>
        </w:rPr>
        <w:t>illion</w:t>
      </w:r>
      <w:r w:rsidRPr="00F81B3A">
        <w:rPr>
          <w:rFonts w:cs="Arial"/>
          <w:sz w:val="22"/>
          <w:szCs w:val="22"/>
        </w:rPr>
        <w:t xml:space="preserve"> as of </w:t>
      </w:r>
      <w:r w:rsidR="004B6A32">
        <w:rPr>
          <w:rFonts w:cs="Arial"/>
          <w:sz w:val="22"/>
          <w:szCs w:val="22"/>
        </w:rPr>
        <w:t xml:space="preserve">June </w:t>
      </w:r>
      <w:r w:rsidR="004C7869">
        <w:rPr>
          <w:rFonts w:cs="Arial"/>
          <w:sz w:val="22"/>
          <w:szCs w:val="22"/>
        </w:rPr>
        <w:t>1, 2020</w:t>
      </w:r>
      <w:r w:rsidR="00F81B3A">
        <w:rPr>
          <w:rFonts w:asciiTheme="minorHAnsi" w:hAnsiTheme="minorHAnsi" w:cstheme="minorHAnsi"/>
          <w:sz w:val="22"/>
          <w:szCs w:val="22"/>
        </w:rPr>
        <w:t>.</w:t>
      </w:r>
    </w:p>
    <w:p w14:paraId="147AF583" w14:textId="42C0ABCB" w:rsidR="00E77059" w:rsidRDefault="005C30B8" w:rsidP="005C30B8">
      <w:pPr>
        <w:pStyle w:val="EPHeading1"/>
        <w:numPr>
          <w:ilvl w:val="0"/>
          <w:numId w:val="0"/>
        </w:numPr>
        <w:ind w:left="720" w:hanging="720"/>
      </w:pPr>
      <w:r>
        <w:lastRenderedPageBreak/>
        <w:t>Regional Planning Group Reviews</w:t>
      </w:r>
    </w:p>
    <w:p w14:paraId="553BE2D4" w14:textId="144DE3E8" w:rsidR="005C30B8" w:rsidRDefault="005C30B8" w:rsidP="005C30B8">
      <w:pPr>
        <w:numPr>
          <w:ilvl w:val="0"/>
          <w:numId w:val="42"/>
        </w:numPr>
        <w:spacing w:after="240"/>
        <w:jc w:val="both"/>
        <w:rPr>
          <w:sz w:val="22"/>
          <w:szCs w:val="22"/>
        </w:rPr>
      </w:pPr>
      <w:r>
        <w:rPr>
          <w:sz w:val="22"/>
          <w:szCs w:val="22"/>
        </w:rPr>
        <w:t xml:space="preserve">AEPSC has submitted the </w:t>
      </w:r>
      <w:r w:rsidRPr="00F80EAC">
        <w:rPr>
          <w:sz w:val="22"/>
          <w:szCs w:val="22"/>
        </w:rPr>
        <w:t>LRGV Import Project</w:t>
      </w:r>
      <w:r>
        <w:rPr>
          <w:sz w:val="22"/>
          <w:szCs w:val="22"/>
        </w:rPr>
        <w:t xml:space="preserve">. This is a Tier 1 project that is estimated to cost $73.4 million. </w:t>
      </w:r>
      <w:r w:rsidRPr="00E336D0">
        <w:rPr>
          <w:sz w:val="22"/>
          <w:szCs w:val="22"/>
        </w:rPr>
        <w:t xml:space="preserve">AEPSC has also requested that ERCOT provide </w:t>
      </w:r>
      <w:r>
        <w:rPr>
          <w:sz w:val="22"/>
          <w:szCs w:val="22"/>
        </w:rPr>
        <w:t xml:space="preserve">a </w:t>
      </w:r>
      <w:r w:rsidRPr="00E336D0">
        <w:rPr>
          <w:sz w:val="22"/>
          <w:szCs w:val="22"/>
        </w:rPr>
        <w:t>conditional endorsement for an additional $357.2 million project. </w:t>
      </w:r>
      <w:r w:rsidDel="00243E5D">
        <w:rPr>
          <w:sz w:val="22"/>
          <w:szCs w:val="22"/>
        </w:rPr>
        <w:t xml:space="preserve"> </w:t>
      </w:r>
      <w:r w:rsidR="00700285">
        <w:rPr>
          <w:sz w:val="22"/>
          <w:szCs w:val="22"/>
        </w:rPr>
        <w:t xml:space="preserve">The </w:t>
      </w:r>
      <w:r w:rsidR="00164C11">
        <w:rPr>
          <w:sz w:val="22"/>
          <w:szCs w:val="22"/>
        </w:rPr>
        <w:t>ERCOT Independent Review has been conducted in accordance with Protocol Section 3.11.4.9(3), and this project is currently placed on hold until the LNG loads are confirmed</w:t>
      </w:r>
      <w:r>
        <w:rPr>
          <w:sz w:val="22"/>
          <w:szCs w:val="22"/>
        </w:rPr>
        <w:t>.</w:t>
      </w:r>
      <w:r w:rsidRPr="00AA19C1">
        <w:rPr>
          <w:sz w:val="22"/>
          <w:szCs w:val="22"/>
        </w:rPr>
        <w:t xml:space="preserve"> </w:t>
      </w:r>
    </w:p>
    <w:p w14:paraId="7579C896" w14:textId="54A17502" w:rsidR="005C30B8" w:rsidRDefault="005C30B8" w:rsidP="005C30B8">
      <w:pPr>
        <w:numPr>
          <w:ilvl w:val="0"/>
          <w:numId w:val="42"/>
        </w:numPr>
        <w:spacing w:after="240"/>
        <w:jc w:val="both"/>
        <w:rPr>
          <w:sz w:val="22"/>
          <w:szCs w:val="22"/>
        </w:rPr>
      </w:pPr>
      <w:r>
        <w:rPr>
          <w:sz w:val="22"/>
          <w:szCs w:val="22"/>
        </w:rPr>
        <w:t xml:space="preserve">STEC has submitted the </w:t>
      </w:r>
      <w:r w:rsidRPr="00675196">
        <w:rPr>
          <w:sz w:val="22"/>
          <w:szCs w:val="22"/>
        </w:rPr>
        <w:t>Lower Rio Grande Valley Transmission Expansion Project</w:t>
      </w:r>
      <w:r>
        <w:rPr>
          <w:sz w:val="22"/>
          <w:szCs w:val="22"/>
        </w:rPr>
        <w:t xml:space="preserve">. This is a Tier 1 project that is estimated to cost $511 million. </w:t>
      </w:r>
      <w:r w:rsidR="00700285">
        <w:rPr>
          <w:sz w:val="22"/>
          <w:szCs w:val="22"/>
        </w:rPr>
        <w:t xml:space="preserve">The </w:t>
      </w:r>
      <w:r w:rsidR="00164C11">
        <w:rPr>
          <w:sz w:val="22"/>
          <w:szCs w:val="22"/>
        </w:rPr>
        <w:t>ERCOT Independent Review has been conducted in accordance with Protocol Section 3.11.4.9(3), and this project is currently placed on hold until the LNG loads are confirmed</w:t>
      </w:r>
      <w:r>
        <w:rPr>
          <w:sz w:val="22"/>
          <w:szCs w:val="22"/>
        </w:rPr>
        <w:t>.</w:t>
      </w:r>
    </w:p>
    <w:p w14:paraId="4179C922" w14:textId="2078CAB1" w:rsidR="00320C40" w:rsidRDefault="00320C40" w:rsidP="00AF5DCD">
      <w:pPr>
        <w:numPr>
          <w:ilvl w:val="0"/>
          <w:numId w:val="42"/>
        </w:numPr>
        <w:spacing w:after="240"/>
        <w:jc w:val="both"/>
        <w:rPr>
          <w:sz w:val="22"/>
          <w:szCs w:val="22"/>
        </w:rPr>
      </w:pPr>
      <w:r>
        <w:rPr>
          <w:sz w:val="22"/>
          <w:szCs w:val="22"/>
        </w:rPr>
        <w:t>TNMP has submitted the Texas</w:t>
      </w:r>
      <w:r w:rsidRPr="00C53DCE">
        <w:rPr>
          <w:sz w:val="22"/>
          <w:szCs w:val="22"/>
        </w:rPr>
        <w:t xml:space="preserve"> City Transmission Improvement Project</w:t>
      </w:r>
      <w:r>
        <w:rPr>
          <w:sz w:val="22"/>
          <w:szCs w:val="22"/>
        </w:rPr>
        <w:t xml:space="preserve">. This is a Tier 2 project that is estimated to cost $29.3 million. </w:t>
      </w:r>
      <w:r w:rsidR="00AF5DCD" w:rsidRPr="00AF5DCD">
        <w:rPr>
          <w:sz w:val="22"/>
          <w:szCs w:val="22"/>
        </w:rPr>
        <w:t xml:space="preserve">ERCOT </w:t>
      </w:r>
      <w:r w:rsidR="00152012">
        <w:rPr>
          <w:sz w:val="22"/>
          <w:szCs w:val="22"/>
        </w:rPr>
        <w:t>completed the i</w:t>
      </w:r>
      <w:r w:rsidR="00152012" w:rsidRPr="00AF5DCD">
        <w:rPr>
          <w:sz w:val="22"/>
          <w:szCs w:val="22"/>
        </w:rPr>
        <w:t xml:space="preserve">ndependent </w:t>
      </w:r>
      <w:r w:rsidR="00152012">
        <w:rPr>
          <w:sz w:val="22"/>
          <w:szCs w:val="22"/>
        </w:rPr>
        <w:t>r</w:t>
      </w:r>
      <w:r w:rsidR="00152012" w:rsidRPr="00AF5DCD">
        <w:rPr>
          <w:sz w:val="22"/>
          <w:szCs w:val="22"/>
        </w:rPr>
        <w:t>eview</w:t>
      </w:r>
      <w:r w:rsidR="00152012">
        <w:rPr>
          <w:sz w:val="22"/>
          <w:szCs w:val="22"/>
        </w:rPr>
        <w:t xml:space="preserve"> on September 16 and has issued an endorsement letter</w:t>
      </w:r>
      <w:r>
        <w:rPr>
          <w:sz w:val="22"/>
          <w:szCs w:val="22"/>
        </w:rPr>
        <w:t>.</w:t>
      </w:r>
    </w:p>
    <w:p w14:paraId="71A3D9A5" w14:textId="1EA5BB24" w:rsidR="00AF5DCD" w:rsidRDefault="00AF5DCD" w:rsidP="00AF5DCD">
      <w:pPr>
        <w:numPr>
          <w:ilvl w:val="0"/>
          <w:numId w:val="42"/>
        </w:numPr>
        <w:spacing w:after="240"/>
        <w:jc w:val="both"/>
        <w:rPr>
          <w:sz w:val="22"/>
          <w:szCs w:val="22"/>
        </w:rPr>
      </w:pPr>
      <w:r w:rsidRPr="00AF5DCD">
        <w:rPr>
          <w:sz w:val="22"/>
          <w:szCs w:val="22"/>
        </w:rPr>
        <w:t xml:space="preserve">BEC has submitted the Moffat to </w:t>
      </w:r>
      <w:proofErr w:type="spellStart"/>
      <w:r w:rsidRPr="00AF5DCD">
        <w:rPr>
          <w:sz w:val="22"/>
          <w:szCs w:val="22"/>
        </w:rPr>
        <w:t>Hasse</w:t>
      </w:r>
      <w:proofErr w:type="spellEnd"/>
      <w:r w:rsidRPr="00AF5DCD">
        <w:rPr>
          <w:sz w:val="22"/>
          <w:szCs w:val="22"/>
        </w:rPr>
        <w:t xml:space="preserve"> Voltage Conversion Project. This is a Tier 2 project that is estimated to cost $55.2 million. This project is currently </w:t>
      </w:r>
      <w:r w:rsidR="001E728A" w:rsidRPr="00AF5DCD">
        <w:rPr>
          <w:sz w:val="22"/>
          <w:szCs w:val="22"/>
        </w:rPr>
        <w:t>under ERCOT Independent Review</w:t>
      </w:r>
      <w:r w:rsidRPr="00AF5DCD">
        <w:rPr>
          <w:sz w:val="22"/>
          <w:szCs w:val="22"/>
        </w:rPr>
        <w:t>.</w:t>
      </w:r>
    </w:p>
    <w:p w14:paraId="0EBC1D3A" w14:textId="10952C5C" w:rsidR="00DF6721" w:rsidRDefault="00DF6721" w:rsidP="00DF6721">
      <w:pPr>
        <w:numPr>
          <w:ilvl w:val="0"/>
          <w:numId w:val="42"/>
        </w:numPr>
        <w:spacing w:after="240"/>
        <w:jc w:val="both"/>
        <w:rPr>
          <w:sz w:val="22"/>
          <w:szCs w:val="22"/>
        </w:rPr>
      </w:pPr>
      <w:r>
        <w:rPr>
          <w:sz w:val="22"/>
          <w:szCs w:val="22"/>
        </w:rPr>
        <w:t xml:space="preserve">Oncor has submitted the </w:t>
      </w:r>
      <w:r w:rsidRPr="00FD3A02">
        <w:rPr>
          <w:sz w:val="22"/>
          <w:szCs w:val="22"/>
        </w:rPr>
        <w:t>Everman Switching Station Rebuild Project</w:t>
      </w:r>
      <w:r>
        <w:rPr>
          <w:sz w:val="22"/>
          <w:szCs w:val="22"/>
        </w:rPr>
        <w:t xml:space="preserve">. This is a Tier 3 project that is estimated to cost $36 million. </w:t>
      </w:r>
      <w:r w:rsidR="00152012">
        <w:rPr>
          <w:sz w:val="22"/>
          <w:szCs w:val="22"/>
        </w:rPr>
        <w:t>This project completed the RPG review on September 10, and ERCOT has issued an acceptance letter.</w:t>
      </w:r>
    </w:p>
    <w:p w14:paraId="09E46AD6" w14:textId="45D370F5" w:rsidR="00DF6721" w:rsidRDefault="00DF6721" w:rsidP="00DF6721">
      <w:pPr>
        <w:numPr>
          <w:ilvl w:val="0"/>
          <w:numId w:val="42"/>
        </w:numPr>
        <w:spacing w:after="240"/>
        <w:jc w:val="both"/>
        <w:rPr>
          <w:sz w:val="22"/>
          <w:szCs w:val="22"/>
        </w:rPr>
      </w:pPr>
      <w:r>
        <w:rPr>
          <w:sz w:val="22"/>
          <w:szCs w:val="22"/>
        </w:rPr>
        <w:t xml:space="preserve">AEPSC has submitted the </w:t>
      </w:r>
      <w:proofErr w:type="spellStart"/>
      <w:r>
        <w:rPr>
          <w:sz w:val="22"/>
          <w:szCs w:val="22"/>
        </w:rPr>
        <w:t>Coleto</w:t>
      </w:r>
      <w:proofErr w:type="spellEnd"/>
      <w:r>
        <w:rPr>
          <w:sz w:val="22"/>
          <w:szCs w:val="22"/>
        </w:rPr>
        <w:t xml:space="preserve"> Creek to </w:t>
      </w:r>
      <w:proofErr w:type="spellStart"/>
      <w:r>
        <w:rPr>
          <w:sz w:val="22"/>
          <w:szCs w:val="22"/>
        </w:rPr>
        <w:t>Kenedy</w:t>
      </w:r>
      <w:proofErr w:type="spellEnd"/>
      <w:r>
        <w:rPr>
          <w:sz w:val="22"/>
          <w:szCs w:val="22"/>
        </w:rPr>
        <w:t xml:space="preserve"> SS 138-</w:t>
      </w:r>
      <w:r w:rsidRPr="00FD3A02">
        <w:rPr>
          <w:sz w:val="22"/>
          <w:szCs w:val="22"/>
        </w:rPr>
        <w:t>kV Transmission Project</w:t>
      </w:r>
      <w:r>
        <w:rPr>
          <w:sz w:val="22"/>
          <w:szCs w:val="22"/>
        </w:rPr>
        <w:t xml:space="preserve">. This is a Tier 3 project that is estimated to cost $54.7 million. </w:t>
      </w:r>
      <w:r w:rsidR="00152012">
        <w:rPr>
          <w:sz w:val="22"/>
          <w:szCs w:val="22"/>
        </w:rPr>
        <w:t>This project completed the RPG review on September 11, and ERCOT has issued an acceptance letter.</w:t>
      </w:r>
    </w:p>
    <w:p w14:paraId="3364C078" w14:textId="221712F2" w:rsidR="00152012" w:rsidRDefault="00152012" w:rsidP="00152012">
      <w:pPr>
        <w:numPr>
          <w:ilvl w:val="0"/>
          <w:numId w:val="42"/>
        </w:numPr>
        <w:spacing w:after="240"/>
        <w:jc w:val="both"/>
        <w:rPr>
          <w:sz w:val="22"/>
          <w:szCs w:val="22"/>
        </w:rPr>
      </w:pPr>
      <w:r>
        <w:rPr>
          <w:sz w:val="22"/>
          <w:szCs w:val="22"/>
        </w:rPr>
        <w:t xml:space="preserve">CNP has submitted the </w:t>
      </w:r>
      <w:r w:rsidRPr="0030511F">
        <w:rPr>
          <w:sz w:val="22"/>
          <w:szCs w:val="22"/>
        </w:rPr>
        <w:t xml:space="preserve">Mont </w:t>
      </w:r>
      <w:proofErr w:type="spellStart"/>
      <w:r w:rsidRPr="0030511F">
        <w:rPr>
          <w:sz w:val="22"/>
          <w:szCs w:val="22"/>
        </w:rPr>
        <w:t>Belvieu</w:t>
      </w:r>
      <w:proofErr w:type="spellEnd"/>
      <w:r w:rsidRPr="0030511F">
        <w:rPr>
          <w:sz w:val="22"/>
          <w:szCs w:val="22"/>
        </w:rPr>
        <w:t xml:space="preserve"> Reliability Upgrades</w:t>
      </w:r>
      <w:r w:rsidRPr="00FD3A02">
        <w:rPr>
          <w:sz w:val="22"/>
          <w:szCs w:val="22"/>
        </w:rPr>
        <w:t xml:space="preserve"> Project</w:t>
      </w:r>
      <w:r>
        <w:rPr>
          <w:sz w:val="22"/>
          <w:szCs w:val="22"/>
        </w:rPr>
        <w:t>. This is a Tier 3 project that is estimated to cost $27.28 million. This project completed the RPG review on September 24, and ERCOT will issue an acceptance letter.</w:t>
      </w:r>
    </w:p>
    <w:p w14:paraId="6B193C52" w14:textId="77777777" w:rsidR="007E19E7" w:rsidRDefault="007E19E7" w:rsidP="007E19E7">
      <w:pPr>
        <w:numPr>
          <w:ilvl w:val="0"/>
          <w:numId w:val="42"/>
        </w:numPr>
        <w:spacing w:after="240"/>
        <w:jc w:val="both"/>
        <w:rPr>
          <w:sz w:val="22"/>
          <w:szCs w:val="22"/>
        </w:rPr>
      </w:pPr>
      <w:r>
        <w:rPr>
          <w:sz w:val="22"/>
          <w:szCs w:val="22"/>
        </w:rPr>
        <w:t xml:space="preserve">Oncor has submitted the </w:t>
      </w:r>
      <w:r w:rsidRPr="00A84053">
        <w:rPr>
          <w:sz w:val="22"/>
          <w:szCs w:val="22"/>
        </w:rPr>
        <w:t>Tall City – Telephone Road 138</w:t>
      </w:r>
      <w:r>
        <w:rPr>
          <w:sz w:val="22"/>
          <w:szCs w:val="22"/>
        </w:rPr>
        <w:t>-</w:t>
      </w:r>
      <w:r w:rsidRPr="00A84053">
        <w:rPr>
          <w:sz w:val="22"/>
          <w:szCs w:val="22"/>
        </w:rPr>
        <w:t>kV Line Rebuild Project</w:t>
      </w:r>
      <w:r>
        <w:rPr>
          <w:sz w:val="22"/>
          <w:szCs w:val="22"/>
        </w:rPr>
        <w:t>. This is a Tier 3 project that is estimated to cost $23.5 million. This project is currently in the RPG comment period.</w:t>
      </w:r>
    </w:p>
    <w:p w14:paraId="7C83E5F1" w14:textId="4C82741B" w:rsidR="007E19E7" w:rsidRPr="007E19E7" w:rsidRDefault="007E19E7">
      <w:pPr>
        <w:numPr>
          <w:ilvl w:val="0"/>
          <w:numId w:val="42"/>
        </w:numPr>
        <w:spacing w:after="240"/>
        <w:jc w:val="both"/>
        <w:rPr>
          <w:sz w:val="22"/>
          <w:szCs w:val="22"/>
        </w:rPr>
      </w:pPr>
      <w:r>
        <w:rPr>
          <w:sz w:val="22"/>
          <w:szCs w:val="22"/>
        </w:rPr>
        <w:t>AEPSC has submitted the Alamito Creek to Alpine 69-</w:t>
      </w:r>
      <w:r w:rsidRPr="00A84053">
        <w:rPr>
          <w:sz w:val="22"/>
          <w:szCs w:val="22"/>
        </w:rPr>
        <w:t>kV Line Rebuild Transmission Project</w:t>
      </w:r>
      <w:r>
        <w:rPr>
          <w:sz w:val="22"/>
          <w:szCs w:val="22"/>
        </w:rPr>
        <w:t>. This is a Tier 3 project that is estimated to cost $37 million. This project is currently in the RPG comment period.</w:t>
      </w:r>
      <w:r w:rsidRPr="00AF5DCD">
        <w:rPr>
          <w:sz w:val="22"/>
          <w:szCs w:val="22"/>
        </w:rPr>
        <w:t xml:space="preserve"> </w:t>
      </w:r>
    </w:p>
    <w:p w14:paraId="690BE197" w14:textId="77777777" w:rsidR="001E728A" w:rsidRDefault="001E728A" w:rsidP="005C30B8">
      <w:pPr>
        <w:spacing w:after="240"/>
        <w:jc w:val="both"/>
        <w:rPr>
          <w:rFonts w:asciiTheme="minorHAnsi" w:hAnsiTheme="minorHAnsi" w:cstheme="minorHAnsi"/>
          <w:sz w:val="20"/>
          <w:szCs w:val="20"/>
        </w:rPr>
      </w:pPr>
    </w:p>
    <w:p w14:paraId="03C7DCD3" w14:textId="77777777" w:rsidR="005C30B8" w:rsidRPr="005C30B8" w:rsidRDefault="005C30B8" w:rsidP="005C30B8">
      <w:pPr>
        <w:spacing w:after="240"/>
        <w:jc w:val="both"/>
        <w:rPr>
          <w:rFonts w:asciiTheme="minorHAnsi" w:hAnsiTheme="minorHAnsi" w:cstheme="minorHAnsi"/>
          <w:color w:val="auto"/>
          <w:sz w:val="20"/>
          <w:szCs w:val="20"/>
        </w:rPr>
      </w:pPr>
      <w:r w:rsidRPr="005C30B8">
        <w:rPr>
          <w:rFonts w:asciiTheme="minorHAnsi" w:hAnsiTheme="minorHAnsi" w:cstheme="minorHAnsi"/>
          <w:sz w:val="20"/>
          <w:szCs w:val="20"/>
        </w:rPr>
        <w:t xml:space="preserve">More information on current and past RPG projects can be found on the ERCOT MIS Secure (digital certificate required): </w:t>
      </w:r>
      <w:hyperlink r:id="rId16" w:history="1">
        <w:r w:rsidRPr="005C30B8">
          <w:rPr>
            <w:rFonts w:asciiTheme="minorHAnsi" w:hAnsiTheme="minorHAnsi" w:cstheme="minorHAnsi"/>
            <w:color w:val="0000FF"/>
            <w:sz w:val="20"/>
            <w:szCs w:val="20"/>
            <w:u w:val="single"/>
          </w:rPr>
          <w:t>https://mis.ercot.com/pps/tibco/mis/Pages/Grid+Information/RegionalPlanning</w:t>
        </w:r>
      </w:hyperlink>
    </w:p>
    <w:p w14:paraId="256F2AA6" w14:textId="77777777" w:rsidR="005C30B8" w:rsidRPr="005C30B8" w:rsidRDefault="005C30B8" w:rsidP="005C30B8">
      <w:pPr>
        <w:spacing w:after="240"/>
        <w:jc w:val="both"/>
        <w:rPr>
          <w:rFonts w:asciiTheme="minorHAnsi" w:hAnsiTheme="minorHAnsi" w:cstheme="minorHAnsi"/>
          <w:color w:val="auto"/>
          <w:sz w:val="20"/>
          <w:szCs w:val="20"/>
        </w:rPr>
      </w:pPr>
      <w:r w:rsidRPr="005C30B8">
        <w:rPr>
          <w:rFonts w:asciiTheme="minorHAnsi" w:hAnsiTheme="minorHAnsi" w:cstheme="minorHAnsi"/>
          <w:sz w:val="20"/>
          <w:szCs w:val="20"/>
        </w:rPr>
        <w:lastRenderedPageBreak/>
        <w:t xml:space="preserve">Past email communication on RPG projects can be found on the ERCOT </w:t>
      </w:r>
      <w:proofErr w:type="spellStart"/>
      <w:r w:rsidRPr="005C30B8">
        <w:rPr>
          <w:rFonts w:asciiTheme="minorHAnsi" w:hAnsiTheme="minorHAnsi" w:cstheme="minorHAnsi"/>
          <w:sz w:val="20"/>
          <w:szCs w:val="20"/>
        </w:rPr>
        <w:t>listserve</w:t>
      </w:r>
      <w:proofErr w:type="spellEnd"/>
      <w:r w:rsidRPr="005C30B8">
        <w:rPr>
          <w:rFonts w:asciiTheme="minorHAnsi" w:hAnsiTheme="minorHAnsi" w:cstheme="minorHAnsi"/>
          <w:sz w:val="20"/>
          <w:szCs w:val="20"/>
        </w:rPr>
        <w:t xml:space="preserve"> by signing up for the REGPLANGROUP list</w:t>
      </w:r>
      <w:r w:rsidRPr="005C30B8">
        <w:rPr>
          <w:rFonts w:asciiTheme="minorHAnsi" w:hAnsiTheme="minorHAnsi" w:cstheme="minorHAnsi"/>
          <w:color w:val="auto"/>
          <w:sz w:val="20"/>
          <w:szCs w:val="20"/>
        </w:rPr>
        <w:t xml:space="preserve">: </w:t>
      </w:r>
      <w:hyperlink r:id="rId17" w:history="1">
        <w:r w:rsidRPr="005C30B8">
          <w:rPr>
            <w:rFonts w:asciiTheme="minorHAnsi" w:hAnsiTheme="minorHAnsi" w:cstheme="minorHAnsi"/>
            <w:color w:val="0000FF"/>
            <w:sz w:val="20"/>
            <w:szCs w:val="20"/>
            <w:u w:val="single"/>
          </w:rPr>
          <w:t>http://lists.ercot.com/scripts/wa-ERCOT.exe?A0=REGPLANGROUP</w:t>
        </w:r>
      </w:hyperlink>
    </w:p>
    <w:p w14:paraId="7588B678" w14:textId="5DD0D51B" w:rsidR="005C30B8" w:rsidRDefault="005C30B8">
      <w:r>
        <w:br w:type="page"/>
      </w:r>
    </w:p>
    <w:p w14:paraId="2F8C4BBE" w14:textId="04D859F8" w:rsidR="005C30B8" w:rsidRDefault="005C30B8" w:rsidP="005C30B8">
      <w:pPr>
        <w:pStyle w:val="EPHeading1"/>
        <w:numPr>
          <w:ilvl w:val="0"/>
          <w:numId w:val="0"/>
        </w:numPr>
        <w:ind w:left="720" w:hanging="720"/>
      </w:pPr>
      <w:r>
        <w:lastRenderedPageBreak/>
        <w:t>Planning Model Activities</w:t>
      </w:r>
    </w:p>
    <w:p w14:paraId="638FEC20" w14:textId="4C4006A9" w:rsidR="005C30B8" w:rsidRPr="00F81B3A" w:rsidRDefault="005C30B8" w:rsidP="005C30B8">
      <w:pPr>
        <w:spacing w:after="240"/>
        <w:jc w:val="both"/>
        <w:rPr>
          <w:rFonts w:cs="Arial"/>
          <w:sz w:val="22"/>
          <w:szCs w:val="22"/>
        </w:rPr>
      </w:pPr>
      <w:r w:rsidRPr="00F81B3A">
        <w:rPr>
          <w:rFonts w:eastAsia="SymbolMT" w:cs="Arial"/>
          <w:sz w:val="22"/>
          <w:szCs w:val="22"/>
        </w:rPr>
        <w:t>The short-term calendar of major planning model events is as follows:</w:t>
      </w:r>
    </w:p>
    <w:p w14:paraId="23626D9B" w14:textId="0D94ACC5" w:rsidR="005C30B8" w:rsidRPr="00F81B3A" w:rsidRDefault="000B12E4" w:rsidP="00E91521">
      <w:pPr>
        <w:pStyle w:val="ListParagraph"/>
        <w:numPr>
          <w:ilvl w:val="0"/>
          <w:numId w:val="44"/>
        </w:numPr>
        <w:tabs>
          <w:tab w:val="left" w:pos="1260"/>
          <w:tab w:val="left" w:pos="2520"/>
        </w:tabs>
        <w:spacing w:after="240"/>
        <w:jc w:val="both"/>
        <w:rPr>
          <w:rFonts w:eastAsia="SymbolMT" w:cs="Arial"/>
          <w:sz w:val="22"/>
          <w:szCs w:val="22"/>
        </w:rPr>
      </w:pPr>
      <w:r>
        <w:rPr>
          <w:rFonts w:eastAsia="SymbolMT" w:cs="Arial"/>
          <w:sz w:val="22"/>
          <w:szCs w:val="22"/>
        </w:rPr>
        <w:t xml:space="preserve">By </w:t>
      </w:r>
      <w:r w:rsidR="004B6A32">
        <w:rPr>
          <w:rFonts w:eastAsia="SymbolMT" w:cs="Arial"/>
          <w:sz w:val="22"/>
          <w:szCs w:val="22"/>
        </w:rPr>
        <w:t>Oct 15</w:t>
      </w:r>
      <w:r w:rsidR="001A5CB3">
        <w:rPr>
          <w:rFonts w:eastAsia="SymbolMT" w:cs="Arial"/>
          <w:sz w:val="22"/>
          <w:szCs w:val="22"/>
        </w:rPr>
        <w:t>, 2020</w:t>
      </w:r>
      <w:r w:rsidR="005C30B8" w:rsidRPr="00F81B3A">
        <w:rPr>
          <w:rFonts w:eastAsia="SymbolMT" w:cs="Arial"/>
          <w:sz w:val="22"/>
          <w:szCs w:val="22"/>
        </w:rPr>
        <w:tab/>
      </w:r>
      <w:r w:rsidR="001A5CB3">
        <w:rPr>
          <w:rFonts w:eastAsia="SymbolMT" w:cs="Arial"/>
          <w:sz w:val="22"/>
          <w:szCs w:val="22"/>
        </w:rPr>
        <w:t>20SSWG</w:t>
      </w:r>
      <w:r w:rsidR="005C30B8" w:rsidRPr="00F81B3A">
        <w:rPr>
          <w:rFonts w:eastAsia="SymbolMT" w:cs="Arial"/>
          <w:sz w:val="22"/>
          <w:szCs w:val="22"/>
        </w:rPr>
        <w:t xml:space="preserve"> </w:t>
      </w:r>
      <w:r w:rsidR="004B6A32">
        <w:rPr>
          <w:rFonts w:eastAsia="SymbolMT" w:cs="Arial"/>
          <w:sz w:val="22"/>
          <w:szCs w:val="22"/>
        </w:rPr>
        <w:t xml:space="preserve">Update 1 </w:t>
      </w:r>
      <w:r w:rsidR="005C30B8" w:rsidRPr="00F81B3A">
        <w:rPr>
          <w:rFonts w:eastAsia="SymbolMT" w:cs="Arial"/>
          <w:sz w:val="22"/>
          <w:szCs w:val="22"/>
        </w:rPr>
        <w:t>cases</w:t>
      </w:r>
      <w:r w:rsidR="00472E4C">
        <w:rPr>
          <w:rFonts w:eastAsia="SymbolMT" w:cs="Arial"/>
          <w:sz w:val="22"/>
          <w:szCs w:val="22"/>
        </w:rPr>
        <w:t xml:space="preserve"> and TPIT</w:t>
      </w:r>
      <w:r w:rsidR="005C30B8" w:rsidRPr="00F81B3A">
        <w:rPr>
          <w:rFonts w:eastAsia="SymbolMT" w:cs="Arial"/>
          <w:sz w:val="22"/>
          <w:szCs w:val="22"/>
        </w:rPr>
        <w:t xml:space="preserve"> are posted</w:t>
      </w:r>
    </w:p>
    <w:p w14:paraId="1213A5F5" w14:textId="3C64E43F" w:rsidR="005C30B8" w:rsidRPr="00F81B3A" w:rsidRDefault="005C30B8" w:rsidP="00E91521">
      <w:pPr>
        <w:pStyle w:val="ListParagraph"/>
        <w:numPr>
          <w:ilvl w:val="0"/>
          <w:numId w:val="44"/>
        </w:numPr>
        <w:tabs>
          <w:tab w:val="left" w:pos="720"/>
        </w:tabs>
        <w:spacing w:after="240"/>
        <w:ind w:left="2520" w:hanging="2160"/>
        <w:rPr>
          <w:rFonts w:eastAsia="SymbolMT" w:cs="Arial"/>
          <w:sz w:val="22"/>
          <w:szCs w:val="22"/>
        </w:rPr>
      </w:pPr>
      <w:r w:rsidRPr="00F81B3A">
        <w:rPr>
          <w:rFonts w:eastAsia="SymbolMT" w:cs="Arial"/>
          <w:sz w:val="22"/>
          <w:szCs w:val="22"/>
        </w:rPr>
        <w:t xml:space="preserve">By </w:t>
      </w:r>
      <w:r w:rsidR="004B6A32">
        <w:rPr>
          <w:rFonts w:eastAsia="SymbolMT" w:cs="Arial"/>
          <w:sz w:val="22"/>
          <w:szCs w:val="22"/>
        </w:rPr>
        <w:t>Oct</w:t>
      </w:r>
      <w:r w:rsidRPr="00F81B3A">
        <w:rPr>
          <w:rFonts w:eastAsia="SymbolMT" w:cs="Arial"/>
          <w:sz w:val="22"/>
          <w:szCs w:val="22"/>
        </w:rPr>
        <w:t xml:space="preserve"> </w:t>
      </w:r>
      <w:r w:rsidR="004B6A32">
        <w:rPr>
          <w:rFonts w:eastAsia="SymbolMT" w:cs="Arial"/>
          <w:sz w:val="22"/>
          <w:szCs w:val="22"/>
        </w:rPr>
        <w:t>31</w:t>
      </w:r>
      <w:r w:rsidRPr="00F81B3A">
        <w:rPr>
          <w:rFonts w:eastAsia="SymbolMT" w:cs="Arial"/>
          <w:sz w:val="22"/>
          <w:szCs w:val="22"/>
        </w:rPr>
        <w:t xml:space="preserve">, 2020 </w:t>
      </w:r>
      <w:r w:rsidRPr="00F81B3A">
        <w:rPr>
          <w:rFonts w:eastAsia="SymbolMT" w:cs="Arial"/>
          <w:sz w:val="22"/>
          <w:szCs w:val="22"/>
        </w:rPr>
        <w:tab/>
      </w:r>
      <w:r w:rsidR="001A5CB3">
        <w:rPr>
          <w:rFonts w:eastAsia="SymbolMT" w:cs="Arial"/>
          <w:sz w:val="22"/>
          <w:szCs w:val="22"/>
        </w:rPr>
        <w:t>20SSWG</w:t>
      </w:r>
      <w:r w:rsidR="004B6A32">
        <w:rPr>
          <w:rFonts w:eastAsia="SymbolMT" w:cs="Arial"/>
          <w:sz w:val="22"/>
          <w:szCs w:val="22"/>
        </w:rPr>
        <w:t xml:space="preserve">U1 </w:t>
      </w:r>
      <w:r w:rsidRPr="00F81B3A">
        <w:rPr>
          <w:rFonts w:eastAsia="SymbolMT" w:cs="Arial"/>
          <w:sz w:val="22"/>
          <w:szCs w:val="22"/>
        </w:rPr>
        <w:t>Contingency definitions and Planning Data Dictionary</w:t>
      </w:r>
      <w:r w:rsidR="004B6A32">
        <w:rPr>
          <w:rFonts w:eastAsia="SymbolMT" w:cs="Arial"/>
          <w:sz w:val="22"/>
          <w:szCs w:val="22"/>
        </w:rPr>
        <w:t xml:space="preserve"> are posted</w:t>
      </w:r>
    </w:p>
    <w:p w14:paraId="16D268E5" w14:textId="24849D17" w:rsidR="005C30B8" w:rsidRPr="00F81B3A" w:rsidRDefault="005C30B8" w:rsidP="005C30B8">
      <w:pPr>
        <w:tabs>
          <w:tab w:val="left" w:pos="1620"/>
          <w:tab w:val="left" w:pos="3888"/>
        </w:tabs>
        <w:spacing w:after="240"/>
        <w:jc w:val="both"/>
        <w:rPr>
          <w:rFonts w:cs="Arial"/>
          <w:sz w:val="22"/>
          <w:szCs w:val="22"/>
        </w:rPr>
      </w:pPr>
      <w:r w:rsidRPr="00F81B3A">
        <w:rPr>
          <w:rFonts w:eastAsia="SymbolMT" w:cs="Arial"/>
          <w:noProof/>
          <w:sz w:val="22"/>
          <w:szCs w:val="22"/>
        </w:rPr>
        <w:t xml:space="preserve">The following table shows </w:t>
      </w:r>
      <w:r w:rsidRPr="00F81B3A">
        <w:rPr>
          <w:rFonts w:eastAsia="SymbolMT" w:cs="Arial"/>
          <w:sz w:val="22"/>
          <w:szCs w:val="22"/>
        </w:rPr>
        <w:t xml:space="preserve">interconnection projects that met Planning Guide section 6.9(1) and 6.9(2) and were modeled in the SSWG cases as a full model or as a simple model in accordance with Planning Guide section 6.9. </w:t>
      </w:r>
      <w:bookmarkStart w:id="0" w:name="_GoBack"/>
      <w:bookmarkEnd w:id="0"/>
    </w:p>
    <w:p w14:paraId="2DEC41D5" w14:textId="03C722B5" w:rsidR="00DD2F04" w:rsidRDefault="000B12E4" w:rsidP="00985DEF">
      <w:pPr>
        <w:jc w:val="center"/>
      </w:pPr>
      <w:r w:rsidRPr="000B12E4">
        <w:rPr>
          <w:noProof/>
        </w:rPr>
        <w:t xml:space="preserve"> </w:t>
      </w:r>
      <w:r w:rsidR="004B6A32" w:rsidRPr="004B6A32">
        <w:rPr>
          <w:noProof/>
        </w:rPr>
        <w:t xml:space="preserve"> </w:t>
      </w:r>
      <w:r w:rsidR="00C5695A">
        <w:t xml:space="preserve"> </w:t>
      </w:r>
    </w:p>
    <w:p w14:paraId="6311C751" w14:textId="2523A399" w:rsidR="005C30B8" w:rsidRDefault="00717687" w:rsidP="00985DEF">
      <w:pPr>
        <w:jc w:val="center"/>
        <w:rPr>
          <w:rFonts w:cs="Arial"/>
          <w:b/>
          <w:bCs/>
          <w:color w:val="00ACC8" w:themeColor="accent1"/>
          <w:kern w:val="32"/>
          <w:sz w:val="28"/>
          <w:szCs w:val="32"/>
        </w:rPr>
      </w:pPr>
      <w:r>
        <w:rPr>
          <w:noProof/>
        </w:rPr>
        <w:drawing>
          <wp:inline distT="0" distB="0" distL="0" distR="0" wp14:anchorId="368B74B4" wp14:editId="26B6DA6D">
            <wp:extent cx="6342144" cy="606742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6342144" cy="6067425"/>
                    </a:xfrm>
                    <a:prstGeom prst="rect">
                      <a:avLst/>
                    </a:prstGeom>
                  </pic:spPr>
                </pic:pic>
              </a:graphicData>
            </a:graphic>
          </wp:inline>
        </w:drawing>
      </w:r>
      <w:r w:rsidR="005C30B8">
        <w:br w:type="page"/>
      </w:r>
    </w:p>
    <w:p w14:paraId="030F5925" w14:textId="35D84132" w:rsidR="00B273F5" w:rsidRDefault="00425B76" w:rsidP="00B273F5">
      <w:pPr>
        <w:pStyle w:val="EPHeading1"/>
        <w:numPr>
          <w:ilvl w:val="0"/>
          <w:numId w:val="0"/>
        </w:numPr>
      </w:pPr>
      <w:r>
        <w:rPr>
          <w:noProof/>
        </w:rPr>
        <w:lastRenderedPageBreak/>
        <w:drawing>
          <wp:anchor distT="0" distB="0" distL="114300" distR="114300" simplePos="0" relativeHeight="251664384" behindDoc="1" locked="0" layoutInCell="1" allowOverlap="1" wp14:anchorId="71F90211" wp14:editId="2AA9C5ED">
            <wp:simplePos x="0" y="0"/>
            <wp:positionH relativeFrom="margin">
              <wp:posOffset>16552</wp:posOffset>
            </wp:positionH>
            <wp:positionV relativeFrom="paragraph">
              <wp:posOffset>0</wp:posOffset>
            </wp:positionV>
            <wp:extent cx="5215826" cy="391370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5215826" cy="3913709"/>
                    </a:xfrm>
                    <a:prstGeom prst="rect">
                      <a:avLst/>
                    </a:prstGeom>
                    <a:noFill/>
                  </pic:spPr>
                </pic:pic>
              </a:graphicData>
            </a:graphic>
            <wp14:sizeRelH relativeFrom="page">
              <wp14:pctWidth>0</wp14:pctWidth>
            </wp14:sizeRelH>
            <wp14:sizeRelV relativeFrom="page">
              <wp14:pctHeight>0</wp14:pctHeight>
            </wp14:sizeRelV>
          </wp:anchor>
        </w:drawing>
      </w:r>
      <w:r w:rsidR="00B273F5" w:rsidRPr="00B273F5">
        <w:t>Permian Basin Oil Rig Count</w:t>
      </w:r>
      <w:r w:rsidR="00B273F5" w:rsidRPr="00B273F5">
        <w:rPr>
          <w:vertAlign w:val="superscript"/>
        </w:rPr>
        <w:footnoteReference w:id="1"/>
      </w:r>
    </w:p>
    <w:p w14:paraId="61F1F88E" w14:textId="4449E9FD" w:rsidR="00B273F5" w:rsidRDefault="00425B76">
      <w:pPr>
        <w:rPr>
          <w:rFonts w:cs="Arial"/>
          <w:b/>
          <w:bCs/>
          <w:color w:val="00ACC8" w:themeColor="accent1"/>
          <w:kern w:val="32"/>
          <w:sz w:val="28"/>
          <w:szCs w:val="32"/>
        </w:rPr>
      </w:pPr>
      <w:r>
        <w:rPr>
          <w:noProof/>
        </w:rPr>
        <w:drawing>
          <wp:anchor distT="0" distB="0" distL="114300" distR="114300" simplePos="0" relativeHeight="251663360" behindDoc="0" locked="0" layoutInCell="1" allowOverlap="1" wp14:anchorId="5257E8A8" wp14:editId="08BDB5BD">
            <wp:simplePos x="0" y="0"/>
            <wp:positionH relativeFrom="margin">
              <wp:posOffset>12243</wp:posOffset>
            </wp:positionH>
            <wp:positionV relativeFrom="paragraph">
              <wp:posOffset>3910330</wp:posOffset>
            </wp:positionV>
            <wp:extent cx="4739584" cy="355218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mianBasinOilRigCount_10.2019.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39584" cy="3552187"/>
                    </a:xfrm>
                    <a:prstGeom prst="rect">
                      <a:avLst/>
                    </a:prstGeom>
                  </pic:spPr>
                </pic:pic>
              </a:graphicData>
            </a:graphic>
            <wp14:sizeRelH relativeFrom="page">
              <wp14:pctWidth>0</wp14:pctWidth>
            </wp14:sizeRelH>
            <wp14:sizeRelV relativeFrom="page">
              <wp14:pctHeight>0</wp14:pctHeight>
            </wp14:sizeRelV>
          </wp:anchor>
        </w:drawing>
      </w:r>
      <w:r w:rsidR="00B273F5">
        <w:br w:type="page"/>
      </w:r>
    </w:p>
    <w:p w14:paraId="26BA8B63" w14:textId="1E5D2D11" w:rsidR="00B273F5" w:rsidRDefault="00B273F5" w:rsidP="00B273F5">
      <w:pPr>
        <w:pStyle w:val="EPHeading1"/>
        <w:numPr>
          <w:ilvl w:val="0"/>
          <w:numId w:val="0"/>
        </w:numPr>
        <w:ind w:left="720" w:hanging="720"/>
      </w:pPr>
      <w:r>
        <w:lastRenderedPageBreak/>
        <w:t>Other Notable Activities</w:t>
      </w:r>
    </w:p>
    <w:p w14:paraId="51609A87" w14:textId="49EB5125" w:rsidR="00594C78" w:rsidRDefault="00594C78" w:rsidP="001A255A">
      <w:pPr>
        <w:pStyle w:val="ListParagraph"/>
        <w:numPr>
          <w:ilvl w:val="0"/>
          <w:numId w:val="46"/>
        </w:numPr>
        <w:autoSpaceDE w:val="0"/>
        <w:autoSpaceDN w:val="0"/>
        <w:spacing w:after="120"/>
        <w:contextualSpacing w:val="0"/>
        <w:jc w:val="both"/>
        <w:rPr>
          <w:sz w:val="22"/>
          <w:szCs w:val="22"/>
        </w:rPr>
      </w:pPr>
      <w:r>
        <w:rPr>
          <w:sz w:val="22"/>
          <w:szCs w:val="22"/>
        </w:rPr>
        <w:t>ERCOT presented plans for 2020 Regional Transmission Plan (RTP) reliability sensitivity analysis to the Regional Planning Group (RPG) in September.</w:t>
      </w:r>
    </w:p>
    <w:p w14:paraId="4128810B" w14:textId="0660A788" w:rsidR="00594C78" w:rsidRDefault="00594C78" w:rsidP="001A255A">
      <w:pPr>
        <w:pStyle w:val="ListParagraph"/>
        <w:numPr>
          <w:ilvl w:val="0"/>
          <w:numId w:val="46"/>
        </w:numPr>
        <w:autoSpaceDE w:val="0"/>
        <w:autoSpaceDN w:val="0"/>
        <w:spacing w:after="120"/>
        <w:contextualSpacing w:val="0"/>
        <w:jc w:val="both"/>
        <w:rPr>
          <w:sz w:val="22"/>
          <w:szCs w:val="22"/>
        </w:rPr>
      </w:pPr>
      <w:r>
        <w:rPr>
          <w:sz w:val="22"/>
          <w:szCs w:val="22"/>
        </w:rPr>
        <w:t>ERCOT engaged in discussion of near-term and long-term proposals for including distributed energy resources (DER) in planning models with SSWG and DWG at meetings held in July and August. An update on the status of those discussions was presented to RPG in September.</w:t>
      </w:r>
    </w:p>
    <w:p w14:paraId="771BE539" w14:textId="304FF46C" w:rsidR="00594C78" w:rsidRDefault="00594C78" w:rsidP="001A255A">
      <w:pPr>
        <w:pStyle w:val="ListParagraph"/>
        <w:numPr>
          <w:ilvl w:val="0"/>
          <w:numId w:val="46"/>
        </w:numPr>
        <w:autoSpaceDE w:val="0"/>
        <w:autoSpaceDN w:val="0"/>
        <w:spacing w:after="120"/>
        <w:contextualSpacing w:val="0"/>
        <w:jc w:val="both"/>
        <w:rPr>
          <w:sz w:val="22"/>
          <w:szCs w:val="22"/>
        </w:rPr>
      </w:pPr>
      <w:r>
        <w:rPr>
          <w:sz w:val="22"/>
          <w:szCs w:val="22"/>
        </w:rPr>
        <w:t>ERCOT presented an update on the 2020 Long-Term System Assessment (LTSA) to RPG in September.</w:t>
      </w:r>
    </w:p>
    <w:p w14:paraId="26084A92" w14:textId="186168C9" w:rsidR="007A56DF" w:rsidRDefault="006534DC" w:rsidP="001A255A">
      <w:pPr>
        <w:pStyle w:val="ListParagraph"/>
        <w:numPr>
          <w:ilvl w:val="0"/>
          <w:numId w:val="46"/>
        </w:numPr>
        <w:autoSpaceDE w:val="0"/>
        <w:autoSpaceDN w:val="0"/>
        <w:spacing w:after="120"/>
        <w:contextualSpacing w:val="0"/>
        <w:jc w:val="both"/>
        <w:rPr>
          <w:sz w:val="22"/>
          <w:szCs w:val="22"/>
        </w:rPr>
      </w:pPr>
      <w:r>
        <w:rPr>
          <w:sz w:val="22"/>
          <w:szCs w:val="22"/>
        </w:rPr>
        <w:t xml:space="preserve">ERCOT will conduct a special study to develop a potential roadmap of transmission solutions for West Texas export constraints.  </w:t>
      </w:r>
      <w:r w:rsidR="007A56DF">
        <w:rPr>
          <w:sz w:val="22"/>
          <w:szCs w:val="22"/>
        </w:rPr>
        <w:t xml:space="preserve">ERCOT presented the study scope of </w:t>
      </w:r>
      <w:r>
        <w:rPr>
          <w:sz w:val="22"/>
          <w:szCs w:val="22"/>
        </w:rPr>
        <w:t xml:space="preserve">the </w:t>
      </w:r>
      <w:r w:rsidR="007A56DF">
        <w:rPr>
          <w:sz w:val="22"/>
          <w:szCs w:val="22"/>
        </w:rPr>
        <w:t xml:space="preserve">Long-Term West Texas Export Special Study to </w:t>
      </w:r>
      <w:r>
        <w:rPr>
          <w:sz w:val="22"/>
          <w:szCs w:val="22"/>
        </w:rPr>
        <w:t xml:space="preserve">the </w:t>
      </w:r>
      <w:r w:rsidR="007A56DF">
        <w:rPr>
          <w:sz w:val="22"/>
          <w:szCs w:val="22"/>
        </w:rPr>
        <w:t xml:space="preserve">RPG in September and asked for stakeholders’ comments by September 30, 2020. </w:t>
      </w:r>
    </w:p>
    <w:p w14:paraId="0F90DF68" w14:textId="400D1039" w:rsidR="00F4606C" w:rsidRPr="00DE623D" w:rsidRDefault="00F4606C" w:rsidP="008F46EC">
      <w:pPr>
        <w:pStyle w:val="ListParagraph"/>
        <w:autoSpaceDE w:val="0"/>
        <w:autoSpaceDN w:val="0"/>
        <w:spacing w:after="120"/>
        <w:contextualSpacing w:val="0"/>
        <w:jc w:val="both"/>
        <w:rPr>
          <w:sz w:val="22"/>
          <w:szCs w:val="22"/>
        </w:rPr>
      </w:pPr>
    </w:p>
    <w:sectPr w:rsidR="00F4606C" w:rsidRPr="00DE623D" w:rsidSect="005C30B8">
      <w:headerReference w:type="default" r:id="rId21"/>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ECCF3" w14:textId="77777777" w:rsidR="00472B18" w:rsidRDefault="00472B18" w:rsidP="0098347E">
      <w:r>
        <w:separator/>
      </w:r>
    </w:p>
  </w:endnote>
  <w:endnote w:type="continuationSeparator" w:id="0">
    <w:p w14:paraId="7C1418B7" w14:textId="77777777" w:rsidR="00472B18" w:rsidRDefault="00472B18" w:rsidP="00983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eGothic LT">
    <w:altName w:val="Calibri"/>
    <w:panose1 w:val="020B0506030503020504"/>
    <w:charset w:val="00"/>
    <w:family w:val="swiss"/>
    <w:pitch w:val="variable"/>
    <w:sig w:usb0="A00000AF" w:usb1="4000004A" w:usb2="00000010" w:usb3="00000000" w:csb0="00000119" w:csb1="00000000"/>
  </w:font>
  <w:font w:name="Gulim">
    <w:altName w:val="굴림"/>
    <w:panose1 w:val="020B0600000101010101"/>
    <w:charset w:val="81"/>
    <w:family w:val="roman"/>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E1385" w14:textId="36FFDFBD" w:rsidR="00B273F5" w:rsidRDefault="00B273F5">
    <w:pPr>
      <w:pStyle w:val="Footer"/>
    </w:pPr>
  </w:p>
  <w:p w14:paraId="147AF58B" w14:textId="20EDFC8B" w:rsidR="0098347E" w:rsidRPr="00F923C7" w:rsidRDefault="0098347E" w:rsidP="00302001">
    <w:pPr>
      <w:pStyle w:val="table"/>
      <w:tabs>
        <w:tab w:val="right" w:pos="8460"/>
      </w:tabs>
      <w:rPr>
        <w:color w:val="00ACC8" w:themeColor="accent1"/>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98347E" w:rsidRPr="006D7974" w14:paraId="147AF592" w14:textId="77777777" w:rsidTr="00646598">
      <w:tc>
        <w:tcPr>
          <w:tcW w:w="2500" w:type="pct"/>
          <w:shd w:val="clear" w:color="auto" w:fill="auto"/>
          <w:vAlign w:val="center"/>
        </w:tcPr>
        <w:p w14:paraId="147AF590" w14:textId="77777777" w:rsidR="0098347E" w:rsidRPr="00646598" w:rsidRDefault="0098347E"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147AF591" w14:textId="326BC2BF" w:rsidR="0098347E" w:rsidRPr="006D7974" w:rsidRDefault="00267B12" w:rsidP="00F6430C">
          <w:pPr>
            <w:spacing w:before="40" w:after="40"/>
            <w:jc w:val="right"/>
            <w:rPr>
              <w:rFonts w:cs="Arial"/>
              <w:iCs/>
              <w:color w:val="00ACC8" w:themeColor="accent1"/>
              <w:sz w:val="18"/>
            </w:rPr>
          </w:pPr>
          <w:r>
            <w:rPr>
              <w:rFonts w:cs="Arial"/>
              <w:iCs/>
              <w:color w:val="00ACC8" w:themeColor="accent1"/>
              <w:sz w:val="18"/>
            </w:rPr>
            <w:t>September</w:t>
          </w:r>
          <w:r w:rsidR="00400CFA">
            <w:rPr>
              <w:rFonts w:cs="Arial"/>
              <w:iCs/>
              <w:color w:val="00ACC8" w:themeColor="accent1"/>
              <w:sz w:val="18"/>
            </w:rPr>
            <w:t xml:space="preserve"> 2020</w:t>
          </w:r>
        </w:p>
      </w:tc>
    </w:tr>
  </w:tbl>
  <w:p w14:paraId="147AF593" w14:textId="77777777" w:rsidR="0098347E" w:rsidRDefault="0098347E" w:rsidP="00AE6B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23498" w14:textId="77777777" w:rsidR="00472B18" w:rsidRDefault="00472B18" w:rsidP="0098347E">
      <w:r>
        <w:separator/>
      </w:r>
    </w:p>
  </w:footnote>
  <w:footnote w:type="continuationSeparator" w:id="0">
    <w:p w14:paraId="0FCEA379" w14:textId="77777777" w:rsidR="00472B18" w:rsidRDefault="00472B18" w:rsidP="0098347E">
      <w:r>
        <w:continuationSeparator/>
      </w:r>
    </w:p>
  </w:footnote>
  <w:footnote w:id="1">
    <w:p w14:paraId="297918A3" w14:textId="618C0B2E" w:rsidR="00B273F5" w:rsidRPr="00B273F5" w:rsidRDefault="00B273F5" w:rsidP="00B273F5">
      <w:pPr>
        <w:pStyle w:val="FootnoteText"/>
        <w:tabs>
          <w:tab w:val="left" w:pos="3960"/>
        </w:tabs>
        <w:rPr>
          <w:rFonts w:asciiTheme="minorHAnsi" w:hAnsiTheme="minorHAnsi" w:cstheme="minorHAnsi"/>
          <w:sz w:val="16"/>
          <w:szCs w:val="16"/>
        </w:rPr>
      </w:pPr>
      <w:r w:rsidRPr="00B273F5">
        <w:rPr>
          <w:rStyle w:val="FootnoteReference"/>
          <w:rFonts w:asciiTheme="minorHAnsi" w:hAnsiTheme="minorHAnsi" w:cstheme="minorHAnsi"/>
          <w:sz w:val="16"/>
          <w:szCs w:val="16"/>
        </w:rPr>
        <w:footnoteRef/>
      </w:r>
      <w:r w:rsidRPr="00B273F5">
        <w:rPr>
          <w:rFonts w:asciiTheme="minorHAnsi" w:hAnsiTheme="minorHAnsi" w:cstheme="minorHAnsi"/>
          <w:sz w:val="16"/>
          <w:szCs w:val="16"/>
        </w:rPr>
        <w:t xml:space="preserve"> +/- symbol indicates the increase or decrease from the previous month in oil rigs present in each county. There are </w:t>
      </w:r>
      <w:r w:rsidR="000B227E">
        <w:rPr>
          <w:rFonts w:asciiTheme="minorHAnsi" w:hAnsiTheme="minorHAnsi" w:cstheme="minorHAnsi"/>
          <w:sz w:val="16"/>
          <w:szCs w:val="16"/>
        </w:rPr>
        <w:t>85</w:t>
      </w:r>
      <w:r w:rsidR="00DD4665">
        <w:rPr>
          <w:rFonts w:asciiTheme="minorHAnsi" w:hAnsiTheme="minorHAnsi" w:cstheme="minorHAnsi"/>
          <w:sz w:val="16"/>
          <w:szCs w:val="16"/>
        </w:rPr>
        <w:t xml:space="preserve"> rigs, including a total in</w:t>
      </w:r>
      <w:r w:rsidRPr="00B273F5">
        <w:rPr>
          <w:rFonts w:asciiTheme="minorHAnsi" w:hAnsiTheme="minorHAnsi" w:cstheme="minorHAnsi"/>
          <w:sz w:val="16"/>
          <w:szCs w:val="16"/>
        </w:rPr>
        <w:t xml:space="preserve">crease of </w:t>
      </w:r>
      <w:r w:rsidR="000B227E">
        <w:rPr>
          <w:rFonts w:asciiTheme="minorHAnsi" w:hAnsiTheme="minorHAnsi" w:cstheme="minorHAnsi"/>
          <w:sz w:val="16"/>
          <w:szCs w:val="16"/>
        </w:rPr>
        <w:t>7</w:t>
      </w:r>
      <w:r w:rsidR="00425B76" w:rsidRPr="00B273F5">
        <w:rPr>
          <w:rFonts w:asciiTheme="minorHAnsi" w:hAnsiTheme="minorHAnsi" w:cstheme="minorHAnsi"/>
          <w:sz w:val="16"/>
          <w:szCs w:val="16"/>
        </w:rPr>
        <w:t xml:space="preserve"> </w:t>
      </w:r>
      <w:r w:rsidRPr="00B273F5">
        <w:rPr>
          <w:rFonts w:asciiTheme="minorHAnsi" w:hAnsiTheme="minorHAnsi" w:cstheme="minorHAnsi"/>
          <w:sz w:val="16"/>
          <w:szCs w:val="16"/>
        </w:rPr>
        <w:t>oil rig</w:t>
      </w:r>
      <w:r w:rsidR="0001019B">
        <w:rPr>
          <w:rFonts w:asciiTheme="minorHAnsi" w:hAnsiTheme="minorHAnsi" w:cstheme="minorHAnsi"/>
          <w:sz w:val="16"/>
          <w:szCs w:val="16"/>
        </w:rPr>
        <w:t>s</w:t>
      </w:r>
      <w:r w:rsidRPr="00B273F5">
        <w:rPr>
          <w:rFonts w:asciiTheme="minorHAnsi" w:hAnsiTheme="minorHAnsi" w:cstheme="minorHAnsi"/>
          <w:sz w:val="16"/>
          <w:szCs w:val="16"/>
        </w:rPr>
        <w:t xml:space="preserve">, in the Permian Basin </w:t>
      </w:r>
      <w:r w:rsidR="0001019B">
        <w:rPr>
          <w:rFonts w:asciiTheme="minorHAnsi" w:hAnsiTheme="minorHAnsi" w:cstheme="minorHAnsi"/>
          <w:sz w:val="16"/>
          <w:szCs w:val="16"/>
        </w:rPr>
        <w:t xml:space="preserve">from </w:t>
      </w:r>
      <w:r w:rsidR="00DD4665">
        <w:rPr>
          <w:rFonts w:asciiTheme="minorHAnsi" w:hAnsiTheme="minorHAnsi" w:cstheme="minorHAnsi"/>
          <w:sz w:val="16"/>
          <w:szCs w:val="16"/>
        </w:rPr>
        <w:t>August</w:t>
      </w:r>
      <w:r w:rsidR="000B227E">
        <w:rPr>
          <w:rFonts w:asciiTheme="minorHAnsi" w:hAnsiTheme="minorHAnsi" w:cstheme="minorHAnsi"/>
          <w:sz w:val="16"/>
          <w:szCs w:val="16"/>
        </w:rPr>
        <w:t xml:space="preserve"> to September</w:t>
      </w:r>
      <w:r w:rsidR="0036782D">
        <w:rPr>
          <w:rFonts w:asciiTheme="minorHAnsi" w:hAnsiTheme="minorHAnsi" w:cstheme="minorHAnsi"/>
          <w:sz w:val="16"/>
          <w:szCs w:val="16"/>
        </w:rPr>
        <w:t xml:space="preserve"> </w:t>
      </w:r>
      <w:r w:rsidR="00425B76">
        <w:rPr>
          <w:rFonts w:asciiTheme="minorHAnsi" w:hAnsiTheme="minorHAnsi" w:cstheme="minorHAnsi"/>
          <w:sz w:val="16"/>
          <w:szCs w:val="16"/>
        </w:rPr>
        <w:t>2020</w:t>
      </w:r>
      <w:r w:rsidRPr="00B273F5">
        <w:rPr>
          <w:rFonts w:asciiTheme="minorHAnsi" w:hAnsiTheme="minorHAnsi" w:cstheme="minorHAns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9DECB" w14:textId="77777777" w:rsidR="00524917" w:rsidRPr="00F923C7" w:rsidRDefault="00524917" w:rsidP="00524917">
    <w:pPr>
      <w:pStyle w:val="Header"/>
      <w:rPr>
        <w:rFonts w:cs="Arial"/>
        <w:sz w:val="16"/>
        <w:szCs w:val="16"/>
      </w:rPr>
    </w:pPr>
    <w:r>
      <w:rPr>
        <w:rFonts w:cs="Arial"/>
        <w:sz w:val="16"/>
        <w:szCs w:val="16"/>
      </w:rPr>
      <w:t>System Planning Monthly Status Update</w:t>
    </w:r>
    <w:r w:rsidRPr="006D7974">
      <w:rPr>
        <w:rFonts w:cs="Arial"/>
        <w:sz w:val="16"/>
        <w:szCs w:val="16"/>
      </w:rPr>
      <w:tab/>
    </w:r>
    <w:r>
      <w:rPr>
        <w:rFonts w:cs="Arial"/>
        <w:sz w:val="16"/>
        <w:szCs w:val="16"/>
      </w:rPr>
      <w:tab/>
    </w:r>
    <w:r w:rsidRPr="00F923C7">
      <w:rPr>
        <w:rFonts w:cs="Arial"/>
        <w:sz w:val="16"/>
        <w:szCs w:val="16"/>
      </w:rPr>
      <w:t xml:space="preserve">ERCOT </w:t>
    </w:r>
    <w:r>
      <w:rPr>
        <w:rFonts w:cs="Arial"/>
        <w:sz w:val="16"/>
        <w:szCs w:val="16"/>
      </w:rPr>
      <w:t>Public</w:t>
    </w:r>
  </w:p>
  <w:p w14:paraId="147AF58A" w14:textId="310F5E5C" w:rsidR="0098347E" w:rsidRPr="00F923C7" w:rsidRDefault="0098347E" w:rsidP="00302001">
    <w:pPr>
      <w:pStyle w:val="Header"/>
      <w:rPr>
        <w:rFonts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98347E" w:rsidRPr="00646598" w14:paraId="147AF58E" w14:textId="77777777" w:rsidTr="00646598">
      <w:tc>
        <w:tcPr>
          <w:tcW w:w="2500" w:type="pct"/>
          <w:shd w:val="clear" w:color="auto" w:fill="FFFFFF" w:themeFill="background1"/>
          <w:vAlign w:val="center"/>
        </w:tcPr>
        <w:p w14:paraId="147AF58C" w14:textId="529BCDA4" w:rsidR="0098347E" w:rsidRPr="00646598" w:rsidRDefault="0098347E" w:rsidP="005C30B8">
          <w:pPr>
            <w:pStyle w:val="Header"/>
            <w:spacing w:before="40" w:after="40"/>
            <w:rPr>
              <w:rFonts w:cs="Arial"/>
              <w:iCs/>
              <w:color w:val="00ACC8" w:themeColor="accent1"/>
              <w:sz w:val="16"/>
              <w:szCs w:val="16"/>
            </w:rPr>
          </w:pPr>
          <w:r>
            <w:rPr>
              <w:rFonts w:cs="Arial"/>
              <w:iCs/>
              <w:color w:val="00ACC8" w:themeColor="accent1"/>
              <w:sz w:val="18"/>
              <w:szCs w:val="16"/>
            </w:rPr>
            <w:t xml:space="preserve">ERCOT </w:t>
          </w:r>
          <w:r w:rsidR="005C30B8">
            <w:rPr>
              <w:rFonts w:cs="Arial"/>
              <w:iCs/>
              <w:color w:val="00ACC8" w:themeColor="accent1"/>
              <w:sz w:val="18"/>
              <w:szCs w:val="16"/>
            </w:rPr>
            <w:t>Public</w:t>
          </w:r>
        </w:p>
      </w:tc>
      <w:tc>
        <w:tcPr>
          <w:tcW w:w="2500" w:type="pct"/>
          <w:shd w:val="clear" w:color="auto" w:fill="FFFFFF" w:themeFill="background1"/>
          <w:vAlign w:val="center"/>
        </w:tcPr>
        <w:p w14:paraId="147AF58D" w14:textId="77777777" w:rsidR="0098347E" w:rsidRPr="00646598" w:rsidRDefault="0098347E" w:rsidP="002939B3">
          <w:pPr>
            <w:pStyle w:val="Header"/>
            <w:spacing w:before="40" w:after="40"/>
            <w:jc w:val="right"/>
            <w:rPr>
              <w:rFonts w:cs="Arial"/>
              <w:b/>
              <w:iCs/>
              <w:color w:val="00ACC8" w:themeColor="accent1"/>
              <w:sz w:val="18"/>
            </w:rPr>
          </w:pPr>
          <w:r>
            <w:rPr>
              <w:rFonts w:cs="Arial"/>
              <w:b/>
              <w:iCs/>
              <w:color w:val="00ACC8" w:themeColor="accent1"/>
              <w:sz w:val="18"/>
            </w:rPr>
            <w:t>REPORT</w:t>
          </w:r>
        </w:p>
      </w:tc>
    </w:tr>
  </w:tbl>
  <w:p w14:paraId="147AF58F" w14:textId="77777777" w:rsidR="0098347E" w:rsidRDefault="009834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1FE91" w14:textId="7CB32B08" w:rsidR="00F67E96" w:rsidRPr="00F923C7" w:rsidRDefault="005C30B8" w:rsidP="00F67E96">
    <w:pPr>
      <w:pStyle w:val="Header"/>
      <w:rPr>
        <w:rFonts w:cs="Arial"/>
        <w:sz w:val="16"/>
        <w:szCs w:val="16"/>
      </w:rPr>
    </w:pPr>
    <w:r>
      <w:rPr>
        <w:rFonts w:cs="Arial"/>
        <w:sz w:val="16"/>
        <w:szCs w:val="16"/>
      </w:rPr>
      <w:t>System Planning Monthly Status Update</w:t>
    </w:r>
    <w:r w:rsidR="006D7974" w:rsidRPr="006D7974">
      <w:rPr>
        <w:rFonts w:cs="Arial"/>
        <w:sz w:val="16"/>
        <w:szCs w:val="16"/>
      </w:rPr>
      <w:tab/>
    </w:r>
    <w:r w:rsidR="006D7974">
      <w:rPr>
        <w:rFonts w:cs="Arial"/>
        <w:sz w:val="16"/>
        <w:szCs w:val="16"/>
      </w:rPr>
      <w:tab/>
    </w:r>
    <w:r w:rsidR="00F67E96" w:rsidRPr="00F923C7">
      <w:rPr>
        <w:rFonts w:cs="Arial"/>
        <w:sz w:val="16"/>
        <w:szCs w:val="16"/>
      </w:rPr>
      <w:t xml:space="preserve">ERCOT </w:t>
    </w:r>
    <w:r w:rsidR="00F67E96">
      <w:rPr>
        <w:rFonts w:cs="Arial"/>
        <w:sz w:val="16"/>
        <w:szCs w:val="16"/>
      </w:rPr>
      <w:t>Public</w:t>
    </w:r>
  </w:p>
  <w:p w14:paraId="147AF594" w14:textId="636921CB" w:rsidR="0098347E" w:rsidRDefault="009834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7249E"/>
    <w:multiLevelType w:val="hybridMultilevel"/>
    <w:tmpl w:val="EDE2A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E0230"/>
    <w:multiLevelType w:val="hybridMultilevel"/>
    <w:tmpl w:val="AC06CC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1F3FDD"/>
    <w:multiLevelType w:val="multilevel"/>
    <w:tmpl w:val="0409001F"/>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4014DE"/>
    <w:multiLevelType w:val="hybridMultilevel"/>
    <w:tmpl w:val="ED128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21130"/>
    <w:multiLevelType w:val="hybridMultilevel"/>
    <w:tmpl w:val="8E8AA990"/>
    <w:lvl w:ilvl="0" w:tplc="04090001">
      <w:start w:val="1"/>
      <w:numFmt w:val="bullet"/>
      <w:lvlText w:val=""/>
      <w:lvlJc w:val="left"/>
      <w:pPr>
        <w:ind w:left="720" w:hanging="360"/>
      </w:pPr>
      <w:rPr>
        <w:rFonts w:ascii="Symbol" w:hAnsi="Symbol" w:hint="default"/>
      </w:rPr>
    </w:lvl>
    <w:lvl w:ilvl="1" w:tplc="BF3CDAAA">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91FD2"/>
    <w:multiLevelType w:val="multilevel"/>
    <w:tmpl w:val="43D0E686"/>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6" w15:restartNumberingAfterBreak="0">
    <w:nsid w:val="1C482B42"/>
    <w:multiLevelType w:val="hybridMultilevel"/>
    <w:tmpl w:val="7A1E4E42"/>
    <w:lvl w:ilvl="0" w:tplc="04090001">
      <w:start w:val="1"/>
      <w:numFmt w:val="bullet"/>
      <w:lvlText w:val=""/>
      <w:lvlJc w:val="left"/>
      <w:pPr>
        <w:ind w:left="720" w:hanging="360"/>
      </w:pPr>
      <w:rPr>
        <w:rFonts w:ascii="Symbol" w:hAnsi="Symbol" w:hint="default"/>
      </w:rPr>
    </w:lvl>
    <w:lvl w:ilvl="1" w:tplc="DD34C5F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5506B"/>
    <w:multiLevelType w:val="hybridMultilevel"/>
    <w:tmpl w:val="B94C2178"/>
    <w:lvl w:ilvl="0" w:tplc="04090001">
      <w:start w:val="1"/>
      <w:numFmt w:val="bullet"/>
      <w:lvlText w:val=""/>
      <w:lvlJc w:val="left"/>
      <w:pPr>
        <w:ind w:left="2035" w:hanging="360"/>
      </w:pPr>
      <w:rPr>
        <w:rFonts w:ascii="Symbol" w:hAnsi="Symbol" w:hint="default"/>
      </w:rPr>
    </w:lvl>
    <w:lvl w:ilvl="1" w:tplc="04090003" w:tentative="1">
      <w:start w:val="1"/>
      <w:numFmt w:val="bullet"/>
      <w:lvlText w:val="o"/>
      <w:lvlJc w:val="left"/>
      <w:pPr>
        <w:ind w:left="2755" w:hanging="360"/>
      </w:pPr>
      <w:rPr>
        <w:rFonts w:ascii="Courier New" w:hAnsi="Courier New" w:cs="Courier New" w:hint="default"/>
      </w:rPr>
    </w:lvl>
    <w:lvl w:ilvl="2" w:tplc="04090005" w:tentative="1">
      <w:start w:val="1"/>
      <w:numFmt w:val="bullet"/>
      <w:lvlText w:val=""/>
      <w:lvlJc w:val="left"/>
      <w:pPr>
        <w:ind w:left="3475" w:hanging="360"/>
      </w:pPr>
      <w:rPr>
        <w:rFonts w:ascii="Wingdings" w:hAnsi="Wingdings" w:hint="default"/>
      </w:rPr>
    </w:lvl>
    <w:lvl w:ilvl="3" w:tplc="04090001" w:tentative="1">
      <w:start w:val="1"/>
      <w:numFmt w:val="bullet"/>
      <w:lvlText w:val=""/>
      <w:lvlJc w:val="left"/>
      <w:pPr>
        <w:ind w:left="4195" w:hanging="360"/>
      </w:pPr>
      <w:rPr>
        <w:rFonts w:ascii="Symbol" w:hAnsi="Symbol" w:hint="default"/>
      </w:rPr>
    </w:lvl>
    <w:lvl w:ilvl="4" w:tplc="04090003" w:tentative="1">
      <w:start w:val="1"/>
      <w:numFmt w:val="bullet"/>
      <w:lvlText w:val="o"/>
      <w:lvlJc w:val="left"/>
      <w:pPr>
        <w:ind w:left="4915" w:hanging="360"/>
      </w:pPr>
      <w:rPr>
        <w:rFonts w:ascii="Courier New" w:hAnsi="Courier New" w:cs="Courier New" w:hint="default"/>
      </w:rPr>
    </w:lvl>
    <w:lvl w:ilvl="5" w:tplc="04090005" w:tentative="1">
      <w:start w:val="1"/>
      <w:numFmt w:val="bullet"/>
      <w:lvlText w:val=""/>
      <w:lvlJc w:val="left"/>
      <w:pPr>
        <w:ind w:left="5635" w:hanging="360"/>
      </w:pPr>
      <w:rPr>
        <w:rFonts w:ascii="Wingdings" w:hAnsi="Wingdings" w:hint="default"/>
      </w:rPr>
    </w:lvl>
    <w:lvl w:ilvl="6" w:tplc="04090001" w:tentative="1">
      <w:start w:val="1"/>
      <w:numFmt w:val="bullet"/>
      <w:lvlText w:val=""/>
      <w:lvlJc w:val="left"/>
      <w:pPr>
        <w:ind w:left="6355" w:hanging="360"/>
      </w:pPr>
      <w:rPr>
        <w:rFonts w:ascii="Symbol" w:hAnsi="Symbol" w:hint="default"/>
      </w:rPr>
    </w:lvl>
    <w:lvl w:ilvl="7" w:tplc="04090003" w:tentative="1">
      <w:start w:val="1"/>
      <w:numFmt w:val="bullet"/>
      <w:lvlText w:val="o"/>
      <w:lvlJc w:val="left"/>
      <w:pPr>
        <w:ind w:left="7075" w:hanging="360"/>
      </w:pPr>
      <w:rPr>
        <w:rFonts w:ascii="Courier New" w:hAnsi="Courier New" w:cs="Courier New" w:hint="default"/>
      </w:rPr>
    </w:lvl>
    <w:lvl w:ilvl="8" w:tplc="04090005" w:tentative="1">
      <w:start w:val="1"/>
      <w:numFmt w:val="bullet"/>
      <w:lvlText w:val=""/>
      <w:lvlJc w:val="left"/>
      <w:pPr>
        <w:ind w:left="7795" w:hanging="360"/>
      </w:pPr>
      <w:rPr>
        <w:rFonts w:ascii="Wingdings" w:hAnsi="Wingdings" w:hint="default"/>
      </w:rPr>
    </w:lvl>
  </w:abstractNum>
  <w:abstractNum w:abstractNumId="8" w15:restartNumberingAfterBreak="0">
    <w:nsid w:val="23A4155C"/>
    <w:multiLevelType w:val="hybridMultilevel"/>
    <w:tmpl w:val="B942BB2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37AA444A"/>
    <w:multiLevelType w:val="hybridMultilevel"/>
    <w:tmpl w:val="3E42D3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9FD5349"/>
    <w:multiLevelType w:val="multilevel"/>
    <w:tmpl w:val="C4B299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B1C5151"/>
    <w:multiLevelType w:val="hybridMultilevel"/>
    <w:tmpl w:val="0EF04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CB39DB"/>
    <w:multiLevelType w:val="hybridMultilevel"/>
    <w:tmpl w:val="6A526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51D46676"/>
    <w:multiLevelType w:val="multilevel"/>
    <w:tmpl w:val="45F639C0"/>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33133F6"/>
    <w:multiLevelType w:val="hybridMultilevel"/>
    <w:tmpl w:val="377842A6"/>
    <w:lvl w:ilvl="0" w:tplc="04090001">
      <w:start w:val="1"/>
      <w:numFmt w:val="bullet"/>
      <w:lvlText w:val=""/>
      <w:lvlJc w:val="left"/>
      <w:pPr>
        <w:ind w:left="720" w:hanging="360"/>
      </w:pPr>
      <w:rPr>
        <w:rFonts w:ascii="Symbol" w:hAnsi="Symbol" w:hint="default"/>
      </w:rPr>
    </w:lvl>
    <w:lvl w:ilvl="1" w:tplc="DD34C5F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8A56C3"/>
    <w:multiLevelType w:val="hybridMultilevel"/>
    <w:tmpl w:val="71C6357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5644284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A6C3A51"/>
    <w:multiLevelType w:val="multilevel"/>
    <w:tmpl w:val="E736BD2E"/>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5AA6617"/>
    <w:multiLevelType w:val="multilevel"/>
    <w:tmpl w:val="0409001D"/>
    <w:styleLink w:val="Outline"/>
    <w:lvl w:ilvl="0">
      <w:start w:val="1"/>
      <w:numFmt w:val="decimal"/>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1495666"/>
    <w:multiLevelType w:val="multilevel"/>
    <w:tmpl w:val="643A5FF4"/>
    <w:lvl w:ilvl="0">
      <w:start w:val="1"/>
      <w:numFmt w:val="decimal"/>
      <w:lvlText w:val="%1."/>
      <w:lvlJc w:val="left"/>
      <w:pPr>
        <w:ind w:left="360" w:hanging="360"/>
      </w:pPr>
      <w:rPr>
        <w:rFonts w:ascii="Arial" w:eastAsia="Times New Roman" w:hAnsi="Arial"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1" w15:restartNumberingAfterBreak="0">
    <w:nsid w:val="72AA3067"/>
    <w:multiLevelType w:val="hybridMultilevel"/>
    <w:tmpl w:val="1E62E42A"/>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7CCF53D4"/>
    <w:multiLevelType w:val="singleLevel"/>
    <w:tmpl w:val="FC8E8EC2"/>
    <w:lvl w:ilvl="0">
      <w:start w:val="1"/>
      <w:numFmt w:val="decimal"/>
      <w:lvlText w:val="%1."/>
      <w:lvlJc w:val="left"/>
      <w:pPr>
        <w:ind w:left="360" w:hanging="360"/>
      </w:pPr>
      <w:rPr>
        <w:rFonts w:ascii="Arial" w:hAnsi="Arial" w:cs="Arial" w:hint="default"/>
        <w:sz w:val="24"/>
      </w:rPr>
    </w:lvl>
  </w:abstractNum>
  <w:abstractNum w:abstractNumId="23" w15:restartNumberingAfterBreak="0">
    <w:nsid w:val="7E600458"/>
    <w:multiLevelType w:val="multilevel"/>
    <w:tmpl w:val="935E291C"/>
    <w:lvl w:ilvl="0">
      <w:start w:val="1"/>
      <w:numFmt w:val="decimal"/>
      <w:lvlText w:val="%1."/>
      <w:lvlJc w:val="left"/>
      <w:pPr>
        <w:ind w:left="360" w:hanging="360"/>
      </w:pPr>
      <w:rPr>
        <w:rFonts w:ascii="Arial" w:eastAsia="Times New Roman" w:hAnsi="Arial" w:cs="Times New Roman"/>
      </w:rPr>
    </w:lvl>
    <w:lvl w:ilvl="1">
      <w:start w:val="1"/>
      <w:numFmt w:val="decimal"/>
      <w:isLgl/>
      <w:lvlText w:val="%1.%2."/>
      <w:lvlJc w:val="left"/>
      <w:pPr>
        <w:ind w:left="1080" w:hanging="720"/>
      </w:pPr>
      <w:rPr>
        <w:rFonts w:hint="default"/>
      </w:rPr>
    </w:lvl>
    <w:lvl w:ilvl="2">
      <w:start w:val="1"/>
      <w:numFmt w:val="decimal"/>
      <w:pStyle w:val="EPHeading3"/>
      <w:isLgl/>
      <w:lvlText w:val="%1.%2.%3."/>
      <w:lvlJc w:val="left"/>
      <w:pPr>
        <w:ind w:left="1440" w:hanging="72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num w:numId="1">
    <w:abstractNumId w:val="5"/>
  </w:num>
  <w:num w:numId="2">
    <w:abstractNumId w:val="5"/>
  </w:num>
  <w:num w:numId="3">
    <w:abstractNumId w:val="5"/>
  </w:num>
  <w:num w:numId="4">
    <w:abstractNumId w:val="5"/>
  </w:num>
  <w:num w:numId="5">
    <w:abstractNumId w:val="13"/>
  </w:num>
  <w:num w:numId="6">
    <w:abstractNumId w:val="13"/>
  </w:num>
  <w:num w:numId="7">
    <w:abstractNumId w:val="13"/>
  </w:num>
  <w:num w:numId="8">
    <w:abstractNumId w:val="13"/>
  </w:num>
  <w:num w:numId="9">
    <w:abstractNumId w:val="13"/>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13"/>
  </w:num>
  <w:num w:numId="21">
    <w:abstractNumId w:val="13"/>
  </w:num>
  <w:num w:numId="22">
    <w:abstractNumId w:val="13"/>
  </w:num>
  <w:num w:numId="23">
    <w:abstractNumId w:val="13"/>
  </w:num>
  <w:num w:numId="24">
    <w:abstractNumId w:val="13"/>
  </w:num>
  <w:num w:numId="25">
    <w:abstractNumId w:val="17"/>
  </w:num>
  <w:num w:numId="26">
    <w:abstractNumId w:val="2"/>
  </w:num>
  <w:num w:numId="27">
    <w:abstractNumId w:val="19"/>
  </w:num>
  <w:num w:numId="28">
    <w:abstractNumId w:val="22"/>
  </w:num>
  <w:num w:numId="29">
    <w:abstractNumId w:val="3"/>
  </w:num>
  <w:num w:numId="30">
    <w:abstractNumId w:val="23"/>
  </w:num>
  <w:num w:numId="31">
    <w:abstractNumId w:val="18"/>
  </w:num>
  <w:num w:numId="32">
    <w:abstractNumId w:val="10"/>
  </w:num>
  <w:num w:numId="33">
    <w:abstractNumId w:val="7"/>
  </w:num>
  <w:num w:numId="34">
    <w:abstractNumId w:val="0"/>
  </w:num>
  <w:num w:numId="35">
    <w:abstractNumId w:val="9"/>
  </w:num>
  <w:num w:numId="36">
    <w:abstractNumId w:val="4"/>
  </w:num>
  <w:num w:numId="37">
    <w:abstractNumId w:val="6"/>
  </w:num>
  <w:num w:numId="38">
    <w:abstractNumId w:val="15"/>
  </w:num>
  <w:num w:numId="39">
    <w:abstractNumId w:val="20"/>
  </w:num>
  <w:num w:numId="40">
    <w:abstractNumId w:val="14"/>
  </w:num>
  <w:num w:numId="41">
    <w:abstractNumId w:val="1"/>
  </w:num>
  <w:num w:numId="42">
    <w:abstractNumId w:val="16"/>
  </w:num>
  <w:num w:numId="43">
    <w:abstractNumId w:val="8"/>
  </w:num>
  <w:num w:numId="44">
    <w:abstractNumId w:val="11"/>
  </w:num>
  <w:num w:numId="45">
    <w:abstractNumId w:val="21"/>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efaultTableStyle w:val="PlainTable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8B4"/>
    <w:rsid w:val="0001019B"/>
    <w:rsid w:val="000202D5"/>
    <w:rsid w:val="00024F2A"/>
    <w:rsid w:val="00034DE0"/>
    <w:rsid w:val="00047A4B"/>
    <w:rsid w:val="00055674"/>
    <w:rsid w:val="0007244C"/>
    <w:rsid w:val="0007478B"/>
    <w:rsid w:val="000B12E4"/>
    <w:rsid w:val="000B227E"/>
    <w:rsid w:val="000C15E1"/>
    <w:rsid w:val="000D759F"/>
    <w:rsid w:val="000E13E0"/>
    <w:rsid w:val="0010485B"/>
    <w:rsid w:val="00107455"/>
    <w:rsid w:val="00142B7A"/>
    <w:rsid w:val="00152012"/>
    <w:rsid w:val="00164C11"/>
    <w:rsid w:val="00176CA4"/>
    <w:rsid w:val="001A255A"/>
    <w:rsid w:val="001A5CB3"/>
    <w:rsid w:val="001B020D"/>
    <w:rsid w:val="001B5B0D"/>
    <w:rsid w:val="001E08A3"/>
    <w:rsid w:val="001E728A"/>
    <w:rsid w:val="00202BA3"/>
    <w:rsid w:val="00226149"/>
    <w:rsid w:val="00245ED7"/>
    <w:rsid w:val="00247018"/>
    <w:rsid w:val="00250F28"/>
    <w:rsid w:val="002577C5"/>
    <w:rsid w:val="00267B12"/>
    <w:rsid w:val="0027122F"/>
    <w:rsid w:val="0027600E"/>
    <w:rsid w:val="00283188"/>
    <w:rsid w:val="002A7343"/>
    <w:rsid w:val="00320C40"/>
    <w:rsid w:val="003458EB"/>
    <w:rsid w:val="003546B8"/>
    <w:rsid w:val="00355D1E"/>
    <w:rsid w:val="0036782D"/>
    <w:rsid w:val="003B5CF3"/>
    <w:rsid w:val="003C5ED1"/>
    <w:rsid w:val="003D4F77"/>
    <w:rsid w:val="003E3F40"/>
    <w:rsid w:val="003E5D1A"/>
    <w:rsid w:val="00400CFA"/>
    <w:rsid w:val="00425B76"/>
    <w:rsid w:val="0044096E"/>
    <w:rsid w:val="00457313"/>
    <w:rsid w:val="00472B18"/>
    <w:rsid w:val="00472E4C"/>
    <w:rsid w:val="00482384"/>
    <w:rsid w:val="004B6A32"/>
    <w:rsid w:val="004C7869"/>
    <w:rsid w:val="004E7DA4"/>
    <w:rsid w:val="00505AAB"/>
    <w:rsid w:val="00524917"/>
    <w:rsid w:val="0055122F"/>
    <w:rsid w:val="0058776A"/>
    <w:rsid w:val="00594A91"/>
    <w:rsid w:val="00594C78"/>
    <w:rsid w:val="005A138F"/>
    <w:rsid w:val="005B55BE"/>
    <w:rsid w:val="005C30B8"/>
    <w:rsid w:val="005C51A7"/>
    <w:rsid w:val="00614611"/>
    <w:rsid w:val="00651034"/>
    <w:rsid w:val="006534DC"/>
    <w:rsid w:val="006563AC"/>
    <w:rsid w:val="00656A7B"/>
    <w:rsid w:val="0068061B"/>
    <w:rsid w:val="006936D9"/>
    <w:rsid w:val="006D07E3"/>
    <w:rsid w:val="006D7974"/>
    <w:rsid w:val="006E4C53"/>
    <w:rsid w:val="00700285"/>
    <w:rsid w:val="00702B73"/>
    <w:rsid w:val="00717687"/>
    <w:rsid w:val="007357F6"/>
    <w:rsid w:val="007940A9"/>
    <w:rsid w:val="0079637D"/>
    <w:rsid w:val="007A56DF"/>
    <w:rsid w:val="007D0EED"/>
    <w:rsid w:val="007D520E"/>
    <w:rsid w:val="007E19E7"/>
    <w:rsid w:val="007F7756"/>
    <w:rsid w:val="00810119"/>
    <w:rsid w:val="0084112D"/>
    <w:rsid w:val="0088788B"/>
    <w:rsid w:val="008E7B0D"/>
    <w:rsid w:val="008F29FA"/>
    <w:rsid w:val="008F46EC"/>
    <w:rsid w:val="00917EC0"/>
    <w:rsid w:val="009304B1"/>
    <w:rsid w:val="0095508F"/>
    <w:rsid w:val="0098347E"/>
    <w:rsid w:val="00985DEF"/>
    <w:rsid w:val="00990002"/>
    <w:rsid w:val="009955FD"/>
    <w:rsid w:val="00996158"/>
    <w:rsid w:val="009A0577"/>
    <w:rsid w:val="009B3EAA"/>
    <w:rsid w:val="009B41C6"/>
    <w:rsid w:val="009E544E"/>
    <w:rsid w:val="00A046EB"/>
    <w:rsid w:val="00A13F36"/>
    <w:rsid w:val="00A30A42"/>
    <w:rsid w:val="00A3349E"/>
    <w:rsid w:val="00A36FD4"/>
    <w:rsid w:val="00A42959"/>
    <w:rsid w:val="00A628E9"/>
    <w:rsid w:val="00A6620C"/>
    <w:rsid w:val="00A77DE0"/>
    <w:rsid w:val="00AB1B5D"/>
    <w:rsid w:val="00AC3368"/>
    <w:rsid w:val="00AF439D"/>
    <w:rsid w:val="00AF5DCD"/>
    <w:rsid w:val="00B02A88"/>
    <w:rsid w:val="00B0539D"/>
    <w:rsid w:val="00B07A0B"/>
    <w:rsid w:val="00B122A8"/>
    <w:rsid w:val="00B273F5"/>
    <w:rsid w:val="00B32440"/>
    <w:rsid w:val="00B355BE"/>
    <w:rsid w:val="00B545BF"/>
    <w:rsid w:val="00B70409"/>
    <w:rsid w:val="00B94FE8"/>
    <w:rsid w:val="00BA6A4A"/>
    <w:rsid w:val="00BB6435"/>
    <w:rsid w:val="00BF25D6"/>
    <w:rsid w:val="00BF7C2A"/>
    <w:rsid w:val="00C40BC3"/>
    <w:rsid w:val="00C553B3"/>
    <w:rsid w:val="00C5695A"/>
    <w:rsid w:val="00C60C53"/>
    <w:rsid w:val="00C712B5"/>
    <w:rsid w:val="00C726D1"/>
    <w:rsid w:val="00C91210"/>
    <w:rsid w:val="00C918B4"/>
    <w:rsid w:val="00C94AC6"/>
    <w:rsid w:val="00CD110F"/>
    <w:rsid w:val="00D94505"/>
    <w:rsid w:val="00DD15ED"/>
    <w:rsid w:val="00DD2F04"/>
    <w:rsid w:val="00DD4665"/>
    <w:rsid w:val="00DE623D"/>
    <w:rsid w:val="00DF6721"/>
    <w:rsid w:val="00E2379B"/>
    <w:rsid w:val="00E308D5"/>
    <w:rsid w:val="00E310DE"/>
    <w:rsid w:val="00E326E6"/>
    <w:rsid w:val="00E4095C"/>
    <w:rsid w:val="00E532C3"/>
    <w:rsid w:val="00E558A6"/>
    <w:rsid w:val="00E62CA7"/>
    <w:rsid w:val="00E67C79"/>
    <w:rsid w:val="00E77059"/>
    <w:rsid w:val="00E91521"/>
    <w:rsid w:val="00EA7D60"/>
    <w:rsid w:val="00EB2C58"/>
    <w:rsid w:val="00EC1203"/>
    <w:rsid w:val="00ED40B7"/>
    <w:rsid w:val="00EF2E5E"/>
    <w:rsid w:val="00F130EF"/>
    <w:rsid w:val="00F22FF0"/>
    <w:rsid w:val="00F4019C"/>
    <w:rsid w:val="00F4606C"/>
    <w:rsid w:val="00F57DD5"/>
    <w:rsid w:val="00F6430C"/>
    <w:rsid w:val="00F67E96"/>
    <w:rsid w:val="00F81B3A"/>
    <w:rsid w:val="00F970D6"/>
    <w:rsid w:val="00FE349E"/>
    <w:rsid w:val="00FF14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7AF54D"/>
  <w15:chartTrackingRefBased/>
  <w15:docId w15:val="{BBAC0BEB-F1AA-424D-9708-4F8E4D76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eGothic LT" w:eastAsia="Times New Roman" w:hAnsi="TradeGothic LT"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47E"/>
    <w:rPr>
      <w:rFonts w:ascii="Arial" w:hAnsi="Arial"/>
      <w:color w:val="5B6770" w:themeColor="text2"/>
    </w:rPr>
  </w:style>
  <w:style w:type="paragraph" w:styleId="Heading1">
    <w:name w:val="heading 1"/>
    <w:basedOn w:val="Normal"/>
    <w:next w:val="Normal"/>
    <w:link w:val="Heading1Char"/>
    <w:rsid w:val="001B020D"/>
    <w:pPr>
      <w:keepNext/>
      <w:numPr>
        <w:numId w:val="19"/>
      </w:numPr>
      <w:spacing w:before="320" w:after="240"/>
      <w:outlineLvl w:val="0"/>
    </w:pPr>
    <w:rPr>
      <w:rFonts w:cs="Arial"/>
      <w:b/>
      <w:bCs/>
      <w:kern w:val="32"/>
      <w:sz w:val="28"/>
      <w:szCs w:val="32"/>
    </w:rPr>
  </w:style>
  <w:style w:type="paragraph" w:styleId="Heading2">
    <w:name w:val="heading 2"/>
    <w:basedOn w:val="Normal"/>
    <w:next w:val="Normal"/>
    <w:link w:val="Heading2Char"/>
    <w:rsid w:val="001B020D"/>
    <w:pPr>
      <w:keepNext/>
      <w:numPr>
        <w:ilvl w:val="1"/>
        <w:numId w:val="19"/>
      </w:numPr>
      <w:spacing w:before="160" w:after="160"/>
      <w:outlineLvl w:val="1"/>
    </w:pPr>
    <w:rPr>
      <w:rFonts w:cs="Arial"/>
      <w:b/>
      <w:bCs/>
      <w:iCs/>
      <w:sz w:val="22"/>
      <w:szCs w:val="28"/>
    </w:rPr>
  </w:style>
  <w:style w:type="paragraph" w:styleId="Heading3">
    <w:name w:val="heading 3"/>
    <w:basedOn w:val="Normal"/>
    <w:next w:val="Normal"/>
    <w:link w:val="Heading3Char"/>
    <w:rsid w:val="001B020D"/>
    <w:pPr>
      <w:keepNext/>
      <w:numPr>
        <w:ilvl w:val="2"/>
        <w:numId w:val="19"/>
      </w:numPr>
      <w:spacing w:before="160" w:after="160"/>
      <w:outlineLvl w:val="2"/>
    </w:pPr>
    <w:rPr>
      <w:rFonts w:cs="Arial"/>
      <w:b/>
      <w:bCs/>
      <w:sz w:val="20"/>
      <w:szCs w:val="22"/>
    </w:rPr>
  </w:style>
  <w:style w:type="paragraph" w:styleId="Heading4">
    <w:name w:val="heading 4"/>
    <w:basedOn w:val="Heading3"/>
    <w:next w:val="Normal"/>
    <w:link w:val="Heading4Char"/>
    <w:rsid w:val="001B020D"/>
    <w:pPr>
      <w:numPr>
        <w:ilvl w:val="3"/>
      </w:numPr>
      <w:tabs>
        <w:tab w:val="clear" w:pos="4867"/>
      </w:tabs>
      <w:spacing w:after="60" w:line="260" w:lineRule="exact"/>
      <w:outlineLvl w:val="3"/>
    </w:pPr>
    <w:rPr>
      <w:rFonts w:eastAsiaTheme="majorEastAsia" w:cstheme="majorBidi"/>
      <w:bCs w:val="0"/>
      <w:sz w:val="18"/>
      <w:szCs w:val="21"/>
    </w:rPr>
  </w:style>
  <w:style w:type="paragraph" w:styleId="Heading5">
    <w:name w:val="heading 5"/>
    <w:basedOn w:val="Normal"/>
    <w:next w:val="Normal"/>
    <w:link w:val="Heading5Char"/>
    <w:rsid w:val="001B020D"/>
    <w:pPr>
      <w:numPr>
        <w:ilvl w:val="4"/>
        <w:numId w:val="24"/>
      </w:numPr>
      <w:spacing w:before="240" w:after="60"/>
      <w:outlineLvl w:val="4"/>
    </w:pPr>
    <w:rPr>
      <w:rFonts w:eastAsiaTheme="majorEastAsia" w:cstheme="majorBidi"/>
      <w:b/>
      <w:bCs/>
      <w:i/>
      <w:iCs/>
      <w:sz w:val="26"/>
      <w:szCs w:val="26"/>
    </w:rPr>
  </w:style>
  <w:style w:type="paragraph" w:styleId="Heading6">
    <w:name w:val="heading 6"/>
    <w:basedOn w:val="Normal"/>
    <w:next w:val="Normal"/>
    <w:link w:val="Heading6Char"/>
    <w:rsid w:val="001B020D"/>
    <w:pPr>
      <w:numPr>
        <w:ilvl w:val="5"/>
        <w:numId w:val="24"/>
      </w:numPr>
      <w:spacing w:before="240" w:after="60"/>
      <w:outlineLvl w:val="5"/>
    </w:pPr>
    <w:rPr>
      <w:rFonts w:eastAsiaTheme="majorEastAsia" w:cstheme="majorBidi"/>
      <w:b/>
      <w:bCs/>
      <w:sz w:val="22"/>
      <w:szCs w:val="22"/>
    </w:rPr>
  </w:style>
  <w:style w:type="paragraph" w:styleId="Heading7">
    <w:name w:val="heading 7"/>
    <w:basedOn w:val="Normal"/>
    <w:next w:val="Normal"/>
    <w:link w:val="Heading7Char"/>
    <w:rsid w:val="001B020D"/>
    <w:pPr>
      <w:numPr>
        <w:ilvl w:val="6"/>
        <w:numId w:val="24"/>
      </w:numPr>
      <w:spacing w:before="240" w:after="60"/>
      <w:outlineLvl w:val="6"/>
    </w:pPr>
    <w:rPr>
      <w:rFonts w:eastAsiaTheme="majorEastAsia" w:cstheme="majorBidi"/>
    </w:rPr>
  </w:style>
  <w:style w:type="paragraph" w:styleId="Heading8">
    <w:name w:val="heading 8"/>
    <w:basedOn w:val="Normal"/>
    <w:next w:val="Normal"/>
    <w:link w:val="Heading8Char"/>
    <w:rsid w:val="001B020D"/>
    <w:pPr>
      <w:numPr>
        <w:ilvl w:val="7"/>
        <w:numId w:val="24"/>
      </w:numPr>
      <w:spacing w:before="240" w:after="60"/>
      <w:outlineLvl w:val="7"/>
    </w:pPr>
    <w:rPr>
      <w:rFonts w:eastAsiaTheme="majorEastAsia" w:cstheme="majorBidi"/>
      <w:i/>
      <w:iCs/>
    </w:rPr>
  </w:style>
  <w:style w:type="paragraph" w:styleId="Heading9">
    <w:name w:val="heading 9"/>
    <w:basedOn w:val="Normal"/>
    <w:next w:val="Normal"/>
    <w:link w:val="Heading9Char"/>
    <w:rsid w:val="001B020D"/>
    <w:pPr>
      <w:numPr>
        <w:ilvl w:val="8"/>
        <w:numId w:val="24"/>
      </w:numPr>
      <w:spacing w:before="240" w:after="60"/>
      <w:outlineLvl w:val="8"/>
    </w:pPr>
    <w:rPr>
      <w:rFonts w:eastAsiaTheme="majorEastAs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B020D"/>
    <w:rPr>
      <w:rFonts w:ascii="Arial" w:hAnsi="Arial" w:cs="Arial"/>
      <w:b/>
      <w:bCs/>
      <w:kern w:val="32"/>
      <w:sz w:val="28"/>
      <w:szCs w:val="32"/>
    </w:rPr>
  </w:style>
  <w:style w:type="character" w:customStyle="1" w:styleId="Heading2Char">
    <w:name w:val="Heading 2 Char"/>
    <w:link w:val="Heading2"/>
    <w:rsid w:val="001B020D"/>
    <w:rPr>
      <w:rFonts w:ascii="Arial" w:hAnsi="Arial" w:cs="Arial"/>
      <w:b/>
      <w:bCs/>
      <w:iCs/>
      <w:sz w:val="22"/>
      <w:szCs w:val="28"/>
    </w:rPr>
  </w:style>
  <w:style w:type="character" w:customStyle="1" w:styleId="Heading3Char">
    <w:name w:val="Heading 3 Char"/>
    <w:basedOn w:val="DefaultParagraphFont"/>
    <w:link w:val="Heading3"/>
    <w:rsid w:val="008E7B0D"/>
    <w:rPr>
      <w:rFonts w:ascii="Arial" w:hAnsi="Arial" w:cs="Arial"/>
      <w:b/>
      <w:bCs/>
      <w:szCs w:val="22"/>
    </w:rPr>
  </w:style>
  <w:style w:type="character" w:customStyle="1" w:styleId="Heading4Char">
    <w:name w:val="Heading 4 Char"/>
    <w:basedOn w:val="DefaultParagraphFont"/>
    <w:link w:val="Heading4"/>
    <w:rsid w:val="008E7B0D"/>
    <w:rPr>
      <w:rFonts w:ascii="Arial" w:eastAsiaTheme="majorEastAsia" w:hAnsi="Arial" w:cstheme="majorBidi"/>
      <w:b/>
      <w:sz w:val="18"/>
      <w:szCs w:val="21"/>
    </w:rPr>
  </w:style>
  <w:style w:type="character" w:customStyle="1" w:styleId="Heading5Char">
    <w:name w:val="Heading 5 Char"/>
    <w:basedOn w:val="DefaultParagraphFont"/>
    <w:link w:val="Heading5"/>
    <w:rsid w:val="008E7B0D"/>
    <w:rPr>
      <w:rFonts w:eastAsiaTheme="majorEastAsia" w:cstheme="majorBidi"/>
      <w:b/>
      <w:bCs/>
      <w:i/>
      <w:iCs/>
      <w:sz w:val="26"/>
      <w:szCs w:val="26"/>
    </w:rPr>
  </w:style>
  <w:style w:type="character" w:customStyle="1" w:styleId="Heading6Char">
    <w:name w:val="Heading 6 Char"/>
    <w:basedOn w:val="DefaultParagraphFont"/>
    <w:link w:val="Heading6"/>
    <w:rsid w:val="008E7B0D"/>
    <w:rPr>
      <w:rFonts w:eastAsiaTheme="majorEastAsia" w:cstheme="majorBidi"/>
      <w:b/>
      <w:bCs/>
      <w:sz w:val="22"/>
      <w:szCs w:val="22"/>
    </w:rPr>
  </w:style>
  <w:style w:type="character" w:customStyle="1" w:styleId="Heading7Char">
    <w:name w:val="Heading 7 Char"/>
    <w:basedOn w:val="DefaultParagraphFont"/>
    <w:link w:val="Heading7"/>
    <w:rsid w:val="008E7B0D"/>
    <w:rPr>
      <w:rFonts w:eastAsiaTheme="majorEastAsia" w:cstheme="majorBidi"/>
      <w:sz w:val="24"/>
      <w:szCs w:val="24"/>
    </w:rPr>
  </w:style>
  <w:style w:type="character" w:customStyle="1" w:styleId="Heading8Char">
    <w:name w:val="Heading 8 Char"/>
    <w:basedOn w:val="DefaultParagraphFont"/>
    <w:link w:val="Heading8"/>
    <w:rsid w:val="008E7B0D"/>
    <w:rPr>
      <w:rFonts w:eastAsiaTheme="majorEastAsia" w:cstheme="majorBidi"/>
      <w:i/>
      <w:iCs/>
      <w:sz w:val="24"/>
      <w:szCs w:val="24"/>
    </w:rPr>
  </w:style>
  <w:style w:type="character" w:customStyle="1" w:styleId="Heading9Char">
    <w:name w:val="Heading 9 Char"/>
    <w:basedOn w:val="DefaultParagraphFont"/>
    <w:link w:val="Heading9"/>
    <w:rsid w:val="008E7B0D"/>
    <w:rPr>
      <w:rFonts w:ascii="Arial" w:eastAsiaTheme="majorEastAsia" w:hAnsi="Arial" w:cs="Arial"/>
      <w:sz w:val="22"/>
      <w:szCs w:val="22"/>
    </w:rPr>
  </w:style>
  <w:style w:type="paragraph" w:styleId="ListParagraph">
    <w:name w:val="List Paragraph"/>
    <w:basedOn w:val="Normal"/>
    <w:uiPriority w:val="34"/>
    <w:qFormat/>
    <w:rsid w:val="00B0539D"/>
    <w:pPr>
      <w:ind w:left="720"/>
      <w:contextualSpacing/>
    </w:pPr>
    <w:rPr>
      <w:rFonts w:eastAsiaTheme="minorHAnsi"/>
    </w:rPr>
  </w:style>
  <w:style w:type="paragraph" w:styleId="Footer">
    <w:name w:val="footer"/>
    <w:basedOn w:val="Normal"/>
    <w:link w:val="FooterChar"/>
    <w:autoRedefine/>
    <w:uiPriority w:val="99"/>
    <w:rsid w:val="001B020D"/>
    <w:pPr>
      <w:tabs>
        <w:tab w:val="center" w:pos="4320"/>
        <w:tab w:val="right" w:pos="8640"/>
      </w:tabs>
    </w:pPr>
  </w:style>
  <w:style w:type="character" w:customStyle="1" w:styleId="FooterChar">
    <w:name w:val="Footer Char"/>
    <w:basedOn w:val="DefaultParagraphFont"/>
    <w:link w:val="Footer"/>
    <w:uiPriority w:val="99"/>
    <w:rsid w:val="001B020D"/>
    <w:rPr>
      <w:rFonts w:ascii="Arial" w:hAnsi="Arial"/>
      <w:color w:val="5B6770" w:themeColor="text2"/>
      <w:sz w:val="24"/>
      <w:szCs w:val="24"/>
    </w:rPr>
  </w:style>
  <w:style w:type="numbering" w:styleId="111111">
    <w:name w:val="Outline List 2"/>
    <w:basedOn w:val="NoList"/>
    <w:rsid w:val="009A0577"/>
    <w:pPr>
      <w:numPr>
        <w:numId w:val="25"/>
      </w:numPr>
    </w:pPr>
  </w:style>
  <w:style w:type="paragraph" w:styleId="Header">
    <w:name w:val="header"/>
    <w:basedOn w:val="Normal"/>
    <w:link w:val="HeaderChar"/>
    <w:unhideWhenUsed/>
    <w:rsid w:val="0098347E"/>
    <w:pPr>
      <w:tabs>
        <w:tab w:val="center" w:pos="4680"/>
        <w:tab w:val="right" w:pos="9360"/>
      </w:tabs>
    </w:pPr>
  </w:style>
  <w:style w:type="character" w:customStyle="1" w:styleId="HeaderChar">
    <w:name w:val="Header Char"/>
    <w:basedOn w:val="DefaultParagraphFont"/>
    <w:link w:val="Header"/>
    <w:uiPriority w:val="99"/>
    <w:rsid w:val="0098347E"/>
  </w:style>
  <w:style w:type="character" w:styleId="PageNumber">
    <w:name w:val="page number"/>
    <w:rsid w:val="0098347E"/>
    <w:rPr>
      <w:rFonts w:ascii="Arial" w:hAnsi="Arial"/>
    </w:rPr>
  </w:style>
  <w:style w:type="paragraph" w:customStyle="1" w:styleId="table">
    <w:name w:val="table"/>
    <w:basedOn w:val="BodyText"/>
    <w:rsid w:val="0098347E"/>
    <w:pPr>
      <w:spacing w:before="20" w:after="20" w:line="240" w:lineRule="exact"/>
    </w:pPr>
    <w:rPr>
      <w:color w:val="5B6770" w:themeColor="accent2"/>
      <w:sz w:val="18"/>
    </w:rPr>
  </w:style>
  <w:style w:type="paragraph" w:customStyle="1" w:styleId="spacer">
    <w:name w:val="spacer"/>
    <w:rsid w:val="0098347E"/>
    <w:pPr>
      <w:spacing w:before="7200"/>
    </w:pPr>
    <w:rPr>
      <w:rFonts w:ascii="Arial" w:hAnsi="Arial" w:cs="Arial"/>
      <w:bCs/>
      <w:color w:val="5B6770" w:themeColor="text2"/>
      <w:kern w:val="32"/>
      <w:sz w:val="32"/>
      <w:szCs w:val="32"/>
    </w:rPr>
  </w:style>
  <w:style w:type="paragraph" w:customStyle="1" w:styleId="TOCHead">
    <w:name w:val="TOC Head"/>
    <w:rsid w:val="0098347E"/>
    <w:pPr>
      <w:spacing w:before="320" w:after="240"/>
    </w:pPr>
    <w:rPr>
      <w:rFonts w:ascii="Arial" w:hAnsi="Arial" w:cs="Arial"/>
      <w:b/>
      <w:bCs/>
      <w:color w:val="00ACC8" w:themeColor="accent1"/>
      <w:kern w:val="32"/>
      <w:sz w:val="28"/>
      <w:szCs w:val="32"/>
    </w:rPr>
  </w:style>
  <w:style w:type="paragraph" w:customStyle="1" w:styleId="StyleArial18ptBoldText2Right">
    <w:name w:val="Style Arial 18 pt Bold Text 2 Right"/>
    <w:basedOn w:val="Normal"/>
    <w:rsid w:val="0098347E"/>
    <w:pPr>
      <w:jc w:val="right"/>
    </w:pPr>
    <w:rPr>
      <w:b/>
      <w:bCs/>
      <w:sz w:val="36"/>
      <w:szCs w:val="20"/>
    </w:rPr>
  </w:style>
  <w:style w:type="paragraph" w:styleId="BodyText">
    <w:name w:val="Body Text"/>
    <w:basedOn w:val="Normal"/>
    <w:link w:val="BodyTextChar"/>
    <w:uiPriority w:val="99"/>
    <w:semiHidden/>
    <w:unhideWhenUsed/>
    <w:rsid w:val="0098347E"/>
    <w:pPr>
      <w:spacing w:after="120"/>
    </w:pPr>
  </w:style>
  <w:style w:type="character" w:customStyle="1" w:styleId="BodyTextChar">
    <w:name w:val="Body Text Char"/>
    <w:basedOn w:val="DefaultParagraphFont"/>
    <w:link w:val="BodyText"/>
    <w:rsid w:val="0098347E"/>
    <w:rPr>
      <w:rFonts w:ascii="Arial" w:hAnsi="Arial"/>
      <w:color w:val="5B6770" w:themeColor="text2"/>
    </w:rPr>
  </w:style>
  <w:style w:type="paragraph" w:customStyle="1" w:styleId="tablehead">
    <w:name w:val="table head"/>
    <w:basedOn w:val="BodyText"/>
    <w:rsid w:val="00B02A88"/>
    <w:pPr>
      <w:spacing w:before="20" w:after="20" w:line="240" w:lineRule="exact"/>
    </w:pPr>
    <w:rPr>
      <w:b/>
      <w:color w:val="5B6770" w:themeColor="accent2"/>
      <w:sz w:val="18"/>
    </w:rPr>
  </w:style>
  <w:style w:type="paragraph" w:customStyle="1" w:styleId="StyleTOCHeadAccent1">
    <w:name w:val="Style TOC Head + Accent 1"/>
    <w:basedOn w:val="TOCHead"/>
    <w:rsid w:val="00B02A88"/>
  </w:style>
  <w:style w:type="numbering" w:customStyle="1" w:styleId="Outline">
    <w:name w:val="Outline"/>
    <w:basedOn w:val="NoList"/>
    <w:uiPriority w:val="99"/>
    <w:rsid w:val="00142B7A"/>
    <w:pPr>
      <w:numPr>
        <w:numId w:val="27"/>
      </w:numPr>
    </w:pPr>
  </w:style>
  <w:style w:type="character" w:styleId="Hyperlink">
    <w:name w:val="Hyperlink"/>
    <w:uiPriority w:val="99"/>
    <w:rsid w:val="0055122F"/>
    <w:rPr>
      <w:rFonts w:ascii="Arial" w:hAnsi="Arial"/>
      <w:color w:val="003764" w:themeColor="accent4"/>
      <w:u w:val="single"/>
    </w:rPr>
  </w:style>
  <w:style w:type="paragraph" w:styleId="TOC1">
    <w:name w:val="toc 1"/>
    <w:basedOn w:val="BodyText"/>
    <w:next w:val="Normal"/>
    <w:link w:val="TOC1Char"/>
    <w:autoRedefine/>
    <w:uiPriority w:val="39"/>
    <w:rsid w:val="0055122F"/>
    <w:pPr>
      <w:tabs>
        <w:tab w:val="left" w:pos="360"/>
        <w:tab w:val="right" w:leader="dot" w:pos="8630"/>
      </w:tabs>
      <w:spacing w:line="260" w:lineRule="exact"/>
    </w:pPr>
    <w:rPr>
      <w:color w:val="5B6770" w:themeColor="accent2"/>
      <w:sz w:val="21"/>
    </w:rPr>
  </w:style>
  <w:style w:type="paragraph" w:styleId="TOC2">
    <w:name w:val="toc 2"/>
    <w:basedOn w:val="BodyText"/>
    <w:next w:val="Normal"/>
    <w:autoRedefine/>
    <w:uiPriority w:val="39"/>
    <w:rsid w:val="0055122F"/>
    <w:pPr>
      <w:tabs>
        <w:tab w:val="left" w:pos="720"/>
        <w:tab w:val="right" w:leader="dot" w:pos="8630"/>
      </w:tabs>
      <w:spacing w:line="260" w:lineRule="exact"/>
      <w:ind w:left="180"/>
    </w:pPr>
    <w:rPr>
      <w:color w:val="5B6770" w:themeColor="accent2"/>
      <w:sz w:val="21"/>
    </w:rPr>
  </w:style>
  <w:style w:type="paragraph" w:styleId="TOC3">
    <w:name w:val="toc 3"/>
    <w:basedOn w:val="BodyText"/>
    <w:next w:val="Normal"/>
    <w:link w:val="TOC3Char"/>
    <w:autoRedefine/>
    <w:uiPriority w:val="39"/>
    <w:rsid w:val="0055122F"/>
    <w:pPr>
      <w:tabs>
        <w:tab w:val="right" w:leader="dot" w:pos="8630"/>
      </w:tabs>
      <w:spacing w:line="260" w:lineRule="exact"/>
      <w:ind w:left="360"/>
    </w:pPr>
    <w:rPr>
      <w:color w:val="5B6770" w:themeColor="accent2"/>
      <w:sz w:val="21"/>
    </w:rPr>
  </w:style>
  <w:style w:type="character" w:styleId="FollowedHyperlink">
    <w:name w:val="FollowedHyperlink"/>
    <w:basedOn w:val="DefaultParagraphFont"/>
    <w:uiPriority w:val="99"/>
    <w:semiHidden/>
    <w:unhideWhenUsed/>
    <w:rsid w:val="0055122F"/>
    <w:rPr>
      <w:color w:val="800080" w:themeColor="followedHyperlink"/>
      <w:u w:val="single"/>
    </w:rPr>
  </w:style>
  <w:style w:type="paragraph" w:customStyle="1" w:styleId="TableofContentshighlevel">
    <w:name w:val="Table of Contents high level"/>
    <w:basedOn w:val="TOC1"/>
    <w:link w:val="TableofContentshighlevelChar"/>
    <w:autoRedefine/>
    <w:qFormat/>
    <w:rsid w:val="00C94AC6"/>
    <w:rPr>
      <w:noProof/>
    </w:rPr>
  </w:style>
  <w:style w:type="paragraph" w:customStyle="1" w:styleId="InsetTableofContents">
    <w:name w:val="Inset Table of Contents"/>
    <w:basedOn w:val="TOC3"/>
    <w:link w:val="InsetTableofContentsChar"/>
    <w:qFormat/>
    <w:rsid w:val="00C94AC6"/>
    <w:pPr>
      <w:tabs>
        <w:tab w:val="left" w:pos="1320"/>
      </w:tabs>
    </w:pPr>
    <w:rPr>
      <w:noProof/>
    </w:rPr>
  </w:style>
  <w:style w:type="character" w:customStyle="1" w:styleId="TOC1Char">
    <w:name w:val="TOC 1 Char"/>
    <w:basedOn w:val="BodyTextChar"/>
    <w:link w:val="TOC1"/>
    <w:uiPriority w:val="39"/>
    <w:rsid w:val="0055122F"/>
    <w:rPr>
      <w:rFonts w:ascii="Arial" w:hAnsi="Arial"/>
      <w:color w:val="5B6770" w:themeColor="accent2"/>
      <w:sz w:val="21"/>
    </w:rPr>
  </w:style>
  <w:style w:type="character" w:customStyle="1" w:styleId="TableofContentshighlevelChar">
    <w:name w:val="Table of Contents high level Char"/>
    <w:basedOn w:val="TOC1Char"/>
    <w:link w:val="TableofContentshighlevel"/>
    <w:rsid w:val="00C94AC6"/>
    <w:rPr>
      <w:rFonts w:ascii="Arial" w:hAnsi="Arial"/>
      <w:noProof/>
      <w:color w:val="5B6770" w:themeColor="accent2"/>
      <w:sz w:val="21"/>
    </w:rPr>
  </w:style>
  <w:style w:type="paragraph" w:styleId="TOCHeading">
    <w:name w:val="TOC Heading"/>
    <w:basedOn w:val="Heading1"/>
    <w:next w:val="Normal"/>
    <w:uiPriority w:val="39"/>
    <w:unhideWhenUsed/>
    <w:qFormat/>
    <w:rsid w:val="0079637D"/>
    <w:pPr>
      <w:keepLines/>
      <w:numPr>
        <w:numId w:val="0"/>
      </w:numPr>
      <w:spacing w:before="240" w:after="0" w:line="259" w:lineRule="auto"/>
      <w:outlineLvl w:val="9"/>
    </w:pPr>
    <w:rPr>
      <w:rFonts w:asciiTheme="majorHAnsi" w:eastAsiaTheme="majorEastAsia" w:hAnsiTheme="majorHAnsi" w:cstheme="majorBidi"/>
      <w:b w:val="0"/>
      <w:bCs w:val="0"/>
      <w:color w:val="008095" w:themeColor="accent1" w:themeShade="BF"/>
      <w:kern w:val="0"/>
      <w:sz w:val="32"/>
    </w:rPr>
  </w:style>
  <w:style w:type="character" w:customStyle="1" w:styleId="TOC3Char">
    <w:name w:val="TOC 3 Char"/>
    <w:basedOn w:val="BodyTextChar"/>
    <w:link w:val="TOC3"/>
    <w:uiPriority w:val="39"/>
    <w:rsid w:val="0055122F"/>
    <w:rPr>
      <w:rFonts w:ascii="Arial" w:hAnsi="Arial"/>
      <w:color w:val="5B6770" w:themeColor="accent2"/>
      <w:sz w:val="21"/>
    </w:rPr>
  </w:style>
  <w:style w:type="character" w:customStyle="1" w:styleId="InsetTableofContentsChar">
    <w:name w:val="Inset Table of Contents Char"/>
    <w:basedOn w:val="TOC3Char"/>
    <w:link w:val="InsetTableofContents"/>
    <w:rsid w:val="00C94AC6"/>
    <w:rPr>
      <w:rFonts w:ascii="Arial" w:hAnsi="Arial"/>
      <w:noProof/>
      <w:color w:val="5B6770" w:themeColor="accent2"/>
      <w:sz w:val="21"/>
    </w:rPr>
  </w:style>
  <w:style w:type="paragraph" w:customStyle="1" w:styleId="EPHeading1">
    <w:name w:val="EP Heading 1"/>
    <w:basedOn w:val="Heading1"/>
    <w:link w:val="EPHeading1Char"/>
    <w:qFormat/>
    <w:rsid w:val="00047A4B"/>
    <w:pPr>
      <w:tabs>
        <w:tab w:val="clear" w:pos="360"/>
        <w:tab w:val="num" w:pos="720"/>
      </w:tabs>
      <w:ind w:left="720" w:hanging="720"/>
    </w:pPr>
    <w:rPr>
      <w:color w:val="00ACC8" w:themeColor="accent1"/>
    </w:rPr>
  </w:style>
  <w:style w:type="paragraph" w:customStyle="1" w:styleId="SectionText">
    <w:name w:val="Section Text"/>
    <w:basedOn w:val="EPHeading1"/>
    <w:link w:val="SectionTextChar"/>
    <w:qFormat/>
    <w:rsid w:val="00047A4B"/>
    <w:pPr>
      <w:numPr>
        <w:numId w:val="0"/>
      </w:numPr>
      <w:spacing w:before="0" w:after="120" w:line="260" w:lineRule="exact"/>
    </w:pPr>
    <w:rPr>
      <w:rFonts w:cs="Times New Roman"/>
      <w:b w:val="0"/>
      <w:bCs w:val="0"/>
      <w:color w:val="5B6770"/>
      <w:kern w:val="0"/>
      <w:sz w:val="21"/>
      <w:szCs w:val="21"/>
    </w:rPr>
  </w:style>
  <w:style w:type="character" w:customStyle="1" w:styleId="EPHeading1Char">
    <w:name w:val="EP Heading 1 Char"/>
    <w:basedOn w:val="Heading1Char"/>
    <w:link w:val="EPHeading1"/>
    <w:rsid w:val="00047A4B"/>
    <w:rPr>
      <w:rFonts w:ascii="Arial" w:hAnsi="Arial" w:cs="Arial"/>
      <w:b/>
      <w:bCs/>
      <w:color w:val="00ACC8" w:themeColor="accent1"/>
      <w:kern w:val="32"/>
      <w:sz w:val="28"/>
      <w:szCs w:val="32"/>
    </w:rPr>
  </w:style>
  <w:style w:type="paragraph" w:customStyle="1" w:styleId="EPHeading2">
    <w:name w:val="EP Heading 2"/>
    <w:basedOn w:val="Heading2"/>
    <w:link w:val="EPHeading2Char"/>
    <w:qFormat/>
    <w:rsid w:val="00047A4B"/>
    <w:pPr>
      <w:tabs>
        <w:tab w:val="clear" w:pos="792"/>
        <w:tab w:val="num" w:pos="720"/>
      </w:tabs>
      <w:ind w:left="720" w:hanging="720"/>
    </w:pPr>
    <w:rPr>
      <w:color w:val="00ACC8" w:themeColor="accent1"/>
    </w:rPr>
  </w:style>
  <w:style w:type="character" w:customStyle="1" w:styleId="SectionTextChar">
    <w:name w:val="Section Text Char"/>
    <w:basedOn w:val="EPHeading1Char"/>
    <w:link w:val="SectionText"/>
    <w:rsid w:val="00047A4B"/>
    <w:rPr>
      <w:rFonts w:ascii="Arial" w:hAnsi="Arial" w:cs="Arial"/>
      <w:b w:val="0"/>
      <w:bCs w:val="0"/>
      <w:color w:val="5B6770"/>
      <w:kern w:val="32"/>
      <w:sz w:val="21"/>
      <w:szCs w:val="21"/>
    </w:rPr>
  </w:style>
  <w:style w:type="table" w:styleId="TableGrid">
    <w:name w:val="Table Grid"/>
    <w:basedOn w:val="TableNormal"/>
    <w:rsid w:val="006E4C53"/>
    <w:rPr>
      <w:rFonts w:ascii="Arial" w:hAnsi="Arial"/>
      <w:color w:val="5B6770" w:themeColor="text2"/>
      <w:sz w:val="20"/>
      <w:szCs w:val="20"/>
    </w:rPr>
    <w:tblPr>
      <w:tblBorders>
        <w:insideH w:val="single" w:sz="4" w:space="0" w:color="00ACC8" w:themeColor="accent1"/>
        <w:insideV w:val="single" w:sz="4" w:space="0" w:color="00ACC8" w:themeColor="accent1"/>
      </w:tblBorders>
    </w:tblPr>
    <w:tcPr>
      <w:shd w:val="clear" w:color="auto" w:fill="auto"/>
    </w:tcPr>
  </w:style>
  <w:style w:type="character" w:customStyle="1" w:styleId="EPHeading2Char">
    <w:name w:val="EP Heading 2 Char"/>
    <w:basedOn w:val="Heading2Char"/>
    <w:link w:val="EPHeading2"/>
    <w:rsid w:val="00047A4B"/>
    <w:rPr>
      <w:rFonts w:ascii="Arial" w:hAnsi="Arial" w:cs="Arial"/>
      <w:b/>
      <w:bCs/>
      <w:iCs/>
      <w:color w:val="00ACC8" w:themeColor="accent1"/>
      <w:sz w:val="22"/>
      <w:szCs w:val="28"/>
    </w:rPr>
  </w:style>
  <w:style w:type="table" w:styleId="TableGridLight">
    <w:name w:val="Grid Table Light"/>
    <w:basedOn w:val="TableNormal"/>
    <w:uiPriority w:val="40"/>
    <w:rsid w:val="00A36FD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36F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PHeading3">
    <w:name w:val="EP Heading 3"/>
    <w:basedOn w:val="SectionText"/>
    <w:link w:val="EPHeading3Char"/>
    <w:qFormat/>
    <w:rsid w:val="0007244C"/>
    <w:pPr>
      <w:numPr>
        <w:ilvl w:val="2"/>
        <w:numId w:val="30"/>
      </w:numPr>
      <w:tabs>
        <w:tab w:val="left" w:pos="0"/>
      </w:tabs>
      <w:ind w:left="720"/>
    </w:pPr>
    <w:rPr>
      <w:b/>
      <w:color w:val="00ACC8" w:themeColor="accent1"/>
      <w:sz w:val="22"/>
    </w:rPr>
  </w:style>
  <w:style w:type="paragraph" w:customStyle="1" w:styleId="CaptionStyle">
    <w:name w:val="Caption Style"/>
    <w:basedOn w:val="SectionText"/>
    <w:link w:val="CaptionStyleChar"/>
    <w:qFormat/>
    <w:rsid w:val="00B94FE8"/>
    <w:pPr>
      <w:jc w:val="center"/>
    </w:pPr>
    <w:rPr>
      <w:b/>
      <w:i/>
    </w:rPr>
  </w:style>
  <w:style w:type="character" w:customStyle="1" w:styleId="EPHeading3Char">
    <w:name w:val="EP Heading 3 Char"/>
    <w:basedOn w:val="SectionTextChar"/>
    <w:link w:val="EPHeading3"/>
    <w:rsid w:val="0007244C"/>
    <w:rPr>
      <w:rFonts w:ascii="Arial" w:hAnsi="Arial" w:cs="Arial"/>
      <w:b/>
      <w:bCs w:val="0"/>
      <w:color w:val="00ACC8" w:themeColor="accent1"/>
      <w:kern w:val="32"/>
      <w:sz w:val="22"/>
      <w:szCs w:val="21"/>
    </w:rPr>
  </w:style>
  <w:style w:type="character" w:customStyle="1" w:styleId="CaptionStyleChar">
    <w:name w:val="Caption Style Char"/>
    <w:basedOn w:val="SectionTextChar"/>
    <w:link w:val="CaptionStyle"/>
    <w:rsid w:val="00B94FE8"/>
    <w:rPr>
      <w:rFonts w:ascii="Arial" w:hAnsi="Arial" w:cs="Arial"/>
      <w:b/>
      <w:bCs w:val="0"/>
      <w:i/>
      <w:color w:val="5B6770"/>
      <w:kern w:val="32"/>
      <w:sz w:val="21"/>
      <w:szCs w:val="21"/>
    </w:rPr>
  </w:style>
  <w:style w:type="paragraph" w:customStyle="1" w:styleId="body2">
    <w:name w:val="body2"/>
    <w:basedOn w:val="BodyText"/>
    <w:link w:val="body2Char"/>
    <w:rsid w:val="005C30B8"/>
    <w:pPr>
      <w:spacing w:line="260" w:lineRule="exact"/>
      <w:ind w:left="1260"/>
    </w:pPr>
    <w:rPr>
      <w:rFonts w:ascii="Times New Roman" w:hAnsi="Times New Roman"/>
      <w:color w:val="auto"/>
      <w:sz w:val="21"/>
    </w:rPr>
  </w:style>
  <w:style w:type="character" w:customStyle="1" w:styleId="body2Char">
    <w:name w:val="body2 Char"/>
    <w:link w:val="body2"/>
    <w:rsid w:val="005C30B8"/>
    <w:rPr>
      <w:rFonts w:ascii="Times New Roman" w:hAnsi="Times New Roman"/>
      <w:sz w:val="21"/>
    </w:rPr>
  </w:style>
  <w:style w:type="paragraph" w:styleId="FootnoteText">
    <w:name w:val="footnote text"/>
    <w:basedOn w:val="Normal"/>
    <w:link w:val="FootnoteTextChar"/>
    <w:uiPriority w:val="99"/>
    <w:semiHidden/>
    <w:unhideWhenUsed/>
    <w:rsid w:val="00B273F5"/>
    <w:rPr>
      <w:sz w:val="20"/>
      <w:szCs w:val="20"/>
    </w:rPr>
  </w:style>
  <w:style w:type="character" w:customStyle="1" w:styleId="FootnoteTextChar">
    <w:name w:val="Footnote Text Char"/>
    <w:basedOn w:val="DefaultParagraphFont"/>
    <w:link w:val="FootnoteText"/>
    <w:uiPriority w:val="99"/>
    <w:semiHidden/>
    <w:rsid w:val="00B273F5"/>
    <w:rPr>
      <w:rFonts w:ascii="Arial" w:hAnsi="Arial"/>
      <w:color w:val="5B6770" w:themeColor="text2"/>
      <w:sz w:val="20"/>
      <w:szCs w:val="20"/>
    </w:rPr>
  </w:style>
  <w:style w:type="character" w:styleId="FootnoteReference">
    <w:name w:val="footnote reference"/>
    <w:semiHidden/>
    <w:rsid w:val="00B273F5"/>
    <w:rPr>
      <w:rFonts w:ascii="Times New Roman" w:hAnsi="Times New Roman"/>
      <w:sz w:val="18"/>
      <w:vertAlign w:val="superscript"/>
    </w:rPr>
  </w:style>
  <w:style w:type="paragraph" w:styleId="BalloonText">
    <w:name w:val="Balloon Text"/>
    <w:basedOn w:val="Normal"/>
    <w:link w:val="BalloonTextChar"/>
    <w:uiPriority w:val="99"/>
    <w:semiHidden/>
    <w:unhideWhenUsed/>
    <w:rsid w:val="00E308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8D5"/>
    <w:rPr>
      <w:rFonts w:ascii="Segoe UI" w:hAnsi="Segoe UI" w:cs="Segoe UI"/>
      <w:color w:val="5B6770" w:themeColor="text2"/>
      <w:sz w:val="18"/>
      <w:szCs w:val="18"/>
    </w:rPr>
  </w:style>
  <w:style w:type="character" w:styleId="CommentReference">
    <w:name w:val="annotation reference"/>
    <w:basedOn w:val="DefaultParagraphFont"/>
    <w:uiPriority w:val="99"/>
    <w:semiHidden/>
    <w:unhideWhenUsed/>
    <w:rsid w:val="00EA7D60"/>
    <w:rPr>
      <w:sz w:val="16"/>
      <w:szCs w:val="16"/>
    </w:rPr>
  </w:style>
  <w:style w:type="paragraph" w:styleId="CommentText">
    <w:name w:val="annotation text"/>
    <w:basedOn w:val="Normal"/>
    <w:link w:val="CommentTextChar"/>
    <w:uiPriority w:val="99"/>
    <w:semiHidden/>
    <w:unhideWhenUsed/>
    <w:rsid w:val="00EA7D60"/>
    <w:rPr>
      <w:sz w:val="20"/>
      <w:szCs w:val="20"/>
    </w:rPr>
  </w:style>
  <w:style w:type="character" w:customStyle="1" w:styleId="CommentTextChar">
    <w:name w:val="Comment Text Char"/>
    <w:basedOn w:val="DefaultParagraphFont"/>
    <w:link w:val="CommentText"/>
    <w:uiPriority w:val="99"/>
    <w:semiHidden/>
    <w:rsid w:val="00EA7D60"/>
    <w:rPr>
      <w:rFonts w:ascii="Arial" w:hAnsi="Arial"/>
      <w:color w:val="5B6770" w:themeColor="text2"/>
      <w:sz w:val="20"/>
      <w:szCs w:val="20"/>
    </w:rPr>
  </w:style>
  <w:style w:type="paragraph" w:styleId="CommentSubject">
    <w:name w:val="annotation subject"/>
    <w:basedOn w:val="CommentText"/>
    <w:next w:val="CommentText"/>
    <w:link w:val="CommentSubjectChar"/>
    <w:uiPriority w:val="99"/>
    <w:semiHidden/>
    <w:unhideWhenUsed/>
    <w:rsid w:val="00EA7D60"/>
    <w:rPr>
      <w:b/>
      <w:bCs/>
    </w:rPr>
  </w:style>
  <w:style w:type="character" w:customStyle="1" w:styleId="CommentSubjectChar">
    <w:name w:val="Comment Subject Char"/>
    <w:basedOn w:val="CommentTextChar"/>
    <w:link w:val="CommentSubject"/>
    <w:uiPriority w:val="99"/>
    <w:semiHidden/>
    <w:rsid w:val="00EA7D60"/>
    <w:rPr>
      <w:rFonts w:ascii="Arial" w:hAnsi="Arial"/>
      <w:b/>
      <w:bCs/>
      <w:color w:val="5B6770"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10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lists.ercot.com/scripts/wa-ERCOT.exe?A0=REGPLANGROUP" TargetMode="External"/><Relationship Id="rId2" Type="http://schemas.openxmlformats.org/officeDocument/2006/relationships/customXml" Target="../customXml/item2.xml"/><Relationship Id="rId16" Type="http://schemas.openxmlformats.org/officeDocument/2006/relationships/hyperlink" Target="https://mis.ercot.com/pps/tibco/mis/Pages/Grid+Information/RegionalPlanning"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ERCOT Identity v.2">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RCOT Identity v.2" id="{FCDE9DDB-E05F-4265-8C4A-C919DCBF2C86}" vid="{AC36A756-BEA7-4EC1-ABC4-C44EBD83480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37AB177D187446BF41A090E685C032" ma:contentTypeVersion="2" ma:contentTypeDescription="Create a new document." ma:contentTypeScope="" ma:versionID="5e2427eb875e56bb9e75baa8e42f2f54">
  <xsd:schema xmlns:xsd="http://www.w3.org/2001/XMLSchema" xmlns:xs="http://www.w3.org/2001/XMLSchema" xmlns:p="http://schemas.microsoft.com/office/2006/metadata/properties" xmlns:ns2="c34af464-7aa1-4edd-9be4-83dffc1cb926" targetNamespace="http://schemas.microsoft.com/office/2006/metadata/properties" ma:root="true" ma:fieldsID="8253abbbd05adeb7e3989f93aea15ad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3F2B6-C431-4051-8C7E-AD5F51C2E153}">
  <ds:schemaRefs>
    <ds:schemaRef ds:uri="http://schemas.microsoft.com/office/2006/metadata/properties"/>
    <ds:schemaRef ds:uri="http://purl.org/dc/elements/1.1/"/>
    <ds:schemaRef ds:uri="http://purl.org/dc/dcmitype/"/>
    <ds:schemaRef ds:uri="http://schemas.openxmlformats.org/package/2006/metadata/core-properties"/>
    <ds:schemaRef ds:uri="http://purl.org/dc/terms/"/>
    <ds:schemaRef ds:uri="c34af464-7aa1-4edd-9be4-83dffc1cb926"/>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6219D1A-C4FE-4B33-937D-C32CE4060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D93150-F042-4318-BDFC-B1D84BA19400}">
  <ds:schemaRefs>
    <ds:schemaRef ds:uri="http://schemas.microsoft.com/sharepoint/v3/contenttype/forms"/>
  </ds:schemaRefs>
</ds:datastoreItem>
</file>

<file path=customXml/itemProps4.xml><?xml version="1.0" encoding="utf-8"?>
<ds:datastoreItem xmlns:ds="http://schemas.openxmlformats.org/officeDocument/2006/customXml" ds:itemID="{AC464CA2-E0DD-4C02-A3A5-DB5BBD518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4662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Pysh, Danya</dc:creator>
  <cp:keywords/>
  <dc:description/>
  <cp:lastModifiedBy>Vrana, Mallory</cp:lastModifiedBy>
  <cp:revision>3</cp:revision>
  <dcterms:created xsi:type="dcterms:W3CDTF">2020-10-19T13:54:00Z</dcterms:created>
  <dcterms:modified xsi:type="dcterms:W3CDTF">2020-10-19T13:54:00Z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0x0101006537AB177D187446BF41A090E685C032</vt:lpwstr>
  </property>
</Properties>
</file>