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4531" w14:textId="77777777" w:rsidR="00C37D07" w:rsidRDefault="00C37D07" w:rsidP="00635A5F">
      <w:pPr>
        <w:ind w:left="408" w:hanging="360"/>
      </w:pPr>
      <w:bookmarkStart w:id="0" w:name="_Hlk51528428"/>
    </w:p>
    <w:p w14:paraId="6C41C01D" w14:textId="592B3168" w:rsidR="00635A5F" w:rsidRPr="009260EE" w:rsidRDefault="004D0DB0" w:rsidP="00635A5F">
      <w:pPr>
        <w:pStyle w:val="Default"/>
        <w:numPr>
          <w:ilvl w:val="0"/>
          <w:numId w:val="1"/>
        </w:numPr>
        <w:rPr>
          <w:rFonts w:asciiTheme="minorHAnsi" w:hAnsiTheme="minorHAnsi" w:cstheme="minorHAnsi"/>
        </w:rPr>
      </w:pPr>
      <w:r w:rsidRPr="009260EE">
        <w:rPr>
          <w:rFonts w:asciiTheme="minorHAnsi" w:hAnsiTheme="minorHAnsi" w:cstheme="minorHAnsi"/>
        </w:rPr>
        <w:t xml:space="preserve">What is CNP requesting us to accept on the MTs?  We understood we were not to accept MTs until the 867_04s or 867_03Fs have been received.  What is the time frame for those to be sent? </w:t>
      </w:r>
    </w:p>
    <w:bookmarkEnd w:id="0"/>
    <w:p w14:paraId="119A464D" w14:textId="77777777" w:rsidR="00BB6C10" w:rsidRDefault="00BB6C10" w:rsidP="00BB6C10">
      <w:pPr>
        <w:pStyle w:val="Default"/>
        <w:numPr>
          <w:ilvl w:val="0"/>
          <w:numId w:val="6"/>
        </w:numPr>
        <w:rPr>
          <w:rFonts w:asciiTheme="minorHAnsi" w:hAnsiTheme="minorHAnsi" w:cstheme="minorHAnsi"/>
          <w:color w:val="0070C0"/>
        </w:rPr>
      </w:pPr>
      <w:r w:rsidRPr="00095419">
        <w:rPr>
          <w:rFonts w:asciiTheme="minorHAnsi" w:hAnsiTheme="minorHAnsi" w:cstheme="minorHAnsi"/>
          <w:color w:val="0070C0"/>
        </w:rPr>
        <w:t xml:space="preserve">CenterPoint is requesting </w:t>
      </w:r>
      <w:r>
        <w:rPr>
          <w:rFonts w:asciiTheme="minorHAnsi" w:hAnsiTheme="minorHAnsi" w:cstheme="minorHAnsi"/>
          <w:color w:val="0070C0"/>
        </w:rPr>
        <w:t>that the REP of Record</w:t>
      </w:r>
      <w:r w:rsidRPr="00095419">
        <w:rPr>
          <w:rFonts w:asciiTheme="minorHAnsi" w:hAnsiTheme="minorHAnsi" w:cstheme="minorHAnsi"/>
          <w:color w:val="0070C0"/>
        </w:rPr>
        <w:t xml:space="preserve"> agree to the Siebel change and reassign the MarkeTrak to CenterPoint</w:t>
      </w:r>
      <w:r>
        <w:rPr>
          <w:rFonts w:asciiTheme="minorHAnsi" w:hAnsiTheme="minorHAnsi" w:cstheme="minorHAnsi"/>
          <w:color w:val="0070C0"/>
        </w:rPr>
        <w:t xml:space="preserve">.  </w:t>
      </w:r>
    </w:p>
    <w:p w14:paraId="6687AFCB" w14:textId="35C7DF7F" w:rsidR="00BB6C10" w:rsidRDefault="00BB6C10" w:rsidP="00BB6C10">
      <w:pPr>
        <w:pStyle w:val="Default"/>
        <w:numPr>
          <w:ilvl w:val="0"/>
          <w:numId w:val="6"/>
        </w:numPr>
        <w:rPr>
          <w:rFonts w:asciiTheme="minorHAnsi" w:hAnsiTheme="minorHAnsi" w:cstheme="minorHAnsi"/>
          <w:color w:val="0070C0"/>
        </w:rPr>
      </w:pPr>
      <w:r>
        <w:rPr>
          <w:rFonts w:asciiTheme="minorHAnsi" w:hAnsiTheme="minorHAnsi" w:cstheme="minorHAnsi"/>
          <w:color w:val="0070C0"/>
        </w:rPr>
        <w:t>A</w:t>
      </w:r>
      <w:r w:rsidRPr="00095419">
        <w:rPr>
          <w:rFonts w:asciiTheme="minorHAnsi" w:hAnsiTheme="minorHAnsi" w:cstheme="minorHAnsi"/>
          <w:color w:val="0070C0"/>
        </w:rPr>
        <w:t xml:space="preserve">ccepting the Siebel CHG/MarkeTraks will update transaction Siebel </w:t>
      </w:r>
      <w:r>
        <w:rPr>
          <w:rFonts w:asciiTheme="minorHAnsi" w:hAnsiTheme="minorHAnsi" w:cstheme="minorHAnsi"/>
          <w:color w:val="0070C0"/>
        </w:rPr>
        <w:t>s</w:t>
      </w:r>
      <w:r w:rsidRPr="00095419">
        <w:rPr>
          <w:rFonts w:asciiTheme="minorHAnsi" w:hAnsiTheme="minorHAnsi" w:cstheme="minorHAnsi"/>
          <w:color w:val="0070C0"/>
        </w:rPr>
        <w:t xml:space="preserve">tatus from Cancelled to Complete.  </w:t>
      </w:r>
    </w:p>
    <w:p w14:paraId="7E6FE4F2" w14:textId="4FD5EC65" w:rsidR="00BB6C10" w:rsidRDefault="00BB6C10" w:rsidP="00BB6C10">
      <w:pPr>
        <w:pStyle w:val="Default"/>
        <w:numPr>
          <w:ilvl w:val="0"/>
          <w:numId w:val="6"/>
        </w:numPr>
        <w:rPr>
          <w:rFonts w:asciiTheme="minorHAnsi" w:hAnsiTheme="minorHAnsi" w:cstheme="minorHAnsi"/>
          <w:color w:val="0070C0"/>
        </w:rPr>
      </w:pPr>
      <w:r w:rsidRPr="00095419">
        <w:rPr>
          <w:rFonts w:asciiTheme="minorHAnsi" w:hAnsiTheme="minorHAnsi" w:cstheme="minorHAnsi"/>
          <w:color w:val="0070C0"/>
        </w:rPr>
        <w:t xml:space="preserve">REPs can </w:t>
      </w:r>
      <w:r>
        <w:rPr>
          <w:rFonts w:asciiTheme="minorHAnsi" w:hAnsiTheme="minorHAnsi" w:cstheme="minorHAnsi"/>
          <w:color w:val="0070C0"/>
        </w:rPr>
        <w:t>A</w:t>
      </w:r>
      <w:r w:rsidRPr="00095419">
        <w:rPr>
          <w:rFonts w:asciiTheme="minorHAnsi" w:hAnsiTheme="minorHAnsi" w:cstheme="minorHAnsi"/>
          <w:color w:val="0070C0"/>
        </w:rPr>
        <w:t xml:space="preserve">ccept and </w:t>
      </w:r>
      <w:r>
        <w:rPr>
          <w:rFonts w:asciiTheme="minorHAnsi" w:hAnsiTheme="minorHAnsi" w:cstheme="minorHAnsi"/>
          <w:color w:val="0070C0"/>
        </w:rPr>
        <w:t>provide their A</w:t>
      </w:r>
      <w:r w:rsidRPr="00095419">
        <w:rPr>
          <w:rFonts w:asciiTheme="minorHAnsi" w:hAnsiTheme="minorHAnsi" w:cstheme="minorHAnsi"/>
          <w:color w:val="0070C0"/>
        </w:rPr>
        <w:t xml:space="preserve">pproval </w:t>
      </w:r>
      <w:r w:rsidR="00DB7E18">
        <w:rPr>
          <w:rFonts w:asciiTheme="minorHAnsi" w:hAnsiTheme="minorHAnsi" w:cstheme="minorHAnsi"/>
          <w:color w:val="0070C0"/>
        </w:rPr>
        <w:t xml:space="preserve">either </w:t>
      </w:r>
      <w:r w:rsidRPr="00095419">
        <w:rPr>
          <w:rFonts w:asciiTheme="minorHAnsi" w:hAnsiTheme="minorHAnsi" w:cstheme="minorHAnsi"/>
          <w:color w:val="0070C0"/>
        </w:rPr>
        <w:t xml:space="preserve">before receiving the 867_04 </w:t>
      </w:r>
      <w:r>
        <w:rPr>
          <w:rFonts w:asciiTheme="minorHAnsi" w:hAnsiTheme="minorHAnsi" w:cstheme="minorHAnsi"/>
          <w:color w:val="0070C0"/>
        </w:rPr>
        <w:t xml:space="preserve">Initial transaction </w:t>
      </w:r>
      <w:r w:rsidRPr="00095419">
        <w:rPr>
          <w:rFonts w:asciiTheme="minorHAnsi" w:hAnsiTheme="minorHAnsi" w:cstheme="minorHAnsi"/>
          <w:color w:val="0070C0"/>
        </w:rPr>
        <w:t xml:space="preserve">or </w:t>
      </w:r>
      <w:r w:rsidR="00DB7E18">
        <w:rPr>
          <w:rFonts w:asciiTheme="minorHAnsi" w:hAnsiTheme="minorHAnsi" w:cstheme="minorHAnsi"/>
          <w:color w:val="0070C0"/>
        </w:rPr>
        <w:t xml:space="preserve">they </w:t>
      </w:r>
      <w:r w:rsidRPr="00095419">
        <w:rPr>
          <w:rFonts w:asciiTheme="minorHAnsi" w:hAnsiTheme="minorHAnsi" w:cstheme="minorHAnsi"/>
          <w:color w:val="0070C0"/>
        </w:rPr>
        <w:t>can wait for the 867_04</w:t>
      </w:r>
      <w:r>
        <w:rPr>
          <w:rFonts w:asciiTheme="minorHAnsi" w:hAnsiTheme="minorHAnsi" w:cstheme="minorHAnsi"/>
          <w:color w:val="0070C0"/>
        </w:rPr>
        <w:t xml:space="preserve"> Initial transaction for confirmation</w:t>
      </w:r>
      <w:r w:rsidRPr="00095419">
        <w:rPr>
          <w:rFonts w:asciiTheme="minorHAnsi" w:hAnsiTheme="minorHAnsi" w:cstheme="minorHAnsi"/>
          <w:color w:val="0070C0"/>
        </w:rPr>
        <w:t xml:space="preserve">.  </w:t>
      </w:r>
    </w:p>
    <w:p w14:paraId="25AF0ED4" w14:textId="1F35262D" w:rsidR="00BB6C10" w:rsidRDefault="00BB6C10" w:rsidP="00BB6C10">
      <w:pPr>
        <w:pStyle w:val="Default"/>
        <w:numPr>
          <w:ilvl w:val="0"/>
          <w:numId w:val="6"/>
        </w:numPr>
        <w:rPr>
          <w:rFonts w:asciiTheme="minorHAnsi" w:hAnsiTheme="minorHAnsi" w:cstheme="minorHAnsi"/>
          <w:color w:val="0070C0"/>
        </w:rPr>
      </w:pPr>
      <w:r w:rsidRPr="00CF074B">
        <w:rPr>
          <w:rFonts w:asciiTheme="minorHAnsi" w:hAnsiTheme="minorHAnsi" w:cstheme="minorHAnsi"/>
          <w:color w:val="0070C0"/>
        </w:rPr>
        <w:t xml:space="preserve">CNP will send these outstanding 867_04’s </w:t>
      </w:r>
      <w:r w:rsidR="00DB7E18">
        <w:rPr>
          <w:rFonts w:asciiTheme="minorHAnsi" w:hAnsiTheme="minorHAnsi" w:cstheme="minorHAnsi"/>
          <w:color w:val="0070C0"/>
        </w:rPr>
        <w:t>over the course of the next few</w:t>
      </w:r>
      <w:r w:rsidRPr="00CF074B">
        <w:rPr>
          <w:rFonts w:asciiTheme="minorHAnsi" w:hAnsiTheme="minorHAnsi" w:cstheme="minorHAnsi"/>
          <w:color w:val="0070C0"/>
        </w:rPr>
        <w:t xml:space="preserve"> weeks</w:t>
      </w:r>
      <w:r w:rsidR="00DB7E18">
        <w:rPr>
          <w:rFonts w:asciiTheme="minorHAnsi" w:hAnsiTheme="minorHAnsi" w:cstheme="minorHAnsi"/>
          <w:color w:val="0070C0"/>
        </w:rPr>
        <w:t xml:space="preserve"> as we work through the backlog</w:t>
      </w:r>
      <w:r w:rsidRPr="00CF074B">
        <w:rPr>
          <w:rFonts w:asciiTheme="minorHAnsi" w:hAnsiTheme="minorHAnsi" w:cstheme="minorHAnsi"/>
          <w:color w:val="0070C0"/>
        </w:rPr>
        <w:t>.</w:t>
      </w:r>
    </w:p>
    <w:p w14:paraId="137B9694" w14:textId="049884A0" w:rsidR="008D50B2" w:rsidRPr="008D50B2" w:rsidRDefault="008D50B2" w:rsidP="005D5D25">
      <w:pPr>
        <w:pStyle w:val="Default"/>
        <w:numPr>
          <w:ilvl w:val="0"/>
          <w:numId w:val="6"/>
        </w:numPr>
        <w:rPr>
          <w:rFonts w:asciiTheme="minorHAnsi" w:hAnsiTheme="minorHAnsi" w:cstheme="minorHAnsi"/>
        </w:rPr>
      </w:pPr>
      <w:r w:rsidRPr="000E6978">
        <w:rPr>
          <w:rFonts w:asciiTheme="minorHAnsi" w:hAnsiTheme="minorHAnsi" w:cstheme="minorHAnsi"/>
          <w:b/>
          <w:bCs/>
          <w:color w:val="0070C0"/>
        </w:rPr>
        <w:t>NOTE</w:t>
      </w:r>
      <w:r w:rsidRPr="008D50B2">
        <w:rPr>
          <w:rFonts w:asciiTheme="minorHAnsi" w:hAnsiTheme="minorHAnsi" w:cstheme="minorHAnsi"/>
          <w:color w:val="0070C0"/>
        </w:rPr>
        <w:t xml:space="preserve">:   </w:t>
      </w:r>
      <w:r>
        <w:rPr>
          <w:rFonts w:asciiTheme="minorHAnsi" w:hAnsiTheme="minorHAnsi" w:cstheme="minorHAnsi"/>
          <w:color w:val="0070C0"/>
        </w:rPr>
        <w:t xml:space="preserve">CNP’s question to the REP community, would </w:t>
      </w:r>
      <w:r w:rsidR="000E6978">
        <w:rPr>
          <w:rFonts w:asciiTheme="minorHAnsi" w:hAnsiTheme="minorHAnsi" w:cstheme="minorHAnsi"/>
          <w:color w:val="0070C0"/>
        </w:rPr>
        <w:t>REPs</w:t>
      </w:r>
      <w:r>
        <w:rPr>
          <w:rFonts w:asciiTheme="minorHAnsi" w:hAnsiTheme="minorHAnsi" w:cstheme="minorHAnsi"/>
          <w:color w:val="0070C0"/>
        </w:rPr>
        <w:t xml:space="preserve"> prefer to see </w:t>
      </w:r>
      <w:r w:rsidR="00C37D07">
        <w:rPr>
          <w:rFonts w:asciiTheme="minorHAnsi" w:hAnsiTheme="minorHAnsi" w:cstheme="minorHAnsi"/>
          <w:color w:val="0070C0"/>
        </w:rPr>
        <w:t>the Siebel Change transaction’s “</w:t>
      </w:r>
      <w:r w:rsidR="00C37D07" w:rsidRPr="00C37D07">
        <w:rPr>
          <w:rFonts w:asciiTheme="minorHAnsi" w:hAnsiTheme="minorHAnsi" w:cstheme="minorHAnsi"/>
          <w:b/>
          <w:bCs/>
          <w:color w:val="0070C0"/>
        </w:rPr>
        <w:t>S</w:t>
      </w:r>
      <w:r w:rsidRPr="00C37D07">
        <w:rPr>
          <w:rFonts w:asciiTheme="minorHAnsi" w:hAnsiTheme="minorHAnsi" w:cstheme="minorHAnsi"/>
          <w:b/>
          <w:bCs/>
          <w:color w:val="0070C0"/>
        </w:rPr>
        <w:t xml:space="preserve">ervice </w:t>
      </w:r>
      <w:r w:rsidR="00C37D07" w:rsidRPr="00C37D07">
        <w:rPr>
          <w:rFonts w:asciiTheme="minorHAnsi" w:hAnsiTheme="minorHAnsi" w:cstheme="minorHAnsi"/>
          <w:b/>
          <w:bCs/>
          <w:color w:val="0070C0"/>
        </w:rPr>
        <w:t>S</w:t>
      </w:r>
      <w:r w:rsidRPr="00C37D07">
        <w:rPr>
          <w:rFonts w:asciiTheme="minorHAnsi" w:hAnsiTheme="minorHAnsi" w:cstheme="minorHAnsi"/>
          <w:b/>
          <w:bCs/>
          <w:color w:val="0070C0"/>
        </w:rPr>
        <w:t xml:space="preserve">tart </w:t>
      </w:r>
      <w:r w:rsidR="00C37D07" w:rsidRPr="00C37D07">
        <w:rPr>
          <w:rFonts w:asciiTheme="minorHAnsi" w:hAnsiTheme="minorHAnsi" w:cstheme="minorHAnsi"/>
          <w:b/>
          <w:bCs/>
          <w:color w:val="0070C0"/>
        </w:rPr>
        <w:t>D</w:t>
      </w:r>
      <w:r w:rsidRPr="00C37D07">
        <w:rPr>
          <w:rFonts w:asciiTheme="minorHAnsi" w:hAnsiTheme="minorHAnsi" w:cstheme="minorHAnsi"/>
          <w:b/>
          <w:bCs/>
          <w:color w:val="0070C0"/>
        </w:rPr>
        <w:t>ate</w:t>
      </w:r>
      <w:r w:rsidR="00C37D07">
        <w:rPr>
          <w:rFonts w:asciiTheme="minorHAnsi" w:hAnsiTheme="minorHAnsi" w:cstheme="minorHAnsi"/>
          <w:b/>
          <w:bCs/>
          <w:color w:val="0070C0"/>
        </w:rPr>
        <w:t>”</w:t>
      </w:r>
      <w:r w:rsidRPr="00C37D07">
        <w:rPr>
          <w:rFonts w:asciiTheme="minorHAnsi" w:hAnsiTheme="minorHAnsi" w:cstheme="minorHAnsi"/>
          <w:b/>
          <w:bCs/>
          <w:color w:val="0070C0"/>
        </w:rPr>
        <w:t xml:space="preserve"> or </w:t>
      </w:r>
      <w:r w:rsidR="00C37D07">
        <w:rPr>
          <w:rFonts w:asciiTheme="minorHAnsi" w:hAnsiTheme="minorHAnsi" w:cstheme="minorHAnsi"/>
          <w:b/>
          <w:bCs/>
          <w:color w:val="0070C0"/>
        </w:rPr>
        <w:t>“</w:t>
      </w:r>
      <w:r w:rsidR="00C37D07" w:rsidRPr="00C37D07">
        <w:rPr>
          <w:rFonts w:asciiTheme="minorHAnsi" w:hAnsiTheme="minorHAnsi" w:cstheme="minorHAnsi"/>
          <w:b/>
          <w:bCs/>
          <w:color w:val="0070C0"/>
        </w:rPr>
        <w:t>S</w:t>
      </w:r>
      <w:r w:rsidRPr="00C37D07">
        <w:rPr>
          <w:rFonts w:asciiTheme="minorHAnsi" w:hAnsiTheme="minorHAnsi" w:cstheme="minorHAnsi"/>
          <w:b/>
          <w:bCs/>
          <w:color w:val="0070C0"/>
        </w:rPr>
        <w:t xml:space="preserve">ervice </w:t>
      </w:r>
      <w:r w:rsidR="00C37D07" w:rsidRPr="00C37D07">
        <w:rPr>
          <w:rFonts w:asciiTheme="minorHAnsi" w:hAnsiTheme="minorHAnsi" w:cstheme="minorHAnsi"/>
          <w:b/>
          <w:bCs/>
          <w:color w:val="0070C0"/>
        </w:rPr>
        <w:t>E</w:t>
      </w:r>
      <w:r w:rsidRPr="00C37D07">
        <w:rPr>
          <w:rFonts w:asciiTheme="minorHAnsi" w:hAnsiTheme="minorHAnsi" w:cstheme="minorHAnsi"/>
          <w:b/>
          <w:bCs/>
          <w:color w:val="0070C0"/>
        </w:rPr>
        <w:t xml:space="preserve">nd </w:t>
      </w:r>
      <w:r w:rsidR="00C37D07" w:rsidRPr="00C37D07">
        <w:rPr>
          <w:rFonts w:asciiTheme="minorHAnsi" w:hAnsiTheme="minorHAnsi" w:cstheme="minorHAnsi"/>
          <w:b/>
          <w:bCs/>
          <w:color w:val="0070C0"/>
        </w:rPr>
        <w:t>D</w:t>
      </w:r>
      <w:r w:rsidRPr="00C37D07">
        <w:rPr>
          <w:rFonts w:asciiTheme="minorHAnsi" w:hAnsiTheme="minorHAnsi" w:cstheme="minorHAnsi"/>
          <w:b/>
          <w:bCs/>
          <w:color w:val="0070C0"/>
        </w:rPr>
        <w:t>ate</w:t>
      </w:r>
      <w:r w:rsidR="00C37D07">
        <w:rPr>
          <w:rFonts w:asciiTheme="minorHAnsi" w:hAnsiTheme="minorHAnsi" w:cstheme="minorHAnsi"/>
          <w:b/>
          <w:bCs/>
          <w:color w:val="0070C0"/>
        </w:rPr>
        <w:t>”</w:t>
      </w:r>
      <w:r w:rsidR="003B39AF">
        <w:rPr>
          <w:rFonts w:asciiTheme="minorHAnsi" w:hAnsiTheme="minorHAnsi" w:cstheme="minorHAnsi"/>
          <w:color w:val="0070C0"/>
        </w:rPr>
        <w:t xml:space="preserve">, if applicable, </w:t>
      </w:r>
      <w:bookmarkStart w:id="1" w:name="_GoBack"/>
      <w:bookmarkEnd w:id="1"/>
      <w:r>
        <w:rPr>
          <w:rFonts w:asciiTheme="minorHAnsi" w:hAnsiTheme="minorHAnsi" w:cstheme="minorHAnsi"/>
          <w:color w:val="0070C0"/>
        </w:rPr>
        <w:t>included into a REP of Record specific spreadsheet or</w:t>
      </w:r>
      <w:r w:rsidR="000E6978">
        <w:rPr>
          <w:rFonts w:asciiTheme="minorHAnsi" w:hAnsiTheme="minorHAnsi" w:cstheme="minorHAnsi"/>
          <w:color w:val="0070C0"/>
        </w:rPr>
        <w:t xml:space="preserve"> should that information be</w:t>
      </w:r>
      <w:r>
        <w:rPr>
          <w:rFonts w:asciiTheme="minorHAnsi" w:hAnsiTheme="minorHAnsi" w:cstheme="minorHAnsi"/>
          <w:color w:val="0070C0"/>
        </w:rPr>
        <w:t xml:space="preserve"> included into the Siebel Change MarkeTrak</w:t>
      </w:r>
      <w:r w:rsidR="000E6978">
        <w:rPr>
          <w:rFonts w:asciiTheme="minorHAnsi" w:hAnsiTheme="minorHAnsi" w:cstheme="minorHAnsi"/>
          <w:color w:val="0070C0"/>
        </w:rPr>
        <w:t>?</w:t>
      </w:r>
      <w:r>
        <w:rPr>
          <w:rFonts w:asciiTheme="minorHAnsi" w:hAnsiTheme="minorHAnsi" w:cstheme="minorHAnsi"/>
          <w:color w:val="0070C0"/>
        </w:rPr>
        <w:t xml:space="preserve">   </w:t>
      </w:r>
    </w:p>
    <w:p w14:paraId="6ECA4A54" w14:textId="151CF8A5" w:rsidR="004D0DB0" w:rsidRPr="008D50B2" w:rsidRDefault="004D0DB0" w:rsidP="008D50B2">
      <w:pPr>
        <w:pStyle w:val="Default"/>
        <w:ind w:left="768"/>
        <w:rPr>
          <w:rFonts w:asciiTheme="minorHAnsi" w:hAnsiTheme="minorHAnsi" w:cstheme="minorHAnsi"/>
        </w:rPr>
      </w:pPr>
      <w:r w:rsidRPr="008D50B2">
        <w:rPr>
          <w:rFonts w:asciiTheme="minorHAnsi" w:hAnsiTheme="minorHAnsi" w:cstheme="minorHAnsi"/>
          <w:color w:val="00B0F0"/>
        </w:rPr>
        <w:t xml:space="preserve">   </w:t>
      </w:r>
    </w:p>
    <w:p w14:paraId="00E49186" w14:textId="77777777" w:rsidR="009260EE" w:rsidRPr="009260EE" w:rsidRDefault="004D0DB0" w:rsidP="004D0DB0">
      <w:pPr>
        <w:numPr>
          <w:ilvl w:val="0"/>
          <w:numId w:val="1"/>
        </w:numPr>
        <w:ind w:left="360"/>
        <w:rPr>
          <w:rFonts w:asciiTheme="minorHAnsi" w:hAnsiTheme="minorHAnsi" w:cstheme="minorHAnsi"/>
          <w:color w:val="00B0F0"/>
          <w:sz w:val="24"/>
          <w:szCs w:val="24"/>
        </w:rPr>
      </w:pPr>
      <w:bookmarkStart w:id="2" w:name="_Hlk51528863"/>
      <w:r w:rsidRPr="009260EE">
        <w:rPr>
          <w:rFonts w:asciiTheme="minorHAnsi" w:hAnsiTheme="minorHAnsi" w:cstheme="minorHAnsi"/>
          <w:sz w:val="24"/>
          <w:szCs w:val="24"/>
        </w:rPr>
        <w:t xml:space="preserve">Will incomplete transactions be backdated once completed? </w:t>
      </w:r>
    </w:p>
    <w:bookmarkEnd w:id="2"/>
    <w:p w14:paraId="701DDEB4" w14:textId="38CF088F" w:rsidR="00BB6C10" w:rsidRDefault="00BB6C10" w:rsidP="00BB6C10">
      <w:pPr>
        <w:pStyle w:val="ListParagraph"/>
        <w:numPr>
          <w:ilvl w:val="1"/>
          <w:numId w:val="1"/>
        </w:numPr>
        <w:ind w:left="810"/>
        <w:contextualSpacing w:val="0"/>
        <w:rPr>
          <w:rFonts w:cstheme="minorHAnsi"/>
          <w:color w:val="0070C0"/>
          <w:sz w:val="24"/>
          <w:szCs w:val="24"/>
        </w:rPr>
      </w:pPr>
      <w:r w:rsidRPr="00CF074B">
        <w:rPr>
          <w:rFonts w:cstheme="minorHAnsi"/>
          <w:color w:val="0070C0"/>
          <w:sz w:val="24"/>
          <w:szCs w:val="24"/>
        </w:rPr>
        <w:t xml:space="preserve">YES, corrected </w:t>
      </w:r>
      <w:r>
        <w:rPr>
          <w:rFonts w:cstheme="minorHAnsi"/>
          <w:color w:val="0070C0"/>
          <w:sz w:val="24"/>
          <w:szCs w:val="24"/>
        </w:rPr>
        <w:t xml:space="preserve">867 </w:t>
      </w:r>
      <w:r w:rsidRPr="00CF074B">
        <w:rPr>
          <w:rFonts w:cstheme="minorHAnsi"/>
          <w:color w:val="0070C0"/>
          <w:sz w:val="24"/>
          <w:szCs w:val="24"/>
        </w:rPr>
        <w:t xml:space="preserve">and </w:t>
      </w:r>
      <w:r>
        <w:rPr>
          <w:rFonts w:cstheme="minorHAnsi"/>
          <w:color w:val="0070C0"/>
          <w:sz w:val="24"/>
          <w:szCs w:val="24"/>
        </w:rPr>
        <w:t>810</w:t>
      </w:r>
      <w:r w:rsidRPr="00CF074B">
        <w:rPr>
          <w:rFonts w:cstheme="minorHAnsi"/>
          <w:color w:val="0070C0"/>
          <w:sz w:val="24"/>
          <w:szCs w:val="24"/>
        </w:rPr>
        <w:t xml:space="preserve"> transactions will be backdated to the applicable </w:t>
      </w:r>
      <w:r w:rsidR="000B613A">
        <w:rPr>
          <w:rFonts w:cstheme="minorHAnsi"/>
          <w:color w:val="0070C0"/>
          <w:sz w:val="24"/>
          <w:szCs w:val="24"/>
        </w:rPr>
        <w:t xml:space="preserve">Service Start Date </w:t>
      </w:r>
      <w:r w:rsidRPr="00CF074B">
        <w:rPr>
          <w:rFonts w:cstheme="minorHAnsi"/>
          <w:color w:val="0070C0"/>
          <w:sz w:val="24"/>
          <w:szCs w:val="24"/>
        </w:rPr>
        <w:t xml:space="preserve">or </w:t>
      </w:r>
      <w:r w:rsidR="000B613A">
        <w:rPr>
          <w:rFonts w:cstheme="minorHAnsi"/>
          <w:color w:val="0070C0"/>
          <w:sz w:val="24"/>
          <w:szCs w:val="24"/>
        </w:rPr>
        <w:t>Service E</w:t>
      </w:r>
      <w:r w:rsidRPr="00CF074B">
        <w:rPr>
          <w:rFonts w:cstheme="minorHAnsi"/>
          <w:color w:val="0070C0"/>
          <w:sz w:val="24"/>
          <w:szCs w:val="24"/>
        </w:rPr>
        <w:t xml:space="preserve">nd </w:t>
      </w:r>
      <w:r w:rsidR="000B613A">
        <w:rPr>
          <w:rFonts w:cstheme="minorHAnsi"/>
          <w:color w:val="0070C0"/>
          <w:sz w:val="24"/>
          <w:szCs w:val="24"/>
        </w:rPr>
        <w:t>D</w:t>
      </w:r>
      <w:r w:rsidRPr="00CF074B">
        <w:rPr>
          <w:rFonts w:cstheme="minorHAnsi"/>
          <w:color w:val="0070C0"/>
          <w:sz w:val="24"/>
          <w:szCs w:val="24"/>
        </w:rPr>
        <w:t>ate based upon REP’s initiating transaction.</w:t>
      </w:r>
    </w:p>
    <w:p w14:paraId="5FC3E1AF" w14:textId="77777777" w:rsidR="00BB6C10" w:rsidRPr="00BB6C10" w:rsidRDefault="00BB6C10" w:rsidP="00BB6C10">
      <w:pPr>
        <w:rPr>
          <w:rFonts w:cstheme="minorHAnsi"/>
          <w:color w:val="0070C0"/>
          <w:sz w:val="24"/>
          <w:szCs w:val="24"/>
        </w:rPr>
      </w:pPr>
    </w:p>
    <w:p w14:paraId="7493182F" w14:textId="2D4A228D" w:rsidR="009260EE" w:rsidRDefault="004D0DB0" w:rsidP="004D0DB0">
      <w:pPr>
        <w:numPr>
          <w:ilvl w:val="0"/>
          <w:numId w:val="1"/>
        </w:numPr>
        <w:ind w:left="360"/>
        <w:rPr>
          <w:rFonts w:asciiTheme="minorHAnsi" w:hAnsiTheme="minorHAnsi" w:cstheme="minorHAnsi"/>
          <w:sz w:val="24"/>
          <w:szCs w:val="24"/>
        </w:rPr>
      </w:pPr>
      <w:r w:rsidRPr="009260EE">
        <w:rPr>
          <w:rFonts w:asciiTheme="minorHAnsi" w:hAnsiTheme="minorHAnsi" w:cstheme="minorHAnsi"/>
          <w:sz w:val="24"/>
          <w:szCs w:val="24"/>
        </w:rPr>
        <w:t xml:space="preserve">Will REPs receive corrected billing for the backdated periods? </w:t>
      </w:r>
    </w:p>
    <w:p w14:paraId="0F3AA63A" w14:textId="66290ECE" w:rsidR="00BB6C10" w:rsidRPr="00CF074B" w:rsidRDefault="00BB6C10" w:rsidP="00BB6C10">
      <w:pPr>
        <w:pStyle w:val="ListParagraph"/>
        <w:numPr>
          <w:ilvl w:val="1"/>
          <w:numId w:val="1"/>
        </w:numPr>
        <w:ind w:left="810"/>
        <w:contextualSpacing w:val="0"/>
        <w:rPr>
          <w:rFonts w:cstheme="minorHAnsi"/>
          <w:color w:val="0070C0"/>
          <w:sz w:val="24"/>
          <w:szCs w:val="24"/>
        </w:rPr>
      </w:pPr>
      <w:r w:rsidRPr="00CF074B">
        <w:rPr>
          <w:rFonts w:cstheme="minorHAnsi"/>
          <w:color w:val="0070C0"/>
          <w:sz w:val="24"/>
          <w:szCs w:val="24"/>
        </w:rPr>
        <w:t xml:space="preserve">YES, corrected </w:t>
      </w:r>
      <w:r>
        <w:rPr>
          <w:rFonts w:cstheme="minorHAnsi"/>
          <w:color w:val="0070C0"/>
          <w:sz w:val="24"/>
          <w:szCs w:val="24"/>
        </w:rPr>
        <w:t xml:space="preserve">867 </w:t>
      </w:r>
      <w:r w:rsidRPr="00CF074B">
        <w:rPr>
          <w:rFonts w:cstheme="minorHAnsi"/>
          <w:color w:val="0070C0"/>
          <w:sz w:val="24"/>
          <w:szCs w:val="24"/>
        </w:rPr>
        <w:t xml:space="preserve">and </w:t>
      </w:r>
      <w:r>
        <w:rPr>
          <w:rFonts w:cstheme="minorHAnsi"/>
          <w:color w:val="0070C0"/>
          <w:sz w:val="24"/>
          <w:szCs w:val="24"/>
        </w:rPr>
        <w:t>810</w:t>
      </w:r>
      <w:r w:rsidRPr="00CF074B">
        <w:rPr>
          <w:rFonts w:cstheme="minorHAnsi"/>
          <w:color w:val="0070C0"/>
          <w:sz w:val="24"/>
          <w:szCs w:val="24"/>
        </w:rPr>
        <w:t xml:space="preserve"> transactions will be backdated to the applicable </w:t>
      </w:r>
      <w:r w:rsidR="000B613A">
        <w:rPr>
          <w:rFonts w:cstheme="minorHAnsi"/>
          <w:color w:val="0070C0"/>
          <w:sz w:val="24"/>
          <w:szCs w:val="24"/>
        </w:rPr>
        <w:t>Service Start Date</w:t>
      </w:r>
      <w:r w:rsidRPr="00CF074B">
        <w:rPr>
          <w:rFonts w:cstheme="minorHAnsi"/>
          <w:color w:val="0070C0"/>
          <w:sz w:val="24"/>
          <w:szCs w:val="24"/>
        </w:rPr>
        <w:t xml:space="preserve"> or </w:t>
      </w:r>
      <w:r w:rsidR="00DC4354">
        <w:rPr>
          <w:rFonts w:cstheme="minorHAnsi"/>
          <w:color w:val="0070C0"/>
          <w:sz w:val="24"/>
          <w:szCs w:val="24"/>
        </w:rPr>
        <w:t>Service End D</w:t>
      </w:r>
      <w:r w:rsidRPr="00CF074B">
        <w:rPr>
          <w:rFonts w:cstheme="minorHAnsi"/>
          <w:color w:val="0070C0"/>
          <w:sz w:val="24"/>
          <w:szCs w:val="24"/>
        </w:rPr>
        <w:t>ate based upon REP’s initiating transaction</w:t>
      </w:r>
      <w:r w:rsidR="000B613A">
        <w:rPr>
          <w:rFonts w:cstheme="minorHAnsi"/>
          <w:color w:val="0070C0"/>
          <w:sz w:val="24"/>
          <w:szCs w:val="24"/>
        </w:rPr>
        <w:t>.</w:t>
      </w:r>
    </w:p>
    <w:p w14:paraId="4979103F" w14:textId="48A4BE72" w:rsidR="004D0DB0" w:rsidRPr="009260EE" w:rsidRDefault="004D0DB0" w:rsidP="009260EE">
      <w:pPr>
        <w:ind w:left="408" w:firstLine="312"/>
        <w:rPr>
          <w:rFonts w:asciiTheme="minorHAnsi" w:hAnsiTheme="minorHAnsi" w:cstheme="minorHAnsi"/>
          <w:sz w:val="24"/>
          <w:szCs w:val="24"/>
        </w:rPr>
      </w:pPr>
    </w:p>
    <w:p w14:paraId="54C03247" w14:textId="77777777" w:rsidR="00BB6C10" w:rsidRPr="00BB6C10" w:rsidRDefault="004D0DB0" w:rsidP="004D0DB0">
      <w:pPr>
        <w:numPr>
          <w:ilvl w:val="0"/>
          <w:numId w:val="1"/>
        </w:numPr>
        <w:ind w:left="360"/>
        <w:rPr>
          <w:rFonts w:asciiTheme="minorHAnsi" w:hAnsiTheme="minorHAnsi" w:cstheme="minorHAnsi"/>
          <w:color w:val="00B0F0"/>
          <w:sz w:val="24"/>
          <w:szCs w:val="24"/>
        </w:rPr>
      </w:pPr>
      <w:r w:rsidRPr="009260EE">
        <w:rPr>
          <w:rFonts w:asciiTheme="minorHAnsi" w:hAnsiTheme="minorHAnsi" w:cstheme="minorHAnsi"/>
          <w:sz w:val="24"/>
          <w:szCs w:val="24"/>
        </w:rPr>
        <w:t>Does CNP plan to perform cancel/rebills on finals already submitted?</w:t>
      </w:r>
    </w:p>
    <w:p w14:paraId="44F82244" w14:textId="06072277" w:rsidR="004D0DB0" w:rsidRPr="009260EE" w:rsidRDefault="004D0DB0" w:rsidP="00BB6C10">
      <w:pPr>
        <w:numPr>
          <w:ilvl w:val="1"/>
          <w:numId w:val="1"/>
        </w:numPr>
        <w:ind w:left="810"/>
        <w:rPr>
          <w:rFonts w:asciiTheme="minorHAnsi" w:hAnsiTheme="minorHAnsi" w:cstheme="minorHAnsi"/>
          <w:color w:val="00B0F0"/>
          <w:sz w:val="24"/>
          <w:szCs w:val="24"/>
        </w:rPr>
      </w:pPr>
      <w:r w:rsidRPr="00BB6C10">
        <w:rPr>
          <w:rFonts w:asciiTheme="minorHAnsi" w:hAnsiTheme="minorHAnsi" w:cstheme="minorHAnsi"/>
          <w:color w:val="0070C0"/>
          <w:sz w:val="24"/>
          <w:szCs w:val="24"/>
        </w:rPr>
        <w:t>Y</w:t>
      </w:r>
      <w:r w:rsidR="002F77ED" w:rsidRPr="00BB6C10">
        <w:rPr>
          <w:rFonts w:asciiTheme="minorHAnsi" w:hAnsiTheme="minorHAnsi" w:cstheme="minorHAnsi"/>
          <w:color w:val="0070C0"/>
          <w:sz w:val="24"/>
          <w:szCs w:val="24"/>
        </w:rPr>
        <w:t>ES</w:t>
      </w:r>
      <w:r w:rsidRPr="00BB6C10">
        <w:rPr>
          <w:rFonts w:asciiTheme="minorHAnsi" w:hAnsiTheme="minorHAnsi" w:cstheme="minorHAnsi"/>
          <w:color w:val="0070C0"/>
          <w:sz w:val="24"/>
          <w:szCs w:val="24"/>
        </w:rPr>
        <w:t xml:space="preserve">, </w:t>
      </w:r>
      <w:r w:rsidR="00BB6C10" w:rsidRPr="00BB6C10">
        <w:rPr>
          <w:rFonts w:asciiTheme="minorHAnsi" w:hAnsiTheme="minorHAnsi" w:cstheme="minorHAnsi"/>
          <w:color w:val="0070C0"/>
          <w:sz w:val="24"/>
          <w:szCs w:val="24"/>
        </w:rPr>
        <w:t xml:space="preserve">CNP plans to perform cancel and rebills on </w:t>
      </w:r>
      <w:r w:rsidR="00B71041">
        <w:rPr>
          <w:rFonts w:asciiTheme="minorHAnsi" w:hAnsiTheme="minorHAnsi" w:cstheme="minorHAnsi"/>
          <w:color w:val="0070C0"/>
          <w:sz w:val="24"/>
          <w:szCs w:val="24"/>
        </w:rPr>
        <w:t>F</w:t>
      </w:r>
      <w:r w:rsidR="00BB6C10" w:rsidRPr="00BB6C10">
        <w:rPr>
          <w:rFonts w:asciiTheme="minorHAnsi" w:hAnsiTheme="minorHAnsi" w:cstheme="minorHAnsi"/>
          <w:color w:val="0070C0"/>
          <w:sz w:val="24"/>
          <w:szCs w:val="24"/>
        </w:rPr>
        <w:t>inals already submitted, however,</w:t>
      </w:r>
      <w:r w:rsidRPr="00BB6C10">
        <w:rPr>
          <w:rFonts w:asciiTheme="minorHAnsi" w:hAnsiTheme="minorHAnsi" w:cstheme="minorHAnsi"/>
          <w:color w:val="0070C0"/>
          <w:sz w:val="24"/>
          <w:szCs w:val="24"/>
        </w:rPr>
        <w:t xml:space="preserve"> </w:t>
      </w:r>
      <w:r w:rsidR="000B487E">
        <w:rPr>
          <w:rFonts w:asciiTheme="minorHAnsi" w:hAnsiTheme="minorHAnsi" w:cstheme="minorHAnsi"/>
          <w:color w:val="0070C0"/>
          <w:sz w:val="24"/>
          <w:szCs w:val="24"/>
        </w:rPr>
        <w:t xml:space="preserve">if there is a dispute concerning the 867_03(F) or final 810_02 Invoice the REP of Record should follow the Market approved dispute process.  </w:t>
      </w:r>
      <w:r w:rsidRPr="009260EE">
        <w:rPr>
          <w:rFonts w:asciiTheme="minorHAnsi" w:hAnsiTheme="minorHAnsi" w:cstheme="minorHAnsi"/>
          <w:color w:val="00B0F0"/>
          <w:sz w:val="24"/>
          <w:szCs w:val="24"/>
        </w:rPr>
        <w:t xml:space="preserve"> </w:t>
      </w:r>
    </w:p>
    <w:p w14:paraId="7E475507" w14:textId="77777777" w:rsidR="004D0DB0" w:rsidRPr="009260EE" w:rsidRDefault="004D0DB0" w:rsidP="004D0DB0">
      <w:pPr>
        <w:rPr>
          <w:rFonts w:asciiTheme="minorHAnsi" w:hAnsiTheme="minorHAnsi" w:cstheme="minorHAnsi"/>
          <w:sz w:val="24"/>
          <w:szCs w:val="24"/>
        </w:rPr>
      </w:pPr>
    </w:p>
    <w:p w14:paraId="61ECFA2B" w14:textId="77777777" w:rsidR="000B487E" w:rsidRPr="000B487E" w:rsidRDefault="004D0DB0" w:rsidP="000B487E">
      <w:pPr>
        <w:pStyle w:val="ListParagraph"/>
        <w:numPr>
          <w:ilvl w:val="0"/>
          <w:numId w:val="1"/>
        </w:numPr>
        <w:rPr>
          <w:rFonts w:asciiTheme="minorHAnsi" w:hAnsiTheme="minorHAnsi" w:cstheme="minorHAnsi"/>
          <w:sz w:val="24"/>
          <w:szCs w:val="24"/>
        </w:rPr>
      </w:pPr>
      <w:bookmarkStart w:id="3" w:name="_Hlk51530137"/>
      <w:r w:rsidRPr="000B487E">
        <w:rPr>
          <w:rFonts w:asciiTheme="minorHAnsi" w:hAnsiTheme="minorHAnsi" w:cstheme="minorHAnsi"/>
          <w:sz w:val="24"/>
          <w:szCs w:val="24"/>
        </w:rPr>
        <w:t xml:space="preserve">Has the issue been root caused as to why MTs continue to be unexecuted for invalid STOPTIMEs? </w:t>
      </w:r>
    </w:p>
    <w:p w14:paraId="70568364" w14:textId="14FA92F1" w:rsidR="000B487E" w:rsidRPr="000B487E" w:rsidRDefault="000B487E" w:rsidP="00B71041">
      <w:pPr>
        <w:ind w:left="450" w:hanging="90"/>
        <w:rPr>
          <w:rFonts w:cstheme="minorHAnsi"/>
          <w:color w:val="0070C0"/>
          <w:sz w:val="24"/>
          <w:szCs w:val="24"/>
        </w:rPr>
      </w:pPr>
      <w:r w:rsidRPr="000B487E">
        <w:rPr>
          <w:rFonts w:cstheme="minorHAnsi"/>
          <w:b/>
          <w:bCs/>
          <w:color w:val="0070C0"/>
          <w:sz w:val="24"/>
          <w:szCs w:val="24"/>
        </w:rPr>
        <w:t xml:space="preserve"> </w:t>
      </w:r>
      <w:r w:rsidRPr="000B487E">
        <w:rPr>
          <w:rFonts w:cstheme="minorHAnsi"/>
          <w:color w:val="0070C0"/>
          <w:sz w:val="24"/>
          <w:szCs w:val="24"/>
        </w:rPr>
        <w:t>(START</w:t>
      </w:r>
      <w:r w:rsidR="00B71041">
        <w:rPr>
          <w:rFonts w:cstheme="minorHAnsi"/>
          <w:color w:val="0070C0"/>
          <w:sz w:val="24"/>
          <w:szCs w:val="24"/>
        </w:rPr>
        <w:t xml:space="preserve">TIME </w:t>
      </w:r>
      <w:r w:rsidRPr="000B487E">
        <w:rPr>
          <w:rFonts w:cstheme="minorHAnsi"/>
          <w:color w:val="0070C0"/>
          <w:sz w:val="24"/>
          <w:szCs w:val="24"/>
        </w:rPr>
        <w:t>T</w:t>
      </w:r>
      <w:r w:rsidR="002613BC">
        <w:rPr>
          <w:rFonts w:cstheme="minorHAnsi"/>
          <w:color w:val="0070C0"/>
          <w:sz w:val="24"/>
          <w:szCs w:val="24"/>
        </w:rPr>
        <w:t>imestamp</w:t>
      </w:r>
      <w:r w:rsidRPr="000B487E">
        <w:rPr>
          <w:rFonts w:cstheme="minorHAnsi"/>
          <w:color w:val="0070C0"/>
          <w:sz w:val="24"/>
          <w:szCs w:val="24"/>
        </w:rPr>
        <w:t>) – The validation of this data field has always been the functionality and</w:t>
      </w:r>
      <w:r w:rsidR="00B71041">
        <w:rPr>
          <w:rFonts w:cstheme="minorHAnsi"/>
          <w:color w:val="0070C0"/>
          <w:sz w:val="24"/>
          <w:szCs w:val="24"/>
        </w:rPr>
        <w:t xml:space="preserve"> </w:t>
      </w:r>
      <w:r w:rsidRPr="000B487E">
        <w:rPr>
          <w:rFonts w:cstheme="minorHAnsi"/>
          <w:color w:val="0070C0"/>
          <w:sz w:val="24"/>
          <w:szCs w:val="24"/>
        </w:rPr>
        <w:t xml:space="preserve">design of ERCOT’s MarkeTrak System, therefore root cause identification would be unwarranted by CNP.  </w:t>
      </w:r>
    </w:p>
    <w:p w14:paraId="41FB8F56" w14:textId="77777777" w:rsidR="000B487E" w:rsidRDefault="000B487E" w:rsidP="000B487E">
      <w:pPr>
        <w:ind w:left="274"/>
        <w:rPr>
          <w:rFonts w:cstheme="minorHAnsi"/>
          <w:color w:val="0070C0"/>
          <w:sz w:val="24"/>
          <w:szCs w:val="24"/>
        </w:rPr>
      </w:pPr>
    </w:p>
    <w:p w14:paraId="6AB6A165" w14:textId="7F814DEC" w:rsidR="000B487E" w:rsidRDefault="000B487E" w:rsidP="000B487E">
      <w:pPr>
        <w:ind w:left="634"/>
        <w:rPr>
          <w:rFonts w:cstheme="minorHAnsi"/>
          <w:color w:val="0070C0"/>
          <w:sz w:val="24"/>
          <w:szCs w:val="24"/>
        </w:rPr>
      </w:pPr>
      <w:r>
        <w:rPr>
          <w:rFonts w:cstheme="minorHAnsi"/>
          <w:color w:val="0070C0"/>
          <w:sz w:val="24"/>
          <w:szCs w:val="24"/>
        </w:rPr>
        <w:t xml:space="preserve">To avoid future unexecutable MarkeTraks for this same reason type: </w:t>
      </w:r>
    </w:p>
    <w:p w14:paraId="7B5A80A5" w14:textId="77777777" w:rsidR="000B487E" w:rsidRDefault="000B487E" w:rsidP="000B487E">
      <w:pPr>
        <w:ind w:left="634"/>
        <w:rPr>
          <w:rFonts w:cstheme="minorHAnsi"/>
          <w:color w:val="0070C0"/>
          <w:sz w:val="24"/>
          <w:szCs w:val="24"/>
        </w:rPr>
      </w:pPr>
    </w:p>
    <w:p w14:paraId="5A063BCA" w14:textId="72FFDAAD" w:rsidR="000B487E" w:rsidRDefault="000B487E" w:rsidP="000B487E">
      <w:pPr>
        <w:pStyle w:val="ListParagraph"/>
        <w:numPr>
          <w:ilvl w:val="0"/>
          <w:numId w:val="4"/>
        </w:numPr>
        <w:ind w:left="1354"/>
        <w:contextualSpacing w:val="0"/>
        <w:rPr>
          <w:rFonts w:cstheme="minorHAnsi"/>
          <w:color w:val="0070C0"/>
          <w:sz w:val="24"/>
          <w:szCs w:val="24"/>
        </w:rPr>
      </w:pPr>
      <w:r w:rsidRPr="00576F16">
        <w:rPr>
          <w:rFonts w:cstheme="minorHAnsi"/>
          <w:color w:val="0070C0"/>
          <w:sz w:val="24"/>
          <w:szCs w:val="24"/>
        </w:rPr>
        <w:t xml:space="preserve">Market Participants will need to check their preferences by logging into MarkeTrak </w:t>
      </w:r>
      <w:r>
        <w:rPr>
          <w:rFonts w:cstheme="minorHAnsi"/>
          <w:color w:val="0070C0"/>
          <w:sz w:val="24"/>
          <w:szCs w:val="24"/>
        </w:rPr>
        <w:t>T</w:t>
      </w:r>
      <w:r w:rsidRPr="00576F16">
        <w:rPr>
          <w:rFonts w:cstheme="minorHAnsi"/>
          <w:color w:val="0070C0"/>
          <w:sz w:val="24"/>
          <w:szCs w:val="24"/>
        </w:rPr>
        <w:t xml:space="preserve">ool </w:t>
      </w:r>
      <w:r w:rsidR="00B71041">
        <w:rPr>
          <w:rFonts w:cstheme="minorHAnsi"/>
          <w:color w:val="0070C0"/>
          <w:sz w:val="24"/>
          <w:szCs w:val="24"/>
        </w:rPr>
        <w:t xml:space="preserve">to </w:t>
      </w:r>
      <w:r w:rsidRPr="00576F16">
        <w:rPr>
          <w:rFonts w:cstheme="minorHAnsi"/>
          <w:color w:val="0070C0"/>
          <w:sz w:val="24"/>
          <w:szCs w:val="24"/>
        </w:rPr>
        <w:t>have their MarkeTrak Users</w:t>
      </w:r>
      <w:r>
        <w:rPr>
          <w:rFonts w:cstheme="minorHAnsi"/>
          <w:color w:val="0070C0"/>
          <w:sz w:val="24"/>
          <w:szCs w:val="24"/>
        </w:rPr>
        <w:t xml:space="preserve">. </w:t>
      </w:r>
    </w:p>
    <w:p w14:paraId="3C30AC58" w14:textId="77777777" w:rsidR="000B487E" w:rsidRDefault="000B487E" w:rsidP="000B487E">
      <w:pPr>
        <w:pStyle w:val="ListParagraph"/>
        <w:numPr>
          <w:ilvl w:val="1"/>
          <w:numId w:val="7"/>
        </w:numPr>
        <w:ind w:left="2074"/>
        <w:contextualSpacing w:val="0"/>
        <w:rPr>
          <w:rFonts w:cstheme="minorHAnsi"/>
          <w:color w:val="0070C0"/>
          <w:sz w:val="24"/>
          <w:szCs w:val="24"/>
        </w:rPr>
      </w:pPr>
      <w:r>
        <w:rPr>
          <w:rFonts w:cstheme="minorHAnsi"/>
          <w:color w:val="0070C0"/>
          <w:sz w:val="24"/>
          <w:szCs w:val="24"/>
        </w:rPr>
        <w:t>S</w:t>
      </w:r>
      <w:r w:rsidRPr="00576F16">
        <w:rPr>
          <w:rFonts w:cstheme="minorHAnsi"/>
          <w:color w:val="0070C0"/>
          <w:sz w:val="24"/>
          <w:szCs w:val="24"/>
        </w:rPr>
        <w:t xml:space="preserve">elect their name at that top, </w:t>
      </w:r>
    </w:p>
    <w:p w14:paraId="32507E64" w14:textId="77777777" w:rsidR="000B487E" w:rsidRDefault="000B487E" w:rsidP="000B487E">
      <w:pPr>
        <w:pStyle w:val="ListParagraph"/>
        <w:numPr>
          <w:ilvl w:val="1"/>
          <w:numId w:val="7"/>
        </w:numPr>
        <w:ind w:left="2074"/>
        <w:contextualSpacing w:val="0"/>
        <w:rPr>
          <w:rFonts w:cstheme="minorHAnsi"/>
          <w:color w:val="0070C0"/>
          <w:sz w:val="24"/>
          <w:szCs w:val="24"/>
        </w:rPr>
      </w:pPr>
      <w:r>
        <w:rPr>
          <w:rFonts w:cstheme="minorHAnsi"/>
          <w:color w:val="0070C0"/>
          <w:sz w:val="24"/>
          <w:szCs w:val="24"/>
        </w:rPr>
        <w:t>S</w:t>
      </w:r>
      <w:r w:rsidRPr="00576F16">
        <w:rPr>
          <w:rFonts w:cstheme="minorHAnsi"/>
          <w:color w:val="0070C0"/>
          <w:sz w:val="24"/>
          <w:szCs w:val="24"/>
        </w:rPr>
        <w:t xml:space="preserve">elect the Date/Time tab, </w:t>
      </w:r>
    </w:p>
    <w:p w14:paraId="550D94AC" w14:textId="5C751828" w:rsidR="000B487E" w:rsidRDefault="000B487E" w:rsidP="000B487E">
      <w:pPr>
        <w:pStyle w:val="ListParagraph"/>
        <w:numPr>
          <w:ilvl w:val="1"/>
          <w:numId w:val="7"/>
        </w:numPr>
        <w:ind w:left="2074"/>
        <w:contextualSpacing w:val="0"/>
        <w:rPr>
          <w:rFonts w:cstheme="minorHAnsi"/>
          <w:color w:val="0070C0"/>
          <w:sz w:val="24"/>
          <w:szCs w:val="24"/>
        </w:rPr>
      </w:pPr>
      <w:r>
        <w:rPr>
          <w:rFonts w:cstheme="minorHAnsi"/>
          <w:color w:val="0070C0"/>
          <w:sz w:val="24"/>
          <w:szCs w:val="24"/>
        </w:rPr>
        <w:t>C</w:t>
      </w:r>
      <w:r w:rsidRPr="00576F16">
        <w:rPr>
          <w:rFonts w:cstheme="minorHAnsi"/>
          <w:color w:val="0070C0"/>
          <w:sz w:val="24"/>
          <w:szCs w:val="24"/>
        </w:rPr>
        <w:t xml:space="preserve">hange the Time Zone drop-down to (GMT-6:00) America/Chicago, and </w:t>
      </w:r>
    </w:p>
    <w:p w14:paraId="050D7C3B" w14:textId="77777777" w:rsidR="000B487E" w:rsidRPr="00576F16" w:rsidRDefault="000B487E" w:rsidP="000B487E">
      <w:pPr>
        <w:pStyle w:val="ListParagraph"/>
        <w:numPr>
          <w:ilvl w:val="1"/>
          <w:numId w:val="7"/>
        </w:numPr>
        <w:ind w:left="2074"/>
        <w:contextualSpacing w:val="0"/>
        <w:rPr>
          <w:rFonts w:cstheme="minorHAnsi"/>
          <w:color w:val="0070C0"/>
          <w:sz w:val="24"/>
          <w:szCs w:val="24"/>
        </w:rPr>
      </w:pPr>
      <w:r>
        <w:rPr>
          <w:rFonts w:cstheme="minorHAnsi"/>
          <w:color w:val="0070C0"/>
          <w:sz w:val="24"/>
          <w:szCs w:val="24"/>
        </w:rPr>
        <w:t>S</w:t>
      </w:r>
      <w:r w:rsidRPr="00576F16">
        <w:rPr>
          <w:rFonts w:cstheme="minorHAnsi"/>
          <w:color w:val="0070C0"/>
          <w:sz w:val="24"/>
          <w:szCs w:val="24"/>
        </w:rPr>
        <w:t xml:space="preserve">elect Save Profile. </w:t>
      </w:r>
    </w:p>
    <w:p w14:paraId="71638C91" w14:textId="4F4D7C9F" w:rsidR="000B487E" w:rsidRDefault="000B487E" w:rsidP="000B487E">
      <w:pPr>
        <w:ind w:left="1800"/>
        <w:jc w:val="center"/>
        <w:rPr>
          <w:rFonts w:cstheme="minorHAnsi"/>
          <w:color w:val="0070C0"/>
          <w:sz w:val="24"/>
          <w:szCs w:val="24"/>
        </w:rPr>
      </w:pPr>
      <w:r>
        <w:rPr>
          <w:rFonts w:cstheme="minorHAnsi"/>
          <w:color w:val="0070C0"/>
          <w:sz w:val="24"/>
          <w:szCs w:val="24"/>
        </w:rPr>
        <w:t xml:space="preserve">NOTE:  </w:t>
      </w:r>
      <w:r w:rsidRPr="00426139">
        <w:rPr>
          <w:rFonts w:cstheme="minorHAnsi"/>
          <w:color w:val="0070C0"/>
          <w:sz w:val="24"/>
          <w:szCs w:val="24"/>
        </w:rPr>
        <w:t xml:space="preserve">The STARTTIME Timestamp </w:t>
      </w:r>
      <w:r>
        <w:rPr>
          <w:rFonts w:cstheme="minorHAnsi"/>
          <w:color w:val="0070C0"/>
          <w:sz w:val="24"/>
          <w:szCs w:val="24"/>
        </w:rPr>
        <w:t xml:space="preserve">MUST Be </w:t>
      </w:r>
      <w:r w:rsidRPr="00426139">
        <w:rPr>
          <w:rFonts w:cstheme="minorHAnsi"/>
          <w:color w:val="0070C0"/>
          <w:sz w:val="24"/>
          <w:szCs w:val="24"/>
        </w:rPr>
        <w:t>00:00:00</w:t>
      </w:r>
      <w:r>
        <w:rPr>
          <w:rFonts w:cstheme="minorHAnsi"/>
          <w:color w:val="0070C0"/>
          <w:sz w:val="24"/>
          <w:szCs w:val="24"/>
        </w:rPr>
        <w:t xml:space="preserve"> (CPT)</w:t>
      </w:r>
    </w:p>
    <w:p w14:paraId="6AB2B2B4" w14:textId="77777777" w:rsidR="00B71041" w:rsidRPr="00426139" w:rsidRDefault="00B71041" w:rsidP="000B487E">
      <w:pPr>
        <w:ind w:left="1800"/>
        <w:jc w:val="center"/>
        <w:rPr>
          <w:rFonts w:cstheme="minorHAnsi"/>
          <w:color w:val="0070C0"/>
          <w:sz w:val="24"/>
          <w:szCs w:val="24"/>
        </w:rPr>
      </w:pPr>
    </w:p>
    <w:p w14:paraId="13148C2B" w14:textId="30F4B731" w:rsidR="000B487E" w:rsidRPr="00B71041" w:rsidRDefault="009229C1" w:rsidP="00B71041">
      <w:pPr>
        <w:ind w:left="720"/>
        <w:jc w:val="both"/>
        <w:rPr>
          <w:rFonts w:cstheme="minorHAnsi"/>
          <w:color w:val="0070C0"/>
          <w:sz w:val="24"/>
          <w:szCs w:val="24"/>
        </w:rPr>
      </w:pPr>
      <w:r w:rsidRPr="009229C1">
        <w:rPr>
          <w:rFonts w:cstheme="minorHAnsi"/>
          <w:b/>
          <w:bCs/>
          <w:color w:val="0070C0"/>
          <w:sz w:val="24"/>
          <w:szCs w:val="24"/>
        </w:rPr>
        <w:t>NOTE:</w:t>
      </w:r>
      <w:r>
        <w:rPr>
          <w:rFonts w:cstheme="minorHAnsi"/>
          <w:color w:val="0070C0"/>
          <w:sz w:val="24"/>
          <w:szCs w:val="24"/>
        </w:rPr>
        <w:t xml:space="preserve"> </w:t>
      </w:r>
      <w:r w:rsidR="00E17889">
        <w:rPr>
          <w:rFonts w:cstheme="minorHAnsi"/>
          <w:color w:val="0070C0"/>
          <w:sz w:val="24"/>
          <w:szCs w:val="24"/>
        </w:rPr>
        <w:t>T</w:t>
      </w:r>
      <w:r w:rsidR="000B487E" w:rsidRPr="00B71041">
        <w:rPr>
          <w:rFonts w:cstheme="minorHAnsi"/>
          <w:color w:val="0070C0"/>
          <w:sz w:val="24"/>
          <w:szCs w:val="24"/>
        </w:rPr>
        <w:t xml:space="preserve">he Texas Data Transport and MarkeTrak System (TDTMS) Working Group is currently meeting to develop enhancements to ERCOT’s MarkeTrak System, all Market Participants are encouraged to participant in identifying and </w:t>
      </w:r>
      <w:r w:rsidR="00B71041">
        <w:rPr>
          <w:rFonts w:cstheme="minorHAnsi"/>
          <w:color w:val="0070C0"/>
          <w:sz w:val="24"/>
          <w:szCs w:val="24"/>
        </w:rPr>
        <w:t xml:space="preserve">to assist in </w:t>
      </w:r>
      <w:r w:rsidR="000B487E" w:rsidRPr="00B71041">
        <w:rPr>
          <w:rFonts w:cstheme="minorHAnsi"/>
          <w:color w:val="0070C0"/>
          <w:sz w:val="24"/>
          <w:szCs w:val="24"/>
        </w:rPr>
        <w:t>developing a list of future MarkeTrak System enhancements.  </w:t>
      </w:r>
      <w:r w:rsidR="002613BC">
        <w:rPr>
          <w:rFonts w:cstheme="minorHAnsi"/>
          <w:color w:val="0070C0"/>
          <w:sz w:val="24"/>
          <w:szCs w:val="24"/>
        </w:rPr>
        <w:t xml:space="preserve"> </w:t>
      </w:r>
      <w:hyperlink r:id="rId7" w:history="1">
        <w:r w:rsidR="002613BC" w:rsidRPr="000A7A5B">
          <w:rPr>
            <w:rStyle w:val="Hyperlink"/>
            <w:rFonts w:cstheme="minorHAnsi"/>
            <w:sz w:val="24"/>
            <w:szCs w:val="24"/>
          </w:rPr>
          <w:t>http://www.ercot.com/committee/tdtms</w:t>
        </w:r>
      </w:hyperlink>
      <w:r w:rsidR="002613BC">
        <w:rPr>
          <w:rFonts w:cstheme="minorHAnsi"/>
          <w:color w:val="0070C0"/>
          <w:sz w:val="24"/>
          <w:szCs w:val="24"/>
        </w:rPr>
        <w:t xml:space="preserve"> </w:t>
      </w:r>
    </w:p>
    <w:bookmarkEnd w:id="3"/>
    <w:p w14:paraId="36AD9700" w14:textId="77777777" w:rsidR="00E47E5E" w:rsidRPr="009260EE" w:rsidRDefault="00E47E5E" w:rsidP="00E47E5E">
      <w:pPr>
        <w:rPr>
          <w:rFonts w:asciiTheme="minorHAnsi" w:hAnsiTheme="minorHAnsi" w:cstheme="minorHAnsi"/>
          <w:sz w:val="24"/>
          <w:szCs w:val="24"/>
        </w:rPr>
      </w:pPr>
    </w:p>
    <w:p w14:paraId="6CB3E802" w14:textId="77777777" w:rsidR="009260EE" w:rsidRPr="009260EE" w:rsidRDefault="004D0DB0" w:rsidP="004D0DB0">
      <w:pPr>
        <w:numPr>
          <w:ilvl w:val="0"/>
          <w:numId w:val="1"/>
        </w:numPr>
        <w:ind w:left="360"/>
        <w:rPr>
          <w:rFonts w:asciiTheme="minorHAnsi" w:hAnsiTheme="minorHAnsi" w:cstheme="minorHAnsi"/>
          <w:color w:val="00B0F0"/>
          <w:sz w:val="24"/>
          <w:szCs w:val="24"/>
        </w:rPr>
      </w:pPr>
      <w:bookmarkStart w:id="4" w:name="_Hlk51530786"/>
      <w:r w:rsidRPr="009260EE">
        <w:rPr>
          <w:rFonts w:asciiTheme="minorHAnsi" w:hAnsiTheme="minorHAnsi" w:cstheme="minorHAnsi"/>
          <w:sz w:val="24"/>
          <w:szCs w:val="24"/>
        </w:rPr>
        <w:t xml:space="preserve">REPs have escalations that have been on the list for multiple weeks.  Are they being worked?  Are they stuck and require something outside of the box to fix?  We need these answers for those customer issues that are just in a standstill. </w:t>
      </w:r>
    </w:p>
    <w:p w14:paraId="3CB3B439" w14:textId="44179022" w:rsidR="000B487E" w:rsidRPr="000B487E" w:rsidRDefault="000B487E" w:rsidP="000B487E">
      <w:pPr>
        <w:pStyle w:val="ListParagraph"/>
        <w:numPr>
          <w:ilvl w:val="1"/>
          <w:numId w:val="1"/>
        </w:numPr>
        <w:rPr>
          <w:rFonts w:cstheme="minorHAnsi"/>
          <w:color w:val="0070C0"/>
          <w:sz w:val="24"/>
          <w:szCs w:val="24"/>
        </w:rPr>
      </w:pPr>
      <w:bookmarkStart w:id="5" w:name="_Hlk51537785"/>
      <w:bookmarkEnd w:id="4"/>
      <w:r w:rsidRPr="000B487E">
        <w:rPr>
          <w:rFonts w:cstheme="minorHAnsi"/>
          <w:color w:val="0070C0"/>
          <w:sz w:val="24"/>
          <w:szCs w:val="24"/>
        </w:rPr>
        <w:t>YES, escalations are being resolved and communicated to the REP</w:t>
      </w:r>
      <w:r w:rsidR="00DB7E18">
        <w:rPr>
          <w:rFonts w:cstheme="minorHAnsi"/>
          <w:color w:val="0070C0"/>
          <w:sz w:val="24"/>
          <w:szCs w:val="24"/>
        </w:rPr>
        <w:t>s</w:t>
      </w:r>
      <w:r w:rsidRPr="000B487E">
        <w:rPr>
          <w:rFonts w:cstheme="minorHAnsi"/>
          <w:color w:val="0070C0"/>
          <w:sz w:val="24"/>
          <w:szCs w:val="24"/>
        </w:rPr>
        <w:t xml:space="preserve"> of Record </w:t>
      </w:r>
      <w:r w:rsidR="009C0781">
        <w:rPr>
          <w:rFonts w:cstheme="minorHAnsi"/>
          <w:color w:val="0070C0"/>
          <w:sz w:val="24"/>
          <w:szCs w:val="24"/>
        </w:rPr>
        <w:t>as quickly as possible</w:t>
      </w:r>
      <w:r w:rsidRPr="000B487E">
        <w:rPr>
          <w:rFonts w:cstheme="minorHAnsi"/>
          <w:color w:val="0070C0"/>
          <w:sz w:val="24"/>
          <w:szCs w:val="24"/>
        </w:rPr>
        <w:t>, however, some issues are more complex than others</w:t>
      </w:r>
      <w:r>
        <w:rPr>
          <w:rFonts w:cstheme="minorHAnsi"/>
          <w:color w:val="0070C0"/>
          <w:sz w:val="24"/>
          <w:szCs w:val="24"/>
        </w:rPr>
        <w:t xml:space="preserve"> requiring additional time and</w:t>
      </w:r>
      <w:r w:rsidR="003C0B6D">
        <w:rPr>
          <w:rFonts w:cstheme="minorHAnsi"/>
          <w:color w:val="0070C0"/>
          <w:sz w:val="24"/>
          <w:szCs w:val="24"/>
        </w:rPr>
        <w:t xml:space="preserve">/or </w:t>
      </w:r>
      <w:r>
        <w:rPr>
          <w:rFonts w:cstheme="minorHAnsi"/>
          <w:color w:val="0070C0"/>
          <w:sz w:val="24"/>
          <w:szCs w:val="24"/>
        </w:rPr>
        <w:t>the expertise of additional</w:t>
      </w:r>
      <w:r w:rsidR="009C0781">
        <w:rPr>
          <w:rFonts w:cstheme="minorHAnsi"/>
          <w:color w:val="0070C0"/>
          <w:sz w:val="24"/>
          <w:szCs w:val="24"/>
        </w:rPr>
        <w:t xml:space="preserve"> resources</w:t>
      </w:r>
      <w:r w:rsidRPr="000B487E">
        <w:rPr>
          <w:rFonts w:cstheme="minorHAnsi"/>
          <w:color w:val="0070C0"/>
          <w:sz w:val="24"/>
          <w:szCs w:val="24"/>
        </w:rPr>
        <w:t>.</w:t>
      </w:r>
      <w:r w:rsidR="0094329D">
        <w:rPr>
          <w:rFonts w:cstheme="minorHAnsi"/>
          <w:color w:val="0070C0"/>
          <w:sz w:val="24"/>
          <w:szCs w:val="24"/>
        </w:rPr>
        <w:t xml:space="preserve">  </w:t>
      </w:r>
      <w:r w:rsidR="0094329D" w:rsidRPr="000B487E">
        <w:rPr>
          <w:rFonts w:cstheme="minorHAnsi"/>
          <w:color w:val="0070C0"/>
          <w:sz w:val="24"/>
          <w:szCs w:val="24"/>
        </w:rPr>
        <w:t>CNP Account Manager</w:t>
      </w:r>
      <w:r w:rsidR="0094329D">
        <w:rPr>
          <w:rFonts w:cstheme="minorHAnsi"/>
          <w:color w:val="0070C0"/>
          <w:sz w:val="24"/>
          <w:szCs w:val="24"/>
        </w:rPr>
        <w:t xml:space="preserve">s will provide periodic status reports to the REP of Record in response to </w:t>
      </w:r>
      <w:r w:rsidRPr="000B487E">
        <w:rPr>
          <w:rFonts w:cstheme="minorHAnsi"/>
          <w:color w:val="0070C0"/>
          <w:sz w:val="24"/>
          <w:szCs w:val="24"/>
        </w:rPr>
        <w:t>escalated list or ESI ID</w:t>
      </w:r>
      <w:r w:rsidR="0094329D">
        <w:rPr>
          <w:rFonts w:cstheme="minorHAnsi"/>
          <w:color w:val="0070C0"/>
          <w:sz w:val="24"/>
          <w:szCs w:val="24"/>
        </w:rPr>
        <w:t>(</w:t>
      </w:r>
      <w:r w:rsidRPr="000B487E">
        <w:rPr>
          <w:rFonts w:cstheme="minorHAnsi"/>
          <w:color w:val="0070C0"/>
          <w:sz w:val="24"/>
          <w:szCs w:val="24"/>
        </w:rPr>
        <w:t>s</w:t>
      </w:r>
      <w:r w:rsidR="0094329D">
        <w:rPr>
          <w:rFonts w:cstheme="minorHAnsi"/>
          <w:color w:val="0070C0"/>
          <w:sz w:val="24"/>
          <w:szCs w:val="24"/>
        </w:rPr>
        <w:t>)</w:t>
      </w:r>
      <w:r w:rsidRPr="000B487E">
        <w:rPr>
          <w:rFonts w:cstheme="minorHAnsi"/>
          <w:color w:val="0070C0"/>
          <w:sz w:val="24"/>
          <w:szCs w:val="24"/>
        </w:rPr>
        <w:t xml:space="preserve"> requiring </w:t>
      </w:r>
      <w:r w:rsidR="009C0781">
        <w:rPr>
          <w:rFonts w:cstheme="minorHAnsi"/>
          <w:color w:val="0070C0"/>
          <w:sz w:val="24"/>
          <w:szCs w:val="24"/>
        </w:rPr>
        <w:t>recent updates</w:t>
      </w:r>
      <w:r w:rsidRPr="000B487E">
        <w:rPr>
          <w:rFonts w:cstheme="minorHAnsi"/>
          <w:color w:val="0070C0"/>
          <w:sz w:val="24"/>
          <w:szCs w:val="24"/>
        </w:rPr>
        <w:t>.</w:t>
      </w:r>
    </w:p>
    <w:bookmarkEnd w:id="5"/>
    <w:p w14:paraId="632995AF" w14:textId="77777777" w:rsidR="004D0DB0" w:rsidRPr="009260EE" w:rsidRDefault="004D0DB0" w:rsidP="004D0DB0">
      <w:pPr>
        <w:rPr>
          <w:rFonts w:asciiTheme="minorHAnsi" w:hAnsiTheme="minorHAnsi" w:cstheme="minorHAnsi"/>
          <w:sz w:val="24"/>
          <w:szCs w:val="24"/>
        </w:rPr>
      </w:pPr>
    </w:p>
    <w:p w14:paraId="278C319D" w14:textId="77777777" w:rsidR="009260EE" w:rsidRPr="009260EE" w:rsidRDefault="004D0DB0" w:rsidP="004D0DB0">
      <w:pPr>
        <w:numPr>
          <w:ilvl w:val="0"/>
          <w:numId w:val="1"/>
        </w:numPr>
        <w:ind w:left="360"/>
        <w:rPr>
          <w:rFonts w:asciiTheme="minorHAnsi" w:hAnsiTheme="minorHAnsi" w:cstheme="minorHAnsi"/>
          <w:sz w:val="24"/>
          <w:szCs w:val="24"/>
        </w:rPr>
      </w:pPr>
      <w:bookmarkStart w:id="6" w:name="_Hlk51530981"/>
      <w:r w:rsidRPr="009260EE">
        <w:rPr>
          <w:rFonts w:asciiTheme="minorHAnsi" w:hAnsiTheme="minorHAnsi" w:cstheme="minorHAnsi"/>
          <w:sz w:val="24"/>
          <w:szCs w:val="24"/>
        </w:rPr>
        <w:t>What are the metrics we can use to monitor progress toward stabilization?  You mentioned you would bring these to the next RMS</w:t>
      </w:r>
      <w:bookmarkEnd w:id="6"/>
      <w:r w:rsidRPr="009260EE">
        <w:rPr>
          <w:rFonts w:asciiTheme="minorHAnsi" w:hAnsiTheme="minorHAnsi" w:cstheme="minorHAnsi"/>
          <w:sz w:val="24"/>
          <w:szCs w:val="24"/>
        </w:rPr>
        <w:t xml:space="preserve">.  </w:t>
      </w:r>
    </w:p>
    <w:p w14:paraId="180CB3E5" w14:textId="65DF9C71" w:rsidR="009C0781" w:rsidRPr="009C0781" w:rsidRDefault="00CC6D61" w:rsidP="009C0781">
      <w:pPr>
        <w:pStyle w:val="ListParagraph"/>
        <w:numPr>
          <w:ilvl w:val="1"/>
          <w:numId w:val="1"/>
        </w:numPr>
        <w:rPr>
          <w:rFonts w:cstheme="minorHAnsi"/>
          <w:color w:val="0070C0"/>
          <w:sz w:val="24"/>
          <w:szCs w:val="24"/>
        </w:rPr>
      </w:pPr>
      <w:bookmarkStart w:id="7" w:name="_Hlk51538083"/>
      <w:r>
        <w:rPr>
          <w:rFonts w:cstheme="minorHAnsi"/>
          <w:color w:val="0070C0"/>
          <w:sz w:val="24"/>
          <w:szCs w:val="24"/>
        </w:rPr>
        <w:t>The primary metric that CNP is tracking is the number of overdue or “missing” transactions related to enrollments</w:t>
      </w:r>
      <w:r w:rsidR="00C43F8C">
        <w:rPr>
          <w:rFonts w:cstheme="minorHAnsi"/>
          <w:color w:val="0070C0"/>
          <w:sz w:val="24"/>
          <w:szCs w:val="24"/>
        </w:rPr>
        <w:t xml:space="preserve"> and finals</w:t>
      </w:r>
      <w:r>
        <w:rPr>
          <w:rFonts w:cstheme="minorHAnsi"/>
          <w:color w:val="0070C0"/>
          <w:sz w:val="24"/>
          <w:szCs w:val="24"/>
        </w:rPr>
        <w:t xml:space="preserve">.  We track these in two aging categories:  7 – 30 days overdue and &gt;30 days overdue.  This is the measure that we will be reporting at RMS, with a comparison between the September 1 counts and the October 5 counts.  We will also show the projected glide path for the completion of the missing transaction backlog.  </w:t>
      </w:r>
    </w:p>
    <w:bookmarkEnd w:id="7"/>
    <w:p w14:paraId="038D4138" w14:textId="77777777" w:rsidR="001C2611" w:rsidRPr="009260EE" w:rsidRDefault="001C2611">
      <w:pPr>
        <w:rPr>
          <w:rFonts w:asciiTheme="minorHAnsi" w:hAnsiTheme="minorHAnsi" w:cstheme="minorHAnsi"/>
          <w:sz w:val="24"/>
          <w:szCs w:val="24"/>
        </w:rPr>
      </w:pPr>
    </w:p>
    <w:sectPr w:rsidR="001C2611" w:rsidRPr="009260EE" w:rsidSect="008227F9">
      <w:headerReference w:type="even" r:id="rId8"/>
      <w:headerReference w:type="default" r:id="rId9"/>
      <w:footerReference w:type="even" r:id="rId10"/>
      <w:footerReference w:type="default" r:id="rId11"/>
      <w:headerReference w:type="first" r:id="rId12"/>
      <w:footerReference w:type="first" r:id="rId13"/>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7DC0C" w14:textId="77777777" w:rsidR="004F0C86" w:rsidRDefault="004F0C86" w:rsidP="008227F9">
      <w:r>
        <w:separator/>
      </w:r>
    </w:p>
  </w:endnote>
  <w:endnote w:type="continuationSeparator" w:id="0">
    <w:p w14:paraId="6D73D109" w14:textId="77777777" w:rsidR="004F0C86" w:rsidRDefault="004F0C86" w:rsidP="0082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26C74" w14:textId="77777777" w:rsidR="008227F9" w:rsidRDefault="008227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0875048"/>
      <w:docPartObj>
        <w:docPartGallery w:val="Page Numbers (Bottom of Page)"/>
        <w:docPartUnique/>
      </w:docPartObj>
    </w:sdtPr>
    <w:sdtEndPr>
      <w:rPr>
        <w:color w:val="7F7F7F" w:themeColor="background1" w:themeShade="7F"/>
        <w:spacing w:val="60"/>
      </w:rPr>
    </w:sdtEndPr>
    <w:sdtContent>
      <w:p w14:paraId="170E5DFF" w14:textId="26F0C688" w:rsidR="008227F9" w:rsidRDefault="008227F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5BF818BA" w14:textId="77777777" w:rsidR="008227F9" w:rsidRDefault="008227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C4E23" w14:textId="77777777" w:rsidR="008227F9" w:rsidRDefault="00822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D8A8B" w14:textId="77777777" w:rsidR="004F0C86" w:rsidRDefault="004F0C86" w:rsidP="008227F9">
      <w:r>
        <w:separator/>
      </w:r>
    </w:p>
  </w:footnote>
  <w:footnote w:type="continuationSeparator" w:id="0">
    <w:p w14:paraId="19A8EFE9" w14:textId="77777777" w:rsidR="004F0C86" w:rsidRDefault="004F0C86" w:rsidP="00822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4370A" w14:textId="77777777" w:rsidR="008227F9" w:rsidRDefault="008227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1376D" w14:textId="77777777" w:rsidR="008227F9" w:rsidRDefault="008227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7A42F" w14:textId="77777777" w:rsidR="008227F9" w:rsidRDefault="008227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B72FDA"/>
    <w:multiLevelType w:val="hybridMultilevel"/>
    <w:tmpl w:val="906865E6"/>
    <w:lvl w:ilvl="0" w:tplc="04090001">
      <w:start w:val="1"/>
      <w:numFmt w:val="bullet"/>
      <w:lvlText w:val=""/>
      <w:lvlJc w:val="left"/>
      <w:pPr>
        <w:ind w:left="994" w:hanging="360"/>
      </w:pPr>
      <w:rPr>
        <w:rFonts w:ascii="Symbol" w:hAnsi="Symbol" w:hint="default"/>
      </w:rPr>
    </w:lvl>
    <w:lvl w:ilvl="1" w:tplc="04090003">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 w15:restartNumberingAfterBreak="0">
    <w:nsid w:val="3AE350A8"/>
    <w:multiLevelType w:val="hybridMultilevel"/>
    <w:tmpl w:val="26305702"/>
    <w:lvl w:ilvl="0" w:tplc="0409000F">
      <w:start w:val="1"/>
      <w:numFmt w:val="decimal"/>
      <w:lvlText w:val="%1."/>
      <w:lvlJc w:val="left"/>
      <w:pPr>
        <w:ind w:left="408" w:hanging="360"/>
      </w:pPr>
      <w:rPr>
        <w:rFonts w:hint="default"/>
        <w:color w:val="000000"/>
      </w:rPr>
    </w:lvl>
    <w:lvl w:ilvl="1" w:tplc="BE3A5342">
      <w:start w:val="1"/>
      <w:numFmt w:val="bullet"/>
      <w:lvlText w:val=""/>
      <w:lvlJc w:val="left"/>
      <w:pPr>
        <w:ind w:left="1128" w:hanging="360"/>
      </w:pPr>
      <w:rPr>
        <w:rFonts w:ascii="Symbol" w:hAnsi="Symbol" w:hint="default"/>
        <w:color w:val="0070C0"/>
      </w:rPr>
    </w:lvl>
    <w:lvl w:ilvl="2" w:tplc="0409001B">
      <w:start w:val="1"/>
      <w:numFmt w:val="lowerRoman"/>
      <w:lvlText w:val="%3."/>
      <w:lvlJc w:val="right"/>
      <w:pPr>
        <w:ind w:left="1848" w:hanging="180"/>
      </w:pPr>
    </w:lvl>
    <w:lvl w:ilvl="3" w:tplc="0409000F">
      <w:start w:val="1"/>
      <w:numFmt w:val="decimal"/>
      <w:lvlText w:val="%4."/>
      <w:lvlJc w:val="left"/>
      <w:pPr>
        <w:ind w:left="2568" w:hanging="360"/>
      </w:pPr>
    </w:lvl>
    <w:lvl w:ilvl="4" w:tplc="04090019">
      <w:start w:val="1"/>
      <w:numFmt w:val="lowerLetter"/>
      <w:lvlText w:val="%5."/>
      <w:lvlJc w:val="left"/>
      <w:pPr>
        <w:ind w:left="3288" w:hanging="360"/>
      </w:pPr>
    </w:lvl>
    <w:lvl w:ilvl="5" w:tplc="0409001B">
      <w:start w:val="1"/>
      <w:numFmt w:val="lowerRoman"/>
      <w:lvlText w:val="%6."/>
      <w:lvlJc w:val="right"/>
      <w:pPr>
        <w:ind w:left="4008" w:hanging="180"/>
      </w:pPr>
    </w:lvl>
    <w:lvl w:ilvl="6" w:tplc="0409000F">
      <w:start w:val="1"/>
      <w:numFmt w:val="decimal"/>
      <w:lvlText w:val="%7."/>
      <w:lvlJc w:val="left"/>
      <w:pPr>
        <w:ind w:left="4728" w:hanging="360"/>
      </w:pPr>
    </w:lvl>
    <w:lvl w:ilvl="7" w:tplc="04090019">
      <w:start w:val="1"/>
      <w:numFmt w:val="lowerLetter"/>
      <w:lvlText w:val="%8."/>
      <w:lvlJc w:val="left"/>
      <w:pPr>
        <w:ind w:left="5448" w:hanging="360"/>
      </w:pPr>
    </w:lvl>
    <w:lvl w:ilvl="8" w:tplc="0409001B">
      <w:start w:val="1"/>
      <w:numFmt w:val="lowerRoman"/>
      <w:lvlText w:val="%9."/>
      <w:lvlJc w:val="right"/>
      <w:pPr>
        <w:ind w:left="6168" w:hanging="180"/>
      </w:pPr>
    </w:lvl>
  </w:abstractNum>
  <w:abstractNum w:abstractNumId="2" w15:restartNumberingAfterBreak="0">
    <w:nsid w:val="57B043CF"/>
    <w:multiLevelType w:val="hybridMultilevel"/>
    <w:tmpl w:val="EF927D40"/>
    <w:lvl w:ilvl="0" w:tplc="A8182F6E">
      <w:start w:val="1"/>
      <w:numFmt w:val="upperLetter"/>
      <w:lvlText w:val="%1.)"/>
      <w:lvlJc w:val="left"/>
      <w:pPr>
        <w:ind w:left="768" w:hanging="360"/>
      </w:pPr>
      <w:rPr>
        <w:rFonts w:hint="default"/>
        <w:sz w:val="24"/>
      </w:rPr>
    </w:lvl>
    <w:lvl w:ilvl="1" w:tplc="04090019">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3" w15:restartNumberingAfterBreak="0">
    <w:nsid w:val="5A3745CE"/>
    <w:multiLevelType w:val="hybridMultilevel"/>
    <w:tmpl w:val="6DA4841A"/>
    <w:lvl w:ilvl="0" w:tplc="04090001">
      <w:start w:val="1"/>
      <w:numFmt w:val="bullet"/>
      <w:lvlText w:val=""/>
      <w:lvlJc w:val="left"/>
      <w:pPr>
        <w:ind w:left="994" w:hanging="360"/>
      </w:pPr>
      <w:rPr>
        <w:rFonts w:ascii="Symbol" w:hAnsi="Symbol" w:hint="default"/>
      </w:rPr>
    </w:lvl>
    <w:lvl w:ilvl="1" w:tplc="0409000F">
      <w:start w:val="1"/>
      <w:numFmt w:val="decimal"/>
      <w:lvlText w:val="%2."/>
      <w:lvlJc w:val="left"/>
      <w:pPr>
        <w:ind w:left="1714" w:hanging="360"/>
      </w:pPr>
      <w:rPr>
        <w:rFonts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4" w15:restartNumberingAfterBreak="0">
    <w:nsid w:val="5B657B78"/>
    <w:multiLevelType w:val="hybridMultilevel"/>
    <w:tmpl w:val="ACF0DEEA"/>
    <w:lvl w:ilvl="0" w:tplc="740C4A8E">
      <w:start w:val="1"/>
      <w:numFmt w:val="bullet"/>
      <w:lvlText w:val=""/>
      <w:lvlJc w:val="left"/>
      <w:pPr>
        <w:ind w:left="768" w:hanging="360"/>
      </w:pPr>
      <w:rPr>
        <w:rFonts w:ascii="Symbol" w:hAnsi="Symbol" w:hint="default"/>
        <w:color w:val="0070C0"/>
      </w:r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5" w15:restartNumberingAfterBreak="0">
    <w:nsid w:val="5E9B1F5F"/>
    <w:multiLevelType w:val="hybridMultilevel"/>
    <w:tmpl w:val="8A72A2F4"/>
    <w:lvl w:ilvl="0" w:tplc="E51E63F0">
      <w:numFmt w:val="bullet"/>
      <w:lvlText w:val="•"/>
      <w:lvlJc w:val="left"/>
      <w:pPr>
        <w:ind w:left="720" w:hanging="72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630631B9"/>
    <w:multiLevelType w:val="hybridMultilevel"/>
    <w:tmpl w:val="A1DAC93E"/>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7" w15:restartNumberingAfterBreak="0">
    <w:nsid w:val="67114D2F"/>
    <w:multiLevelType w:val="hybridMultilevel"/>
    <w:tmpl w:val="9FB8E02A"/>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8" w15:restartNumberingAfterBreak="0">
    <w:nsid w:val="7F6052F8"/>
    <w:multiLevelType w:val="hybridMultilevel"/>
    <w:tmpl w:val="61A0936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num w:numId="1">
    <w:abstractNumId w:val="1"/>
  </w:num>
  <w:num w:numId="2">
    <w:abstractNumId w:val="2"/>
  </w:num>
  <w:num w:numId="3">
    <w:abstractNumId w:val="5"/>
  </w:num>
  <w:num w:numId="4">
    <w:abstractNumId w:val="0"/>
  </w:num>
  <w:num w:numId="5">
    <w:abstractNumId w:val="1"/>
  </w:num>
  <w:num w:numId="6">
    <w:abstractNumId w:val="4"/>
  </w:num>
  <w:num w:numId="7">
    <w:abstractNumId w:val="3"/>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U0MjQ0szSztLQwsTRR0lEKTi0uzszPAykwrAUAxQAA6iwAAAA="/>
  </w:docVars>
  <w:rsids>
    <w:rsidRoot w:val="004D0DB0"/>
    <w:rsid w:val="0000044C"/>
    <w:rsid w:val="0000076A"/>
    <w:rsid w:val="00003129"/>
    <w:rsid w:val="000045FD"/>
    <w:rsid w:val="00006025"/>
    <w:rsid w:val="00006112"/>
    <w:rsid w:val="0000629C"/>
    <w:rsid w:val="000117E6"/>
    <w:rsid w:val="000131E3"/>
    <w:rsid w:val="00020500"/>
    <w:rsid w:val="00020FE6"/>
    <w:rsid w:val="000225A5"/>
    <w:rsid w:val="00023E26"/>
    <w:rsid w:val="00023EFB"/>
    <w:rsid w:val="000324A5"/>
    <w:rsid w:val="00032793"/>
    <w:rsid w:val="000347D1"/>
    <w:rsid w:val="00036C93"/>
    <w:rsid w:val="00037328"/>
    <w:rsid w:val="000373E5"/>
    <w:rsid w:val="00043959"/>
    <w:rsid w:val="000458AE"/>
    <w:rsid w:val="00045A7C"/>
    <w:rsid w:val="00047306"/>
    <w:rsid w:val="00047ED0"/>
    <w:rsid w:val="00055E6E"/>
    <w:rsid w:val="000571A2"/>
    <w:rsid w:val="0006246C"/>
    <w:rsid w:val="00062A64"/>
    <w:rsid w:val="00065016"/>
    <w:rsid w:val="000715B5"/>
    <w:rsid w:val="00074445"/>
    <w:rsid w:val="00075945"/>
    <w:rsid w:val="000816DA"/>
    <w:rsid w:val="00081E2E"/>
    <w:rsid w:val="000826BA"/>
    <w:rsid w:val="000826D4"/>
    <w:rsid w:val="00082BBC"/>
    <w:rsid w:val="000877D3"/>
    <w:rsid w:val="00091F71"/>
    <w:rsid w:val="00092170"/>
    <w:rsid w:val="00093479"/>
    <w:rsid w:val="00094804"/>
    <w:rsid w:val="00094F40"/>
    <w:rsid w:val="00096575"/>
    <w:rsid w:val="000A42B6"/>
    <w:rsid w:val="000A5D57"/>
    <w:rsid w:val="000B0FBA"/>
    <w:rsid w:val="000B1BD6"/>
    <w:rsid w:val="000B487E"/>
    <w:rsid w:val="000B4CEF"/>
    <w:rsid w:val="000B4ECD"/>
    <w:rsid w:val="000B613A"/>
    <w:rsid w:val="000B6F35"/>
    <w:rsid w:val="000C02F4"/>
    <w:rsid w:val="000C0869"/>
    <w:rsid w:val="000C19C3"/>
    <w:rsid w:val="000C4B12"/>
    <w:rsid w:val="000C5D0D"/>
    <w:rsid w:val="000C752B"/>
    <w:rsid w:val="000C778E"/>
    <w:rsid w:val="000D09D7"/>
    <w:rsid w:val="000D0AD6"/>
    <w:rsid w:val="000D1229"/>
    <w:rsid w:val="000D141E"/>
    <w:rsid w:val="000D1D9C"/>
    <w:rsid w:val="000D3C78"/>
    <w:rsid w:val="000D4C1F"/>
    <w:rsid w:val="000E0267"/>
    <w:rsid w:val="000E3A07"/>
    <w:rsid w:val="000E6978"/>
    <w:rsid w:val="000F4EB5"/>
    <w:rsid w:val="000F739E"/>
    <w:rsid w:val="00101BD2"/>
    <w:rsid w:val="0010265B"/>
    <w:rsid w:val="00106D50"/>
    <w:rsid w:val="00107A74"/>
    <w:rsid w:val="001108E3"/>
    <w:rsid w:val="001130F6"/>
    <w:rsid w:val="00115CDA"/>
    <w:rsid w:val="00117D64"/>
    <w:rsid w:val="00124051"/>
    <w:rsid w:val="0012414B"/>
    <w:rsid w:val="00124CD0"/>
    <w:rsid w:val="00130EC8"/>
    <w:rsid w:val="001310D9"/>
    <w:rsid w:val="0013787F"/>
    <w:rsid w:val="00137FDF"/>
    <w:rsid w:val="00140918"/>
    <w:rsid w:val="0014194D"/>
    <w:rsid w:val="00143205"/>
    <w:rsid w:val="00144DF2"/>
    <w:rsid w:val="001454DE"/>
    <w:rsid w:val="0014767D"/>
    <w:rsid w:val="00150D43"/>
    <w:rsid w:val="001533B0"/>
    <w:rsid w:val="0016425A"/>
    <w:rsid w:val="00166E17"/>
    <w:rsid w:val="00166F9B"/>
    <w:rsid w:val="0017386A"/>
    <w:rsid w:val="00173FF4"/>
    <w:rsid w:val="00183045"/>
    <w:rsid w:val="00184728"/>
    <w:rsid w:val="00185E35"/>
    <w:rsid w:val="0018614A"/>
    <w:rsid w:val="00190E5D"/>
    <w:rsid w:val="001936A3"/>
    <w:rsid w:val="00195C96"/>
    <w:rsid w:val="00196EAE"/>
    <w:rsid w:val="00197433"/>
    <w:rsid w:val="001A0F10"/>
    <w:rsid w:val="001A693A"/>
    <w:rsid w:val="001B145B"/>
    <w:rsid w:val="001B20DA"/>
    <w:rsid w:val="001B28CD"/>
    <w:rsid w:val="001B6346"/>
    <w:rsid w:val="001B7DE2"/>
    <w:rsid w:val="001C2611"/>
    <w:rsid w:val="001D0F79"/>
    <w:rsid w:val="001D1A93"/>
    <w:rsid w:val="001D3884"/>
    <w:rsid w:val="001D4D5A"/>
    <w:rsid w:val="001D5CB0"/>
    <w:rsid w:val="001E5CEB"/>
    <w:rsid w:val="001F22ED"/>
    <w:rsid w:val="001F2316"/>
    <w:rsid w:val="001F3562"/>
    <w:rsid w:val="001F3DF5"/>
    <w:rsid w:val="001F55E8"/>
    <w:rsid w:val="001F6E3E"/>
    <w:rsid w:val="0020033A"/>
    <w:rsid w:val="0020160B"/>
    <w:rsid w:val="002016EB"/>
    <w:rsid w:val="00202BC7"/>
    <w:rsid w:val="0020332F"/>
    <w:rsid w:val="002105EB"/>
    <w:rsid w:val="00210D1A"/>
    <w:rsid w:val="00211FAB"/>
    <w:rsid w:val="002133AF"/>
    <w:rsid w:val="002358AD"/>
    <w:rsid w:val="00237890"/>
    <w:rsid w:val="00241136"/>
    <w:rsid w:val="00242C4A"/>
    <w:rsid w:val="00242CBD"/>
    <w:rsid w:val="00244337"/>
    <w:rsid w:val="00251184"/>
    <w:rsid w:val="00251B89"/>
    <w:rsid w:val="00253818"/>
    <w:rsid w:val="002613BC"/>
    <w:rsid w:val="00263576"/>
    <w:rsid w:val="00264C0E"/>
    <w:rsid w:val="0027106D"/>
    <w:rsid w:val="00272010"/>
    <w:rsid w:val="00276A4E"/>
    <w:rsid w:val="00280624"/>
    <w:rsid w:val="002824E8"/>
    <w:rsid w:val="002839B2"/>
    <w:rsid w:val="00285D86"/>
    <w:rsid w:val="00286779"/>
    <w:rsid w:val="00292657"/>
    <w:rsid w:val="002927C2"/>
    <w:rsid w:val="00294828"/>
    <w:rsid w:val="0029676F"/>
    <w:rsid w:val="002A1C6E"/>
    <w:rsid w:val="002A4F0A"/>
    <w:rsid w:val="002A76B2"/>
    <w:rsid w:val="002B475C"/>
    <w:rsid w:val="002B4F3A"/>
    <w:rsid w:val="002C0632"/>
    <w:rsid w:val="002C248A"/>
    <w:rsid w:val="002C4F9D"/>
    <w:rsid w:val="002C5B0D"/>
    <w:rsid w:val="002C74FC"/>
    <w:rsid w:val="002C7BF0"/>
    <w:rsid w:val="002D2043"/>
    <w:rsid w:val="002D32FA"/>
    <w:rsid w:val="002D63D8"/>
    <w:rsid w:val="002D71B0"/>
    <w:rsid w:val="002E0E96"/>
    <w:rsid w:val="002E13AE"/>
    <w:rsid w:val="002E15AC"/>
    <w:rsid w:val="002E1927"/>
    <w:rsid w:val="002E380E"/>
    <w:rsid w:val="002E54D5"/>
    <w:rsid w:val="002E6D4B"/>
    <w:rsid w:val="002F0659"/>
    <w:rsid w:val="002F2FF4"/>
    <w:rsid w:val="002F374C"/>
    <w:rsid w:val="002F3A28"/>
    <w:rsid w:val="002F42EE"/>
    <w:rsid w:val="002F77ED"/>
    <w:rsid w:val="00301109"/>
    <w:rsid w:val="00307637"/>
    <w:rsid w:val="003106E5"/>
    <w:rsid w:val="00312C64"/>
    <w:rsid w:val="00315350"/>
    <w:rsid w:val="003155AB"/>
    <w:rsid w:val="00321A54"/>
    <w:rsid w:val="00321AC0"/>
    <w:rsid w:val="00323394"/>
    <w:rsid w:val="00323DBC"/>
    <w:rsid w:val="003261BB"/>
    <w:rsid w:val="00327494"/>
    <w:rsid w:val="003300D2"/>
    <w:rsid w:val="00331DF9"/>
    <w:rsid w:val="00331E37"/>
    <w:rsid w:val="00332412"/>
    <w:rsid w:val="00334820"/>
    <w:rsid w:val="00336E5E"/>
    <w:rsid w:val="003404DA"/>
    <w:rsid w:val="00341120"/>
    <w:rsid w:val="00343F06"/>
    <w:rsid w:val="0034403B"/>
    <w:rsid w:val="0034582F"/>
    <w:rsid w:val="00347D88"/>
    <w:rsid w:val="00347F3E"/>
    <w:rsid w:val="003511E2"/>
    <w:rsid w:val="00351388"/>
    <w:rsid w:val="0035405A"/>
    <w:rsid w:val="003543AB"/>
    <w:rsid w:val="00354BEF"/>
    <w:rsid w:val="00360147"/>
    <w:rsid w:val="00367BE8"/>
    <w:rsid w:val="00375EB5"/>
    <w:rsid w:val="00375EEE"/>
    <w:rsid w:val="003901BE"/>
    <w:rsid w:val="003925E9"/>
    <w:rsid w:val="003944DC"/>
    <w:rsid w:val="00394819"/>
    <w:rsid w:val="0039579F"/>
    <w:rsid w:val="003A1AB3"/>
    <w:rsid w:val="003A7395"/>
    <w:rsid w:val="003A7D38"/>
    <w:rsid w:val="003B39AF"/>
    <w:rsid w:val="003B5282"/>
    <w:rsid w:val="003B5439"/>
    <w:rsid w:val="003B7FBF"/>
    <w:rsid w:val="003C0B6D"/>
    <w:rsid w:val="003C3CB4"/>
    <w:rsid w:val="003C5598"/>
    <w:rsid w:val="003C7668"/>
    <w:rsid w:val="003C7AF4"/>
    <w:rsid w:val="003D1DFA"/>
    <w:rsid w:val="003D3101"/>
    <w:rsid w:val="003D316D"/>
    <w:rsid w:val="003D4A6C"/>
    <w:rsid w:val="003D50FB"/>
    <w:rsid w:val="003E0DFA"/>
    <w:rsid w:val="003E56DF"/>
    <w:rsid w:val="003F0A54"/>
    <w:rsid w:val="003F13B7"/>
    <w:rsid w:val="003F1B6C"/>
    <w:rsid w:val="003F1F43"/>
    <w:rsid w:val="003F4C6A"/>
    <w:rsid w:val="003F619E"/>
    <w:rsid w:val="003F64ED"/>
    <w:rsid w:val="004046A3"/>
    <w:rsid w:val="00404EEF"/>
    <w:rsid w:val="0040525A"/>
    <w:rsid w:val="004145C6"/>
    <w:rsid w:val="004146E4"/>
    <w:rsid w:val="00423A82"/>
    <w:rsid w:val="004244B9"/>
    <w:rsid w:val="00424A4E"/>
    <w:rsid w:val="0042724F"/>
    <w:rsid w:val="004274BE"/>
    <w:rsid w:val="00431950"/>
    <w:rsid w:val="00432D50"/>
    <w:rsid w:val="004364C1"/>
    <w:rsid w:val="00436B34"/>
    <w:rsid w:val="00436D8E"/>
    <w:rsid w:val="0043734E"/>
    <w:rsid w:val="004402A5"/>
    <w:rsid w:val="00441C32"/>
    <w:rsid w:val="00443ACB"/>
    <w:rsid w:val="00443B21"/>
    <w:rsid w:val="004447B1"/>
    <w:rsid w:val="00444E06"/>
    <w:rsid w:val="004460F7"/>
    <w:rsid w:val="0045097C"/>
    <w:rsid w:val="0045136F"/>
    <w:rsid w:val="00455082"/>
    <w:rsid w:val="00457AFB"/>
    <w:rsid w:val="0046015D"/>
    <w:rsid w:val="0046256E"/>
    <w:rsid w:val="004711C3"/>
    <w:rsid w:val="00472357"/>
    <w:rsid w:val="004800DB"/>
    <w:rsid w:val="00480652"/>
    <w:rsid w:val="00483CAB"/>
    <w:rsid w:val="0048748F"/>
    <w:rsid w:val="0049405B"/>
    <w:rsid w:val="004967D9"/>
    <w:rsid w:val="004A0D32"/>
    <w:rsid w:val="004A2E2C"/>
    <w:rsid w:val="004A4B61"/>
    <w:rsid w:val="004A7A47"/>
    <w:rsid w:val="004A7E18"/>
    <w:rsid w:val="004B7150"/>
    <w:rsid w:val="004B77E8"/>
    <w:rsid w:val="004B7946"/>
    <w:rsid w:val="004B79A2"/>
    <w:rsid w:val="004B7A06"/>
    <w:rsid w:val="004D0D5B"/>
    <w:rsid w:val="004D0DB0"/>
    <w:rsid w:val="004D238A"/>
    <w:rsid w:val="004D4D31"/>
    <w:rsid w:val="004D5DE7"/>
    <w:rsid w:val="004D6437"/>
    <w:rsid w:val="004D6A74"/>
    <w:rsid w:val="004E0B39"/>
    <w:rsid w:val="004E540F"/>
    <w:rsid w:val="004E5471"/>
    <w:rsid w:val="004E7C4D"/>
    <w:rsid w:val="004F0C86"/>
    <w:rsid w:val="00502896"/>
    <w:rsid w:val="00502E0C"/>
    <w:rsid w:val="00502FCB"/>
    <w:rsid w:val="00504764"/>
    <w:rsid w:val="00507C5E"/>
    <w:rsid w:val="005101B4"/>
    <w:rsid w:val="00510D29"/>
    <w:rsid w:val="005112F3"/>
    <w:rsid w:val="00515221"/>
    <w:rsid w:val="0052192C"/>
    <w:rsid w:val="00523350"/>
    <w:rsid w:val="005253A8"/>
    <w:rsid w:val="005265ED"/>
    <w:rsid w:val="00526D63"/>
    <w:rsid w:val="0053234E"/>
    <w:rsid w:val="00534CD4"/>
    <w:rsid w:val="00535987"/>
    <w:rsid w:val="00535A45"/>
    <w:rsid w:val="00535B32"/>
    <w:rsid w:val="0054057A"/>
    <w:rsid w:val="00543094"/>
    <w:rsid w:val="00543A9A"/>
    <w:rsid w:val="00543AA0"/>
    <w:rsid w:val="00547BD4"/>
    <w:rsid w:val="00551504"/>
    <w:rsid w:val="00553ABE"/>
    <w:rsid w:val="0055425A"/>
    <w:rsid w:val="00554C76"/>
    <w:rsid w:val="00557A8E"/>
    <w:rsid w:val="0056110F"/>
    <w:rsid w:val="005613A6"/>
    <w:rsid w:val="00561B86"/>
    <w:rsid w:val="00562E9D"/>
    <w:rsid w:val="00571F14"/>
    <w:rsid w:val="005773C6"/>
    <w:rsid w:val="0058245A"/>
    <w:rsid w:val="005836C3"/>
    <w:rsid w:val="005861DE"/>
    <w:rsid w:val="00590695"/>
    <w:rsid w:val="005946A1"/>
    <w:rsid w:val="005971C9"/>
    <w:rsid w:val="005A494A"/>
    <w:rsid w:val="005A5D09"/>
    <w:rsid w:val="005B4A50"/>
    <w:rsid w:val="005B5787"/>
    <w:rsid w:val="005C043D"/>
    <w:rsid w:val="005C4F7D"/>
    <w:rsid w:val="005C5787"/>
    <w:rsid w:val="005C697A"/>
    <w:rsid w:val="005C7844"/>
    <w:rsid w:val="005C7A82"/>
    <w:rsid w:val="005D21FA"/>
    <w:rsid w:val="005D52EA"/>
    <w:rsid w:val="005D562E"/>
    <w:rsid w:val="005D65AA"/>
    <w:rsid w:val="005D7044"/>
    <w:rsid w:val="005E0A53"/>
    <w:rsid w:val="005E2A2E"/>
    <w:rsid w:val="005E3919"/>
    <w:rsid w:val="005E5314"/>
    <w:rsid w:val="005F017A"/>
    <w:rsid w:val="005F0356"/>
    <w:rsid w:val="005F22F2"/>
    <w:rsid w:val="005F257C"/>
    <w:rsid w:val="005F2BF4"/>
    <w:rsid w:val="005F3722"/>
    <w:rsid w:val="005F5556"/>
    <w:rsid w:val="005F74B5"/>
    <w:rsid w:val="00602BD2"/>
    <w:rsid w:val="006030A1"/>
    <w:rsid w:val="00603515"/>
    <w:rsid w:val="006043D8"/>
    <w:rsid w:val="0060475B"/>
    <w:rsid w:val="00624CB0"/>
    <w:rsid w:val="0062527C"/>
    <w:rsid w:val="00627800"/>
    <w:rsid w:val="00627F91"/>
    <w:rsid w:val="006300B5"/>
    <w:rsid w:val="00631D59"/>
    <w:rsid w:val="00633915"/>
    <w:rsid w:val="00633F4B"/>
    <w:rsid w:val="00634299"/>
    <w:rsid w:val="00634813"/>
    <w:rsid w:val="00635A5F"/>
    <w:rsid w:val="00636EAA"/>
    <w:rsid w:val="00652829"/>
    <w:rsid w:val="00653A10"/>
    <w:rsid w:val="00657104"/>
    <w:rsid w:val="00660A52"/>
    <w:rsid w:val="00660F69"/>
    <w:rsid w:val="0066193C"/>
    <w:rsid w:val="00663CDB"/>
    <w:rsid w:val="00665E56"/>
    <w:rsid w:val="00667688"/>
    <w:rsid w:val="00671976"/>
    <w:rsid w:val="00674028"/>
    <w:rsid w:val="006742D5"/>
    <w:rsid w:val="00674B84"/>
    <w:rsid w:val="006825BA"/>
    <w:rsid w:val="00683A3C"/>
    <w:rsid w:val="006852FC"/>
    <w:rsid w:val="0069388A"/>
    <w:rsid w:val="00696892"/>
    <w:rsid w:val="00696D97"/>
    <w:rsid w:val="00696FD3"/>
    <w:rsid w:val="006977E5"/>
    <w:rsid w:val="006A1738"/>
    <w:rsid w:val="006A3011"/>
    <w:rsid w:val="006B2042"/>
    <w:rsid w:val="006C11B2"/>
    <w:rsid w:val="006C1E8A"/>
    <w:rsid w:val="006C3E4B"/>
    <w:rsid w:val="006C50F9"/>
    <w:rsid w:val="006C580C"/>
    <w:rsid w:val="006C5CF3"/>
    <w:rsid w:val="006C61B0"/>
    <w:rsid w:val="006C64F3"/>
    <w:rsid w:val="006D482A"/>
    <w:rsid w:val="006D6B9B"/>
    <w:rsid w:val="006D7641"/>
    <w:rsid w:val="006E0F47"/>
    <w:rsid w:val="006E302E"/>
    <w:rsid w:val="006E3081"/>
    <w:rsid w:val="006E3EFA"/>
    <w:rsid w:val="006F589B"/>
    <w:rsid w:val="006F6808"/>
    <w:rsid w:val="007023B2"/>
    <w:rsid w:val="007039F8"/>
    <w:rsid w:val="00703EF8"/>
    <w:rsid w:val="0070480C"/>
    <w:rsid w:val="00707D24"/>
    <w:rsid w:val="00710724"/>
    <w:rsid w:val="0071396C"/>
    <w:rsid w:val="00717491"/>
    <w:rsid w:val="0071788A"/>
    <w:rsid w:val="0073383A"/>
    <w:rsid w:val="007360EE"/>
    <w:rsid w:val="00740720"/>
    <w:rsid w:val="007450FC"/>
    <w:rsid w:val="00745AEB"/>
    <w:rsid w:val="0074742D"/>
    <w:rsid w:val="0075321C"/>
    <w:rsid w:val="00753B59"/>
    <w:rsid w:val="00756333"/>
    <w:rsid w:val="007601F3"/>
    <w:rsid w:val="00764D02"/>
    <w:rsid w:val="00764EFA"/>
    <w:rsid w:val="00766605"/>
    <w:rsid w:val="007673D2"/>
    <w:rsid w:val="00767610"/>
    <w:rsid w:val="00767B31"/>
    <w:rsid w:val="007703D3"/>
    <w:rsid w:val="00780729"/>
    <w:rsid w:val="00784C69"/>
    <w:rsid w:val="00784F6B"/>
    <w:rsid w:val="00787D17"/>
    <w:rsid w:val="00791DC3"/>
    <w:rsid w:val="00797209"/>
    <w:rsid w:val="007A3AD1"/>
    <w:rsid w:val="007A4847"/>
    <w:rsid w:val="007A48E2"/>
    <w:rsid w:val="007A4B91"/>
    <w:rsid w:val="007A7517"/>
    <w:rsid w:val="007C111E"/>
    <w:rsid w:val="007C1910"/>
    <w:rsid w:val="007C4782"/>
    <w:rsid w:val="007D22E6"/>
    <w:rsid w:val="007D4F3E"/>
    <w:rsid w:val="007E0974"/>
    <w:rsid w:val="007E1D51"/>
    <w:rsid w:val="007E2745"/>
    <w:rsid w:val="007E31AE"/>
    <w:rsid w:val="007E3DB6"/>
    <w:rsid w:val="007E5599"/>
    <w:rsid w:val="007F11DC"/>
    <w:rsid w:val="007F39FE"/>
    <w:rsid w:val="007F4B58"/>
    <w:rsid w:val="007F5A8D"/>
    <w:rsid w:val="007F5C15"/>
    <w:rsid w:val="007F6F06"/>
    <w:rsid w:val="008004CD"/>
    <w:rsid w:val="0080201B"/>
    <w:rsid w:val="008026B2"/>
    <w:rsid w:val="008036C6"/>
    <w:rsid w:val="00806CA0"/>
    <w:rsid w:val="00810B73"/>
    <w:rsid w:val="00812E2F"/>
    <w:rsid w:val="00814BF0"/>
    <w:rsid w:val="0081587F"/>
    <w:rsid w:val="00815D83"/>
    <w:rsid w:val="008171AF"/>
    <w:rsid w:val="00821953"/>
    <w:rsid w:val="008227F9"/>
    <w:rsid w:val="00825907"/>
    <w:rsid w:val="00827915"/>
    <w:rsid w:val="00827BC1"/>
    <w:rsid w:val="0083629C"/>
    <w:rsid w:val="00836E90"/>
    <w:rsid w:val="008373DF"/>
    <w:rsid w:val="0084187E"/>
    <w:rsid w:val="0084244F"/>
    <w:rsid w:val="00842BDC"/>
    <w:rsid w:val="00844088"/>
    <w:rsid w:val="00845A6B"/>
    <w:rsid w:val="00851DDC"/>
    <w:rsid w:val="00854003"/>
    <w:rsid w:val="008560CB"/>
    <w:rsid w:val="00856C22"/>
    <w:rsid w:val="00860877"/>
    <w:rsid w:val="00860CCA"/>
    <w:rsid w:val="00862C08"/>
    <w:rsid w:val="008640F3"/>
    <w:rsid w:val="0086537E"/>
    <w:rsid w:val="008655F7"/>
    <w:rsid w:val="00866B6A"/>
    <w:rsid w:val="008703F9"/>
    <w:rsid w:val="00871E2D"/>
    <w:rsid w:val="00871EEA"/>
    <w:rsid w:val="0087332D"/>
    <w:rsid w:val="008751CD"/>
    <w:rsid w:val="0087554C"/>
    <w:rsid w:val="00876452"/>
    <w:rsid w:val="00880B08"/>
    <w:rsid w:val="00886E99"/>
    <w:rsid w:val="008874E9"/>
    <w:rsid w:val="00890BF9"/>
    <w:rsid w:val="00891EB5"/>
    <w:rsid w:val="00892ACB"/>
    <w:rsid w:val="00893BE1"/>
    <w:rsid w:val="00894504"/>
    <w:rsid w:val="008A178D"/>
    <w:rsid w:val="008A4388"/>
    <w:rsid w:val="008B16A5"/>
    <w:rsid w:val="008B7237"/>
    <w:rsid w:val="008C325E"/>
    <w:rsid w:val="008D0155"/>
    <w:rsid w:val="008D1A8D"/>
    <w:rsid w:val="008D50B2"/>
    <w:rsid w:val="008D5AB3"/>
    <w:rsid w:val="008E00A8"/>
    <w:rsid w:val="008E173F"/>
    <w:rsid w:val="008E1D96"/>
    <w:rsid w:val="008E24C3"/>
    <w:rsid w:val="008E670A"/>
    <w:rsid w:val="008E7417"/>
    <w:rsid w:val="008E7CFD"/>
    <w:rsid w:val="008F0056"/>
    <w:rsid w:val="008F0626"/>
    <w:rsid w:val="008F1C79"/>
    <w:rsid w:val="008F22CD"/>
    <w:rsid w:val="00901E73"/>
    <w:rsid w:val="009022CA"/>
    <w:rsid w:val="009027D1"/>
    <w:rsid w:val="00906D66"/>
    <w:rsid w:val="00911CC5"/>
    <w:rsid w:val="00912AE9"/>
    <w:rsid w:val="00916513"/>
    <w:rsid w:val="00916D58"/>
    <w:rsid w:val="009229C1"/>
    <w:rsid w:val="00924CB2"/>
    <w:rsid w:val="00925CF4"/>
    <w:rsid w:val="009260EE"/>
    <w:rsid w:val="00934F6B"/>
    <w:rsid w:val="0093714E"/>
    <w:rsid w:val="00937804"/>
    <w:rsid w:val="0094303F"/>
    <w:rsid w:val="0094329D"/>
    <w:rsid w:val="00943A68"/>
    <w:rsid w:val="00944228"/>
    <w:rsid w:val="00946458"/>
    <w:rsid w:val="009505F5"/>
    <w:rsid w:val="00950A4D"/>
    <w:rsid w:val="009529B5"/>
    <w:rsid w:val="00953D26"/>
    <w:rsid w:val="00961CF1"/>
    <w:rsid w:val="00961E14"/>
    <w:rsid w:val="00962C8E"/>
    <w:rsid w:val="00963FFE"/>
    <w:rsid w:val="009651B6"/>
    <w:rsid w:val="009664B6"/>
    <w:rsid w:val="00973FB4"/>
    <w:rsid w:val="0097604B"/>
    <w:rsid w:val="00977035"/>
    <w:rsid w:val="009800C4"/>
    <w:rsid w:val="009802A1"/>
    <w:rsid w:val="009822F4"/>
    <w:rsid w:val="0098328E"/>
    <w:rsid w:val="00983F71"/>
    <w:rsid w:val="00985A71"/>
    <w:rsid w:val="00986EE8"/>
    <w:rsid w:val="00991F9C"/>
    <w:rsid w:val="009950D2"/>
    <w:rsid w:val="00995B26"/>
    <w:rsid w:val="009A1706"/>
    <w:rsid w:val="009A19AC"/>
    <w:rsid w:val="009A245E"/>
    <w:rsid w:val="009A784F"/>
    <w:rsid w:val="009B21AB"/>
    <w:rsid w:val="009B3296"/>
    <w:rsid w:val="009B54D1"/>
    <w:rsid w:val="009B78CC"/>
    <w:rsid w:val="009C0781"/>
    <w:rsid w:val="009C2D7E"/>
    <w:rsid w:val="009C69F0"/>
    <w:rsid w:val="009D0B6C"/>
    <w:rsid w:val="009D288E"/>
    <w:rsid w:val="009D5C5D"/>
    <w:rsid w:val="009D74AC"/>
    <w:rsid w:val="009E0144"/>
    <w:rsid w:val="009E0854"/>
    <w:rsid w:val="009E4BE9"/>
    <w:rsid w:val="009F195B"/>
    <w:rsid w:val="009F20ED"/>
    <w:rsid w:val="009F2193"/>
    <w:rsid w:val="009F28BA"/>
    <w:rsid w:val="009F2DEA"/>
    <w:rsid w:val="009F2FF1"/>
    <w:rsid w:val="009F6AB2"/>
    <w:rsid w:val="00A000B8"/>
    <w:rsid w:val="00A007B1"/>
    <w:rsid w:val="00A01EF3"/>
    <w:rsid w:val="00A02960"/>
    <w:rsid w:val="00A05BA9"/>
    <w:rsid w:val="00A05DCB"/>
    <w:rsid w:val="00A12CBE"/>
    <w:rsid w:val="00A13EF0"/>
    <w:rsid w:val="00A14EB7"/>
    <w:rsid w:val="00A1799D"/>
    <w:rsid w:val="00A209C1"/>
    <w:rsid w:val="00A20A29"/>
    <w:rsid w:val="00A22370"/>
    <w:rsid w:val="00A22655"/>
    <w:rsid w:val="00A22759"/>
    <w:rsid w:val="00A24745"/>
    <w:rsid w:val="00A2525D"/>
    <w:rsid w:val="00A2687F"/>
    <w:rsid w:val="00A27722"/>
    <w:rsid w:val="00A303F7"/>
    <w:rsid w:val="00A308F2"/>
    <w:rsid w:val="00A30DAA"/>
    <w:rsid w:val="00A42523"/>
    <w:rsid w:val="00A42EDE"/>
    <w:rsid w:val="00A431CF"/>
    <w:rsid w:val="00A4745C"/>
    <w:rsid w:val="00A47BCB"/>
    <w:rsid w:val="00A47FAC"/>
    <w:rsid w:val="00A53004"/>
    <w:rsid w:val="00A533F0"/>
    <w:rsid w:val="00A5688F"/>
    <w:rsid w:val="00A62D52"/>
    <w:rsid w:val="00A63B16"/>
    <w:rsid w:val="00A712AA"/>
    <w:rsid w:val="00A74F8C"/>
    <w:rsid w:val="00A7652A"/>
    <w:rsid w:val="00A81410"/>
    <w:rsid w:val="00A820F8"/>
    <w:rsid w:val="00A87A67"/>
    <w:rsid w:val="00A91549"/>
    <w:rsid w:val="00AA01E3"/>
    <w:rsid w:val="00AA0852"/>
    <w:rsid w:val="00AA1AA8"/>
    <w:rsid w:val="00AA37C5"/>
    <w:rsid w:val="00AA3869"/>
    <w:rsid w:val="00AA7A3E"/>
    <w:rsid w:val="00AB0262"/>
    <w:rsid w:val="00AB0703"/>
    <w:rsid w:val="00AB3C5F"/>
    <w:rsid w:val="00AB3FCE"/>
    <w:rsid w:val="00AB44D6"/>
    <w:rsid w:val="00AB4DCD"/>
    <w:rsid w:val="00AB568F"/>
    <w:rsid w:val="00AB5922"/>
    <w:rsid w:val="00AB6946"/>
    <w:rsid w:val="00AB6A4E"/>
    <w:rsid w:val="00AB71A4"/>
    <w:rsid w:val="00AB777D"/>
    <w:rsid w:val="00AB7E2A"/>
    <w:rsid w:val="00AC069A"/>
    <w:rsid w:val="00AC12C8"/>
    <w:rsid w:val="00AC4FFE"/>
    <w:rsid w:val="00AD0052"/>
    <w:rsid w:val="00AD0306"/>
    <w:rsid w:val="00AD0D80"/>
    <w:rsid w:val="00AD0F7D"/>
    <w:rsid w:val="00AD58D4"/>
    <w:rsid w:val="00AD6C59"/>
    <w:rsid w:val="00AE426D"/>
    <w:rsid w:val="00AE641A"/>
    <w:rsid w:val="00AF039E"/>
    <w:rsid w:val="00AF5536"/>
    <w:rsid w:val="00B03903"/>
    <w:rsid w:val="00B048C5"/>
    <w:rsid w:val="00B145C8"/>
    <w:rsid w:val="00B1525E"/>
    <w:rsid w:val="00B218DD"/>
    <w:rsid w:val="00B223D4"/>
    <w:rsid w:val="00B24DE6"/>
    <w:rsid w:val="00B25C6E"/>
    <w:rsid w:val="00B30DFD"/>
    <w:rsid w:val="00B326CC"/>
    <w:rsid w:val="00B32A36"/>
    <w:rsid w:val="00B333C4"/>
    <w:rsid w:val="00B400BF"/>
    <w:rsid w:val="00B42869"/>
    <w:rsid w:val="00B45963"/>
    <w:rsid w:val="00B53F8B"/>
    <w:rsid w:val="00B61463"/>
    <w:rsid w:val="00B614FE"/>
    <w:rsid w:val="00B66736"/>
    <w:rsid w:val="00B704DE"/>
    <w:rsid w:val="00B71041"/>
    <w:rsid w:val="00B71424"/>
    <w:rsid w:val="00B75CC0"/>
    <w:rsid w:val="00B80E64"/>
    <w:rsid w:val="00B81917"/>
    <w:rsid w:val="00B838CD"/>
    <w:rsid w:val="00B874FF"/>
    <w:rsid w:val="00B93E88"/>
    <w:rsid w:val="00B95465"/>
    <w:rsid w:val="00BA0781"/>
    <w:rsid w:val="00BA19A5"/>
    <w:rsid w:val="00BA24F3"/>
    <w:rsid w:val="00BA7969"/>
    <w:rsid w:val="00BB0A4D"/>
    <w:rsid w:val="00BB112E"/>
    <w:rsid w:val="00BB1F91"/>
    <w:rsid w:val="00BB3573"/>
    <w:rsid w:val="00BB435A"/>
    <w:rsid w:val="00BB46F2"/>
    <w:rsid w:val="00BB4C02"/>
    <w:rsid w:val="00BB5538"/>
    <w:rsid w:val="00BB68C3"/>
    <w:rsid w:val="00BB6C10"/>
    <w:rsid w:val="00BB7030"/>
    <w:rsid w:val="00BC1962"/>
    <w:rsid w:val="00BC3C44"/>
    <w:rsid w:val="00BC3FDE"/>
    <w:rsid w:val="00BC4608"/>
    <w:rsid w:val="00BC4C82"/>
    <w:rsid w:val="00BC55A6"/>
    <w:rsid w:val="00BC5B43"/>
    <w:rsid w:val="00BD01FB"/>
    <w:rsid w:val="00BD1311"/>
    <w:rsid w:val="00BD4F1A"/>
    <w:rsid w:val="00BD5A63"/>
    <w:rsid w:val="00BD64DB"/>
    <w:rsid w:val="00BD6DD7"/>
    <w:rsid w:val="00BD7AF2"/>
    <w:rsid w:val="00BE157E"/>
    <w:rsid w:val="00BE3EC6"/>
    <w:rsid w:val="00BE4C86"/>
    <w:rsid w:val="00BE7434"/>
    <w:rsid w:val="00BF4115"/>
    <w:rsid w:val="00BF4A6B"/>
    <w:rsid w:val="00BF6B14"/>
    <w:rsid w:val="00C107EF"/>
    <w:rsid w:val="00C115B8"/>
    <w:rsid w:val="00C123D0"/>
    <w:rsid w:val="00C13E6F"/>
    <w:rsid w:val="00C13E7B"/>
    <w:rsid w:val="00C16236"/>
    <w:rsid w:val="00C17850"/>
    <w:rsid w:val="00C22490"/>
    <w:rsid w:val="00C25098"/>
    <w:rsid w:val="00C2519F"/>
    <w:rsid w:val="00C2610A"/>
    <w:rsid w:val="00C313B5"/>
    <w:rsid w:val="00C33495"/>
    <w:rsid w:val="00C35323"/>
    <w:rsid w:val="00C37D07"/>
    <w:rsid w:val="00C40E29"/>
    <w:rsid w:val="00C43F8C"/>
    <w:rsid w:val="00C4692F"/>
    <w:rsid w:val="00C52DEF"/>
    <w:rsid w:val="00C54EDA"/>
    <w:rsid w:val="00C61E04"/>
    <w:rsid w:val="00C63CCD"/>
    <w:rsid w:val="00C6490E"/>
    <w:rsid w:val="00C65943"/>
    <w:rsid w:val="00C66568"/>
    <w:rsid w:val="00C72990"/>
    <w:rsid w:val="00C73153"/>
    <w:rsid w:val="00C73448"/>
    <w:rsid w:val="00C7665F"/>
    <w:rsid w:val="00C81CB2"/>
    <w:rsid w:val="00C822B0"/>
    <w:rsid w:val="00C835B9"/>
    <w:rsid w:val="00C90B86"/>
    <w:rsid w:val="00C90D66"/>
    <w:rsid w:val="00C92847"/>
    <w:rsid w:val="00C95AF8"/>
    <w:rsid w:val="00C963AD"/>
    <w:rsid w:val="00C96450"/>
    <w:rsid w:val="00CA5AF9"/>
    <w:rsid w:val="00CA624A"/>
    <w:rsid w:val="00CA79A9"/>
    <w:rsid w:val="00CB00E3"/>
    <w:rsid w:val="00CB113C"/>
    <w:rsid w:val="00CB2BD6"/>
    <w:rsid w:val="00CB2FD8"/>
    <w:rsid w:val="00CB4F8C"/>
    <w:rsid w:val="00CB6919"/>
    <w:rsid w:val="00CC3340"/>
    <w:rsid w:val="00CC472C"/>
    <w:rsid w:val="00CC50DC"/>
    <w:rsid w:val="00CC6D61"/>
    <w:rsid w:val="00CD1903"/>
    <w:rsid w:val="00CD1F43"/>
    <w:rsid w:val="00CD28F6"/>
    <w:rsid w:val="00CD3976"/>
    <w:rsid w:val="00CD4FBE"/>
    <w:rsid w:val="00CD5072"/>
    <w:rsid w:val="00CD542A"/>
    <w:rsid w:val="00CE34AD"/>
    <w:rsid w:val="00CE5502"/>
    <w:rsid w:val="00CE5B91"/>
    <w:rsid w:val="00CF0C8D"/>
    <w:rsid w:val="00CF104D"/>
    <w:rsid w:val="00CF2976"/>
    <w:rsid w:val="00CF4420"/>
    <w:rsid w:val="00CF553F"/>
    <w:rsid w:val="00CF55FF"/>
    <w:rsid w:val="00CF6E5E"/>
    <w:rsid w:val="00D006CB"/>
    <w:rsid w:val="00D01239"/>
    <w:rsid w:val="00D028D9"/>
    <w:rsid w:val="00D0334B"/>
    <w:rsid w:val="00D06571"/>
    <w:rsid w:val="00D071CE"/>
    <w:rsid w:val="00D074F2"/>
    <w:rsid w:val="00D07914"/>
    <w:rsid w:val="00D108ED"/>
    <w:rsid w:val="00D13DC9"/>
    <w:rsid w:val="00D16BE5"/>
    <w:rsid w:val="00D20FF5"/>
    <w:rsid w:val="00D21100"/>
    <w:rsid w:val="00D24C5C"/>
    <w:rsid w:val="00D25C8B"/>
    <w:rsid w:val="00D264FE"/>
    <w:rsid w:val="00D310ED"/>
    <w:rsid w:val="00D315F8"/>
    <w:rsid w:val="00D32A6B"/>
    <w:rsid w:val="00D33775"/>
    <w:rsid w:val="00D366DE"/>
    <w:rsid w:val="00D37F7F"/>
    <w:rsid w:val="00D40BA1"/>
    <w:rsid w:val="00D4102B"/>
    <w:rsid w:val="00D41DCF"/>
    <w:rsid w:val="00D43100"/>
    <w:rsid w:val="00D45256"/>
    <w:rsid w:val="00D45BE2"/>
    <w:rsid w:val="00D46E02"/>
    <w:rsid w:val="00D5340E"/>
    <w:rsid w:val="00D546CC"/>
    <w:rsid w:val="00D549BE"/>
    <w:rsid w:val="00D54A44"/>
    <w:rsid w:val="00D60388"/>
    <w:rsid w:val="00D6078F"/>
    <w:rsid w:val="00D60BE2"/>
    <w:rsid w:val="00D61802"/>
    <w:rsid w:val="00D6294E"/>
    <w:rsid w:val="00D62BD7"/>
    <w:rsid w:val="00D649FF"/>
    <w:rsid w:val="00D748EC"/>
    <w:rsid w:val="00D75588"/>
    <w:rsid w:val="00D80557"/>
    <w:rsid w:val="00D80575"/>
    <w:rsid w:val="00D80909"/>
    <w:rsid w:val="00D8608E"/>
    <w:rsid w:val="00D9354A"/>
    <w:rsid w:val="00D947C7"/>
    <w:rsid w:val="00DA136A"/>
    <w:rsid w:val="00DB1062"/>
    <w:rsid w:val="00DB57B4"/>
    <w:rsid w:val="00DB7E18"/>
    <w:rsid w:val="00DC04AA"/>
    <w:rsid w:val="00DC25B4"/>
    <w:rsid w:val="00DC2F1F"/>
    <w:rsid w:val="00DC401F"/>
    <w:rsid w:val="00DC4354"/>
    <w:rsid w:val="00DC5D08"/>
    <w:rsid w:val="00DC5E24"/>
    <w:rsid w:val="00DD1AD6"/>
    <w:rsid w:val="00DE0F56"/>
    <w:rsid w:val="00DE137C"/>
    <w:rsid w:val="00DE36AD"/>
    <w:rsid w:val="00DE7F43"/>
    <w:rsid w:val="00DF7B9F"/>
    <w:rsid w:val="00DF7F6C"/>
    <w:rsid w:val="00E02CEA"/>
    <w:rsid w:val="00E031F0"/>
    <w:rsid w:val="00E0756E"/>
    <w:rsid w:val="00E114D0"/>
    <w:rsid w:val="00E12EDA"/>
    <w:rsid w:val="00E131ED"/>
    <w:rsid w:val="00E1418A"/>
    <w:rsid w:val="00E17889"/>
    <w:rsid w:val="00E226B0"/>
    <w:rsid w:val="00E243C9"/>
    <w:rsid w:val="00E40B80"/>
    <w:rsid w:val="00E4139C"/>
    <w:rsid w:val="00E464B4"/>
    <w:rsid w:val="00E4722A"/>
    <w:rsid w:val="00E47E5E"/>
    <w:rsid w:val="00E5545A"/>
    <w:rsid w:val="00E57905"/>
    <w:rsid w:val="00E6010A"/>
    <w:rsid w:val="00E61280"/>
    <w:rsid w:val="00E6328F"/>
    <w:rsid w:val="00E66230"/>
    <w:rsid w:val="00E67FA0"/>
    <w:rsid w:val="00E76E1D"/>
    <w:rsid w:val="00E9252F"/>
    <w:rsid w:val="00E92940"/>
    <w:rsid w:val="00E92C16"/>
    <w:rsid w:val="00E935AD"/>
    <w:rsid w:val="00EA1AB6"/>
    <w:rsid w:val="00EB24C0"/>
    <w:rsid w:val="00EB3DC5"/>
    <w:rsid w:val="00EB7D7D"/>
    <w:rsid w:val="00EC189D"/>
    <w:rsid w:val="00EC5E9E"/>
    <w:rsid w:val="00EC7A23"/>
    <w:rsid w:val="00ED0EAC"/>
    <w:rsid w:val="00ED21E2"/>
    <w:rsid w:val="00EE21D7"/>
    <w:rsid w:val="00EF1D64"/>
    <w:rsid w:val="00EF2234"/>
    <w:rsid w:val="00EF6808"/>
    <w:rsid w:val="00F00967"/>
    <w:rsid w:val="00F02165"/>
    <w:rsid w:val="00F022AD"/>
    <w:rsid w:val="00F0297F"/>
    <w:rsid w:val="00F04A4F"/>
    <w:rsid w:val="00F214BF"/>
    <w:rsid w:val="00F2150D"/>
    <w:rsid w:val="00F249D5"/>
    <w:rsid w:val="00F25367"/>
    <w:rsid w:val="00F2621D"/>
    <w:rsid w:val="00F3052B"/>
    <w:rsid w:val="00F33C22"/>
    <w:rsid w:val="00F35C81"/>
    <w:rsid w:val="00F40F57"/>
    <w:rsid w:val="00F40F7B"/>
    <w:rsid w:val="00F42068"/>
    <w:rsid w:val="00F44532"/>
    <w:rsid w:val="00F4613F"/>
    <w:rsid w:val="00F463F0"/>
    <w:rsid w:val="00F468ED"/>
    <w:rsid w:val="00F54772"/>
    <w:rsid w:val="00F56F12"/>
    <w:rsid w:val="00F570E4"/>
    <w:rsid w:val="00F62AE3"/>
    <w:rsid w:val="00F64BFC"/>
    <w:rsid w:val="00F67E05"/>
    <w:rsid w:val="00F7350E"/>
    <w:rsid w:val="00F7552B"/>
    <w:rsid w:val="00F771CC"/>
    <w:rsid w:val="00F77671"/>
    <w:rsid w:val="00F81F21"/>
    <w:rsid w:val="00F8356D"/>
    <w:rsid w:val="00F850B1"/>
    <w:rsid w:val="00F877A3"/>
    <w:rsid w:val="00F96D64"/>
    <w:rsid w:val="00FA03DF"/>
    <w:rsid w:val="00FA0841"/>
    <w:rsid w:val="00FA20F5"/>
    <w:rsid w:val="00FA369A"/>
    <w:rsid w:val="00FA456A"/>
    <w:rsid w:val="00FA4929"/>
    <w:rsid w:val="00FA541B"/>
    <w:rsid w:val="00FB2883"/>
    <w:rsid w:val="00FB3237"/>
    <w:rsid w:val="00FB48B7"/>
    <w:rsid w:val="00FB545F"/>
    <w:rsid w:val="00FB729A"/>
    <w:rsid w:val="00FC1063"/>
    <w:rsid w:val="00FC2AFF"/>
    <w:rsid w:val="00FC5946"/>
    <w:rsid w:val="00FC6D30"/>
    <w:rsid w:val="00FD307E"/>
    <w:rsid w:val="00FD372C"/>
    <w:rsid w:val="00FD77FB"/>
    <w:rsid w:val="00FE1781"/>
    <w:rsid w:val="00FE4046"/>
    <w:rsid w:val="00FE4C9C"/>
    <w:rsid w:val="00FE5347"/>
    <w:rsid w:val="00FE7D43"/>
    <w:rsid w:val="00FF2B9C"/>
    <w:rsid w:val="00FF404D"/>
    <w:rsid w:val="00FF4B5F"/>
    <w:rsid w:val="00FF5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958C"/>
  <w15:chartTrackingRefBased/>
  <w15:docId w15:val="{EA12B0A6-E576-498F-BFB0-8704E127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DB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22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22F2"/>
    <w:rPr>
      <w:rFonts w:ascii="Segoe UI" w:hAnsi="Segoe UI" w:cs="Segoe UI"/>
      <w:sz w:val="18"/>
      <w:szCs w:val="18"/>
    </w:rPr>
  </w:style>
  <w:style w:type="paragraph" w:styleId="ListParagraph">
    <w:name w:val="List Paragraph"/>
    <w:basedOn w:val="Normal"/>
    <w:uiPriority w:val="34"/>
    <w:qFormat/>
    <w:rsid w:val="00E47E5E"/>
    <w:pPr>
      <w:ind w:left="720"/>
      <w:contextualSpacing/>
    </w:pPr>
  </w:style>
  <w:style w:type="paragraph" w:customStyle="1" w:styleId="Default">
    <w:name w:val="Default"/>
    <w:basedOn w:val="Normal"/>
    <w:rsid w:val="00635A5F"/>
    <w:pPr>
      <w:autoSpaceDE w:val="0"/>
      <w:autoSpaceDN w:val="0"/>
    </w:pPr>
    <w:rPr>
      <w:color w:val="000000"/>
      <w:sz w:val="24"/>
      <w:szCs w:val="24"/>
    </w:rPr>
  </w:style>
  <w:style w:type="character" w:styleId="Hyperlink">
    <w:name w:val="Hyperlink"/>
    <w:basedOn w:val="DefaultParagraphFont"/>
    <w:uiPriority w:val="99"/>
    <w:unhideWhenUsed/>
    <w:rsid w:val="002613BC"/>
    <w:rPr>
      <w:color w:val="0000FF" w:themeColor="hyperlink"/>
      <w:u w:val="single"/>
    </w:rPr>
  </w:style>
  <w:style w:type="character" w:styleId="UnresolvedMention">
    <w:name w:val="Unresolved Mention"/>
    <w:basedOn w:val="DefaultParagraphFont"/>
    <w:uiPriority w:val="99"/>
    <w:semiHidden/>
    <w:unhideWhenUsed/>
    <w:rsid w:val="002613BC"/>
    <w:rPr>
      <w:color w:val="605E5C"/>
      <w:shd w:val="clear" w:color="auto" w:fill="E1DFDD"/>
    </w:rPr>
  </w:style>
  <w:style w:type="paragraph" w:styleId="Header">
    <w:name w:val="header"/>
    <w:basedOn w:val="Normal"/>
    <w:link w:val="HeaderChar"/>
    <w:uiPriority w:val="99"/>
    <w:unhideWhenUsed/>
    <w:rsid w:val="008227F9"/>
    <w:pPr>
      <w:tabs>
        <w:tab w:val="center" w:pos="4680"/>
        <w:tab w:val="right" w:pos="9360"/>
      </w:tabs>
    </w:pPr>
  </w:style>
  <w:style w:type="character" w:customStyle="1" w:styleId="HeaderChar">
    <w:name w:val="Header Char"/>
    <w:basedOn w:val="DefaultParagraphFont"/>
    <w:link w:val="Header"/>
    <w:uiPriority w:val="99"/>
    <w:rsid w:val="008227F9"/>
    <w:rPr>
      <w:rFonts w:ascii="Calibri" w:hAnsi="Calibri" w:cs="Calibri"/>
    </w:rPr>
  </w:style>
  <w:style w:type="paragraph" w:styleId="Footer">
    <w:name w:val="footer"/>
    <w:basedOn w:val="Normal"/>
    <w:link w:val="FooterChar"/>
    <w:uiPriority w:val="99"/>
    <w:unhideWhenUsed/>
    <w:rsid w:val="008227F9"/>
    <w:pPr>
      <w:tabs>
        <w:tab w:val="center" w:pos="4680"/>
        <w:tab w:val="right" w:pos="9360"/>
      </w:tabs>
    </w:pPr>
  </w:style>
  <w:style w:type="character" w:customStyle="1" w:styleId="FooterChar">
    <w:name w:val="Footer Char"/>
    <w:basedOn w:val="DefaultParagraphFont"/>
    <w:link w:val="Footer"/>
    <w:uiPriority w:val="99"/>
    <w:rsid w:val="008227F9"/>
    <w:rPr>
      <w:rFonts w:ascii="Calibri" w:hAnsi="Calibri" w:cs="Calibri"/>
    </w:rPr>
  </w:style>
  <w:style w:type="character" w:styleId="CommentReference">
    <w:name w:val="annotation reference"/>
    <w:basedOn w:val="DefaultParagraphFont"/>
    <w:uiPriority w:val="99"/>
    <w:semiHidden/>
    <w:unhideWhenUsed/>
    <w:rsid w:val="00DB7E18"/>
    <w:rPr>
      <w:sz w:val="16"/>
      <w:szCs w:val="16"/>
    </w:rPr>
  </w:style>
  <w:style w:type="paragraph" w:styleId="CommentText">
    <w:name w:val="annotation text"/>
    <w:basedOn w:val="Normal"/>
    <w:link w:val="CommentTextChar"/>
    <w:uiPriority w:val="99"/>
    <w:semiHidden/>
    <w:unhideWhenUsed/>
    <w:rsid w:val="00DB7E18"/>
    <w:rPr>
      <w:sz w:val="20"/>
      <w:szCs w:val="20"/>
    </w:rPr>
  </w:style>
  <w:style w:type="character" w:customStyle="1" w:styleId="CommentTextChar">
    <w:name w:val="Comment Text Char"/>
    <w:basedOn w:val="DefaultParagraphFont"/>
    <w:link w:val="CommentText"/>
    <w:uiPriority w:val="99"/>
    <w:semiHidden/>
    <w:rsid w:val="00DB7E1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B7E18"/>
    <w:rPr>
      <w:b/>
      <w:bCs/>
    </w:rPr>
  </w:style>
  <w:style w:type="character" w:customStyle="1" w:styleId="CommentSubjectChar">
    <w:name w:val="Comment Subject Char"/>
    <w:basedOn w:val="CommentTextChar"/>
    <w:link w:val="CommentSubject"/>
    <w:uiPriority w:val="99"/>
    <w:semiHidden/>
    <w:rsid w:val="00DB7E18"/>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907536">
      <w:bodyDiv w:val="1"/>
      <w:marLeft w:val="0"/>
      <w:marRight w:val="0"/>
      <w:marTop w:val="0"/>
      <w:marBottom w:val="0"/>
      <w:divBdr>
        <w:top w:val="none" w:sz="0" w:space="0" w:color="auto"/>
        <w:left w:val="none" w:sz="0" w:space="0" w:color="auto"/>
        <w:bottom w:val="none" w:sz="0" w:space="0" w:color="auto"/>
        <w:right w:val="none" w:sz="0" w:space="0" w:color="auto"/>
      </w:divBdr>
    </w:div>
    <w:div w:id="640884801">
      <w:bodyDiv w:val="1"/>
      <w:marLeft w:val="0"/>
      <w:marRight w:val="0"/>
      <w:marTop w:val="0"/>
      <w:marBottom w:val="0"/>
      <w:divBdr>
        <w:top w:val="none" w:sz="0" w:space="0" w:color="auto"/>
        <w:left w:val="none" w:sz="0" w:space="0" w:color="auto"/>
        <w:bottom w:val="none" w:sz="0" w:space="0" w:color="auto"/>
        <w:right w:val="none" w:sz="0" w:space="0" w:color="auto"/>
      </w:divBdr>
    </w:div>
    <w:div w:id="1476408895">
      <w:bodyDiv w:val="1"/>
      <w:marLeft w:val="0"/>
      <w:marRight w:val="0"/>
      <w:marTop w:val="0"/>
      <w:marBottom w:val="0"/>
      <w:divBdr>
        <w:top w:val="none" w:sz="0" w:space="0" w:color="auto"/>
        <w:left w:val="none" w:sz="0" w:space="0" w:color="auto"/>
        <w:bottom w:val="none" w:sz="0" w:space="0" w:color="auto"/>
        <w:right w:val="none" w:sz="0" w:space="0" w:color="auto"/>
      </w:divBdr>
    </w:div>
    <w:div w:id="201649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rcot.com/committee/tdtm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Cevera L.</dc:creator>
  <cp:keywords/>
  <dc:description/>
  <cp:lastModifiedBy>Scott, Kathy D.</cp:lastModifiedBy>
  <cp:revision>5</cp:revision>
  <dcterms:created xsi:type="dcterms:W3CDTF">2020-10-05T20:15:00Z</dcterms:created>
  <dcterms:modified xsi:type="dcterms:W3CDTF">2020-10-05T20:22:00Z</dcterms:modified>
</cp:coreProperties>
</file>