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53145" w14:textId="5430448F" w:rsidR="009010DD" w:rsidRPr="0068141C" w:rsidRDefault="00153EF4" w:rsidP="009010DD">
      <w:pPr>
        <w:pStyle w:val="NormalWeb"/>
        <w:rPr>
          <w:rFonts w:ascii="TradeGothic LT" w:hAnsi="TradeGothic LT"/>
          <w:sz w:val="28"/>
        </w:rPr>
      </w:pPr>
      <w:r w:rsidRPr="0068141C">
        <w:rPr>
          <w:rFonts w:ascii="TradeGothic LT" w:hAnsi="TradeGothic LT"/>
          <w:b/>
          <w:bCs/>
          <w:color w:val="000000"/>
          <w:sz w:val="36"/>
          <w:szCs w:val="33"/>
        </w:rPr>
        <w:t xml:space="preserve">MWG </w:t>
      </w:r>
      <w:r w:rsidR="00551065" w:rsidRPr="0068141C">
        <w:rPr>
          <w:rFonts w:ascii="TradeGothic LT" w:hAnsi="TradeGothic LT"/>
          <w:b/>
          <w:bCs/>
          <w:color w:val="000000"/>
          <w:sz w:val="36"/>
          <w:szCs w:val="33"/>
        </w:rPr>
        <w:t xml:space="preserve">WebEx </w:t>
      </w:r>
      <w:r w:rsidRPr="0068141C">
        <w:rPr>
          <w:rFonts w:ascii="TradeGothic LT" w:hAnsi="TradeGothic LT"/>
          <w:b/>
          <w:bCs/>
          <w:color w:val="000000"/>
          <w:sz w:val="36"/>
          <w:szCs w:val="33"/>
        </w:rPr>
        <w:t>Summary Notes</w:t>
      </w:r>
    </w:p>
    <w:p w14:paraId="6CD021DE" w14:textId="23A955C8" w:rsidR="009010DD" w:rsidRPr="00A056D5" w:rsidRDefault="00EA29CF" w:rsidP="009010DD">
      <w:pPr>
        <w:pStyle w:val="NormalWeb"/>
        <w:rPr>
          <w:rFonts w:ascii="TradeGothic LT" w:hAnsi="TradeGothic LT"/>
          <w:color w:val="000000"/>
          <w:sz w:val="22"/>
          <w:szCs w:val="22"/>
        </w:rPr>
      </w:pPr>
      <w:r>
        <w:rPr>
          <w:rFonts w:ascii="TradeGothic LT" w:hAnsi="TradeGothic LT"/>
          <w:b/>
          <w:bCs/>
          <w:color w:val="000000"/>
          <w:sz w:val="22"/>
          <w:szCs w:val="22"/>
        </w:rPr>
        <w:t>Sep</w:t>
      </w:r>
      <w:r w:rsidR="008628B9" w:rsidRPr="00A056D5">
        <w:rPr>
          <w:rFonts w:ascii="TradeGothic LT" w:hAnsi="TradeGothic LT"/>
          <w:b/>
          <w:bCs/>
          <w:color w:val="000000"/>
          <w:sz w:val="22"/>
          <w:szCs w:val="22"/>
        </w:rPr>
        <w:t xml:space="preserve"> </w:t>
      </w:r>
      <w:r>
        <w:rPr>
          <w:rFonts w:ascii="TradeGothic LT" w:hAnsi="TradeGothic LT"/>
          <w:b/>
          <w:bCs/>
          <w:color w:val="000000"/>
          <w:sz w:val="22"/>
          <w:szCs w:val="22"/>
        </w:rPr>
        <w:t>15</w:t>
      </w:r>
      <w:r w:rsidR="004F50DC">
        <w:rPr>
          <w:rFonts w:ascii="TradeGothic LT" w:hAnsi="TradeGothic LT"/>
          <w:b/>
          <w:bCs/>
          <w:color w:val="000000"/>
          <w:sz w:val="22"/>
          <w:szCs w:val="22"/>
        </w:rPr>
        <w:t>, 2020</w:t>
      </w:r>
      <w:r w:rsidR="009010DD" w:rsidRPr="00A056D5">
        <w:rPr>
          <w:rFonts w:ascii="TradeGothic LT" w:hAnsi="TradeGothic LT"/>
          <w:b/>
          <w:bCs/>
          <w:color w:val="000000"/>
          <w:sz w:val="22"/>
          <w:szCs w:val="22"/>
        </w:rPr>
        <w:t xml:space="preserve"> </w:t>
      </w:r>
      <w:r w:rsidR="00DF4C82">
        <w:rPr>
          <w:rFonts w:ascii="TradeGothic LT" w:hAnsi="TradeGothic LT"/>
          <w:b/>
          <w:bCs/>
          <w:color w:val="000000"/>
          <w:sz w:val="22"/>
          <w:szCs w:val="22"/>
        </w:rPr>
        <w:t>9</w:t>
      </w:r>
      <w:r w:rsidR="00FD38BE" w:rsidRPr="00A056D5">
        <w:rPr>
          <w:rFonts w:ascii="TradeGothic LT" w:hAnsi="TradeGothic LT"/>
          <w:b/>
          <w:bCs/>
          <w:color w:val="000000"/>
          <w:sz w:val="22"/>
          <w:szCs w:val="22"/>
        </w:rPr>
        <w:t>:</w:t>
      </w:r>
      <w:r w:rsidR="00DF4C82">
        <w:rPr>
          <w:rFonts w:ascii="TradeGothic LT" w:hAnsi="TradeGothic LT"/>
          <w:b/>
          <w:bCs/>
          <w:color w:val="000000"/>
          <w:sz w:val="22"/>
          <w:szCs w:val="22"/>
        </w:rPr>
        <w:t>0</w:t>
      </w:r>
      <w:r w:rsidR="00FD38BE">
        <w:rPr>
          <w:rFonts w:ascii="TradeGothic LT" w:hAnsi="TradeGothic LT"/>
          <w:b/>
          <w:bCs/>
          <w:color w:val="000000"/>
          <w:sz w:val="22"/>
          <w:szCs w:val="22"/>
        </w:rPr>
        <w:t xml:space="preserve">0 </w:t>
      </w:r>
      <w:r w:rsidR="00FD38BE" w:rsidRPr="00A056D5">
        <w:rPr>
          <w:rFonts w:ascii="TradeGothic LT" w:hAnsi="TradeGothic LT"/>
          <w:b/>
          <w:bCs/>
          <w:color w:val="000000"/>
          <w:sz w:val="22"/>
          <w:szCs w:val="22"/>
        </w:rPr>
        <w:t>-</w:t>
      </w:r>
      <w:r w:rsidR="009010DD" w:rsidRPr="00A056D5">
        <w:rPr>
          <w:rFonts w:ascii="TradeGothic LT" w:hAnsi="TradeGothic LT"/>
          <w:b/>
          <w:bCs/>
          <w:color w:val="000000"/>
          <w:sz w:val="22"/>
          <w:szCs w:val="22"/>
        </w:rPr>
        <w:t xml:space="preserve"> </w:t>
      </w:r>
      <w:r w:rsidR="00DF4C82">
        <w:rPr>
          <w:rFonts w:ascii="TradeGothic LT" w:hAnsi="TradeGothic LT"/>
          <w:b/>
          <w:bCs/>
          <w:color w:val="000000"/>
          <w:sz w:val="22"/>
          <w:szCs w:val="22"/>
        </w:rPr>
        <w:t>14</w:t>
      </w:r>
      <w:r w:rsidR="008628B9" w:rsidRPr="00A056D5">
        <w:rPr>
          <w:rFonts w:ascii="TradeGothic LT" w:hAnsi="TradeGothic LT"/>
          <w:b/>
          <w:bCs/>
          <w:color w:val="000000"/>
          <w:sz w:val="22"/>
          <w:szCs w:val="22"/>
        </w:rPr>
        <w:t>:</w:t>
      </w:r>
      <w:r w:rsidR="00C43399">
        <w:rPr>
          <w:rFonts w:ascii="TradeGothic LT" w:hAnsi="TradeGothic LT"/>
          <w:b/>
          <w:bCs/>
          <w:color w:val="000000"/>
          <w:sz w:val="22"/>
          <w:szCs w:val="22"/>
        </w:rPr>
        <w:t>45</w:t>
      </w:r>
      <w:r w:rsidR="00A4710C" w:rsidRPr="00A056D5">
        <w:rPr>
          <w:rFonts w:ascii="TradeGothic LT" w:hAnsi="TradeGothic LT"/>
          <w:b/>
          <w:bCs/>
          <w:color w:val="000000"/>
          <w:sz w:val="22"/>
          <w:szCs w:val="22"/>
        </w:rPr>
        <w:t xml:space="preserve"> (</w:t>
      </w:r>
      <w:r w:rsidR="00DF4C82">
        <w:rPr>
          <w:rFonts w:ascii="TradeGothic LT" w:hAnsi="TradeGothic LT"/>
          <w:b/>
          <w:bCs/>
          <w:color w:val="000000"/>
          <w:sz w:val="22"/>
          <w:szCs w:val="22"/>
        </w:rPr>
        <w:t>15</w:t>
      </w:r>
      <w:r w:rsidR="00A4710C" w:rsidRPr="00A056D5">
        <w:rPr>
          <w:rFonts w:ascii="TradeGothic LT" w:hAnsi="TradeGothic LT"/>
          <w:b/>
          <w:bCs/>
          <w:color w:val="000000"/>
          <w:sz w:val="22"/>
          <w:szCs w:val="22"/>
        </w:rPr>
        <w:t>:</w:t>
      </w:r>
      <w:r w:rsidR="00DF4C82">
        <w:rPr>
          <w:rFonts w:ascii="TradeGothic LT" w:hAnsi="TradeGothic LT"/>
          <w:b/>
          <w:bCs/>
          <w:color w:val="000000"/>
          <w:sz w:val="22"/>
          <w:szCs w:val="22"/>
        </w:rPr>
        <w:t>0</w:t>
      </w:r>
      <w:r w:rsidR="004F50DC">
        <w:rPr>
          <w:rFonts w:ascii="TradeGothic LT" w:hAnsi="TradeGothic LT"/>
          <w:b/>
          <w:bCs/>
          <w:color w:val="000000"/>
          <w:sz w:val="22"/>
          <w:szCs w:val="22"/>
        </w:rPr>
        <w:t>0</w:t>
      </w:r>
      <w:r w:rsidR="00F8143D" w:rsidRPr="00A056D5">
        <w:rPr>
          <w:rFonts w:ascii="TradeGothic LT" w:hAnsi="TradeGothic LT"/>
          <w:b/>
          <w:bCs/>
          <w:color w:val="000000"/>
          <w:sz w:val="22"/>
          <w:szCs w:val="22"/>
        </w:rPr>
        <w:t xml:space="preserve"> </w:t>
      </w:r>
      <w:r w:rsidR="00A4710C" w:rsidRPr="00A056D5">
        <w:rPr>
          <w:rFonts w:ascii="TradeGothic LT" w:hAnsi="TradeGothic LT"/>
          <w:b/>
          <w:bCs/>
          <w:color w:val="000000"/>
          <w:sz w:val="22"/>
          <w:szCs w:val="22"/>
        </w:rPr>
        <w:t>scheduled)</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2C83D17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66673F91" w:rsidR="009010DD" w:rsidRDefault="009010DD" w:rsidP="00044A20">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Anti-Trust Admonition</w:t>
      </w:r>
      <w:r w:rsidR="008878BE" w:rsidRPr="0063517C">
        <w:rPr>
          <w:rFonts w:ascii="TradeGothic LT" w:hAnsi="TradeGothic LT"/>
          <w:color w:val="000000"/>
          <w:sz w:val="22"/>
          <w:szCs w:val="21"/>
        </w:rPr>
        <w:t xml:space="preserve"> </w:t>
      </w:r>
      <w:r w:rsidR="00E936D5" w:rsidRPr="0063517C">
        <w:rPr>
          <w:rFonts w:ascii="TradeGothic LT" w:hAnsi="TradeGothic LT"/>
          <w:color w:val="000000"/>
          <w:sz w:val="22"/>
          <w:szCs w:val="21"/>
        </w:rPr>
        <w:t xml:space="preserve">was </w:t>
      </w:r>
      <w:r w:rsidR="000B61D6" w:rsidRPr="0063517C">
        <w:rPr>
          <w:rFonts w:ascii="TradeGothic LT" w:hAnsi="TradeGothic LT"/>
          <w:color w:val="000000"/>
          <w:sz w:val="22"/>
          <w:szCs w:val="21"/>
        </w:rPr>
        <w:t>reviewed</w:t>
      </w:r>
      <w:r w:rsidR="005B5CEE" w:rsidRPr="0063517C">
        <w:rPr>
          <w:rFonts w:ascii="TradeGothic LT" w:hAnsi="TradeGothic LT"/>
          <w:color w:val="000000"/>
          <w:sz w:val="22"/>
          <w:szCs w:val="21"/>
        </w:rPr>
        <w:t>:</w:t>
      </w:r>
      <w:r w:rsidR="00FD38BE">
        <w:rPr>
          <w:rFonts w:ascii="TradeGothic LT" w:hAnsi="TradeGothic LT"/>
          <w:color w:val="000000"/>
          <w:sz w:val="22"/>
          <w:szCs w:val="21"/>
        </w:rPr>
        <w:t xml:space="preserve"> Gabriel G. </w:t>
      </w:r>
      <w:r w:rsidR="007343A7" w:rsidRPr="0063517C">
        <w:rPr>
          <w:rFonts w:ascii="TradeGothic LT" w:hAnsi="TradeGothic LT"/>
          <w:color w:val="000000"/>
          <w:sz w:val="22"/>
          <w:szCs w:val="21"/>
        </w:rPr>
        <w:t xml:space="preserve">of </w:t>
      </w:r>
      <w:r w:rsidR="00FD38BE">
        <w:rPr>
          <w:rFonts w:ascii="TradeGothic LT" w:hAnsi="TradeGothic LT"/>
          <w:color w:val="000000"/>
          <w:sz w:val="22"/>
          <w:szCs w:val="21"/>
        </w:rPr>
        <w:t>AEP</w:t>
      </w:r>
    </w:p>
    <w:p w14:paraId="327F8D83" w14:textId="77777777" w:rsidR="00102E51" w:rsidRDefault="00102E51" w:rsidP="00102E51">
      <w:pPr>
        <w:pStyle w:val="NormalWeb"/>
        <w:spacing w:before="0" w:beforeAutospacing="0" w:after="0" w:afterAutospacing="0"/>
        <w:ind w:left="720"/>
        <w:rPr>
          <w:rFonts w:ascii="TradeGothic LT" w:hAnsi="TradeGothic LT"/>
          <w:color w:val="000000"/>
          <w:sz w:val="22"/>
          <w:szCs w:val="21"/>
        </w:rPr>
      </w:pPr>
    </w:p>
    <w:p w14:paraId="784CB9C4" w14:textId="2FFDB168" w:rsidR="00102E51" w:rsidRPr="0063517C" w:rsidRDefault="00102E51" w:rsidP="00044A20">
      <w:pPr>
        <w:pStyle w:val="NormalWeb"/>
        <w:numPr>
          <w:ilvl w:val="0"/>
          <w:numId w:val="1"/>
        </w:numPr>
        <w:spacing w:before="0" w:beforeAutospacing="0" w:after="0" w:afterAutospacing="0"/>
        <w:rPr>
          <w:rFonts w:ascii="TradeGothic LT" w:hAnsi="TradeGothic LT"/>
          <w:color w:val="000000"/>
          <w:sz w:val="22"/>
          <w:szCs w:val="21"/>
        </w:rPr>
      </w:pPr>
      <w:r>
        <w:rPr>
          <w:rFonts w:ascii="TradeGothic LT" w:hAnsi="TradeGothic LT"/>
          <w:color w:val="000000"/>
          <w:sz w:val="22"/>
          <w:szCs w:val="21"/>
        </w:rPr>
        <w:t>Gabriel G. explained the WebEx format for questions.</w:t>
      </w:r>
    </w:p>
    <w:p w14:paraId="044928F9" w14:textId="77777777" w:rsidR="00AC6F06" w:rsidRPr="0063517C" w:rsidRDefault="00AC6F06" w:rsidP="00044A20">
      <w:pPr>
        <w:pStyle w:val="NormalWeb"/>
        <w:spacing w:before="0" w:beforeAutospacing="0" w:after="0" w:afterAutospacing="0"/>
        <w:ind w:left="1440"/>
        <w:rPr>
          <w:rFonts w:ascii="TradeGothic LT" w:hAnsi="TradeGothic LT"/>
          <w:color w:val="000000"/>
          <w:sz w:val="22"/>
          <w:szCs w:val="21"/>
        </w:rPr>
      </w:pPr>
    </w:p>
    <w:p w14:paraId="1DF04A89" w14:textId="3268C4A5" w:rsidR="00703B46" w:rsidRDefault="00DF4C82" w:rsidP="00DF4C82">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Gabriel G. reviewed the status of previous MWG action items that a</w:t>
      </w:r>
      <w:r w:rsidR="00102E51">
        <w:rPr>
          <w:rFonts w:ascii="TradeGothic LT" w:hAnsi="TradeGothic LT"/>
          <w:sz w:val="22"/>
          <w:szCs w:val="21"/>
        </w:rPr>
        <w:t>re deferred to future meetings and the standing reminder of NPRR 949 with its 1/1/2023 implementation.</w:t>
      </w:r>
    </w:p>
    <w:p w14:paraId="2A89692C" w14:textId="77777777" w:rsidR="00DF4C82" w:rsidRPr="0063517C" w:rsidRDefault="00DF4C82" w:rsidP="00DF4C82">
      <w:pPr>
        <w:pStyle w:val="NormalWeb"/>
        <w:spacing w:before="0" w:beforeAutospacing="0" w:after="0" w:afterAutospacing="0"/>
        <w:rPr>
          <w:rFonts w:ascii="TradeGothic LT" w:hAnsi="TradeGothic LT"/>
          <w:sz w:val="22"/>
          <w:szCs w:val="21"/>
        </w:rPr>
      </w:pPr>
    </w:p>
    <w:p w14:paraId="02D1494E" w14:textId="6F2DF8DD" w:rsidR="00DF4C82" w:rsidRDefault="00C43399" w:rsidP="00C43399">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Donald M</w:t>
      </w:r>
      <w:r w:rsidR="00102E51">
        <w:rPr>
          <w:rFonts w:ascii="TradeGothic LT" w:hAnsi="TradeGothic LT"/>
          <w:sz w:val="22"/>
          <w:szCs w:val="21"/>
        </w:rPr>
        <w:t>.</w:t>
      </w:r>
      <w:r>
        <w:rPr>
          <w:rFonts w:ascii="TradeGothic LT" w:hAnsi="TradeGothic LT"/>
          <w:sz w:val="22"/>
          <w:szCs w:val="21"/>
        </w:rPr>
        <w:t xml:space="preserve"> of ERCOT </w:t>
      </w:r>
      <w:r w:rsidR="006A130C">
        <w:rPr>
          <w:rFonts w:ascii="TradeGothic LT" w:hAnsi="TradeGothic LT"/>
          <w:sz w:val="22"/>
          <w:szCs w:val="21"/>
        </w:rPr>
        <w:t>presented</w:t>
      </w:r>
      <w:r>
        <w:rPr>
          <w:rFonts w:ascii="TradeGothic LT" w:hAnsi="TradeGothic LT"/>
          <w:sz w:val="22"/>
          <w:szCs w:val="21"/>
        </w:rPr>
        <w:t xml:space="preserve"> the ERCOT analysis of line loss data submitted by various TDSPs.</w:t>
      </w:r>
    </w:p>
    <w:p w14:paraId="18EC0AE2" w14:textId="62B60032" w:rsidR="00C43399" w:rsidRDefault="00C43399" w:rsidP="00C43399">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Due to the number of variables involved, a fixed distance not requiring compensation is difficult to determine.</w:t>
      </w:r>
    </w:p>
    <w:p w14:paraId="2244A24D" w14:textId="51B139DC" w:rsidR="00C43399" w:rsidRDefault="00C43399" w:rsidP="00C43399">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Brian C</w:t>
      </w:r>
      <w:r w:rsidR="00102E51">
        <w:rPr>
          <w:rFonts w:ascii="TradeGothic LT" w:hAnsi="TradeGothic LT"/>
          <w:sz w:val="22"/>
          <w:szCs w:val="21"/>
        </w:rPr>
        <w:t>.</w:t>
      </w:r>
      <w:r>
        <w:rPr>
          <w:rFonts w:ascii="TradeGothic LT" w:hAnsi="TradeGothic LT"/>
          <w:sz w:val="22"/>
          <w:szCs w:val="21"/>
        </w:rPr>
        <w:t xml:space="preserve"> of CenterPoint proposed a solution implementing the maximum expected current at the site (based on load or generation) versus the maximum current of the CTs installed. </w:t>
      </w:r>
    </w:p>
    <w:p w14:paraId="7B32706D" w14:textId="1E1B9F7F" w:rsidR="00C43399" w:rsidRDefault="00C43399" w:rsidP="00C43399">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Current formulas for determining watts copper loss in a radial line use CT ratio as maximum expected current.</w:t>
      </w:r>
    </w:p>
    <w:p w14:paraId="7D6EC8D5" w14:textId="26D7226C" w:rsidR="00C43399" w:rsidRDefault="00C43399" w:rsidP="00C43399">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ERCOT agreed to consider the concept and will bring back their review at the next MWG.</w:t>
      </w:r>
    </w:p>
    <w:p w14:paraId="2D20F3B6" w14:textId="22738E01" w:rsidR="00C43399" w:rsidRDefault="00C43399" w:rsidP="00C43399">
      <w:pPr>
        <w:pStyle w:val="NormalWeb"/>
        <w:numPr>
          <w:ilvl w:val="1"/>
          <w:numId w:val="1"/>
        </w:numPr>
        <w:spacing w:before="0" w:beforeAutospacing="0" w:after="0" w:afterAutospacing="0"/>
        <w:rPr>
          <w:rFonts w:ascii="TradeGothic LT" w:hAnsi="TradeGothic LT"/>
          <w:sz w:val="22"/>
          <w:szCs w:val="21"/>
        </w:rPr>
      </w:pPr>
      <w:r w:rsidRPr="00C43399">
        <w:rPr>
          <w:rFonts w:ascii="TradeGothic LT" w:hAnsi="TradeGothic LT"/>
          <w:b/>
          <w:sz w:val="22"/>
          <w:szCs w:val="21"/>
        </w:rPr>
        <w:t>Action Item:</w:t>
      </w:r>
      <w:r>
        <w:rPr>
          <w:rFonts w:ascii="TradeGothic LT" w:hAnsi="TradeGothic LT"/>
          <w:sz w:val="22"/>
          <w:szCs w:val="21"/>
        </w:rPr>
        <w:t xml:space="preserve"> ERCOT review language for a potential SMOG change based on % watt cooper less than 0.001%. Including in the review the impact of using maximum current based on the site generation/load.</w:t>
      </w:r>
    </w:p>
    <w:p w14:paraId="43F9C974" w14:textId="77777777" w:rsidR="00C43399" w:rsidRPr="0063517C" w:rsidRDefault="00C43399" w:rsidP="00C43399">
      <w:pPr>
        <w:pStyle w:val="NormalWeb"/>
        <w:spacing w:before="0" w:beforeAutospacing="0" w:after="0" w:afterAutospacing="0"/>
        <w:ind w:left="720"/>
        <w:rPr>
          <w:rFonts w:ascii="TradeGothic LT" w:hAnsi="TradeGothic LT"/>
          <w:sz w:val="22"/>
          <w:szCs w:val="21"/>
        </w:rPr>
      </w:pPr>
    </w:p>
    <w:p w14:paraId="1BD9A02C" w14:textId="17058544" w:rsidR="00DF4C82" w:rsidRDefault="00DF4C82" w:rsidP="00C43399">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w:t>
      </w:r>
      <w:r w:rsidR="00C43399">
        <w:rPr>
          <w:rFonts w:ascii="TradeGothic LT" w:hAnsi="TradeGothic LT"/>
          <w:sz w:val="22"/>
          <w:szCs w:val="21"/>
        </w:rPr>
        <w:t>on T</w:t>
      </w:r>
      <w:r w:rsidR="00102E51">
        <w:rPr>
          <w:rFonts w:ascii="TradeGothic LT" w:hAnsi="TradeGothic LT"/>
          <w:sz w:val="22"/>
          <w:szCs w:val="21"/>
        </w:rPr>
        <w:t>.</w:t>
      </w:r>
      <w:r>
        <w:rPr>
          <w:rFonts w:ascii="TradeGothic LT" w:hAnsi="TradeGothic LT"/>
          <w:sz w:val="22"/>
          <w:szCs w:val="21"/>
        </w:rPr>
        <w:t xml:space="preserve"> of ERCOT </w:t>
      </w:r>
      <w:r w:rsidR="00C43399">
        <w:rPr>
          <w:rFonts w:ascii="TradeGothic LT" w:hAnsi="TradeGothic LT"/>
          <w:sz w:val="22"/>
          <w:szCs w:val="21"/>
        </w:rPr>
        <w:t xml:space="preserve">reviewed the </w:t>
      </w:r>
      <w:r w:rsidR="006A130C">
        <w:rPr>
          <w:rFonts w:ascii="TradeGothic LT" w:hAnsi="TradeGothic LT"/>
          <w:sz w:val="22"/>
          <w:szCs w:val="21"/>
        </w:rPr>
        <w:t xml:space="preserve">changes in section 10 and 11 of the protocol from NPRR1020. </w:t>
      </w:r>
    </w:p>
    <w:p w14:paraId="5D8551C2" w14:textId="77777777" w:rsidR="00C43399" w:rsidRDefault="00C43399" w:rsidP="00C43399">
      <w:pPr>
        <w:pStyle w:val="NormalWeb"/>
        <w:spacing w:before="0" w:beforeAutospacing="0" w:after="0" w:afterAutospacing="0"/>
        <w:ind w:left="720"/>
        <w:rPr>
          <w:rFonts w:ascii="TradeGothic LT" w:hAnsi="TradeGothic LT"/>
          <w:sz w:val="22"/>
          <w:szCs w:val="21"/>
        </w:rPr>
      </w:pPr>
    </w:p>
    <w:p w14:paraId="7D512136" w14:textId="49D63B19" w:rsidR="006A130C" w:rsidRDefault="006A130C" w:rsidP="00A04916">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 T</w:t>
      </w:r>
      <w:r w:rsidR="00102E51">
        <w:rPr>
          <w:rFonts w:ascii="TradeGothic LT" w:hAnsi="TradeGothic LT"/>
          <w:sz w:val="22"/>
          <w:szCs w:val="21"/>
        </w:rPr>
        <w:t>.</w:t>
      </w:r>
      <w:r>
        <w:rPr>
          <w:rFonts w:ascii="TradeGothic LT" w:hAnsi="TradeGothic LT"/>
          <w:sz w:val="22"/>
          <w:szCs w:val="21"/>
        </w:rPr>
        <w:t xml:space="preserve"> explained the WSL Configuration Examples and Calculations spreadsheet.</w:t>
      </w:r>
    </w:p>
    <w:p w14:paraId="074B06C4" w14:textId="0EA30687" w:rsidR="00572186" w:rsidRDefault="006A130C" w:rsidP="006A130C">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Sheet provides various scenarios of ESR/WSL and </w:t>
      </w:r>
      <w:r w:rsidR="0021396E">
        <w:rPr>
          <w:rFonts w:ascii="TradeGothic LT" w:hAnsi="TradeGothic LT"/>
          <w:sz w:val="22"/>
          <w:szCs w:val="21"/>
        </w:rPr>
        <w:t xml:space="preserve">illustrates </w:t>
      </w:r>
      <w:r>
        <w:rPr>
          <w:rFonts w:ascii="TradeGothic LT" w:hAnsi="TradeGothic LT"/>
          <w:sz w:val="22"/>
          <w:szCs w:val="21"/>
        </w:rPr>
        <w:t xml:space="preserve">ERCOT </w:t>
      </w:r>
      <w:r w:rsidR="0021396E">
        <w:rPr>
          <w:rFonts w:ascii="TradeGothic LT" w:hAnsi="TradeGothic LT"/>
          <w:sz w:val="22"/>
          <w:szCs w:val="21"/>
        </w:rPr>
        <w:t>data aggregation</w:t>
      </w:r>
      <w:r>
        <w:rPr>
          <w:rFonts w:ascii="TradeGothic LT" w:hAnsi="TradeGothic LT"/>
          <w:sz w:val="22"/>
          <w:szCs w:val="21"/>
        </w:rPr>
        <w:t xml:space="preserve"> </w:t>
      </w:r>
      <w:r w:rsidR="0021396E">
        <w:rPr>
          <w:rFonts w:ascii="TradeGothic LT" w:hAnsi="TradeGothic LT"/>
          <w:sz w:val="22"/>
          <w:szCs w:val="21"/>
        </w:rPr>
        <w:t>calculations</w:t>
      </w:r>
      <w:r>
        <w:rPr>
          <w:rFonts w:ascii="TradeGothic LT" w:hAnsi="TradeGothic LT"/>
          <w:sz w:val="22"/>
          <w:szCs w:val="21"/>
        </w:rPr>
        <w:t>.</w:t>
      </w:r>
    </w:p>
    <w:p w14:paraId="3F8EEF71" w14:textId="70586C07" w:rsidR="006A130C" w:rsidRDefault="006A130C" w:rsidP="006A130C">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Edits to the sheet to correct improperly locked cells and visual formatting issues will be made and an updated version posted (completed as of 9/1</w:t>
      </w:r>
      <w:bookmarkStart w:id="0" w:name="_GoBack"/>
      <w:bookmarkEnd w:id="0"/>
      <w:r w:rsidR="006A6E27">
        <w:rPr>
          <w:rFonts w:ascii="TradeGothic LT" w:hAnsi="TradeGothic LT"/>
          <w:sz w:val="22"/>
          <w:szCs w:val="21"/>
        </w:rPr>
        <w:t>8</w:t>
      </w:r>
      <w:r>
        <w:rPr>
          <w:rFonts w:ascii="TradeGothic LT" w:hAnsi="TradeGothic LT"/>
          <w:sz w:val="22"/>
          <w:szCs w:val="21"/>
        </w:rPr>
        <w:t>/20).</w:t>
      </w:r>
    </w:p>
    <w:p w14:paraId="11960656" w14:textId="1D1E07B2" w:rsidR="0021396E" w:rsidRDefault="0021396E" w:rsidP="006A130C">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Request for participants to work through examples and provide feedback on anything they see that seems unexpected.  </w:t>
      </w:r>
    </w:p>
    <w:p w14:paraId="04226B3B" w14:textId="77777777" w:rsidR="0005406E" w:rsidRDefault="0005406E" w:rsidP="0005406E">
      <w:pPr>
        <w:pStyle w:val="NormalWeb"/>
        <w:spacing w:before="0" w:beforeAutospacing="0" w:after="0" w:afterAutospacing="0"/>
        <w:ind w:left="1440"/>
        <w:rPr>
          <w:rFonts w:ascii="TradeGothic LT" w:hAnsi="TradeGothic LT"/>
          <w:sz w:val="22"/>
          <w:szCs w:val="21"/>
        </w:rPr>
      </w:pPr>
    </w:p>
    <w:p w14:paraId="7BAE93B7" w14:textId="0F53F15B" w:rsidR="00A04916" w:rsidRDefault="0005406E" w:rsidP="0005406E">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 T</w:t>
      </w:r>
      <w:r w:rsidR="00102E51">
        <w:rPr>
          <w:rFonts w:ascii="TradeGothic LT" w:hAnsi="TradeGothic LT"/>
          <w:sz w:val="22"/>
          <w:szCs w:val="21"/>
        </w:rPr>
        <w:t>.</w:t>
      </w:r>
      <w:r>
        <w:rPr>
          <w:rFonts w:ascii="TradeGothic LT" w:hAnsi="TradeGothic LT"/>
          <w:sz w:val="22"/>
          <w:szCs w:val="21"/>
        </w:rPr>
        <w:t xml:space="preserve"> and </w:t>
      </w:r>
      <w:r w:rsidR="006A130C">
        <w:rPr>
          <w:rFonts w:ascii="TradeGothic LT" w:hAnsi="TradeGothic LT"/>
          <w:sz w:val="22"/>
          <w:szCs w:val="21"/>
        </w:rPr>
        <w:t>Gabriel G</w:t>
      </w:r>
      <w:r w:rsidR="00102E51">
        <w:rPr>
          <w:rFonts w:ascii="TradeGothic LT" w:hAnsi="TradeGothic LT"/>
          <w:sz w:val="22"/>
          <w:szCs w:val="21"/>
        </w:rPr>
        <w:t>.</w:t>
      </w:r>
      <w:r>
        <w:rPr>
          <w:rFonts w:ascii="TradeGothic LT" w:hAnsi="TradeGothic LT"/>
          <w:sz w:val="22"/>
          <w:szCs w:val="21"/>
        </w:rPr>
        <w:t xml:space="preserve"> reviewed the draft </w:t>
      </w:r>
      <w:r w:rsidR="006A130C">
        <w:rPr>
          <w:rFonts w:ascii="TradeGothic LT" w:hAnsi="TradeGothic LT"/>
          <w:sz w:val="22"/>
          <w:szCs w:val="21"/>
        </w:rPr>
        <w:t>of the design proposal section D and instructions including comments provided by TDSPs.</w:t>
      </w:r>
    </w:p>
    <w:p w14:paraId="697181E3" w14:textId="60DA44E7" w:rsidR="0005406E" w:rsidRDefault="006A130C" w:rsidP="0005406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TDSP question on why there is a box 40, ESR Auxiliary Load Normal Expect Value.</w:t>
      </w:r>
    </w:p>
    <w:p w14:paraId="64C125F6" w14:textId="20C9465B" w:rsidR="006A130C" w:rsidRDefault="006A130C" w:rsidP="006A130C">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ERCOT will discuss this field and return to the MWG with </w:t>
      </w:r>
      <w:r w:rsidR="00E9274E">
        <w:rPr>
          <w:rFonts w:ascii="TradeGothic LT" w:hAnsi="TradeGothic LT"/>
          <w:sz w:val="22"/>
          <w:szCs w:val="21"/>
        </w:rPr>
        <w:t xml:space="preserve">a recommendation to remove </w:t>
      </w:r>
      <w:r>
        <w:rPr>
          <w:rFonts w:ascii="TradeGothic LT" w:hAnsi="TradeGothic LT"/>
          <w:sz w:val="22"/>
          <w:szCs w:val="21"/>
        </w:rPr>
        <w:t>the field or reasoning behind its inclusion.</w:t>
      </w:r>
    </w:p>
    <w:p w14:paraId="47AA7746" w14:textId="31617E18" w:rsidR="0005406E" w:rsidRDefault="008324C0" w:rsidP="0005406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Discussion on instruction section from numbers 41-43.</w:t>
      </w:r>
    </w:p>
    <w:p w14:paraId="5B3C3F9E" w14:textId="3E59FC86" w:rsidR="008324C0" w:rsidRDefault="008324C0" w:rsidP="008324C0">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Edits made to numbers 42 and 43 updating the requirements.</w:t>
      </w:r>
    </w:p>
    <w:p w14:paraId="22269CCC" w14:textId="42E15DAF" w:rsidR="008324C0" w:rsidRDefault="008324C0" w:rsidP="008324C0">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lastRenderedPageBreak/>
        <w:t>More edits might be needed to ensure required information is detailed properly.</w:t>
      </w:r>
    </w:p>
    <w:p w14:paraId="1D398649" w14:textId="1D72237E" w:rsidR="008324C0" w:rsidRDefault="008324C0" w:rsidP="008324C0">
      <w:pPr>
        <w:pStyle w:val="NormalWeb"/>
        <w:numPr>
          <w:ilvl w:val="1"/>
          <w:numId w:val="1"/>
        </w:numPr>
        <w:spacing w:before="0" w:beforeAutospacing="0" w:after="0" w:afterAutospacing="0"/>
        <w:rPr>
          <w:rFonts w:ascii="TradeGothic LT" w:hAnsi="TradeGothic LT"/>
          <w:sz w:val="22"/>
          <w:szCs w:val="21"/>
        </w:rPr>
      </w:pPr>
      <w:r w:rsidRPr="00102E51">
        <w:rPr>
          <w:rFonts w:ascii="TradeGothic LT" w:hAnsi="TradeGothic LT"/>
          <w:b/>
          <w:sz w:val="22"/>
          <w:szCs w:val="21"/>
        </w:rPr>
        <w:t>Action Item:</w:t>
      </w:r>
      <w:r>
        <w:rPr>
          <w:rFonts w:ascii="TradeGothic LT" w:hAnsi="TradeGothic LT"/>
          <w:sz w:val="22"/>
          <w:szCs w:val="21"/>
        </w:rPr>
        <w:t xml:space="preserve"> ERCOT to discuss internally the requirement of box 40 and </w:t>
      </w:r>
      <w:r w:rsidR="00102E51">
        <w:rPr>
          <w:rFonts w:ascii="TradeGothic LT" w:hAnsi="TradeGothic LT"/>
          <w:sz w:val="22"/>
          <w:szCs w:val="21"/>
        </w:rPr>
        <w:t xml:space="preserve">either </w:t>
      </w:r>
      <w:r w:rsidR="00E9274E">
        <w:rPr>
          <w:rFonts w:ascii="TradeGothic LT" w:hAnsi="TradeGothic LT"/>
          <w:sz w:val="22"/>
          <w:szCs w:val="21"/>
        </w:rPr>
        <w:t xml:space="preserve">provide a recommendation to </w:t>
      </w:r>
      <w:r w:rsidR="00102E51">
        <w:rPr>
          <w:rFonts w:ascii="TradeGothic LT" w:hAnsi="TradeGothic LT"/>
          <w:sz w:val="22"/>
          <w:szCs w:val="21"/>
        </w:rPr>
        <w:t>remove</w:t>
      </w:r>
      <w:r w:rsidR="00E9274E">
        <w:rPr>
          <w:rFonts w:ascii="TradeGothic LT" w:hAnsi="TradeGothic LT"/>
          <w:sz w:val="22"/>
          <w:szCs w:val="21"/>
        </w:rPr>
        <w:t xml:space="preserve"> the field</w:t>
      </w:r>
      <w:r w:rsidR="00102E51">
        <w:rPr>
          <w:rFonts w:ascii="TradeGothic LT" w:hAnsi="TradeGothic LT"/>
          <w:sz w:val="22"/>
          <w:szCs w:val="21"/>
        </w:rPr>
        <w:t xml:space="preserve"> or provide detailed reasoning </w:t>
      </w:r>
      <w:r w:rsidR="00E9274E">
        <w:rPr>
          <w:rFonts w:ascii="TradeGothic LT" w:hAnsi="TradeGothic LT"/>
          <w:sz w:val="22"/>
          <w:szCs w:val="21"/>
        </w:rPr>
        <w:t xml:space="preserve">for the field to remain </w:t>
      </w:r>
      <w:r w:rsidR="00102E51">
        <w:rPr>
          <w:rFonts w:ascii="TradeGothic LT" w:hAnsi="TradeGothic LT"/>
          <w:sz w:val="22"/>
          <w:szCs w:val="21"/>
        </w:rPr>
        <w:t>at next MWG.</w:t>
      </w:r>
    </w:p>
    <w:p w14:paraId="57127B7D" w14:textId="77777777" w:rsidR="0005406E" w:rsidRDefault="0005406E" w:rsidP="0005406E">
      <w:pPr>
        <w:pStyle w:val="NormalWeb"/>
        <w:spacing w:before="0" w:beforeAutospacing="0" w:after="0" w:afterAutospacing="0"/>
        <w:ind w:left="1440"/>
        <w:rPr>
          <w:rFonts w:ascii="TradeGothic LT" w:hAnsi="TradeGothic LT"/>
          <w:sz w:val="22"/>
          <w:szCs w:val="21"/>
        </w:rPr>
      </w:pPr>
    </w:p>
    <w:p w14:paraId="37F76C8F" w14:textId="77777777" w:rsidR="00102E51" w:rsidRDefault="00102E51" w:rsidP="00102E51">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Don T. and Gabriel G. led a discussion on the SMOG language changes to support NPRR1020.</w:t>
      </w:r>
    </w:p>
    <w:p w14:paraId="408E0229" w14:textId="77777777" w:rsidR="00102E51" w:rsidRDefault="00102E51" w:rsidP="00102E51">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Questions submitted by TDSPs as requested at the last MWG meeting were included on the posted copy of the SMOG.</w:t>
      </w:r>
    </w:p>
    <w:p w14:paraId="083D5911" w14:textId="649CE042" w:rsidR="00893F73" w:rsidRDefault="00102E51" w:rsidP="00102E51">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To </w:t>
      </w:r>
      <w:r w:rsidR="00E9274E">
        <w:rPr>
          <w:rFonts w:ascii="TradeGothic LT" w:hAnsi="TradeGothic LT"/>
          <w:sz w:val="22"/>
          <w:szCs w:val="21"/>
        </w:rPr>
        <w:t xml:space="preserve">provide optionality for implementation, </w:t>
      </w:r>
      <w:r>
        <w:rPr>
          <w:rFonts w:ascii="TradeGothic LT" w:hAnsi="TradeGothic LT"/>
          <w:sz w:val="22"/>
          <w:szCs w:val="21"/>
        </w:rPr>
        <w:t xml:space="preserve">edits were made to support </w:t>
      </w:r>
      <w:r w:rsidR="00893F73">
        <w:rPr>
          <w:rFonts w:ascii="TradeGothic LT" w:hAnsi="TradeGothic LT"/>
          <w:sz w:val="22"/>
          <w:szCs w:val="21"/>
        </w:rPr>
        <w:t>the calculation of WSL being done in either the EPS meter or in the ERCOT Data Aggregation System.</w:t>
      </w:r>
    </w:p>
    <w:p w14:paraId="4AD17311" w14:textId="2756DB23" w:rsidR="0005406E" w:rsidRDefault="00893F73" w:rsidP="00102E51">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CenterPoint would still like to explore the concept of a standalone meter to record the auxiliary load calculation data. CenterPoint will detail what this solution might look like and discuss with ERCOT.</w:t>
      </w:r>
    </w:p>
    <w:p w14:paraId="183594F0" w14:textId="1FC828E9" w:rsidR="00893F73" w:rsidRDefault="00893F73" w:rsidP="00102E51">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Questions regarding how communications to the resource entity will be handled if the only issue is the value coming to the EPS meter. ERCOT will have discussions and make recommendations to the next MWG.</w:t>
      </w:r>
    </w:p>
    <w:p w14:paraId="2A1FF716" w14:textId="228C1661" w:rsidR="00893F73" w:rsidRDefault="00893F73" w:rsidP="00102E51">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Edits were made to ensure clarity that the calculated auxiliary load values are sent to both primary and backup meter.</w:t>
      </w:r>
    </w:p>
    <w:p w14:paraId="5CD64118" w14:textId="62657DF4" w:rsidR="00893F73" w:rsidRDefault="00893F73" w:rsidP="00102E51">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Placeholder sections were added regarding the sample rate of the sensors used to calculate auxiliary load and the frequency at which the calculated value is sent to the EPS meter. ERCOT and TDSPs to review </w:t>
      </w:r>
      <w:r w:rsidR="00EA29CF">
        <w:rPr>
          <w:rFonts w:ascii="TradeGothic LT" w:hAnsi="TradeGothic LT"/>
          <w:sz w:val="22"/>
          <w:szCs w:val="21"/>
        </w:rPr>
        <w:t>systems prior to next MWG including existing telemetry requirements.</w:t>
      </w:r>
    </w:p>
    <w:p w14:paraId="224B03CD" w14:textId="71541D97" w:rsidR="00893F73" w:rsidRDefault="00EA29CF" w:rsidP="00102E51">
      <w:pPr>
        <w:pStyle w:val="NormalWeb"/>
        <w:numPr>
          <w:ilvl w:val="1"/>
          <w:numId w:val="1"/>
        </w:numPr>
        <w:spacing w:before="0" w:beforeAutospacing="0" w:after="0" w:afterAutospacing="0"/>
        <w:rPr>
          <w:rFonts w:ascii="TradeGothic LT" w:hAnsi="TradeGothic LT"/>
          <w:sz w:val="22"/>
          <w:szCs w:val="21"/>
        </w:rPr>
      </w:pPr>
      <w:r w:rsidRPr="00EA29CF">
        <w:rPr>
          <w:rFonts w:ascii="TradeGothic LT" w:hAnsi="TradeGothic LT"/>
          <w:b/>
          <w:sz w:val="22"/>
          <w:szCs w:val="21"/>
        </w:rPr>
        <w:t>Action Item:</w:t>
      </w:r>
      <w:r>
        <w:rPr>
          <w:rFonts w:ascii="TradeGothic LT" w:hAnsi="TradeGothic LT"/>
          <w:sz w:val="22"/>
          <w:szCs w:val="21"/>
        </w:rPr>
        <w:t xml:space="preserve"> ERCOT to discuss internally to formulate a recommendation regarding how loss of telemetry will be communicated to the resource entity.</w:t>
      </w:r>
    </w:p>
    <w:p w14:paraId="7B3D11D3" w14:textId="4AA4EAEF" w:rsidR="00EA29CF" w:rsidRDefault="00EA29CF" w:rsidP="00102E51">
      <w:pPr>
        <w:pStyle w:val="NormalWeb"/>
        <w:numPr>
          <w:ilvl w:val="1"/>
          <w:numId w:val="1"/>
        </w:numPr>
        <w:spacing w:before="0" w:beforeAutospacing="0" w:after="0" w:afterAutospacing="0"/>
        <w:rPr>
          <w:rFonts w:ascii="TradeGothic LT" w:hAnsi="TradeGothic LT"/>
          <w:sz w:val="22"/>
          <w:szCs w:val="21"/>
        </w:rPr>
      </w:pPr>
      <w:r w:rsidRPr="00EA29CF">
        <w:rPr>
          <w:rFonts w:ascii="TradeGothic LT" w:hAnsi="TradeGothic LT"/>
          <w:b/>
          <w:sz w:val="22"/>
          <w:szCs w:val="21"/>
        </w:rPr>
        <w:t>Action Item:</w:t>
      </w:r>
      <w:r>
        <w:rPr>
          <w:rFonts w:ascii="TradeGothic LT" w:hAnsi="TradeGothic LT"/>
          <w:sz w:val="22"/>
          <w:szCs w:val="21"/>
        </w:rPr>
        <w:t xml:space="preserve"> ERCOT and TDSPs review within their respective organizations to have recommendations regarding sample rates for auxiliary load calculation.</w:t>
      </w:r>
    </w:p>
    <w:p w14:paraId="21C2191B" w14:textId="77777777" w:rsidR="00102E51" w:rsidRDefault="00102E51" w:rsidP="00102E51">
      <w:pPr>
        <w:pStyle w:val="NormalWeb"/>
        <w:spacing w:before="0" w:beforeAutospacing="0" w:after="0" w:afterAutospacing="0"/>
        <w:ind w:left="720"/>
        <w:rPr>
          <w:rFonts w:ascii="TradeGothic LT" w:hAnsi="TradeGothic LT"/>
          <w:sz w:val="22"/>
          <w:szCs w:val="21"/>
        </w:rPr>
      </w:pPr>
    </w:p>
    <w:p w14:paraId="03022F8C" w14:textId="66279AA0" w:rsidR="00015C2E" w:rsidRDefault="00733F4F" w:rsidP="00EA29CF">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 </w:t>
      </w:r>
      <w:r w:rsidR="00EA29CF">
        <w:rPr>
          <w:rFonts w:ascii="TradeGothic LT" w:hAnsi="TradeGothic LT"/>
          <w:sz w:val="22"/>
          <w:szCs w:val="21"/>
        </w:rPr>
        <w:t>New or other business items:</w:t>
      </w:r>
    </w:p>
    <w:p w14:paraId="1A1D03CD" w14:textId="78705C09" w:rsidR="00EA29CF" w:rsidRDefault="00EA29CF" w:rsidP="00EA29CF">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Donald M. and Stacy N. of ERCOT provided remarks on expectations regarding meter data and requests to modify the data.</w:t>
      </w:r>
    </w:p>
    <w:p w14:paraId="59F072C9" w14:textId="43000CFC" w:rsidR="00EA29CF" w:rsidRDefault="00EA29CF" w:rsidP="00EA29CF">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Any request to </w:t>
      </w:r>
      <w:r w:rsidR="00655F14">
        <w:rPr>
          <w:rFonts w:ascii="TradeGothic LT" w:hAnsi="TradeGothic LT"/>
          <w:sz w:val="22"/>
          <w:szCs w:val="21"/>
        </w:rPr>
        <w:t xml:space="preserve">zero </w:t>
      </w:r>
      <w:r>
        <w:rPr>
          <w:rFonts w:ascii="TradeGothic LT" w:hAnsi="TradeGothic LT"/>
          <w:sz w:val="22"/>
          <w:szCs w:val="21"/>
        </w:rPr>
        <w:t>the recorded EPS meter data should have a specific reason that can be justified by technical analysis.</w:t>
      </w:r>
    </w:p>
    <w:p w14:paraId="078E763A" w14:textId="77777777" w:rsidR="00733F4F" w:rsidRDefault="00733F4F" w:rsidP="00733F4F">
      <w:pPr>
        <w:pStyle w:val="NormalWeb"/>
        <w:spacing w:before="0" w:beforeAutospacing="0" w:after="0" w:afterAutospacing="0"/>
        <w:ind w:left="1440"/>
        <w:rPr>
          <w:rFonts w:ascii="TradeGothic LT" w:hAnsi="TradeGothic LT"/>
          <w:sz w:val="22"/>
          <w:szCs w:val="21"/>
        </w:rPr>
      </w:pPr>
    </w:p>
    <w:p w14:paraId="4C911924" w14:textId="371F0F78" w:rsidR="00870098" w:rsidRPr="0063517C"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Meeting Summary and Closing Remarks</w:t>
      </w:r>
      <w:r w:rsidR="00153EF4" w:rsidRPr="0063517C">
        <w:rPr>
          <w:rFonts w:ascii="TradeGothic LT" w:hAnsi="TradeGothic LT"/>
          <w:color w:val="000000"/>
          <w:sz w:val="22"/>
          <w:szCs w:val="21"/>
        </w:rPr>
        <w:t xml:space="preserve">: </w:t>
      </w:r>
      <w:r w:rsidR="00A04916">
        <w:rPr>
          <w:rFonts w:ascii="TradeGothic LT" w:hAnsi="TradeGothic LT"/>
          <w:color w:val="000000"/>
          <w:sz w:val="22"/>
          <w:szCs w:val="21"/>
        </w:rPr>
        <w:t>Gabriel G.</w:t>
      </w:r>
    </w:p>
    <w:p w14:paraId="1567D84A" w14:textId="254F71ED" w:rsidR="00BC57C2" w:rsidRPr="00BC57C2" w:rsidRDefault="00733F4F" w:rsidP="00A04916">
      <w:pPr>
        <w:pStyle w:val="NormalWeb"/>
        <w:numPr>
          <w:ilvl w:val="1"/>
          <w:numId w:val="1"/>
        </w:numPr>
        <w:spacing w:before="0" w:beforeAutospacing="0" w:after="0" w:afterAutospacing="0"/>
        <w:rPr>
          <w:rFonts w:ascii="TradeGothic LT" w:hAnsi="TradeGothic LT"/>
          <w:b/>
          <w:sz w:val="22"/>
          <w:szCs w:val="21"/>
        </w:rPr>
      </w:pPr>
      <w:r>
        <w:rPr>
          <w:rFonts w:ascii="TradeGothic LT" w:hAnsi="TradeGothic LT"/>
          <w:b/>
          <w:sz w:val="22"/>
          <w:szCs w:val="21"/>
        </w:rPr>
        <w:t>Action Item</w:t>
      </w:r>
      <w:r w:rsidR="00EA29CF">
        <w:rPr>
          <w:rFonts w:ascii="TradeGothic LT" w:hAnsi="TradeGothic LT"/>
          <w:b/>
          <w:sz w:val="22"/>
          <w:szCs w:val="21"/>
        </w:rPr>
        <w:t>s</w:t>
      </w:r>
      <w:r>
        <w:rPr>
          <w:rFonts w:ascii="TradeGothic LT" w:hAnsi="TradeGothic LT"/>
          <w:b/>
          <w:sz w:val="22"/>
          <w:szCs w:val="21"/>
        </w:rPr>
        <w:t xml:space="preserve"> from # </w:t>
      </w:r>
      <w:r w:rsidR="00EA29CF">
        <w:rPr>
          <w:rFonts w:ascii="TradeGothic LT" w:hAnsi="TradeGothic LT"/>
          <w:b/>
          <w:sz w:val="22"/>
          <w:szCs w:val="21"/>
        </w:rPr>
        <w:t>4, 7</w:t>
      </w:r>
      <w:r>
        <w:rPr>
          <w:rFonts w:ascii="TradeGothic LT" w:hAnsi="TradeGothic LT"/>
          <w:b/>
          <w:sz w:val="22"/>
          <w:szCs w:val="21"/>
        </w:rPr>
        <w:t xml:space="preserve">, </w:t>
      </w:r>
      <w:r w:rsidR="00EA29CF">
        <w:rPr>
          <w:rFonts w:ascii="TradeGothic LT" w:hAnsi="TradeGothic LT"/>
          <w:b/>
          <w:sz w:val="22"/>
          <w:szCs w:val="21"/>
        </w:rPr>
        <w:t>8</w:t>
      </w:r>
    </w:p>
    <w:p w14:paraId="2E20FCBC" w14:textId="520A3965" w:rsidR="00EA29CF" w:rsidRDefault="00EA29CF" w:rsidP="00EA29CF">
      <w:pPr>
        <w:pStyle w:val="NormalWeb"/>
        <w:numPr>
          <w:ilvl w:val="2"/>
          <w:numId w:val="1"/>
        </w:numPr>
        <w:spacing w:before="0" w:beforeAutospacing="0" w:after="0" w:afterAutospacing="0"/>
        <w:rPr>
          <w:rFonts w:ascii="TradeGothic LT" w:hAnsi="TradeGothic LT"/>
          <w:sz w:val="22"/>
          <w:szCs w:val="21"/>
        </w:rPr>
      </w:pPr>
      <w:r w:rsidRPr="00C43399">
        <w:rPr>
          <w:rFonts w:ascii="TradeGothic LT" w:hAnsi="TradeGothic LT"/>
          <w:b/>
          <w:sz w:val="22"/>
          <w:szCs w:val="21"/>
        </w:rPr>
        <w:t>Action Item:</w:t>
      </w:r>
      <w:r>
        <w:rPr>
          <w:rFonts w:ascii="TradeGothic LT" w:hAnsi="TradeGothic LT"/>
          <w:sz w:val="22"/>
          <w:szCs w:val="21"/>
        </w:rPr>
        <w:t xml:space="preserve"> ERCOT review language for a potential SMOG change based on % watt cooper less than 0.001%. Including in the review the impact of using maximum current based on the site generation/load.</w:t>
      </w:r>
    </w:p>
    <w:p w14:paraId="192B7BF1" w14:textId="43170EC3" w:rsidR="00EA29CF" w:rsidRDefault="00EA29CF" w:rsidP="00EA29CF">
      <w:pPr>
        <w:pStyle w:val="NormalWeb"/>
        <w:numPr>
          <w:ilvl w:val="2"/>
          <w:numId w:val="1"/>
        </w:numPr>
        <w:spacing w:before="0" w:beforeAutospacing="0" w:after="0" w:afterAutospacing="0"/>
        <w:rPr>
          <w:rFonts w:ascii="TradeGothic LT" w:hAnsi="TradeGothic LT"/>
          <w:sz w:val="22"/>
          <w:szCs w:val="21"/>
        </w:rPr>
      </w:pPr>
      <w:r w:rsidRPr="00102E51">
        <w:rPr>
          <w:rFonts w:ascii="TradeGothic LT" w:hAnsi="TradeGothic LT"/>
          <w:b/>
          <w:sz w:val="22"/>
          <w:szCs w:val="21"/>
        </w:rPr>
        <w:t>Action Item:</w:t>
      </w:r>
      <w:r>
        <w:rPr>
          <w:rFonts w:ascii="TradeGothic LT" w:hAnsi="TradeGothic LT"/>
          <w:sz w:val="22"/>
          <w:szCs w:val="21"/>
        </w:rPr>
        <w:t xml:space="preserve"> </w:t>
      </w:r>
      <w:r w:rsidR="00655F14">
        <w:rPr>
          <w:rFonts w:ascii="TradeGothic LT" w:hAnsi="TradeGothic LT"/>
          <w:sz w:val="22"/>
          <w:szCs w:val="21"/>
        </w:rPr>
        <w:t>ERCOT to discuss internally the requirement of box 40 and either provide a recommendation to remove the field or provide detailed reasoning for the field to remain at next MWG.</w:t>
      </w:r>
    </w:p>
    <w:p w14:paraId="7DC2B651" w14:textId="614D5679" w:rsidR="00EA29CF" w:rsidRDefault="00EA29CF" w:rsidP="00EA29CF">
      <w:pPr>
        <w:pStyle w:val="NormalWeb"/>
        <w:numPr>
          <w:ilvl w:val="2"/>
          <w:numId w:val="1"/>
        </w:numPr>
        <w:spacing w:before="0" w:beforeAutospacing="0" w:after="0" w:afterAutospacing="0"/>
        <w:rPr>
          <w:rFonts w:ascii="TradeGothic LT" w:hAnsi="TradeGothic LT"/>
          <w:sz w:val="22"/>
          <w:szCs w:val="21"/>
        </w:rPr>
      </w:pPr>
      <w:r w:rsidRPr="00EA29CF">
        <w:rPr>
          <w:rFonts w:ascii="TradeGothic LT" w:hAnsi="TradeGothic LT"/>
          <w:b/>
          <w:sz w:val="22"/>
          <w:szCs w:val="21"/>
        </w:rPr>
        <w:t>Action Item:</w:t>
      </w:r>
      <w:r>
        <w:rPr>
          <w:rFonts w:ascii="TradeGothic LT" w:hAnsi="TradeGothic LT"/>
          <w:sz w:val="22"/>
          <w:szCs w:val="21"/>
        </w:rPr>
        <w:t xml:space="preserve"> ERCOT to discuss internally to formulate a recommendation regarding how loss of telemetry will be communicated to the resource entity.</w:t>
      </w:r>
    </w:p>
    <w:p w14:paraId="31D92D53" w14:textId="77777777" w:rsidR="00EA29CF" w:rsidRDefault="00EA29CF" w:rsidP="00EA29CF">
      <w:pPr>
        <w:pStyle w:val="NormalWeb"/>
        <w:numPr>
          <w:ilvl w:val="2"/>
          <w:numId w:val="1"/>
        </w:numPr>
        <w:spacing w:before="0" w:beforeAutospacing="0" w:after="0" w:afterAutospacing="0"/>
        <w:rPr>
          <w:rFonts w:ascii="TradeGothic LT" w:hAnsi="TradeGothic LT"/>
          <w:sz w:val="22"/>
          <w:szCs w:val="21"/>
        </w:rPr>
      </w:pPr>
      <w:r w:rsidRPr="00EA29CF">
        <w:rPr>
          <w:rFonts w:ascii="TradeGothic LT" w:hAnsi="TradeGothic LT"/>
          <w:b/>
          <w:sz w:val="22"/>
          <w:szCs w:val="21"/>
        </w:rPr>
        <w:lastRenderedPageBreak/>
        <w:t>Action Item:</w:t>
      </w:r>
      <w:r>
        <w:rPr>
          <w:rFonts w:ascii="TradeGothic LT" w:hAnsi="TradeGothic LT"/>
          <w:sz w:val="22"/>
          <w:szCs w:val="21"/>
        </w:rPr>
        <w:t xml:space="preserve"> ERCOT and TDSPs review within their respective organizations to have recommendations regarding sample rates for auxiliary load calculation.</w:t>
      </w:r>
    </w:p>
    <w:p w14:paraId="418E6A3B" w14:textId="4A9DBF86" w:rsidR="00733F4F" w:rsidRDefault="00EA29CF" w:rsidP="00BF61FB">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Don T</w:t>
      </w:r>
      <w:r w:rsidR="00C85022">
        <w:rPr>
          <w:rFonts w:ascii="TradeGothic LT" w:hAnsi="TradeGothic LT"/>
          <w:sz w:val="22"/>
          <w:szCs w:val="21"/>
        </w:rPr>
        <w:t>.</w:t>
      </w:r>
      <w:r>
        <w:rPr>
          <w:rFonts w:ascii="TradeGothic LT" w:hAnsi="TradeGothic LT"/>
          <w:sz w:val="22"/>
          <w:szCs w:val="21"/>
        </w:rPr>
        <w:t xml:space="preserve"> reminded </w:t>
      </w:r>
      <w:r w:rsidR="00EA3B38">
        <w:rPr>
          <w:rFonts w:ascii="TradeGothic LT" w:hAnsi="TradeGothic LT"/>
          <w:sz w:val="22"/>
          <w:szCs w:val="21"/>
        </w:rPr>
        <w:t xml:space="preserve">participants </w:t>
      </w:r>
      <w:r>
        <w:rPr>
          <w:rFonts w:ascii="TradeGothic LT" w:hAnsi="TradeGothic LT"/>
          <w:sz w:val="22"/>
          <w:szCs w:val="21"/>
        </w:rPr>
        <w:t xml:space="preserve">that there is </w:t>
      </w:r>
      <w:r w:rsidR="00EA3B38">
        <w:rPr>
          <w:rFonts w:ascii="TradeGothic LT" w:hAnsi="TradeGothic LT"/>
          <w:sz w:val="22"/>
          <w:szCs w:val="21"/>
        </w:rPr>
        <w:t xml:space="preserve">some urgency surrounding the completion of the efforts </w:t>
      </w:r>
      <w:r>
        <w:rPr>
          <w:rFonts w:ascii="TradeGothic LT" w:hAnsi="TradeGothic LT"/>
          <w:sz w:val="22"/>
          <w:szCs w:val="21"/>
        </w:rPr>
        <w:t>for SMOG language</w:t>
      </w:r>
      <w:r w:rsidR="00E9274E">
        <w:rPr>
          <w:rFonts w:ascii="TradeGothic LT" w:hAnsi="TradeGothic LT"/>
          <w:sz w:val="22"/>
          <w:szCs w:val="21"/>
        </w:rPr>
        <w:t xml:space="preserve"> to support implementation of NPRR 1020</w:t>
      </w:r>
      <w:r>
        <w:rPr>
          <w:rFonts w:ascii="TradeGothic LT" w:hAnsi="TradeGothic LT"/>
          <w:sz w:val="22"/>
          <w:szCs w:val="21"/>
        </w:rPr>
        <w:t xml:space="preserve"> </w:t>
      </w:r>
      <w:r w:rsidR="00EA3B38">
        <w:rPr>
          <w:rFonts w:ascii="TradeGothic LT" w:hAnsi="TradeGothic LT"/>
          <w:sz w:val="22"/>
          <w:szCs w:val="21"/>
        </w:rPr>
        <w:t xml:space="preserve">and that </w:t>
      </w:r>
      <w:r>
        <w:rPr>
          <w:rFonts w:ascii="TradeGothic LT" w:hAnsi="TradeGothic LT"/>
          <w:sz w:val="22"/>
          <w:szCs w:val="21"/>
        </w:rPr>
        <w:t>all efforts expended to resolve the action items is appreciated.</w:t>
      </w:r>
    </w:p>
    <w:p w14:paraId="387C2E15" w14:textId="2A14DCE9" w:rsidR="00340CC7" w:rsidRDefault="00340CC7" w:rsidP="00340CC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Next MWG WebEx scheduled for </w:t>
      </w:r>
      <w:r w:rsidR="00EA29CF">
        <w:rPr>
          <w:rFonts w:ascii="TradeGothic LT" w:hAnsi="TradeGothic LT"/>
          <w:sz w:val="22"/>
          <w:szCs w:val="21"/>
        </w:rPr>
        <w:t>10</w:t>
      </w:r>
      <w:r>
        <w:rPr>
          <w:rFonts w:ascii="TradeGothic LT" w:hAnsi="TradeGothic LT"/>
          <w:sz w:val="22"/>
          <w:szCs w:val="21"/>
        </w:rPr>
        <w:t>/</w:t>
      </w:r>
      <w:r w:rsidR="00EA29CF">
        <w:rPr>
          <w:rFonts w:ascii="TradeGothic LT" w:hAnsi="TradeGothic LT"/>
          <w:sz w:val="22"/>
          <w:szCs w:val="21"/>
        </w:rPr>
        <w:t>20</w:t>
      </w:r>
      <w:r w:rsidR="00B0433C">
        <w:rPr>
          <w:rFonts w:ascii="TradeGothic LT" w:hAnsi="TradeGothic LT"/>
          <w:sz w:val="22"/>
          <w:szCs w:val="21"/>
        </w:rPr>
        <w:t>/2020 at 13</w:t>
      </w:r>
      <w:r>
        <w:rPr>
          <w:rFonts w:ascii="TradeGothic LT" w:hAnsi="TradeGothic LT"/>
          <w:sz w:val="22"/>
          <w:szCs w:val="21"/>
        </w:rPr>
        <w:t>:00.</w:t>
      </w:r>
    </w:p>
    <w:p w14:paraId="1DE69748" w14:textId="77777777" w:rsidR="00733F4F" w:rsidRPr="00BC57C2" w:rsidRDefault="00733F4F" w:rsidP="00733F4F">
      <w:pPr>
        <w:pStyle w:val="NormalWeb"/>
        <w:spacing w:before="0" w:beforeAutospacing="0" w:after="0" w:afterAutospacing="0"/>
        <w:rPr>
          <w:rFonts w:ascii="TradeGothic LT" w:hAnsi="TradeGothic LT"/>
          <w:sz w:val="22"/>
          <w:szCs w:val="21"/>
        </w:rPr>
      </w:pPr>
    </w:p>
    <w:p w14:paraId="7B945959" w14:textId="14BCA1A0" w:rsidR="00493217" w:rsidRPr="0063517C"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 xml:space="preserve">End of Meeting </w:t>
      </w:r>
      <w:r w:rsidR="005B5CEE" w:rsidRPr="0063517C">
        <w:rPr>
          <w:rFonts w:ascii="TradeGothic LT" w:hAnsi="TradeGothic LT"/>
          <w:color w:val="000000"/>
          <w:sz w:val="22"/>
          <w:szCs w:val="21"/>
        </w:rPr>
        <w:t>(</w:t>
      </w:r>
      <w:r w:rsidR="00733F4F">
        <w:rPr>
          <w:rFonts w:ascii="TradeGothic LT" w:hAnsi="TradeGothic LT"/>
          <w:color w:val="000000"/>
          <w:sz w:val="22"/>
          <w:szCs w:val="21"/>
        </w:rPr>
        <w:t>14</w:t>
      </w:r>
      <w:r w:rsidR="00324C25" w:rsidRPr="0063517C">
        <w:rPr>
          <w:rFonts w:ascii="TradeGothic LT" w:hAnsi="TradeGothic LT"/>
          <w:color w:val="000000"/>
          <w:sz w:val="22"/>
          <w:szCs w:val="21"/>
        </w:rPr>
        <w:t>:</w:t>
      </w:r>
      <w:r w:rsidR="00EA29CF">
        <w:rPr>
          <w:rFonts w:ascii="TradeGothic LT" w:hAnsi="TradeGothic LT"/>
          <w:color w:val="000000"/>
          <w:sz w:val="22"/>
          <w:szCs w:val="21"/>
        </w:rPr>
        <w:t>45)</w:t>
      </w:r>
    </w:p>
    <w:sectPr w:rsidR="00493217" w:rsidRPr="00635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F11A3" w14:textId="77777777" w:rsidR="006D7668" w:rsidRDefault="006D7668" w:rsidP="006D7668">
      <w:pPr>
        <w:spacing w:after="0" w:line="240" w:lineRule="auto"/>
      </w:pPr>
      <w:r>
        <w:separator/>
      </w:r>
    </w:p>
  </w:endnote>
  <w:endnote w:type="continuationSeparator" w:id="0">
    <w:p w14:paraId="25C604E4" w14:textId="77777777" w:rsidR="006D7668" w:rsidRDefault="006D7668" w:rsidP="006D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23396" w14:textId="77777777" w:rsidR="006D7668" w:rsidRDefault="006D7668" w:rsidP="006D7668">
      <w:pPr>
        <w:spacing w:after="0" w:line="240" w:lineRule="auto"/>
      </w:pPr>
      <w:r>
        <w:separator/>
      </w:r>
    </w:p>
  </w:footnote>
  <w:footnote w:type="continuationSeparator" w:id="0">
    <w:p w14:paraId="548F9327" w14:textId="77777777" w:rsidR="006D7668" w:rsidRDefault="006D7668" w:rsidP="006D76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A447A57"/>
    <w:multiLevelType w:val="hybridMultilevel"/>
    <w:tmpl w:val="B546DE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7EAC1FF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DD"/>
    <w:rsid w:val="0000313F"/>
    <w:rsid w:val="000043E7"/>
    <w:rsid w:val="000138A4"/>
    <w:rsid w:val="00015C2E"/>
    <w:rsid w:val="000239D6"/>
    <w:rsid w:val="0003082E"/>
    <w:rsid w:val="00032FC1"/>
    <w:rsid w:val="0004359C"/>
    <w:rsid w:val="00044A20"/>
    <w:rsid w:val="00052FD1"/>
    <w:rsid w:val="0005406E"/>
    <w:rsid w:val="00056B71"/>
    <w:rsid w:val="0007455A"/>
    <w:rsid w:val="000769CA"/>
    <w:rsid w:val="0007799E"/>
    <w:rsid w:val="000B61D6"/>
    <w:rsid w:val="000B6C4D"/>
    <w:rsid w:val="000B7175"/>
    <w:rsid w:val="000C3240"/>
    <w:rsid w:val="000E733E"/>
    <w:rsid w:val="000F7984"/>
    <w:rsid w:val="00102AB9"/>
    <w:rsid w:val="00102E51"/>
    <w:rsid w:val="00111166"/>
    <w:rsid w:val="0011338F"/>
    <w:rsid w:val="0014220B"/>
    <w:rsid w:val="00153EF4"/>
    <w:rsid w:val="00171205"/>
    <w:rsid w:val="00174D1D"/>
    <w:rsid w:val="00184D2D"/>
    <w:rsid w:val="0019124B"/>
    <w:rsid w:val="0019795B"/>
    <w:rsid w:val="001A0A5F"/>
    <w:rsid w:val="001A3914"/>
    <w:rsid w:val="001A3EF9"/>
    <w:rsid w:val="001B040C"/>
    <w:rsid w:val="001B0C6D"/>
    <w:rsid w:val="001B4B49"/>
    <w:rsid w:val="001B73AC"/>
    <w:rsid w:val="001C6DD8"/>
    <w:rsid w:val="001F14E4"/>
    <w:rsid w:val="002014F2"/>
    <w:rsid w:val="00210478"/>
    <w:rsid w:val="0021396E"/>
    <w:rsid w:val="00217A2B"/>
    <w:rsid w:val="00220A26"/>
    <w:rsid w:val="0023011A"/>
    <w:rsid w:val="00246D2A"/>
    <w:rsid w:val="00263D93"/>
    <w:rsid w:val="00275040"/>
    <w:rsid w:val="002B4E62"/>
    <w:rsid w:val="002C3C42"/>
    <w:rsid w:val="002D329A"/>
    <w:rsid w:val="002D6A51"/>
    <w:rsid w:val="002E27A3"/>
    <w:rsid w:val="002F4BB8"/>
    <w:rsid w:val="002F7495"/>
    <w:rsid w:val="00302D97"/>
    <w:rsid w:val="0031246D"/>
    <w:rsid w:val="0031584B"/>
    <w:rsid w:val="00324C25"/>
    <w:rsid w:val="00340CC7"/>
    <w:rsid w:val="0035426A"/>
    <w:rsid w:val="00356DD1"/>
    <w:rsid w:val="00377384"/>
    <w:rsid w:val="00385E36"/>
    <w:rsid w:val="00392D6B"/>
    <w:rsid w:val="00396A03"/>
    <w:rsid w:val="00397913"/>
    <w:rsid w:val="003A38B8"/>
    <w:rsid w:val="003A6A54"/>
    <w:rsid w:val="003C27E3"/>
    <w:rsid w:val="003C4D82"/>
    <w:rsid w:val="003D3312"/>
    <w:rsid w:val="003D5B53"/>
    <w:rsid w:val="003E46D3"/>
    <w:rsid w:val="003F642A"/>
    <w:rsid w:val="00404B2B"/>
    <w:rsid w:val="00407B8F"/>
    <w:rsid w:val="004237AE"/>
    <w:rsid w:val="0046615E"/>
    <w:rsid w:val="00472762"/>
    <w:rsid w:val="004730C7"/>
    <w:rsid w:val="004734AC"/>
    <w:rsid w:val="00490ECD"/>
    <w:rsid w:val="00493217"/>
    <w:rsid w:val="004A7C8F"/>
    <w:rsid w:val="004C3608"/>
    <w:rsid w:val="004E462D"/>
    <w:rsid w:val="004F50DC"/>
    <w:rsid w:val="0050072C"/>
    <w:rsid w:val="00512A02"/>
    <w:rsid w:val="00542855"/>
    <w:rsid w:val="00551065"/>
    <w:rsid w:val="00561E6B"/>
    <w:rsid w:val="00567D6D"/>
    <w:rsid w:val="00572186"/>
    <w:rsid w:val="005730B8"/>
    <w:rsid w:val="00583A94"/>
    <w:rsid w:val="00591480"/>
    <w:rsid w:val="005A287D"/>
    <w:rsid w:val="005A3AA3"/>
    <w:rsid w:val="005B5B6A"/>
    <w:rsid w:val="005B5CEE"/>
    <w:rsid w:val="005C2E2B"/>
    <w:rsid w:val="005D3F5D"/>
    <w:rsid w:val="005D5946"/>
    <w:rsid w:val="005E0933"/>
    <w:rsid w:val="005F7702"/>
    <w:rsid w:val="00606D50"/>
    <w:rsid w:val="00621E7D"/>
    <w:rsid w:val="006316E6"/>
    <w:rsid w:val="00631E07"/>
    <w:rsid w:val="00633977"/>
    <w:rsid w:val="00634411"/>
    <w:rsid w:val="0063517C"/>
    <w:rsid w:val="00641385"/>
    <w:rsid w:val="00646E1D"/>
    <w:rsid w:val="00650213"/>
    <w:rsid w:val="00651CF8"/>
    <w:rsid w:val="00655981"/>
    <w:rsid w:val="00655F14"/>
    <w:rsid w:val="006738A0"/>
    <w:rsid w:val="0068141C"/>
    <w:rsid w:val="006848DC"/>
    <w:rsid w:val="006A0590"/>
    <w:rsid w:val="006A130C"/>
    <w:rsid w:val="006A5D0D"/>
    <w:rsid w:val="006A6E27"/>
    <w:rsid w:val="006B17D1"/>
    <w:rsid w:val="006B242C"/>
    <w:rsid w:val="006D4117"/>
    <w:rsid w:val="006D563A"/>
    <w:rsid w:val="006D7668"/>
    <w:rsid w:val="006F4729"/>
    <w:rsid w:val="006F71A1"/>
    <w:rsid w:val="00703ACD"/>
    <w:rsid w:val="00703B46"/>
    <w:rsid w:val="0072692C"/>
    <w:rsid w:val="00733F4F"/>
    <w:rsid w:val="007343A7"/>
    <w:rsid w:val="00735D61"/>
    <w:rsid w:val="007422E8"/>
    <w:rsid w:val="00750139"/>
    <w:rsid w:val="00750FBE"/>
    <w:rsid w:val="00753818"/>
    <w:rsid w:val="0076668F"/>
    <w:rsid w:val="0077709F"/>
    <w:rsid w:val="007B06D2"/>
    <w:rsid w:val="007B097B"/>
    <w:rsid w:val="007C358B"/>
    <w:rsid w:val="007D0324"/>
    <w:rsid w:val="007D2E27"/>
    <w:rsid w:val="007D2ED7"/>
    <w:rsid w:val="007E1F56"/>
    <w:rsid w:val="007E277B"/>
    <w:rsid w:val="007E3755"/>
    <w:rsid w:val="008128B8"/>
    <w:rsid w:val="008324C0"/>
    <w:rsid w:val="008455B8"/>
    <w:rsid w:val="00852670"/>
    <w:rsid w:val="008628B9"/>
    <w:rsid w:val="00870098"/>
    <w:rsid w:val="008824AD"/>
    <w:rsid w:val="008878BE"/>
    <w:rsid w:val="00893F73"/>
    <w:rsid w:val="008B4141"/>
    <w:rsid w:val="008C62F5"/>
    <w:rsid w:val="008D4E18"/>
    <w:rsid w:val="008E25F0"/>
    <w:rsid w:val="009010DD"/>
    <w:rsid w:val="00911840"/>
    <w:rsid w:val="00943D0E"/>
    <w:rsid w:val="00951DEB"/>
    <w:rsid w:val="00954EFC"/>
    <w:rsid w:val="00955D7F"/>
    <w:rsid w:val="0096358F"/>
    <w:rsid w:val="00965F14"/>
    <w:rsid w:val="00966EF8"/>
    <w:rsid w:val="0097518A"/>
    <w:rsid w:val="0098249F"/>
    <w:rsid w:val="009979F7"/>
    <w:rsid w:val="009A2AF4"/>
    <w:rsid w:val="009E3358"/>
    <w:rsid w:val="009F7FD6"/>
    <w:rsid w:val="00A04916"/>
    <w:rsid w:val="00A056D5"/>
    <w:rsid w:val="00A22725"/>
    <w:rsid w:val="00A4710C"/>
    <w:rsid w:val="00A5538E"/>
    <w:rsid w:val="00A624D1"/>
    <w:rsid w:val="00A82080"/>
    <w:rsid w:val="00A95A4C"/>
    <w:rsid w:val="00AA10E5"/>
    <w:rsid w:val="00AC6F06"/>
    <w:rsid w:val="00AF11F1"/>
    <w:rsid w:val="00AF3D2E"/>
    <w:rsid w:val="00AF418C"/>
    <w:rsid w:val="00B0433C"/>
    <w:rsid w:val="00B14E32"/>
    <w:rsid w:val="00B26DC3"/>
    <w:rsid w:val="00B301E9"/>
    <w:rsid w:val="00B61B00"/>
    <w:rsid w:val="00B923AD"/>
    <w:rsid w:val="00B92EEE"/>
    <w:rsid w:val="00BA1C87"/>
    <w:rsid w:val="00BC57C2"/>
    <w:rsid w:val="00BE348C"/>
    <w:rsid w:val="00BE5D75"/>
    <w:rsid w:val="00BF61FB"/>
    <w:rsid w:val="00C35C66"/>
    <w:rsid w:val="00C43399"/>
    <w:rsid w:val="00C776B2"/>
    <w:rsid w:val="00C80333"/>
    <w:rsid w:val="00C85022"/>
    <w:rsid w:val="00CA51B9"/>
    <w:rsid w:val="00CD460D"/>
    <w:rsid w:val="00CE0B73"/>
    <w:rsid w:val="00CF2587"/>
    <w:rsid w:val="00CF71B0"/>
    <w:rsid w:val="00D0258E"/>
    <w:rsid w:val="00D03190"/>
    <w:rsid w:val="00D03ABB"/>
    <w:rsid w:val="00D121A1"/>
    <w:rsid w:val="00D16017"/>
    <w:rsid w:val="00D22D4A"/>
    <w:rsid w:val="00D342CA"/>
    <w:rsid w:val="00D37ACA"/>
    <w:rsid w:val="00D403BF"/>
    <w:rsid w:val="00D43DF9"/>
    <w:rsid w:val="00DB4D46"/>
    <w:rsid w:val="00DC1C9A"/>
    <w:rsid w:val="00DE0314"/>
    <w:rsid w:val="00DE373F"/>
    <w:rsid w:val="00DF0405"/>
    <w:rsid w:val="00DF4C82"/>
    <w:rsid w:val="00DF4E48"/>
    <w:rsid w:val="00DF77DA"/>
    <w:rsid w:val="00E2029A"/>
    <w:rsid w:val="00E34700"/>
    <w:rsid w:val="00E37FED"/>
    <w:rsid w:val="00E4672B"/>
    <w:rsid w:val="00E54B80"/>
    <w:rsid w:val="00E750DD"/>
    <w:rsid w:val="00E91A73"/>
    <w:rsid w:val="00E9274E"/>
    <w:rsid w:val="00E936D5"/>
    <w:rsid w:val="00EA29CF"/>
    <w:rsid w:val="00EA3B38"/>
    <w:rsid w:val="00EB48A8"/>
    <w:rsid w:val="00EB791B"/>
    <w:rsid w:val="00EC5E04"/>
    <w:rsid w:val="00ED2372"/>
    <w:rsid w:val="00EE2335"/>
    <w:rsid w:val="00EE3D47"/>
    <w:rsid w:val="00F2364B"/>
    <w:rsid w:val="00F50BE0"/>
    <w:rsid w:val="00F8143D"/>
    <w:rsid w:val="00F81805"/>
    <w:rsid w:val="00FA248C"/>
    <w:rsid w:val="00FA4BFF"/>
    <w:rsid w:val="00FD38BE"/>
    <w:rsid w:val="00FE1756"/>
    <w:rsid w:val="00FE6566"/>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 w:type="paragraph" w:styleId="Header">
    <w:name w:val="header"/>
    <w:basedOn w:val="Normal"/>
    <w:link w:val="HeaderChar"/>
    <w:uiPriority w:val="99"/>
    <w:unhideWhenUsed/>
    <w:rsid w:val="006D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68"/>
  </w:style>
  <w:style w:type="paragraph" w:styleId="Footer">
    <w:name w:val="footer"/>
    <w:basedOn w:val="Normal"/>
    <w:link w:val="FooterChar"/>
    <w:uiPriority w:val="99"/>
    <w:unhideWhenUsed/>
    <w:rsid w:val="006D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0832">
      <w:bodyDiv w:val="1"/>
      <w:marLeft w:val="0"/>
      <w:marRight w:val="0"/>
      <w:marTop w:val="0"/>
      <w:marBottom w:val="0"/>
      <w:divBdr>
        <w:top w:val="none" w:sz="0" w:space="0" w:color="auto"/>
        <w:left w:val="none" w:sz="0" w:space="0" w:color="auto"/>
        <w:bottom w:val="none" w:sz="0" w:space="0" w:color="auto"/>
        <w:right w:val="none" w:sz="0" w:space="0" w:color="auto"/>
      </w:divBdr>
    </w:div>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0596-22A8-4A9A-88BE-9DB4CE67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Tony</dc:creator>
  <cp:lastModifiedBy>Maul, Donald</cp:lastModifiedBy>
  <cp:revision>4</cp:revision>
  <dcterms:created xsi:type="dcterms:W3CDTF">2020-09-16T13:25:00Z</dcterms:created>
  <dcterms:modified xsi:type="dcterms:W3CDTF">2020-09-18T14:45:00Z</dcterms:modified>
</cp:coreProperties>
</file>