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CC51A6" w:rsidP="00D54DC7">
            <w:pPr>
              <w:pStyle w:val="Header"/>
            </w:pPr>
            <w:r>
              <w:t>SCR</w:t>
            </w:r>
            <w:r w:rsidR="00471A6A"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D21089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7E0268">
                <w:rPr>
                  <w:rStyle w:val="Hyperlink"/>
                </w:rPr>
                <w:t>811</w:t>
              </w:r>
            </w:hyperlink>
            <w:bookmarkStart w:id="0" w:name="_GoBack"/>
            <w:bookmarkEnd w:id="0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CC51A6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CC51A6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CC51A6">
              <w:rPr>
                <w:szCs w:val="23"/>
              </w:rPr>
              <w:t>Addition of Intra-Hour PhotoVoltaic Power Forecast to GTBD Calculation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630499" w:rsidP="002C0C32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July </w:t>
            </w:r>
            <w:r w:rsidR="002C0C32">
              <w:rPr>
                <w:rFonts w:ascii="Arial" w:hAnsi="Arial" w:cs="Arial"/>
                <w:szCs w:val="22"/>
              </w:rPr>
              <w:t>29</w:t>
            </w:r>
            <w:r>
              <w:rPr>
                <w:rFonts w:ascii="Arial" w:hAnsi="Arial" w:cs="Arial"/>
                <w:szCs w:val="22"/>
              </w:rPr>
              <w:t>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CC51A6" w:rsidRDefault="00CC51A6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C51A6">
              <w:rPr>
                <w:rFonts w:ascii="Arial" w:hAnsi="Arial" w:cs="Arial"/>
              </w:rPr>
              <w:t>Between $60k and $90k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CC51A6" w:rsidRPr="00CC51A6">
              <w:rPr>
                <w:rFonts w:cs="Arial"/>
              </w:rPr>
              <w:t>System Change Request (SCR)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CC51A6">
              <w:rPr>
                <w:rFonts w:cs="Arial"/>
              </w:rPr>
              <w:t>5</w:t>
            </w:r>
            <w:r w:rsidRPr="0026620F">
              <w:rPr>
                <w:rFonts w:cs="Arial"/>
              </w:rPr>
              <w:t xml:space="preserve"> to </w:t>
            </w:r>
            <w:r w:rsidR="00CC51A6">
              <w:rPr>
                <w:rFonts w:cs="Arial"/>
              </w:rPr>
              <w:t>7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CC51A6">
              <w:t>65</w:t>
            </w:r>
            <w:r w:rsidR="00CB2C65" w:rsidRPr="00CB2C65">
              <w:t xml:space="preserve">% ERCOT; </w:t>
            </w:r>
            <w:r w:rsidR="00CC51A6">
              <w:t>35</w:t>
            </w:r>
            <w:r w:rsidR="00CB2C65" w:rsidRPr="00CB2C65">
              <w:t>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Default="00CC51A6" w:rsidP="00CC51A6">
            <w:pPr>
              <w:pStyle w:val="NormalArial"/>
              <w:numPr>
                <w:ilvl w:val="0"/>
                <w:numId w:val="7"/>
              </w:numPr>
            </w:pPr>
            <w:r w:rsidRPr="00CC51A6">
              <w:t>Market Management Systems (MMS)</w:t>
            </w:r>
            <w:r>
              <w:t xml:space="preserve">   76%</w:t>
            </w:r>
          </w:p>
          <w:p w:rsidR="00CC51A6" w:rsidRDefault="00CC51A6" w:rsidP="00CC51A6">
            <w:pPr>
              <w:pStyle w:val="NormalArial"/>
              <w:numPr>
                <w:ilvl w:val="0"/>
                <w:numId w:val="7"/>
              </w:numPr>
            </w:pPr>
            <w:r w:rsidRPr="00CC51A6">
              <w:t>Energy Management System (EMS)</w:t>
            </w:r>
            <w:r>
              <w:t xml:space="preserve">     24%</w:t>
            </w:r>
          </w:p>
          <w:p w:rsidR="00CC51A6" w:rsidRPr="00CC51A6" w:rsidRDefault="00CC51A6" w:rsidP="00CC51A6">
            <w:pPr>
              <w:pStyle w:val="NormalArial"/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783194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783194">
              <w:rPr>
                <w:b w:val="0"/>
              </w:rPr>
              <w:t>ERCOT will update grid operations and practices to implement this SCR.</w:t>
            </w:r>
            <w:r>
              <w:rPr>
                <w:b w:val="0"/>
              </w:rPr>
              <w:t xml:space="preserve">  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2C0C32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811</w:t>
    </w:r>
    <w:r w:rsidR="00630499">
      <w:rPr>
        <w:rFonts w:ascii="Arial" w:hAnsi="Arial"/>
        <w:sz w:val="18"/>
      </w:rPr>
      <w:t>SCR-02 Impact Analysis 07</w:t>
    </w:r>
    <w:r>
      <w:rPr>
        <w:rFonts w:ascii="Arial" w:hAnsi="Arial"/>
        <w:sz w:val="18"/>
      </w:rPr>
      <w:t>29</w:t>
    </w:r>
    <w:r w:rsidR="00630499">
      <w:rPr>
        <w:rFonts w:ascii="Arial" w:hAnsi="Arial"/>
        <w:sz w:val="18"/>
      </w:rPr>
      <w:t>20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21089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21089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6E400D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B453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66A1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89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A1D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A47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423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F20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283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40464"/>
    <w:multiLevelType w:val="multilevel"/>
    <w:tmpl w:val="296A312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BD64E6"/>
    <w:multiLevelType w:val="hybridMultilevel"/>
    <w:tmpl w:val="57C2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AB1E16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3E1F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CC74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268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AF6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9E58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C057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EA3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26B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0C32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4F19E4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3049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194"/>
    <w:rsid w:val="00783E13"/>
    <w:rsid w:val="007A427B"/>
    <w:rsid w:val="007B1349"/>
    <w:rsid w:val="007B2C06"/>
    <w:rsid w:val="007D3E51"/>
    <w:rsid w:val="007E30EE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C7346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51A6"/>
    <w:rsid w:val="00CC76D7"/>
    <w:rsid w:val="00CD515E"/>
    <w:rsid w:val="00CE3D9D"/>
    <w:rsid w:val="00CF1A2F"/>
    <w:rsid w:val="00D027E7"/>
    <w:rsid w:val="00D074DE"/>
    <w:rsid w:val="00D16E69"/>
    <w:rsid w:val="00D2108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963A6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06BB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SCR8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1169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Jordan Troublefield</cp:lastModifiedBy>
  <cp:revision>4</cp:revision>
  <cp:lastPrinted>2007-01-12T13:31:00Z</cp:lastPrinted>
  <dcterms:created xsi:type="dcterms:W3CDTF">2020-07-29T22:37:00Z</dcterms:created>
  <dcterms:modified xsi:type="dcterms:W3CDTF">2020-07-29T22:38:00Z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