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AC4BB4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Pr="00AC4BB4">
                <w:rPr>
                  <w:rStyle w:val="Hyperlink"/>
                </w:rPr>
                <w:t>1030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1613C7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1613C7">
              <w:rPr>
                <w:szCs w:val="23"/>
              </w:rPr>
              <w:t>Modify Allocator for CRR Auction Revenue Distribution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AC4BB4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July 1, 2020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1613C7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613C7">
              <w:rPr>
                <w:rFonts w:ascii="Arial" w:hAnsi="Arial" w:cs="Arial"/>
              </w:rPr>
              <w:t>Between $20k and $40k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ERCOT Board prioritization and approval.  Please see the Project Priority List (</w:t>
            </w:r>
            <w:hyperlink r:id="rId11" w:history="1">
              <w:r w:rsidRPr="00E87AE5">
                <w:rPr>
                  <w:rStyle w:val="Hyperlink"/>
                  <w:rFonts w:cs="Arial"/>
                </w:rPr>
                <w:t>PPL</w:t>
              </w:r>
            </w:hyperlink>
            <w:r w:rsidRPr="0026620F">
              <w:rPr>
                <w:rFonts w:cs="Arial"/>
              </w:rPr>
              <w:t>) for additional information.</w:t>
            </w:r>
          </w:p>
          <w:p w:rsidR="0026620F" w:rsidRDefault="0026620F" w:rsidP="00B0156D">
            <w:pPr>
              <w:pStyle w:val="NormalArial"/>
              <w:rPr>
                <w:rFonts w:cs="Arial"/>
              </w:rPr>
            </w:pPr>
          </w:p>
          <w:p w:rsidR="0026620F" w:rsidRPr="00511748" w:rsidRDefault="0026620F" w:rsidP="001613C7">
            <w:pPr>
              <w:pStyle w:val="NormalArial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1613C7">
              <w:rPr>
                <w:rFonts w:cs="Arial"/>
              </w:rPr>
              <w:t>3</w:t>
            </w:r>
            <w:r w:rsidRPr="0026620F">
              <w:rPr>
                <w:rFonts w:cs="Arial"/>
              </w:rPr>
              <w:t xml:space="preserve"> to </w:t>
            </w:r>
            <w:r w:rsidR="001613C7">
              <w:rPr>
                <w:rFonts w:cs="Arial"/>
              </w:rPr>
              <w:t>5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1613C7">
              <w:t>10</w:t>
            </w:r>
            <w:r w:rsidR="00CB2C65" w:rsidRPr="00CB2C65">
              <w:t>0% ERCOT; 0% Vendor</w:t>
            </w:r>
          </w:p>
          <w:p w:rsidR="00CB2C65" w:rsidRDefault="00CB2C65" w:rsidP="002D6CAB">
            <w:pPr>
              <w:pStyle w:val="NormalArial"/>
            </w:pPr>
          </w:p>
          <w:p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:rsidR="009207B4" w:rsidRDefault="009207B4" w:rsidP="002D6CAB">
            <w:pPr>
              <w:pStyle w:val="NormalArial"/>
              <w:rPr>
                <w:rFonts w:cs="Arial"/>
              </w:rPr>
            </w:pPr>
          </w:p>
          <w:p w:rsidR="004B1BFC" w:rsidRDefault="001613C7" w:rsidP="001613C7">
            <w:pPr>
              <w:pStyle w:val="NormalArial"/>
              <w:numPr>
                <w:ilvl w:val="0"/>
                <w:numId w:val="7"/>
              </w:numPr>
            </w:pPr>
            <w:r w:rsidRPr="001613C7">
              <w:t>Market Settlements (S&amp;B)</w:t>
            </w:r>
            <w:r>
              <w:t xml:space="preserve">   100%</w:t>
            </w:r>
          </w:p>
          <w:p w:rsidR="001613C7" w:rsidRPr="001613C7" w:rsidRDefault="001613C7" w:rsidP="001613C7">
            <w:pPr>
              <w:pStyle w:val="NormalArial"/>
              <w:ind w:left="720"/>
            </w:pP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:rsidR="00BE76F0" w:rsidRDefault="00BE76F0" w:rsidP="00BE76F0">
      <w:bookmarkStart w:id="0" w:name="_GoBack"/>
      <w:bookmarkEnd w:id="0"/>
    </w:p>
    <w:sectPr w:rsidR="00BE76F0" w:rsidSect="001F5696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B3B" w:rsidRDefault="00BF6B3B">
      <w:r>
        <w:separator/>
      </w:r>
    </w:p>
  </w:endnote>
  <w:endnote w:type="continuationSeparator" w:id="0">
    <w:p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AC4BB4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1030NPRR-02 </w:t>
    </w:r>
    <w:r w:rsidR="00892AB0">
      <w:rPr>
        <w:rFonts w:ascii="Arial" w:hAnsi="Arial"/>
        <w:sz w:val="18"/>
      </w:rPr>
      <w:fldChar w:fldCharType="begin"/>
    </w:r>
    <w:r w:rsidR="00892AB0">
      <w:rPr>
        <w:rFonts w:ascii="Arial" w:hAnsi="Arial"/>
        <w:sz w:val="18"/>
      </w:rPr>
      <w:instrText xml:space="preserve"> FILENAME   \* MERGEFORMAT </w:instrText>
    </w:r>
    <w:r w:rsidR="00892AB0">
      <w:rPr>
        <w:rFonts w:ascii="Arial" w:hAnsi="Arial"/>
        <w:sz w:val="18"/>
      </w:rPr>
      <w:fldChar w:fldCharType="separate"/>
    </w:r>
    <w:r w:rsidR="00F02EB9">
      <w:rPr>
        <w:rFonts w:ascii="Arial" w:hAnsi="Arial"/>
        <w:noProof/>
        <w:sz w:val="18"/>
      </w:rPr>
      <w:t>Impact Analysis</w:t>
    </w:r>
    <w:r>
      <w:rPr>
        <w:rFonts w:ascii="Arial" w:hAnsi="Arial"/>
        <w:noProof/>
        <w:sz w:val="18"/>
      </w:rPr>
      <w:t xml:space="preserve"> 070120</w:t>
    </w:r>
    <w:r w:rsidR="00892AB0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B3B" w:rsidRDefault="00BF6B3B">
      <w:r>
        <w:separator/>
      </w:r>
    </w:p>
  </w:footnote>
  <w:footnote w:type="continuationSeparator" w:id="0">
    <w:p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B080C8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4895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EAFE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4EDC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28BB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66E8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C04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5853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D69E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00326"/>
    <w:multiLevelType w:val="multilevel"/>
    <w:tmpl w:val="CA186E8A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075807"/>
    <w:multiLevelType w:val="hybridMultilevel"/>
    <w:tmpl w:val="8E746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11854"/>
    <w:multiLevelType w:val="hybridMultilevel"/>
    <w:tmpl w:val="D3B42F86"/>
    <w:lvl w:ilvl="0" w:tplc="5C14CA5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8EBE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EADC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B46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8CAE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7A15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E240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8827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AEE3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13C7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4BB4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rcot.com/services/projec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rcot.com/mktrules/issues/nprr103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1100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</cp:lastModifiedBy>
  <cp:revision>4</cp:revision>
  <cp:lastPrinted>2007-01-12T13:31:00Z</cp:lastPrinted>
  <dcterms:created xsi:type="dcterms:W3CDTF">2019-09-09T19:40:00Z</dcterms:created>
  <dcterms:modified xsi:type="dcterms:W3CDTF">2020-07-01T14:05:00Z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