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E5" w:rsidRDefault="001425E5" w:rsidP="001425E5">
      <w:pPr>
        <w:jc w:val="center"/>
        <w:rPr>
          <w:b/>
          <w:sz w:val="28"/>
        </w:rPr>
      </w:pPr>
      <w:r w:rsidRPr="001425E5">
        <w:rPr>
          <w:b/>
          <w:sz w:val="48"/>
        </w:rPr>
        <w:t>IDR/AMS Meter Matrix</w:t>
      </w:r>
    </w:p>
    <w:p w:rsidR="001425E5" w:rsidRPr="001425E5" w:rsidRDefault="001425E5" w:rsidP="001425E5">
      <w:pPr>
        <w:jc w:val="center"/>
        <w:rPr>
          <w:b/>
          <w:sz w:val="28"/>
        </w:rPr>
      </w:pPr>
      <w:r>
        <w:rPr>
          <w:b/>
          <w:sz w:val="28"/>
        </w:rPr>
        <w:t xml:space="preserve">As </w:t>
      </w:r>
      <w:r w:rsidR="00657B24">
        <w:rPr>
          <w:b/>
          <w:sz w:val="28"/>
        </w:rPr>
        <w:t xml:space="preserve">of </w:t>
      </w:r>
      <w:bookmarkStart w:id="0" w:name="_GoBack"/>
      <w:bookmarkEnd w:id="0"/>
      <w:r w:rsidR="00657B24">
        <w:rPr>
          <w:b/>
          <w:sz w:val="28"/>
        </w:rPr>
        <w:t>AMS/IDR Workshop June 1, 2020</w:t>
      </w:r>
    </w:p>
    <w:p w:rsidR="001425E5" w:rsidRDefault="001425E5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1"/>
        <w:gridCol w:w="6264"/>
        <w:gridCol w:w="1875"/>
        <w:gridCol w:w="1872"/>
        <w:gridCol w:w="1858"/>
        <w:gridCol w:w="1890"/>
      </w:tblGrid>
      <w:tr w:rsidR="0047523F" w:rsidRPr="0047523F" w:rsidTr="0047523F">
        <w:trPr>
          <w:trHeight w:val="450"/>
        </w:trPr>
        <w:tc>
          <w:tcPr>
            <w:tcW w:w="239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Oncor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CNP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AEP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TNMP</w:t>
            </w:r>
          </w:p>
        </w:tc>
      </w:tr>
      <w:tr w:rsidR="0047523F" w:rsidRPr="0047523F" w:rsidTr="0047523F">
        <w:trPr>
          <w:trHeight w:val="645"/>
        </w:trPr>
        <w:tc>
          <w:tcPr>
            <w:tcW w:w="23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 n</w:t>
            </w:r>
            <w:r w:rsidRPr="0047523F">
              <w:rPr>
                <w:rFonts w:ascii="Calibri" w:eastAsia="Times New Roman" w:hAnsi="Calibri" w:cs="Calibri"/>
                <w:color w:val="000000"/>
              </w:rPr>
              <w:t>umber of BUSIDRRQ profiles in ERCOT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(2/4/20)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7,058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4,611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1,104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</w:tr>
      <w:tr w:rsidR="0047523F" w:rsidRPr="0047523F" w:rsidTr="0047523F">
        <w:trPr>
          <w:trHeight w:val="6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23F" w:rsidRPr="0047523F" w:rsidTr="0047523F">
        <w:trPr>
          <w:trHeight w:val="1632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For premises with demand &gt;700kW/kVa, does the Tariff allow AMS metering in place of IDR metering?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0445E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C9751C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Yes</w:t>
            </w:r>
          </w:p>
        </w:tc>
      </w:tr>
      <w:tr w:rsidR="0047523F" w:rsidRPr="0047523F" w:rsidTr="0047523F">
        <w:trPr>
          <w:trHeight w:val="1632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17B0F" w:rsidP="00417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Where permissible by Tariff, what meter type is used for premises &gt;700kW/kVa?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Most currently AMS metered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142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CNP is currently replacing IDR with </w:t>
            </w:r>
            <w:r w:rsidR="000445E0">
              <w:rPr>
                <w:rFonts w:ascii="Calibri" w:eastAsia="Times New Roman" w:hAnsi="Calibri" w:cs="Calibri"/>
                <w:color w:val="000000"/>
              </w:rPr>
              <w:t>AMS IDR capable meter</w:t>
            </w:r>
            <w:r w:rsidRPr="0047523F">
              <w:rPr>
                <w:rFonts w:ascii="Calibri" w:eastAsia="Times New Roman" w:hAnsi="Calibri" w:cs="Calibri"/>
                <w:color w:val="000000"/>
              </w:rPr>
              <w:t>. Expected to be completed by year end 2020 with exceptions noted in Question #4 below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0445E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</w:tr>
      <w:tr w:rsidR="0047523F" w:rsidRPr="0047523F" w:rsidTr="0047523F">
        <w:trPr>
          <w:trHeight w:val="1284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17B0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Where permissible by Tariff, will the TDSP replace traditional IDR Meters with AMS meters?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Yes. Deployment of </w:t>
            </w:r>
            <w:r w:rsidRPr="00417B0F">
              <w:rPr>
                <w:rFonts w:ascii="Calibri" w:eastAsia="Times New Roman" w:hAnsi="Calibri" w:cs="Calibri"/>
              </w:rPr>
              <w:t>remaining</w:t>
            </w:r>
            <w:r w:rsidRPr="0047523F">
              <w:rPr>
                <w:rFonts w:ascii="Calibri" w:eastAsia="Times New Roman" w:hAnsi="Calibri" w:cs="Calibri"/>
                <w:color w:val="0070C0"/>
              </w:rPr>
              <w:t xml:space="preserve"> </w:t>
            </w:r>
            <w:r w:rsidRPr="0047523F">
              <w:rPr>
                <w:rFonts w:ascii="Calibri" w:eastAsia="Times New Roman" w:hAnsi="Calibri" w:cs="Calibri"/>
                <w:color w:val="000000"/>
              </w:rPr>
              <w:t>BUSIDRRQ customers to AMS meters w/in 2yrs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Yes, see above #2 response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133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  <w:r w:rsidR="00133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332A0">
              <w:rPr>
                <w:rFonts w:ascii="Calibri" w:eastAsia="Times New Roman" w:hAnsi="Calibri" w:cs="Calibri"/>
                <w:color w:val="000000"/>
              </w:rPr>
              <w:br/>
            </w:r>
            <w:r w:rsidRPr="0047523F">
              <w:rPr>
                <w:rFonts w:ascii="Calibri" w:eastAsia="Times New Roman" w:hAnsi="Calibri" w:cs="Calibri"/>
                <w:color w:val="000000"/>
              </w:rPr>
              <w:t>fully deployed</w:t>
            </w:r>
          </w:p>
        </w:tc>
      </w:tr>
      <w:tr w:rsidR="0047523F" w:rsidRPr="0047523F" w:rsidTr="0047523F">
        <w:trPr>
          <w:trHeight w:val="1284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0F" w:rsidRDefault="00417B0F" w:rsidP="00417B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Example situations where a traditional IDR Meter will remain as the metering asset for premises &gt;700kW/kVA:</w:t>
            </w:r>
          </w:p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0B90">
              <w:rPr>
                <w:rFonts w:ascii="Calibri" w:eastAsia="Times New Roman" w:hAnsi="Calibri" w:cs="Calibri"/>
              </w:rPr>
              <w:t xml:space="preserve">Subtractive </w:t>
            </w:r>
            <w:r w:rsidRPr="0047523F">
              <w:rPr>
                <w:rFonts w:ascii="Calibri" w:eastAsia="Times New Roman" w:hAnsi="Calibri" w:cs="Calibri"/>
                <w:color w:val="000000"/>
              </w:rPr>
              <w:t>and EPS meters</w:t>
            </w:r>
            <w:r w:rsidR="00C9751C">
              <w:rPr>
                <w:rFonts w:ascii="Calibri" w:eastAsia="Times New Roman" w:hAnsi="Calibri" w:cs="Calibri"/>
                <w:color w:val="000000"/>
              </w:rPr>
              <w:t xml:space="preserve"> probably not until 2021</w:t>
            </w:r>
            <w:r w:rsidRPr="0047523F">
              <w:rPr>
                <w:rFonts w:ascii="Calibri" w:eastAsia="Times New Roman" w:hAnsi="Calibri" w:cs="Calibri"/>
                <w:color w:val="000000"/>
              </w:rPr>
              <w:t>; ESIs with RIDs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0445E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4CP Billing; </w:t>
            </w:r>
            <w:r w:rsidR="0047523F" w:rsidRPr="0047523F">
              <w:rPr>
                <w:rFonts w:ascii="Calibri" w:eastAsia="Times New Roman" w:hAnsi="Calibri" w:cs="Calibri"/>
                <w:color w:val="000000"/>
              </w:rPr>
              <w:t xml:space="preserve">Transmission level, EPS and those with Direct Dedicated </w:t>
            </w:r>
            <w:r w:rsidR="0047523F" w:rsidRPr="0047523F">
              <w:rPr>
                <w:rFonts w:ascii="Calibri" w:eastAsia="Times New Roman" w:hAnsi="Calibri" w:cs="Calibri"/>
                <w:color w:val="000000"/>
              </w:rPr>
              <w:lastRenderedPageBreak/>
              <w:t>Telephone connections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1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lastRenderedPageBreak/>
              <w:t xml:space="preserve">Transmission level; </w:t>
            </w:r>
            <w:r w:rsidR="00417B0F">
              <w:rPr>
                <w:rFonts w:ascii="Calibri" w:eastAsia="Times New Roman" w:hAnsi="Calibri" w:cs="Calibri"/>
                <w:color w:val="000000"/>
              </w:rPr>
              <w:t>EPS meters</w:t>
            </w:r>
            <w:r w:rsidRPr="0047523F">
              <w:rPr>
                <w:rFonts w:ascii="Calibri" w:eastAsia="Times New Roman" w:hAnsi="Calibri" w:cs="Calibri"/>
                <w:color w:val="000000"/>
              </w:rPr>
              <w:t>; ESIs with RIDs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EPS; Customer Owned Transformer Sites, Billing on Secondary Side of Transformer Sites</w:t>
            </w:r>
          </w:p>
        </w:tc>
      </w:tr>
      <w:tr w:rsidR="00F44020" w:rsidRPr="0047523F" w:rsidTr="0047523F">
        <w:trPr>
          <w:trHeight w:val="1284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020" w:rsidRPr="0047523F" w:rsidRDefault="001425E5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20" w:rsidDel="00417B0F" w:rsidRDefault="00F44020" w:rsidP="001425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Are pulse outputs available with AMS meters?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20" w:rsidRPr="00C30B90" w:rsidRDefault="00F4402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20" w:rsidRDefault="00F4402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020" w:rsidRPr="0047523F" w:rsidRDefault="00F44020" w:rsidP="0041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020" w:rsidRPr="0047523F" w:rsidRDefault="00F4402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No; Pulses require IDR</w:t>
            </w:r>
          </w:p>
        </w:tc>
      </w:tr>
      <w:tr w:rsidR="0047523F" w:rsidRPr="0047523F" w:rsidTr="0047523F">
        <w:trPr>
          <w:trHeight w:val="5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47523F" w:rsidRPr="0047523F" w:rsidRDefault="0047523F" w:rsidP="0014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For NEW premises where demand is &gt;700kW/kVa and an AMS meter may be installed:</w:t>
            </w:r>
            <w:r w:rsidRPr="0047523F">
              <w:rPr>
                <w:rFonts w:ascii="Calibri" w:eastAsia="Times New Roman" w:hAnsi="Calibri" w:cs="Calibri"/>
                <w:color w:val="000000"/>
              </w:rPr>
              <w:br/>
            </w:r>
          </w:p>
        </w:tc>
      </w:tr>
      <w:tr w:rsidR="0047523F" w:rsidRPr="0047523F" w:rsidTr="0047523F">
        <w:trPr>
          <w:trHeight w:val="106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1425E5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What determines 4CP billing for NEW premises once historical data is available?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Demand of </w:t>
            </w:r>
            <w:r w:rsidR="0047523F"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Demand of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7523F" w:rsidRPr="0047523F">
              <w:rPr>
                <w:rFonts w:ascii="Calibri" w:eastAsia="Times New Roman" w:hAnsi="Calibri" w:cs="Calibri"/>
                <w:color w:val="000000"/>
              </w:rPr>
              <w:t>700kVa or greater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Demand of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7523F"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A0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Demand of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</w:p>
        </w:tc>
      </w:tr>
      <w:tr w:rsidR="0047523F" w:rsidRPr="0047523F" w:rsidTr="0047523F">
        <w:trPr>
          <w:trHeight w:val="11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1425E5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the TDSPs install an IDR or AMS meter</w:t>
            </w:r>
            <w:r w:rsidR="001332A0">
              <w:rPr>
                <w:rFonts w:ascii="Calibri" w:eastAsia="Times New Roman" w:hAnsi="Calibri" w:cs="Calibri"/>
                <w:color w:val="000000"/>
              </w:rPr>
              <w:t xml:space="preserve"> at a new premise where demand is &gt;700kW/kVa</w:t>
            </w:r>
            <w:r w:rsidRPr="0047523F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0445E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IDR capable meter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</w:tr>
      <w:tr w:rsidR="0047523F" w:rsidRPr="0047523F" w:rsidTr="0047523F">
        <w:trPr>
          <w:trHeight w:val="11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1425E5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133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</w:rPr>
              <w:t>W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hat will the TDSP assign as </w:t>
            </w:r>
            <w:r w:rsidRPr="00C657C5">
              <w:rPr>
                <w:rFonts w:ascii="Calibri" w:eastAsia="Times New Roman" w:hAnsi="Calibri" w:cs="Calibri"/>
              </w:rPr>
              <w:t xml:space="preserve">the default </w:t>
            </w:r>
            <w:r w:rsidR="001332A0" w:rsidRPr="00C657C5">
              <w:rPr>
                <w:rFonts w:ascii="Calibri" w:eastAsia="Times New Roman" w:hAnsi="Calibri" w:cs="Calibri"/>
              </w:rPr>
              <w:t xml:space="preserve">load </w:t>
            </w:r>
            <w:r w:rsidRPr="00C657C5">
              <w:rPr>
                <w:rFonts w:ascii="Calibri" w:eastAsia="Times New Roman" w:hAnsi="Calibri" w:cs="Calibri"/>
              </w:rPr>
              <w:t xml:space="preserve">profile?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A04794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794">
              <w:rPr>
                <w:rFonts w:ascii="Calibri" w:eastAsia="Times New Roman" w:hAnsi="Calibri" w:cs="Calibri"/>
              </w:rPr>
              <w:t>Currently will assign BUSIDRRQ, but is agreeable to assign other profile if Protocols are revised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BUSIDRRQ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794">
              <w:rPr>
                <w:rFonts w:ascii="Calibri" w:eastAsia="Times New Roman" w:hAnsi="Calibri" w:cs="Calibri"/>
              </w:rPr>
              <w:br/>
            </w:r>
            <w:r w:rsidR="00C30B90">
              <w:rPr>
                <w:rFonts w:ascii="Calibri" w:eastAsia="Times New Roman" w:hAnsi="Calibri" w:cs="Calibri"/>
              </w:rPr>
              <w:t>BUSIDRRQ (Assigns Load Profile according to Profile Decision Tree)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BUSIDRRQ</w:t>
            </w:r>
          </w:p>
        </w:tc>
      </w:tr>
      <w:tr w:rsidR="0047523F" w:rsidRPr="0047523F" w:rsidTr="0047523F">
        <w:trPr>
          <w:trHeight w:val="11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1425E5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A0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Does </w:t>
            </w:r>
            <w:r w:rsidRPr="00C657C5">
              <w:rPr>
                <w:rFonts w:ascii="Calibri" w:eastAsia="Times New Roman" w:hAnsi="Calibri" w:cs="Calibri"/>
              </w:rPr>
              <w:t>the customer have the option to establish an AMS meter with a BUS profile</w:t>
            </w:r>
            <w:r w:rsidR="00A04794" w:rsidRPr="00C657C5">
              <w:rPr>
                <w:rFonts w:ascii="Calibri" w:eastAsia="Times New Roman" w:hAnsi="Calibri" w:cs="Calibri"/>
              </w:rPr>
              <w:t xml:space="preserve">, other than BUSIDRRQ, </w:t>
            </w:r>
            <w:r w:rsidRPr="00C657C5">
              <w:rPr>
                <w:rFonts w:ascii="Calibri" w:eastAsia="Times New Roman" w:hAnsi="Calibri" w:cs="Calibri"/>
              </w:rPr>
              <w:t xml:space="preserve">if expected </w:t>
            </w:r>
            <w:r w:rsidRPr="0047523F">
              <w:rPr>
                <w:rFonts w:ascii="Calibri" w:eastAsia="Times New Roman" w:hAnsi="Calibri" w:cs="Calibri"/>
                <w:color w:val="000000"/>
              </w:rPr>
              <w:t>to exceed 700 kW</w:t>
            </w:r>
            <w:r w:rsidR="00A04794">
              <w:rPr>
                <w:rFonts w:ascii="Calibri" w:eastAsia="Times New Roman" w:hAnsi="Calibri" w:cs="Calibri"/>
                <w:color w:val="000000"/>
              </w:rPr>
              <w:t>/kVa</w:t>
            </w:r>
            <w:r w:rsidRPr="0047523F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47523F" w:rsidRPr="0047523F" w:rsidTr="0047523F">
        <w:trPr>
          <w:trHeight w:val="5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47523F" w:rsidRPr="0047523F" w:rsidRDefault="0047523F" w:rsidP="0014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For EXISTING premises where demand is &gt;700kW/kVa and an AMS meter may be installed:</w:t>
            </w:r>
            <w:r w:rsidRPr="0047523F">
              <w:rPr>
                <w:rFonts w:ascii="Calibri" w:eastAsia="Times New Roman" w:hAnsi="Calibri" w:cs="Calibri"/>
                <w:color w:val="000000"/>
              </w:rPr>
              <w:br/>
            </w:r>
          </w:p>
        </w:tc>
      </w:tr>
      <w:tr w:rsidR="0047523F" w:rsidRPr="0047523F" w:rsidTr="0047523F">
        <w:trPr>
          <w:trHeight w:val="117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1425E5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What determines 4CP billing for EXISTING premises?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greater; Or billed on 4CP prior to 11/27/17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700kVa or greater in any previous billing month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  <w:r w:rsidR="00C30B90">
              <w:rPr>
                <w:rFonts w:ascii="Calibri" w:eastAsia="Times New Roman" w:hAnsi="Calibri" w:cs="Calibri"/>
                <w:color w:val="000000"/>
              </w:rPr>
              <w:t xml:space="preserve"> in any previous billing month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greater; Or billed on 4CP prior to 1/1/19</w:t>
            </w:r>
          </w:p>
        </w:tc>
      </w:tr>
      <w:tr w:rsidR="0047523F" w:rsidRPr="0047523F" w:rsidTr="0047523F">
        <w:trPr>
          <w:trHeight w:val="130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142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  <w:r w:rsidR="001425E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A0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For premises grandfathered on the BUSIDRRQ profile w/ </w:t>
            </w:r>
            <w:r w:rsidR="00A04794">
              <w:rPr>
                <w:rFonts w:ascii="Calibri" w:eastAsia="Times New Roman" w:hAnsi="Calibri" w:cs="Calibri"/>
                <w:color w:val="000000"/>
              </w:rPr>
              <w:t>demand less than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700 kW</w:t>
            </w:r>
            <w:r w:rsidR="00A04794">
              <w:rPr>
                <w:rFonts w:ascii="Calibri" w:eastAsia="Times New Roman" w:hAnsi="Calibri" w:cs="Calibri"/>
                <w:color w:val="000000"/>
              </w:rPr>
              <w:t>/kVa: Does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the </w:t>
            </w:r>
            <w:r w:rsidR="00A04794" w:rsidRPr="00A04794">
              <w:rPr>
                <w:rFonts w:ascii="Calibri" w:eastAsia="Times New Roman" w:hAnsi="Calibri" w:cs="Calibri"/>
              </w:rPr>
              <w:t xml:space="preserve">Customer </w:t>
            </w:r>
            <w:r w:rsidR="00A04794">
              <w:rPr>
                <w:rFonts w:ascii="Calibri" w:eastAsia="Times New Roman" w:hAnsi="Calibri" w:cs="Calibri"/>
                <w:color w:val="000000"/>
              </w:rPr>
              <w:t>have the option to establish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an AMS meter</w:t>
            </w:r>
            <w:r w:rsidR="00A04794">
              <w:rPr>
                <w:rFonts w:ascii="Calibri" w:eastAsia="Times New Roman" w:hAnsi="Calibri" w:cs="Calibri"/>
                <w:color w:val="000000"/>
              </w:rPr>
              <w:t xml:space="preserve"> with a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BUS profile</w:t>
            </w:r>
            <w:r w:rsidR="00A04794">
              <w:rPr>
                <w:rFonts w:ascii="Calibri" w:eastAsia="Times New Roman" w:hAnsi="Calibri" w:cs="Calibri"/>
                <w:color w:val="000000"/>
              </w:rPr>
              <w:t>, other than BUSIDRRQ,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and remain on 4CP billing?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657B24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4B6B53" w:rsidRPr="0047523F" w:rsidTr="001425E5">
        <w:trPr>
          <w:trHeight w:val="130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B53" w:rsidRPr="0047523F" w:rsidRDefault="001425E5" w:rsidP="004B6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53" w:rsidRPr="0047523F" w:rsidRDefault="004B6B53" w:rsidP="004B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If the profile changes from BUSIDRRQ to another BUS profile, does the TDSP Rate change?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B53" w:rsidRPr="0047523F" w:rsidRDefault="004B6B53" w:rsidP="00142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Profile</w:t>
            </w:r>
            <w:r w:rsidR="00657B24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are independent of TDSP rate code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B53" w:rsidRPr="0047523F" w:rsidRDefault="004B6B53" w:rsidP="004B6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0C8">
              <w:rPr>
                <w:rFonts w:ascii="Calibri" w:eastAsia="Times New Roman" w:hAnsi="Calibri" w:cs="Calibri"/>
                <w:color w:val="000000"/>
              </w:rPr>
              <w:t>Profile</w:t>
            </w:r>
            <w:r w:rsidR="00657B24">
              <w:rPr>
                <w:rFonts w:ascii="Calibri" w:eastAsia="Times New Roman" w:hAnsi="Calibri" w:cs="Calibri"/>
                <w:color w:val="000000"/>
              </w:rPr>
              <w:t>s</w:t>
            </w:r>
            <w:r w:rsidRPr="005510C8">
              <w:rPr>
                <w:rFonts w:ascii="Calibri" w:eastAsia="Times New Roman" w:hAnsi="Calibri" w:cs="Calibri"/>
                <w:color w:val="000000"/>
              </w:rPr>
              <w:t xml:space="preserve"> are independent of TDSP rate code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B53" w:rsidRPr="0047523F" w:rsidRDefault="004B6B53" w:rsidP="004B6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0C8">
              <w:rPr>
                <w:rFonts w:ascii="Calibri" w:eastAsia="Times New Roman" w:hAnsi="Calibri" w:cs="Calibri"/>
                <w:color w:val="000000"/>
              </w:rPr>
              <w:t>Profile</w:t>
            </w:r>
            <w:r w:rsidR="00657B24">
              <w:rPr>
                <w:rFonts w:ascii="Calibri" w:eastAsia="Times New Roman" w:hAnsi="Calibri" w:cs="Calibri"/>
                <w:color w:val="000000"/>
              </w:rPr>
              <w:t>s</w:t>
            </w:r>
            <w:r w:rsidRPr="005510C8">
              <w:rPr>
                <w:rFonts w:ascii="Calibri" w:eastAsia="Times New Roman" w:hAnsi="Calibri" w:cs="Calibri"/>
                <w:color w:val="000000"/>
              </w:rPr>
              <w:t xml:space="preserve"> are independent of TDSP rate code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B6B53" w:rsidRPr="0047523F" w:rsidRDefault="004B6B53" w:rsidP="004B6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0C8">
              <w:rPr>
                <w:rFonts w:ascii="Calibri" w:eastAsia="Times New Roman" w:hAnsi="Calibri" w:cs="Calibri"/>
                <w:color w:val="000000"/>
              </w:rPr>
              <w:t>Profile</w:t>
            </w:r>
            <w:r w:rsidR="00657B24">
              <w:rPr>
                <w:rFonts w:ascii="Calibri" w:eastAsia="Times New Roman" w:hAnsi="Calibri" w:cs="Calibri"/>
                <w:color w:val="000000"/>
              </w:rPr>
              <w:t>s</w:t>
            </w:r>
            <w:r w:rsidRPr="005510C8">
              <w:rPr>
                <w:rFonts w:ascii="Calibri" w:eastAsia="Times New Roman" w:hAnsi="Calibri" w:cs="Calibri"/>
                <w:color w:val="000000"/>
              </w:rPr>
              <w:t xml:space="preserve"> are independent of TDSP rate code</w:t>
            </w:r>
          </w:p>
        </w:tc>
      </w:tr>
      <w:tr w:rsidR="00C30B90" w:rsidRPr="0047523F" w:rsidTr="0047523F">
        <w:trPr>
          <w:trHeight w:val="169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B90" w:rsidRPr="0047523F" w:rsidRDefault="00C30B90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1</w:t>
            </w:r>
            <w:r w:rsidR="001425E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0" w:rsidRDefault="00C30B90" w:rsidP="00C3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If the demand is &gt;700kW/kVa, with an assigned BUSHI/MED/LO profile, and a MVO is completed: Will the load profile change upon completion of a MVI from another CR/Customer?</w:t>
            </w:r>
          </w:p>
          <w:p w:rsidR="009007C3" w:rsidRDefault="009007C3" w:rsidP="00C3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007C3" w:rsidRPr="0047523F" w:rsidRDefault="009007C3" w:rsidP="00C3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If a premise has exceeded the 700kW/kVa threshold and requested to remain on a BUSHI/MED/LO profile and a MVO is issued, will the premise return to a BUSIDRRQ profile upon the MVI of another customer?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0" w:rsidRPr="0047523F" w:rsidRDefault="00BC60C4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remain the same Load Profile that was previously assigned to the MVO Customer of either BUSHI/MED/LO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until Annual Validation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B90" w:rsidRPr="0047523F" w:rsidRDefault="00C30B90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remain the same Load Profile that was previously assigned to the MVO Customer of either BUSHI/MED/LO</w:t>
            </w:r>
            <w:r w:rsidR="00BC60C4">
              <w:rPr>
                <w:rFonts w:ascii="Calibri" w:eastAsia="Times New Roman" w:hAnsi="Calibri" w:cs="Calibri"/>
                <w:color w:val="000000"/>
              </w:rPr>
              <w:t xml:space="preserve"> until Annual Validation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B90" w:rsidRPr="0047523F" w:rsidRDefault="00BC60C4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remain the same Load Profile that was previously assigned to the MVO Customer of either BUSHI/MED/LO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until Annual Validation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0" w:rsidRPr="0047523F" w:rsidRDefault="00BC60C4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remain the same Load Profile that was previously assigned to the MVO Customer of either BUSHI/MED/LO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until Annual Validation</w:t>
            </w:r>
          </w:p>
        </w:tc>
      </w:tr>
    </w:tbl>
    <w:p w:rsidR="00556217" w:rsidRDefault="00556217"/>
    <w:sectPr w:rsidR="00556217" w:rsidSect="004752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6D8" w:rsidRDefault="00C846D8" w:rsidP="0047523F">
      <w:pPr>
        <w:spacing w:after="0" w:line="240" w:lineRule="auto"/>
      </w:pPr>
      <w:r>
        <w:separator/>
      </w:r>
    </w:p>
  </w:endnote>
  <w:endnote w:type="continuationSeparator" w:id="0">
    <w:p w:rsidR="00C846D8" w:rsidRDefault="00C846D8" w:rsidP="0047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6D8" w:rsidRDefault="00C846D8" w:rsidP="0047523F">
      <w:pPr>
        <w:spacing w:after="0" w:line="240" w:lineRule="auto"/>
      </w:pPr>
      <w:r>
        <w:separator/>
      </w:r>
    </w:p>
  </w:footnote>
  <w:footnote w:type="continuationSeparator" w:id="0">
    <w:p w:rsidR="00C846D8" w:rsidRDefault="00C846D8" w:rsidP="00475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3F"/>
    <w:rsid w:val="00023157"/>
    <w:rsid w:val="000445E0"/>
    <w:rsid w:val="0005293F"/>
    <w:rsid w:val="000659F2"/>
    <w:rsid w:val="00113DD0"/>
    <w:rsid w:val="001332A0"/>
    <w:rsid w:val="001425E5"/>
    <w:rsid w:val="002C538F"/>
    <w:rsid w:val="00346074"/>
    <w:rsid w:val="00417B0F"/>
    <w:rsid w:val="0047523F"/>
    <w:rsid w:val="004B6B53"/>
    <w:rsid w:val="004D6261"/>
    <w:rsid w:val="00556217"/>
    <w:rsid w:val="005B3F81"/>
    <w:rsid w:val="00657B24"/>
    <w:rsid w:val="0067769B"/>
    <w:rsid w:val="006B4908"/>
    <w:rsid w:val="009007C3"/>
    <w:rsid w:val="00941C1C"/>
    <w:rsid w:val="009D1B9B"/>
    <w:rsid w:val="00A04794"/>
    <w:rsid w:val="00B645FB"/>
    <w:rsid w:val="00BA13EE"/>
    <w:rsid w:val="00BC60C4"/>
    <w:rsid w:val="00C30B90"/>
    <w:rsid w:val="00C657C5"/>
    <w:rsid w:val="00C846D8"/>
    <w:rsid w:val="00C9751C"/>
    <w:rsid w:val="00E85035"/>
    <w:rsid w:val="00F44020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D036A-3597-4C31-87C7-F7E4ABC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23F"/>
  </w:style>
  <w:style w:type="paragraph" w:styleId="Footer">
    <w:name w:val="footer"/>
    <w:basedOn w:val="Normal"/>
    <w:link w:val="FooterChar"/>
    <w:uiPriority w:val="99"/>
    <w:unhideWhenUsed/>
    <w:rsid w:val="0047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23F"/>
  </w:style>
  <w:style w:type="paragraph" w:styleId="BalloonText">
    <w:name w:val="Balloon Text"/>
    <w:basedOn w:val="Normal"/>
    <w:link w:val="BalloonTextChar"/>
    <w:uiPriority w:val="99"/>
    <w:semiHidden/>
    <w:unhideWhenUsed/>
    <w:rsid w:val="0047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09F3C85C-1CA6-4F35-AC6A-6ACFD9D6F4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s262089</dc:creator>
  <cp:keywords/>
  <dc:description/>
  <cp:lastModifiedBy>Pak, Sam</cp:lastModifiedBy>
  <cp:revision>2</cp:revision>
  <dcterms:created xsi:type="dcterms:W3CDTF">2020-06-22T12:14:00Z</dcterms:created>
  <dcterms:modified xsi:type="dcterms:W3CDTF">2020-06-22T12:14:00Z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e9d7f836-6002-4b93-9cb1-24a85bdb05a9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</Properties>
</file>