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77634F" w:rsidRPr="00F36470" w:rsidRDefault="0077634F" w:rsidP="0077634F">
      <w:pPr>
        <w:rPr>
          <w:b/>
          <w:color w:val="000000"/>
          <w:sz w:val="22"/>
          <w:szCs w:val="22"/>
        </w:rPr>
      </w:pPr>
      <w:r w:rsidRPr="00F36470">
        <w:rPr>
          <w:b/>
          <w:sz w:val="22"/>
          <w:szCs w:val="22"/>
        </w:rPr>
        <w:t xml:space="preserve">ERCOT </w:t>
      </w:r>
      <w:r w:rsidR="00F36470" w:rsidRPr="00F36470">
        <w:rPr>
          <w:b/>
          <w:sz w:val="22"/>
          <w:szCs w:val="22"/>
        </w:rPr>
        <w:t>Wholesale Market Working Group</w:t>
      </w:r>
      <w:r w:rsidRPr="00F36470">
        <w:rPr>
          <w:b/>
          <w:sz w:val="22"/>
          <w:szCs w:val="22"/>
        </w:rPr>
        <w:t xml:space="preserve"> M</w:t>
      </w:r>
      <w:r w:rsidR="00F36470" w:rsidRPr="00F36470">
        <w:rPr>
          <w:b/>
          <w:sz w:val="22"/>
          <w:szCs w:val="22"/>
        </w:rPr>
        <w:t>eeting</w:t>
      </w:r>
      <w:r w:rsidRPr="00F36470">
        <w:rPr>
          <w:b/>
          <w:color w:val="000000"/>
          <w:sz w:val="22"/>
          <w:szCs w:val="22"/>
        </w:rPr>
        <w:t xml:space="preserve"> </w:t>
      </w:r>
    </w:p>
    <w:p w:rsidR="0077634F" w:rsidRPr="00496E4D" w:rsidRDefault="00FE7A2C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WebEx Only</w:t>
      </w:r>
    </w:p>
    <w:p w:rsidR="0077634F" w:rsidRPr="00496E4D" w:rsidRDefault="00267E6D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June</w:t>
      </w:r>
      <w:r w:rsidR="00FE7A2C">
        <w:rPr>
          <w:color w:val="000000"/>
          <w:sz w:val="22"/>
          <w:szCs w:val="22"/>
        </w:rPr>
        <w:t xml:space="preserve"> </w:t>
      </w:r>
      <w:r w:rsidR="001B2BA8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5</w:t>
      </w:r>
      <w:r w:rsidR="0077634F" w:rsidRPr="00496E4D">
        <w:rPr>
          <w:color w:val="000000"/>
          <w:sz w:val="22"/>
          <w:szCs w:val="22"/>
        </w:rPr>
        <w:t xml:space="preserve">, </w:t>
      </w:r>
      <w:r w:rsidR="005F7D78">
        <w:rPr>
          <w:color w:val="000000"/>
          <w:sz w:val="22"/>
          <w:szCs w:val="22"/>
        </w:rPr>
        <w:t>20</w:t>
      </w:r>
      <w:r w:rsidR="00B24D09">
        <w:rPr>
          <w:color w:val="000000"/>
          <w:sz w:val="22"/>
          <w:szCs w:val="22"/>
        </w:rPr>
        <w:t>20</w:t>
      </w:r>
      <w:r w:rsidR="00F533E4">
        <w:rPr>
          <w:color w:val="000000"/>
          <w:sz w:val="22"/>
          <w:szCs w:val="22"/>
        </w:rPr>
        <w:t xml:space="preserve">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</w:p>
    <w:p w:rsidR="0077634F" w:rsidRPr="00496E4D" w:rsidRDefault="00874D6A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</w:p>
    <w:p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</w:p>
    <w:p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1728"/>
        <w:gridCol w:w="1188"/>
      </w:tblGrid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F533E4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876CD0" w:rsidRPr="00496E4D" w:rsidRDefault="00876CD0" w:rsidP="0000112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A13B49" w:rsidRPr="00496E4D" w:rsidRDefault="00A13B49" w:rsidP="00273D07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267E6D" w:rsidRPr="00496E4D" w:rsidTr="00E70952">
        <w:trPr>
          <w:trHeight w:val="360"/>
        </w:trPr>
        <w:tc>
          <w:tcPr>
            <w:tcW w:w="523" w:type="dxa"/>
          </w:tcPr>
          <w:p w:rsidR="00267E6D" w:rsidRPr="00496E4D" w:rsidRDefault="00267E6D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79" w:type="dxa"/>
          </w:tcPr>
          <w:p w:rsidR="00267E6D" w:rsidRDefault="00267E6D" w:rsidP="00001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 1025 </w:t>
            </w:r>
            <w:r w:rsidRPr="00267E6D">
              <w:rPr>
                <w:sz w:val="22"/>
                <w:szCs w:val="22"/>
              </w:rPr>
              <w:t>Remove Real-Time On-Line Reliability Deployment Price from Ancillary Service Imbalance Calculation</w:t>
            </w:r>
          </w:p>
          <w:p w:rsidR="00EF0905" w:rsidRPr="00663A34" w:rsidRDefault="00EF0905" w:rsidP="00496EB4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by LCRA</w:t>
            </w:r>
          </w:p>
          <w:p w:rsidR="00EF0905" w:rsidRDefault="00EF0905" w:rsidP="00496EB4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Discussion of analysis needed </w:t>
            </w:r>
          </w:p>
          <w:p w:rsidR="00267E6D" w:rsidRPr="00496E4D" w:rsidRDefault="00267E6D" w:rsidP="00001127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267E6D" w:rsidRPr="00496E4D" w:rsidRDefault="00EF0905" w:rsidP="00273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267E6D" w:rsidRPr="00496E4D" w:rsidRDefault="00267E6D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FE7A2C" w:rsidRPr="00496E4D" w:rsidTr="00E70952">
        <w:trPr>
          <w:trHeight w:val="360"/>
        </w:trPr>
        <w:tc>
          <w:tcPr>
            <w:tcW w:w="523" w:type="dxa"/>
          </w:tcPr>
          <w:p w:rsidR="00FE7A2C" w:rsidRDefault="00EF0905" w:rsidP="00FE7A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E7A2C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FE7A2C" w:rsidRDefault="00EF0905" w:rsidP="00FE7A2C">
            <w:pPr>
              <w:rPr>
                <w:sz w:val="22"/>
                <w:szCs w:val="22"/>
              </w:rPr>
            </w:pPr>
            <w:r w:rsidRPr="00EF0905">
              <w:rPr>
                <w:sz w:val="22"/>
                <w:szCs w:val="22"/>
              </w:rPr>
              <w:t xml:space="preserve">Day-Ahead Market Price </w:t>
            </w:r>
            <w:r>
              <w:rPr>
                <w:sz w:val="22"/>
                <w:szCs w:val="22"/>
              </w:rPr>
              <w:t>certainty</w:t>
            </w:r>
          </w:p>
          <w:p w:rsidR="00EF0905" w:rsidRDefault="00EF0905" w:rsidP="00EF090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NPRR981 </w:t>
            </w:r>
            <w:r w:rsidRPr="00EF0905">
              <w:rPr>
                <w:sz w:val="22"/>
                <w:szCs w:val="22"/>
              </w:rPr>
              <w:t>Day-Ahead Market Price Correction Process</w:t>
            </w:r>
          </w:p>
          <w:p w:rsidR="008914B6" w:rsidRDefault="00EF0905" w:rsidP="008914B6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Ensuring PTP Obligation bidders are not charged more than the bid price</w:t>
            </w:r>
          </w:p>
          <w:p w:rsidR="00663A34" w:rsidRPr="00663A34" w:rsidRDefault="00663A34" w:rsidP="00663A34">
            <w:pPr>
              <w:pStyle w:val="ListParagraph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 w:rsidRPr="00663A34">
              <w:rPr>
                <w:sz w:val="22"/>
                <w:szCs w:val="22"/>
              </w:rPr>
              <w:t>disallow PTP Obligation awards where the charge amount exceeds the bid price</w:t>
            </w:r>
          </w:p>
          <w:p w:rsidR="00663A34" w:rsidRDefault="00663A34" w:rsidP="00663A34">
            <w:pPr>
              <w:pStyle w:val="ListParagraph"/>
              <w:numPr>
                <w:ilvl w:val="1"/>
                <w:numId w:val="10"/>
              </w:numPr>
              <w:rPr>
                <w:sz w:val="22"/>
                <w:szCs w:val="22"/>
              </w:rPr>
            </w:pPr>
            <w:r w:rsidRPr="00663A34">
              <w:rPr>
                <w:sz w:val="22"/>
                <w:szCs w:val="22"/>
              </w:rPr>
              <w:t>Remove the administrative price floor of -$251 in the DAM</w:t>
            </w:r>
          </w:p>
          <w:p w:rsidR="00663A34" w:rsidRDefault="00663A34" w:rsidP="00663A34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the impacts to uplift or other unintended consequences?</w:t>
            </w:r>
          </w:p>
          <w:p w:rsidR="008914B6" w:rsidRPr="00B765A4" w:rsidRDefault="008914B6" w:rsidP="00FE7A2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FE7A2C" w:rsidRPr="008914B6" w:rsidRDefault="008914B6" w:rsidP="008914B6">
            <w:pPr>
              <w:rPr>
                <w:sz w:val="22"/>
                <w:szCs w:val="22"/>
              </w:rPr>
            </w:pPr>
            <w:r w:rsidRPr="008914B6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8914B6">
              <w:rPr>
                <w:sz w:val="22"/>
                <w:szCs w:val="22"/>
              </w:rPr>
              <w:t>Moreno</w:t>
            </w:r>
          </w:p>
        </w:tc>
        <w:tc>
          <w:tcPr>
            <w:tcW w:w="1188" w:type="dxa"/>
          </w:tcPr>
          <w:p w:rsidR="00FE7A2C" w:rsidRPr="00496E4D" w:rsidRDefault="00FE7A2C" w:rsidP="00FE7A2C">
            <w:pPr>
              <w:jc w:val="right"/>
              <w:rPr>
                <w:sz w:val="22"/>
                <w:szCs w:val="22"/>
              </w:rPr>
            </w:pPr>
          </w:p>
        </w:tc>
      </w:tr>
      <w:tr w:rsidR="00684B90" w:rsidRPr="00496E4D" w:rsidTr="00E70952">
        <w:trPr>
          <w:trHeight w:val="360"/>
        </w:trPr>
        <w:tc>
          <w:tcPr>
            <w:tcW w:w="523" w:type="dxa"/>
          </w:tcPr>
          <w:p w:rsidR="00684B90" w:rsidRDefault="00EF0905" w:rsidP="00FE7A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84B90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684B90" w:rsidRDefault="00684B90" w:rsidP="00FE7A2C">
            <w:pPr>
              <w:rPr>
                <w:sz w:val="22"/>
                <w:szCs w:val="22"/>
              </w:rPr>
            </w:pPr>
            <w:r w:rsidRPr="00684B90">
              <w:rPr>
                <w:sz w:val="22"/>
                <w:szCs w:val="22"/>
              </w:rPr>
              <w:t>Monthly Review</w:t>
            </w:r>
            <w:r>
              <w:rPr>
                <w:sz w:val="22"/>
                <w:szCs w:val="22"/>
              </w:rPr>
              <w:t xml:space="preserve"> – Questions on monthly reports</w:t>
            </w:r>
          </w:p>
          <w:p w:rsidR="00EF0905" w:rsidRPr="008914B6" w:rsidRDefault="00EF0905" w:rsidP="00EF0905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684B90" w:rsidRDefault="00684B90" w:rsidP="00FE7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88" w:type="dxa"/>
          </w:tcPr>
          <w:p w:rsidR="00684B90" w:rsidRPr="00496E4D" w:rsidRDefault="00684B90" w:rsidP="00FE7A2C">
            <w:pPr>
              <w:jc w:val="right"/>
              <w:rPr>
                <w:sz w:val="22"/>
                <w:szCs w:val="22"/>
              </w:rPr>
            </w:pPr>
          </w:p>
        </w:tc>
      </w:tr>
      <w:tr w:rsidR="00FE7A2C" w:rsidRPr="00496E4D" w:rsidTr="00E70952">
        <w:trPr>
          <w:trHeight w:val="360"/>
        </w:trPr>
        <w:tc>
          <w:tcPr>
            <w:tcW w:w="523" w:type="dxa"/>
          </w:tcPr>
          <w:p w:rsidR="00FE7A2C" w:rsidRDefault="00FE7A2C" w:rsidP="00FE7A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FE7A2C" w:rsidRPr="00C3070A" w:rsidRDefault="00FE7A2C" w:rsidP="00FE7A2C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FE7A2C" w:rsidRDefault="00FE7A2C" w:rsidP="00FE7A2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FE7A2C" w:rsidRPr="00496E4D" w:rsidRDefault="00FE7A2C" w:rsidP="00FE7A2C">
            <w:pPr>
              <w:jc w:val="right"/>
              <w:rPr>
                <w:sz w:val="22"/>
                <w:szCs w:val="22"/>
              </w:rPr>
            </w:pPr>
          </w:p>
        </w:tc>
      </w:tr>
      <w:tr w:rsidR="00FE7A2C" w:rsidRPr="00496E4D" w:rsidTr="00E70952">
        <w:trPr>
          <w:trHeight w:val="360"/>
        </w:trPr>
        <w:tc>
          <w:tcPr>
            <w:tcW w:w="523" w:type="dxa"/>
          </w:tcPr>
          <w:p w:rsidR="00FE7A2C" w:rsidRPr="00496E4D" w:rsidRDefault="00496EB4" w:rsidP="00FE7A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E7A2C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FE7A2C" w:rsidRPr="00496E4D" w:rsidRDefault="00FE7A2C" w:rsidP="00FE7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:rsidR="00FE7A2C" w:rsidRPr="00496E4D" w:rsidRDefault="00FE7A2C" w:rsidP="00FE7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FE7A2C" w:rsidRPr="00496E4D" w:rsidRDefault="00FE7A2C" w:rsidP="00FE7A2C">
            <w:pPr>
              <w:jc w:val="right"/>
              <w:rPr>
                <w:sz w:val="22"/>
                <w:szCs w:val="22"/>
              </w:rPr>
            </w:pPr>
          </w:p>
        </w:tc>
      </w:tr>
      <w:tr w:rsidR="00FE7A2C" w:rsidRPr="00496E4D" w:rsidTr="00E70952">
        <w:trPr>
          <w:trHeight w:val="360"/>
        </w:trPr>
        <w:tc>
          <w:tcPr>
            <w:tcW w:w="523" w:type="dxa"/>
          </w:tcPr>
          <w:p w:rsidR="00FE7A2C" w:rsidRPr="00496E4D" w:rsidRDefault="00FE7A2C" w:rsidP="00FE7A2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FE7A2C" w:rsidRPr="00496E4D" w:rsidRDefault="00FE7A2C" w:rsidP="00FE7A2C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:rsidR="00FE7A2C" w:rsidRPr="00496E4D" w:rsidRDefault="00FE7A2C" w:rsidP="00FE7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  <w:r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FE7A2C" w:rsidRPr="00496E4D" w:rsidRDefault="00FE7A2C" w:rsidP="00FE7A2C">
            <w:pPr>
              <w:jc w:val="right"/>
              <w:rPr>
                <w:sz w:val="22"/>
                <w:szCs w:val="22"/>
              </w:rPr>
            </w:pPr>
          </w:p>
        </w:tc>
      </w:tr>
      <w:tr w:rsidR="00FE7A2C" w:rsidRPr="00496E4D" w:rsidTr="00E70952">
        <w:trPr>
          <w:trHeight w:val="360"/>
        </w:trPr>
        <w:tc>
          <w:tcPr>
            <w:tcW w:w="523" w:type="dxa"/>
          </w:tcPr>
          <w:p w:rsidR="00FE7A2C" w:rsidRPr="00496E4D" w:rsidRDefault="00FE7A2C" w:rsidP="00FE7A2C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FE7A2C" w:rsidRPr="00496E4D" w:rsidRDefault="00FE7A2C" w:rsidP="00FE7A2C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  <w:r>
              <w:rPr>
                <w:sz w:val="22"/>
                <w:szCs w:val="22"/>
              </w:rPr>
              <w:t xml:space="preserve">– </w:t>
            </w:r>
            <w:r w:rsidR="00EF0905">
              <w:rPr>
                <w:sz w:val="22"/>
                <w:szCs w:val="22"/>
              </w:rPr>
              <w:t>July 20, 2020</w:t>
            </w:r>
          </w:p>
        </w:tc>
        <w:tc>
          <w:tcPr>
            <w:tcW w:w="1728" w:type="dxa"/>
          </w:tcPr>
          <w:p w:rsidR="00FE7A2C" w:rsidRPr="00496E4D" w:rsidRDefault="00FE7A2C" w:rsidP="00FE7A2C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FE7A2C" w:rsidRPr="00496E4D" w:rsidRDefault="00FE7A2C" w:rsidP="00FE7A2C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77634F" w:rsidRPr="004D3BDA" w:rsidRDefault="0077634F" w:rsidP="0077634F">
      <w:pPr>
        <w:rPr>
          <w:sz w:val="22"/>
          <w:szCs w:val="22"/>
        </w:rPr>
      </w:pPr>
    </w:p>
    <w:sectPr w:rsidR="0077634F" w:rsidRPr="004D3BDA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D6A" w:rsidRDefault="00874D6A">
      <w:r>
        <w:separator/>
      </w:r>
    </w:p>
  </w:endnote>
  <w:endnote w:type="continuationSeparator" w:id="0">
    <w:p w:rsidR="00874D6A" w:rsidRDefault="0087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B3B" w:rsidRDefault="00D222A0">
    <w:pPr>
      <w:pStyle w:val="Footer"/>
    </w:pPr>
    <w:r>
      <w:t>2020217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0E6076">
      <w:rPr>
        <w:rStyle w:val="PageNumber"/>
        <w:noProof/>
      </w:rPr>
      <w:t>1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0E6076">
      <w:rPr>
        <w:rStyle w:val="PageNumber"/>
        <w:noProof/>
      </w:rPr>
      <w:t>1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D6A" w:rsidRDefault="00874D6A">
      <w:r>
        <w:separator/>
      </w:r>
    </w:p>
  </w:footnote>
  <w:footnote w:type="continuationSeparator" w:id="0">
    <w:p w:rsidR="00874D6A" w:rsidRDefault="0087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82622"/>
    <w:multiLevelType w:val="hybridMultilevel"/>
    <w:tmpl w:val="EBBC4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2D91"/>
    <w:multiLevelType w:val="hybridMultilevel"/>
    <w:tmpl w:val="908C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E3CD5"/>
    <w:multiLevelType w:val="hybridMultilevel"/>
    <w:tmpl w:val="148E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BE0375"/>
    <w:multiLevelType w:val="hybridMultilevel"/>
    <w:tmpl w:val="967ED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5E045C"/>
    <w:multiLevelType w:val="hybridMultilevel"/>
    <w:tmpl w:val="FF9248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F87F16"/>
    <w:multiLevelType w:val="hybridMultilevel"/>
    <w:tmpl w:val="AC166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3D528A8"/>
    <w:multiLevelType w:val="hybridMultilevel"/>
    <w:tmpl w:val="EF68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62658"/>
    <w:multiLevelType w:val="hybridMultilevel"/>
    <w:tmpl w:val="16B0AF84"/>
    <w:lvl w:ilvl="0" w:tplc="B60A4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D6B22"/>
    <w:multiLevelType w:val="hybridMultilevel"/>
    <w:tmpl w:val="9DC2B702"/>
    <w:lvl w:ilvl="0" w:tplc="AE56A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B3F05B4"/>
    <w:multiLevelType w:val="hybridMultilevel"/>
    <w:tmpl w:val="E40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17"/>
  </w:num>
  <w:num w:numId="7">
    <w:abstractNumId w:val="15"/>
  </w:num>
  <w:num w:numId="8">
    <w:abstractNumId w:val="12"/>
  </w:num>
  <w:num w:numId="9">
    <w:abstractNumId w:val="16"/>
  </w:num>
  <w:num w:numId="10">
    <w:abstractNumId w:val="0"/>
  </w:num>
  <w:num w:numId="11">
    <w:abstractNumId w:val="5"/>
  </w:num>
  <w:num w:numId="12">
    <w:abstractNumId w:val="14"/>
  </w:num>
  <w:num w:numId="13">
    <w:abstractNumId w:val="9"/>
  </w:num>
  <w:num w:numId="14">
    <w:abstractNumId w:val="13"/>
  </w:num>
  <w:num w:numId="15">
    <w:abstractNumId w:val="19"/>
  </w:num>
  <w:num w:numId="16">
    <w:abstractNumId w:val="18"/>
  </w:num>
  <w:num w:numId="17">
    <w:abstractNumId w:val="3"/>
  </w:num>
  <w:num w:numId="18">
    <w:abstractNumId w:val="6"/>
  </w:num>
  <w:num w:numId="19">
    <w:abstractNumId w:val="2"/>
  </w:num>
  <w:num w:numId="20">
    <w:abstractNumId w:val="10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45"/>
    <w:rsid w:val="00000CBF"/>
    <w:rsid w:val="00001127"/>
    <w:rsid w:val="00076C78"/>
    <w:rsid w:val="00092DC7"/>
    <w:rsid w:val="000940B1"/>
    <w:rsid w:val="000B343E"/>
    <w:rsid w:val="000B6CDE"/>
    <w:rsid w:val="000E6076"/>
    <w:rsid w:val="000F7000"/>
    <w:rsid w:val="00100031"/>
    <w:rsid w:val="0010680E"/>
    <w:rsid w:val="00112BB2"/>
    <w:rsid w:val="00121BF6"/>
    <w:rsid w:val="0012493D"/>
    <w:rsid w:val="001274D2"/>
    <w:rsid w:val="00142495"/>
    <w:rsid w:val="001456D2"/>
    <w:rsid w:val="0015264F"/>
    <w:rsid w:val="00156BA3"/>
    <w:rsid w:val="001578B4"/>
    <w:rsid w:val="00167B1D"/>
    <w:rsid w:val="00174E3E"/>
    <w:rsid w:val="00181C50"/>
    <w:rsid w:val="001836B1"/>
    <w:rsid w:val="001A220A"/>
    <w:rsid w:val="001B2BA8"/>
    <w:rsid w:val="001E4B05"/>
    <w:rsid w:val="001F1B3B"/>
    <w:rsid w:val="001F32EC"/>
    <w:rsid w:val="001F57E1"/>
    <w:rsid w:val="0020393B"/>
    <w:rsid w:val="00224F49"/>
    <w:rsid w:val="00225BC5"/>
    <w:rsid w:val="0024020C"/>
    <w:rsid w:val="00241B23"/>
    <w:rsid w:val="00242799"/>
    <w:rsid w:val="002438FE"/>
    <w:rsid w:val="00244FFA"/>
    <w:rsid w:val="00246913"/>
    <w:rsid w:val="00247934"/>
    <w:rsid w:val="00251F1B"/>
    <w:rsid w:val="00256A26"/>
    <w:rsid w:val="00267E6D"/>
    <w:rsid w:val="00273D07"/>
    <w:rsid w:val="0029316F"/>
    <w:rsid w:val="002E6353"/>
    <w:rsid w:val="003053BF"/>
    <w:rsid w:val="00332E4B"/>
    <w:rsid w:val="00341F8F"/>
    <w:rsid w:val="00344AC3"/>
    <w:rsid w:val="00345CF6"/>
    <w:rsid w:val="00360073"/>
    <w:rsid w:val="00372452"/>
    <w:rsid w:val="0038019A"/>
    <w:rsid w:val="00380C78"/>
    <w:rsid w:val="003D0E40"/>
    <w:rsid w:val="003D7664"/>
    <w:rsid w:val="003E1A3B"/>
    <w:rsid w:val="0041430A"/>
    <w:rsid w:val="00426535"/>
    <w:rsid w:val="00426563"/>
    <w:rsid w:val="00440E2D"/>
    <w:rsid w:val="004423B0"/>
    <w:rsid w:val="00450877"/>
    <w:rsid w:val="00464DBB"/>
    <w:rsid w:val="00471BB7"/>
    <w:rsid w:val="00476A81"/>
    <w:rsid w:val="00485133"/>
    <w:rsid w:val="00496EB4"/>
    <w:rsid w:val="004B417F"/>
    <w:rsid w:val="004D17E3"/>
    <w:rsid w:val="004E499C"/>
    <w:rsid w:val="004F1416"/>
    <w:rsid w:val="0050306D"/>
    <w:rsid w:val="00512074"/>
    <w:rsid w:val="00515DF0"/>
    <w:rsid w:val="00531F18"/>
    <w:rsid w:val="00535121"/>
    <w:rsid w:val="00542172"/>
    <w:rsid w:val="00543A65"/>
    <w:rsid w:val="00555771"/>
    <w:rsid w:val="00581C5A"/>
    <w:rsid w:val="005944C6"/>
    <w:rsid w:val="005B3351"/>
    <w:rsid w:val="005C1B10"/>
    <w:rsid w:val="005D13A3"/>
    <w:rsid w:val="005D5C4F"/>
    <w:rsid w:val="005F7D78"/>
    <w:rsid w:val="00600F54"/>
    <w:rsid w:val="00601156"/>
    <w:rsid w:val="006113A7"/>
    <w:rsid w:val="006530FA"/>
    <w:rsid w:val="006547BE"/>
    <w:rsid w:val="00662A89"/>
    <w:rsid w:val="00663A34"/>
    <w:rsid w:val="00663BDC"/>
    <w:rsid w:val="006760BA"/>
    <w:rsid w:val="006814AC"/>
    <w:rsid w:val="00684B90"/>
    <w:rsid w:val="0068718F"/>
    <w:rsid w:val="0069332C"/>
    <w:rsid w:val="00696339"/>
    <w:rsid w:val="006B6FA2"/>
    <w:rsid w:val="006C2422"/>
    <w:rsid w:val="006D4E74"/>
    <w:rsid w:val="006F7031"/>
    <w:rsid w:val="00711070"/>
    <w:rsid w:val="007204FC"/>
    <w:rsid w:val="0072627B"/>
    <w:rsid w:val="0073159C"/>
    <w:rsid w:val="00750DDC"/>
    <w:rsid w:val="0076245E"/>
    <w:rsid w:val="0076431C"/>
    <w:rsid w:val="00766383"/>
    <w:rsid w:val="0077634F"/>
    <w:rsid w:val="007862C9"/>
    <w:rsid w:val="007952D0"/>
    <w:rsid w:val="007A1985"/>
    <w:rsid w:val="007A4A87"/>
    <w:rsid w:val="007B2230"/>
    <w:rsid w:val="007C6D3A"/>
    <w:rsid w:val="007D41E8"/>
    <w:rsid w:val="00800630"/>
    <w:rsid w:val="00804188"/>
    <w:rsid w:val="00814C88"/>
    <w:rsid w:val="00816211"/>
    <w:rsid w:val="00825245"/>
    <w:rsid w:val="008338B5"/>
    <w:rsid w:val="00837869"/>
    <w:rsid w:val="00845015"/>
    <w:rsid w:val="008471ED"/>
    <w:rsid w:val="00851D1A"/>
    <w:rsid w:val="008675F4"/>
    <w:rsid w:val="00874D6A"/>
    <w:rsid w:val="00876CD0"/>
    <w:rsid w:val="0087794B"/>
    <w:rsid w:val="00885FF7"/>
    <w:rsid w:val="008914B6"/>
    <w:rsid w:val="008A78FB"/>
    <w:rsid w:val="008C0916"/>
    <w:rsid w:val="008C5516"/>
    <w:rsid w:val="008F3A3F"/>
    <w:rsid w:val="008F6868"/>
    <w:rsid w:val="008F6E46"/>
    <w:rsid w:val="00954727"/>
    <w:rsid w:val="009A22B1"/>
    <w:rsid w:val="009C4EEF"/>
    <w:rsid w:val="009D7146"/>
    <w:rsid w:val="009E135F"/>
    <w:rsid w:val="00A13B49"/>
    <w:rsid w:val="00A1688E"/>
    <w:rsid w:val="00A239F8"/>
    <w:rsid w:val="00A31933"/>
    <w:rsid w:val="00A3295F"/>
    <w:rsid w:val="00A4218B"/>
    <w:rsid w:val="00A57613"/>
    <w:rsid w:val="00A97EA3"/>
    <w:rsid w:val="00AB156D"/>
    <w:rsid w:val="00AC02C3"/>
    <w:rsid w:val="00AD5AFB"/>
    <w:rsid w:val="00AD7B87"/>
    <w:rsid w:val="00B24D09"/>
    <w:rsid w:val="00B36F10"/>
    <w:rsid w:val="00B42467"/>
    <w:rsid w:val="00B46BF7"/>
    <w:rsid w:val="00B6137D"/>
    <w:rsid w:val="00B7060D"/>
    <w:rsid w:val="00B765A4"/>
    <w:rsid w:val="00B85244"/>
    <w:rsid w:val="00B9492C"/>
    <w:rsid w:val="00B950BD"/>
    <w:rsid w:val="00BB0A81"/>
    <w:rsid w:val="00BC07A3"/>
    <w:rsid w:val="00BC1515"/>
    <w:rsid w:val="00BC37E1"/>
    <w:rsid w:val="00BC4D86"/>
    <w:rsid w:val="00BF1111"/>
    <w:rsid w:val="00BF12AC"/>
    <w:rsid w:val="00BF4837"/>
    <w:rsid w:val="00BF7B9E"/>
    <w:rsid w:val="00C03D2D"/>
    <w:rsid w:val="00C03DF2"/>
    <w:rsid w:val="00C10FB2"/>
    <w:rsid w:val="00C11362"/>
    <w:rsid w:val="00C17FF3"/>
    <w:rsid w:val="00C22832"/>
    <w:rsid w:val="00C23759"/>
    <w:rsid w:val="00C3070A"/>
    <w:rsid w:val="00C31714"/>
    <w:rsid w:val="00C3335C"/>
    <w:rsid w:val="00C37BCE"/>
    <w:rsid w:val="00C55270"/>
    <w:rsid w:val="00C561C4"/>
    <w:rsid w:val="00C60516"/>
    <w:rsid w:val="00C779E5"/>
    <w:rsid w:val="00C8285A"/>
    <w:rsid w:val="00CA08B9"/>
    <w:rsid w:val="00CA144A"/>
    <w:rsid w:val="00CD72EC"/>
    <w:rsid w:val="00CE61E1"/>
    <w:rsid w:val="00CE6C4C"/>
    <w:rsid w:val="00CE6F54"/>
    <w:rsid w:val="00CF2906"/>
    <w:rsid w:val="00D222A0"/>
    <w:rsid w:val="00D512BE"/>
    <w:rsid w:val="00D602CF"/>
    <w:rsid w:val="00D6243A"/>
    <w:rsid w:val="00D676B0"/>
    <w:rsid w:val="00D80006"/>
    <w:rsid w:val="00D81DDF"/>
    <w:rsid w:val="00DC27AC"/>
    <w:rsid w:val="00DD1883"/>
    <w:rsid w:val="00DD5730"/>
    <w:rsid w:val="00DE65D9"/>
    <w:rsid w:val="00DE7F6F"/>
    <w:rsid w:val="00E05AAD"/>
    <w:rsid w:val="00E20B4E"/>
    <w:rsid w:val="00E27F68"/>
    <w:rsid w:val="00E3039D"/>
    <w:rsid w:val="00E379E8"/>
    <w:rsid w:val="00E53A6D"/>
    <w:rsid w:val="00E70952"/>
    <w:rsid w:val="00E727E9"/>
    <w:rsid w:val="00EB24BA"/>
    <w:rsid w:val="00EB32F5"/>
    <w:rsid w:val="00EC7EF8"/>
    <w:rsid w:val="00EF0905"/>
    <w:rsid w:val="00EF1E68"/>
    <w:rsid w:val="00F119BE"/>
    <w:rsid w:val="00F148BF"/>
    <w:rsid w:val="00F334F6"/>
    <w:rsid w:val="00F33508"/>
    <w:rsid w:val="00F34896"/>
    <w:rsid w:val="00F36470"/>
    <w:rsid w:val="00F36C1A"/>
    <w:rsid w:val="00F4316C"/>
    <w:rsid w:val="00F473B8"/>
    <w:rsid w:val="00F533E4"/>
    <w:rsid w:val="00F8731A"/>
    <w:rsid w:val="00F976F0"/>
    <w:rsid w:val="00FA2989"/>
    <w:rsid w:val="00FB3E36"/>
    <w:rsid w:val="00FD05DB"/>
    <w:rsid w:val="00FD7C9C"/>
    <w:rsid w:val="00FE7A2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B24BC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4EE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4AE12-0BA8-4461-A5FE-6302874B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948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Detelich, David J.</cp:lastModifiedBy>
  <cp:revision>4</cp:revision>
  <cp:lastPrinted>2008-03-31T16:56:00Z</cp:lastPrinted>
  <dcterms:created xsi:type="dcterms:W3CDTF">2020-06-09T18:58:00Z</dcterms:created>
  <dcterms:modified xsi:type="dcterms:W3CDTF">2020-06-09T21:25:00Z</dcterms:modified>
</cp:coreProperties>
</file>