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EC" w:rsidRPr="006027EC" w:rsidRDefault="0066088D" w:rsidP="006027EC">
      <w:pPr>
        <w:shd w:val="clear" w:color="auto" w:fill="FFFFFF"/>
        <w:spacing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5B677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5B6770"/>
          <w:sz w:val="36"/>
          <w:szCs w:val="36"/>
        </w:rPr>
        <w:t>Settlements Timeline</w:t>
      </w:r>
      <w:r w:rsidR="00006C13">
        <w:rPr>
          <w:rFonts w:ascii="Arial" w:eastAsia="Times New Roman" w:hAnsi="Arial" w:cs="Arial"/>
          <w:b/>
          <w:bCs/>
          <w:color w:val="5B6770"/>
          <w:sz w:val="36"/>
          <w:szCs w:val="36"/>
        </w:rPr>
        <w:t xml:space="preserve"> Workshop</w:t>
      </w:r>
      <w:r w:rsidR="007F3414">
        <w:rPr>
          <w:rFonts w:ascii="Arial" w:eastAsia="Times New Roman" w:hAnsi="Arial" w:cs="Arial"/>
          <w:b/>
          <w:bCs/>
          <w:color w:val="5B6770"/>
          <w:sz w:val="36"/>
          <w:szCs w:val="36"/>
        </w:rPr>
        <w:t xml:space="preserve"> (</w:t>
      </w:r>
      <w:proofErr w:type="spellStart"/>
      <w:r w:rsidR="006027EC" w:rsidRPr="006027EC">
        <w:rPr>
          <w:rFonts w:ascii="Arial" w:eastAsia="Times New Roman" w:hAnsi="Arial" w:cs="Arial"/>
          <w:b/>
          <w:bCs/>
          <w:color w:val="5B6770"/>
          <w:sz w:val="36"/>
          <w:szCs w:val="36"/>
        </w:rPr>
        <w:t>Webex</w:t>
      </w:r>
      <w:proofErr w:type="spellEnd"/>
      <w:r w:rsidR="006027EC" w:rsidRPr="006027EC">
        <w:rPr>
          <w:rFonts w:ascii="Arial" w:eastAsia="Times New Roman" w:hAnsi="Arial" w:cs="Arial"/>
          <w:b/>
          <w:bCs/>
          <w:color w:val="5B6770"/>
          <w:sz w:val="36"/>
          <w:szCs w:val="36"/>
        </w:rPr>
        <w:t xml:space="preserve"> Only</w:t>
      </w:r>
      <w:r w:rsidR="007F3414">
        <w:rPr>
          <w:rFonts w:ascii="Arial" w:eastAsia="Times New Roman" w:hAnsi="Arial" w:cs="Arial"/>
          <w:b/>
          <w:bCs/>
          <w:color w:val="5B6770"/>
          <w:sz w:val="36"/>
          <w:szCs w:val="36"/>
        </w:rPr>
        <w:t>)</w:t>
      </w:r>
    </w:p>
    <w:p w:rsidR="006027EC" w:rsidRPr="006027EC" w:rsidRDefault="006027EC" w:rsidP="00602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7E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</w:t>
      </w:r>
    </w:p>
    <w:p w:rsidR="006027EC" w:rsidRPr="006027EC" w:rsidRDefault="006027EC" w:rsidP="006027EC">
      <w:pPr>
        <w:shd w:val="clear" w:color="auto" w:fill="FFFFFF"/>
        <w:spacing w:after="0" w:line="360" w:lineRule="atLeast"/>
        <w:jc w:val="right"/>
        <w:textAlignment w:val="top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027EC" w:rsidRPr="006027EC" w:rsidTr="006027E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F3414" w:rsidRDefault="00A84B6A" w:rsidP="007F3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June</w:t>
            </w:r>
            <w:r w:rsidR="006027EC"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608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  <w:r w:rsidR="006027EC"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, 2020</w:t>
            </w:r>
            <w:r w:rsidR="007F341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6027EC" w:rsidRPr="006027EC" w:rsidRDefault="006027EC" w:rsidP="007F3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="00A84B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6608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:3</w:t>
            </w: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0 PM - 0</w:t>
            </w:r>
            <w:r w:rsidR="007F341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A84B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00</w:t>
            </w: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PM</w:t>
            </w:r>
          </w:p>
        </w:tc>
      </w:tr>
      <w:tr w:rsidR="006027EC" w:rsidRPr="006027EC" w:rsidTr="006027E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B47AE" w:rsidRDefault="006676F4" w:rsidP="006027EC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hyperlink r:id="rId5" w:tgtFrame="_blank" w:history="1">
              <w:r w:rsidR="00CB47AE" w:rsidRPr="00CB47AE">
                <w:rPr>
                  <w:rFonts w:ascii="Arial" w:hAnsi="Arial" w:cs="Arial"/>
                  <w:b/>
                  <w:bCs/>
                  <w:color w:val="0079DB"/>
                  <w:sz w:val="21"/>
                  <w:szCs w:val="21"/>
                </w:rPr>
                <w:t>WebEx Conference</w:t>
              </w:r>
            </w:hyperlink>
          </w:p>
          <w:p w:rsidR="00CB47AE" w:rsidRPr="00CB47AE" w:rsidRDefault="00CB47AE" w:rsidP="00CB47A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CB47AE">
              <w:rPr>
                <w:rFonts w:ascii="Arial" w:eastAsia="Times New Roman" w:hAnsi="Arial" w:cs="Arial"/>
                <w:sz w:val="21"/>
                <w:szCs w:val="21"/>
              </w:rPr>
              <w:t>Teleconference: 877-668-4493</w:t>
            </w:r>
          </w:p>
          <w:p w:rsidR="00CB47AE" w:rsidRPr="00CB47AE" w:rsidRDefault="00CB47AE" w:rsidP="00CB47A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CB47AE">
              <w:rPr>
                <w:rFonts w:ascii="Arial" w:eastAsia="Times New Roman" w:hAnsi="Arial" w:cs="Arial"/>
                <w:sz w:val="21"/>
                <w:szCs w:val="21"/>
              </w:rPr>
              <w:t xml:space="preserve">Meeting number: </w:t>
            </w:r>
            <w:r w:rsidR="0066088D">
              <w:rPr>
                <w:rFonts w:ascii="Arial" w:eastAsia="Times New Roman" w:hAnsi="Arial" w:cs="Arial"/>
                <w:sz w:val="21"/>
                <w:szCs w:val="21"/>
              </w:rPr>
              <w:t>290 361 802</w:t>
            </w:r>
          </w:p>
          <w:p w:rsidR="006027EC" w:rsidRPr="006027EC" w:rsidRDefault="00CB47AE" w:rsidP="0066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B47AE">
              <w:rPr>
                <w:rFonts w:ascii="Arial" w:eastAsia="Times New Roman" w:hAnsi="Arial" w:cs="Arial"/>
                <w:sz w:val="21"/>
                <w:szCs w:val="21"/>
              </w:rPr>
              <w:t xml:space="preserve">Meeting password: </w:t>
            </w:r>
            <w:r w:rsidR="0066088D">
              <w:rPr>
                <w:rFonts w:ascii="Arial" w:eastAsia="Times New Roman" w:hAnsi="Arial" w:cs="Arial"/>
                <w:sz w:val="21"/>
                <w:szCs w:val="21"/>
              </w:rPr>
              <w:t>Settlements</w:t>
            </w:r>
          </w:p>
        </w:tc>
      </w:tr>
    </w:tbl>
    <w:p w:rsidR="006027EC" w:rsidRPr="006027EC" w:rsidRDefault="006676F4" w:rsidP="00602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6027EC" w:rsidRDefault="006027EC" w:rsidP="006027EC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  <w:r w:rsidRPr="006027EC">
        <w:rPr>
          <w:rFonts w:ascii="Arial" w:eastAsia="Times New Roman" w:hAnsi="Arial" w:cs="Arial"/>
          <w:b/>
          <w:bCs/>
          <w:color w:val="5B6770"/>
          <w:sz w:val="21"/>
          <w:szCs w:val="21"/>
        </w:rPr>
        <w:t>Agenda</w:t>
      </w:r>
    </w:p>
    <w:p w:rsidR="00B2024A" w:rsidRPr="00B2024A" w:rsidRDefault="00B2024A" w:rsidP="00B2024A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</w:p>
    <w:p w:rsidR="0066088D" w:rsidRDefault="0066088D" w:rsidP="0066088D">
      <w:pPr>
        <w:pStyle w:val="ListParagraph"/>
        <w:numPr>
          <w:ilvl w:val="0"/>
          <w:numId w:val="4"/>
        </w:numPr>
      </w:pPr>
      <w:r>
        <w:t>Introduction</w:t>
      </w:r>
      <w:r>
        <w:tab/>
      </w:r>
      <w:r>
        <w:tab/>
      </w:r>
      <w:r>
        <w:tab/>
      </w:r>
      <w:r>
        <w:tab/>
      </w:r>
      <w:r>
        <w:tab/>
      </w:r>
      <w:r w:rsidR="00C8417D">
        <w:tab/>
      </w:r>
      <w:r>
        <w:t>ERCOT</w:t>
      </w:r>
      <w:r>
        <w:tab/>
      </w:r>
      <w:r>
        <w:tab/>
      </w:r>
      <w:r w:rsidR="00C8417D">
        <w:tab/>
      </w:r>
      <w:r>
        <w:t>1:30 p.m.</w:t>
      </w:r>
    </w:p>
    <w:p w:rsidR="0066088D" w:rsidRDefault="0066088D" w:rsidP="0066088D">
      <w:pPr>
        <w:pStyle w:val="ListParagraph"/>
        <w:numPr>
          <w:ilvl w:val="0"/>
          <w:numId w:val="4"/>
        </w:numPr>
      </w:pPr>
      <w:r>
        <w:t>Settlement</w:t>
      </w:r>
      <w:r>
        <w:t>s</w:t>
      </w:r>
      <w:r>
        <w:t xml:space="preserve"> considerations</w:t>
      </w:r>
      <w:r>
        <w:tab/>
      </w:r>
      <w:r>
        <w:tab/>
      </w:r>
      <w:r>
        <w:tab/>
      </w:r>
      <w:r>
        <w:tab/>
      </w:r>
    </w:p>
    <w:p w:rsidR="0066088D" w:rsidRDefault="0066088D" w:rsidP="0066088D">
      <w:pPr>
        <w:pStyle w:val="ListParagraph"/>
        <w:numPr>
          <w:ilvl w:val="1"/>
          <w:numId w:val="4"/>
        </w:numPr>
      </w:pPr>
      <w:r>
        <w:t>Historic ERCOT settlement timelines</w:t>
      </w:r>
      <w:r>
        <w:tab/>
      </w:r>
      <w:r>
        <w:tab/>
      </w:r>
      <w:r>
        <w:t xml:space="preserve">M </w:t>
      </w:r>
      <w:proofErr w:type="spellStart"/>
      <w:r>
        <w:t>Ruane</w:t>
      </w:r>
      <w:proofErr w:type="spellEnd"/>
      <w:r w:rsidR="00C8417D">
        <w:tab/>
      </w:r>
      <w:r w:rsidR="00C8417D">
        <w:tab/>
        <w:t>1:35 p.m</w:t>
      </w:r>
      <w:r w:rsidR="006676F4">
        <w:t>.</w:t>
      </w:r>
    </w:p>
    <w:p w:rsidR="0066088D" w:rsidRDefault="0066088D" w:rsidP="0066088D">
      <w:pPr>
        <w:pStyle w:val="ListParagraph"/>
        <w:numPr>
          <w:ilvl w:val="1"/>
          <w:numId w:val="4"/>
        </w:numPr>
      </w:pPr>
      <w:r>
        <w:t>ISO RTO settlement timeline comparison</w:t>
      </w:r>
      <w:r>
        <w:tab/>
      </w:r>
      <w:r>
        <w:t xml:space="preserve">O. </w:t>
      </w:r>
      <w:proofErr w:type="spellStart"/>
      <w:r>
        <w:t>Dinopol</w:t>
      </w:r>
      <w:proofErr w:type="spellEnd"/>
      <w:r w:rsidR="00C8417D">
        <w:tab/>
      </w:r>
      <w:r w:rsidR="00C8417D">
        <w:tab/>
        <w:t>1:45 p.m.</w:t>
      </w:r>
    </w:p>
    <w:p w:rsidR="0066088D" w:rsidRDefault="00C8417D" w:rsidP="0066088D">
      <w:pPr>
        <w:pStyle w:val="ListParagraph"/>
        <w:numPr>
          <w:ilvl w:val="1"/>
          <w:numId w:val="4"/>
        </w:numPr>
      </w:pPr>
      <w:r>
        <w:t>Settlement timeline and data flows</w:t>
      </w:r>
      <w:r w:rsidR="0066088D">
        <w:tab/>
      </w:r>
      <w:r w:rsidR="0066088D">
        <w:tab/>
        <w:t>R. Roberts</w:t>
      </w:r>
      <w:r>
        <w:tab/>
      </w:r>
      <w:r>
        <w:tab/>
        <w:t>2:00 p.m</w:t>
      </w:r>
      <w:r w:rsidR="006676F4">
        <w:t>.</w:t>
      </w:r>
    </w:p>
    <w:p w:rsidR="0066088D" w:rsidRDefault="0066088D" w:rsidP="0066088D">
      <w:pPr>
        <w:pStyle w:val="ListParagraph"/>
        <w:numPr>
          <w:ilvl w:val="1"/>
          <w:numId w:val="4"/>
        </w:numPr>
      </w:pPr>
      <w:r>
        <w:t>Settlement timeline risk impacts</w:t>
      </w:r>
      <w:r>
        <w:tab/>
      </w:r>
      <w:r>
        <w:tab/>
        <w:t xml:space="preserve">M. </w:t>
      </w:r>
      <w:proofErr w:type="spellStart"/>
      <w:r>
        <w:t>Ruane</w:t>
      </w:r>
      <w:proofErr w:type="spellEnd"/>
      <w:r w:rsidR="00C8417D">
        <w:tab/>
      </w:r>
      <w:r w:rsidR="00C8417D">
        <w:tab/>
        <w:t>2:</w:t>
      </w:r>
      <w:r w:rsidR="006676F4">
        <w:t>20</w:t>
      </w:r>
      <w:r w:rsidR="00C8417D">
        <w:t xml:space="preserve"> p.m.</w:t>
      </w:r>
    </w:p>
    <w:p w:rsidR="0066088D" w:rsidRDefault="0066088D" w:rsidP="0066088D">
      <w:pPr>
        <w:pStyle w:val="ListParagraph"/>
        <w:numPr>
          <w:ilvl w:val="1"/>
          <w:numId w:val="4"/>
        </w:numPr>
      </w:pPr>
      <w:r>
        <w:t>O</w:t>
      </w:r>
      <w:r w:rsidR="00C8417D">
        <w:t>ther options</w:t>
      </w:r>
      <w:r w:rsidR="00C8417D">
        <w:tab/>
      </w:r>
      <w:r w:rsidR="00C8417D">
        <w:tab/>
      </w:r>
      <w:r w:rsidR="00C8417D">
        <w:tab/>
      </w:r>
      <w:r>
        <w:tab/>
      </w:r>
      <w:r>
        <w:tab/>
      </w:r>
      <w:r w:rsidR="006676F4">
        <w:t>Group</w:t>
      </w:r>
      <w:r w:rsidR="006676F4">
        <w:tab/>
      </w:r>
      <w:r w:rsidR="006676F4">
        <w:tab/>
      </w:r>
      <w:r w:rsidR="006676F4">
        <w:tab/>
        <w:t>2:40 p.m.</w:t>
      </w:r>
    </w:p>
    <w:p w:rsidR="0066088D" w:rsidRDefault="0066088D" w:rsidP="0066088D">
      <w:pPr>
        <w:pStyle w:val="ListParagraph"/>
        <w:numPr>
          <w:ilvl w:val="0"/>
          <w:numId w:val="4"/>
        </w:numPr>
      </w:pPr>
      <w:r>
        <w:t>Credit considerations</w:t>
      </w:r>
    </w:p>
    <w:p w:rsidR="0066088D" w:rsidRDefault="0066088D" w:rsidP="0066088D">
      <w:pPr>
        <w:pStyle w:val="ListParagraph"/>
        <w:numPr>
          <w:ilvl w:val="1"/>
          <w:numId w:val="4"/>
        </w:numPr>
      </w:pPr>
      <w:r>
        <w:t>Breach and default timelines</w:t>
      </w:r>
      <w:r>
        <w:tab/>
      </w:r>
      <w:r>
        <w:tab/>
      </w:r>
      <w:r>
        <w:tab/>
        <w:t xml:space="preserve">M. </w:t>
      </w:r>
      <w:proofErr w:type="spellStart"/>
      <w:r>
        <w:t>Ruane</w:t>
      </w:r>
      <w:proofErr w:type="spellEnd"/>
      <w:r w:rsidR="00C8417D">
        <w:tab/>
      </w:r>
      <w:r w:rsidR="006676F4">
        <w:tab/>
        <w:t xml:space="preserve">3:00 </w:t>
      </w:r>
      <w:proofErr w:type="spellStart"/>
      <w:r w:rsidR="006676F4">
        <w:t>p.m</w:t>
      </w:r>
      <w:proofErr w:type="spellEnd"/>
    </w:p>
    <w:p w:rsidR="0066088D" w:rsidRDefault="0066088D" w:rsidP="0066088D">
      <w:pPr>
        <w:pStyle w:val="ListParagraph"/>
        <w:numPr>
          <w:ilvl w:val="1"/>
          <w:numId w:val="4"/>
        </w:numPr>
      </w:pPr>
      <w:r>
        <w:t>Settlement timeline credit impact</w:t>
      </w:r>
      <w:r>
        <w:tab/>
      </w:r>
      <w:r>
        <w:tab/>
        <w:t xml:space="preserve">S. </w:t>
      </w:r>
      <w:proofErr w:type="spellStart"/>
      <w:r>
        <w:t>Papudesi</w:t>
      </w:r>
      <w:proofErr w:type="spellEnd"/>
      <w:r w:rsidR="00C8417D">
        <w:tab/>
      </w:r>
      <w:r w:rsidR="00C8417D">
        <w:tab/>
      </w:r>
      <w:r w:rsidR="006676F4">
        <w:t>3:15</w:t>
      </w:r>
      <w:bookmarkStart w:id="0" w:name="_GoBack"/>
      <w:bookmarkEnd w:id="0"/>
      <w:r w:rsidR="006676F4">
        <w:t xml:space="preserve"> p.m.</w:t>
      </w:r>
    </w:p>
    <w:p w:rsidR="006676F4" w:rsidRDefault="006676F4" w:rsidP="006676F4">
      <w:pPr>
        <w:pStyle w:val="ListParagraph"/>
        <w:numPr>
          <w:ilvl w:val="0"/>
          <w:numId w:val="4"/>
        </w:numPr>
      </w:pPr>
      <w:r>
        <w:t>Next steps</w:t>
      </w:r>
      <w:r>
        <w:tab/>
      </w:r>
      <w:r>
        <w:tab/>
      </w:r>
      <w:r>
        <w:tab/>
      </w:r>
      <w:r>
        <w:tab/>
      </w:r>
      <w:r>
        <w:tab/>
      </w:r>
      <w:r>
        <w:tab/>
        <w:t>Group</w:t>
      </w:r>
      <w:r>
        <w:tab/>
      </w:r>
      <w:r>
        <w:tab/>
      </w:r>
      <w:r>
        <w:tab/>
        <w:t>3:45 p.m.</w:t>
      </w:r>
    </w:p>
    <w:p w:rsidR="00C8417D" w:rsidRDefault="00C8417D" w:rsidP="00C8417D">
      <w:pPr>
        <w:pStyle w:val="ListParagraph"/>
        <w:numPr>
          <w:ilvl w:val="0"/>
          <w:numId w:val="4"/>
        </w:numPr>
      </w:pPr>
      <w:r>
        <w:t>Adjourn</w:t>
      </w:r>
      <w:r w:rsidR="006676F4">
        <w:tab/>
      </w:r>
      <w:r w:rsidR="006676F4">
        <w:tab/>
      </w:r>
      <w:r w:rsidR="006676F4">
        <w:tab/>
      </w:r>
      <w:r w:rsidR="006676F4">
        <w:tab/>
      </w:r>
      <w:r w:rsidR="006676F4">
        <w:tab/>
      </w:r>
      <w:r w:rsidR="006676F4">
        <w:tab/>
      </w:r>
      <w:r w:rsidR="006676F4">
        <w:tab/>
      </w:r>
      <w:r w:rsidR="006676F4">
        <w:tab/>
      </w:r>
      <w:r w:rsidR="006676F4">
        <w:tab/>
      </w:r>
      <w:r w:rsidR="006676F4">
        <w:tab/>
        <w:t>4:00 p.m.</w:t>
      </w:r>
    </w:p>
    <w:p w:rsidR="00B2024A" w:rsidRPr="006027EC" w:rsidRDefault="00B2024A" w:rsidP="006027EC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</w:p>
    <w:tbl>
      <w:tblPr>
        <w:tblW w:w="87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637"/>
        <w:gridCol w:w="1911"/>
        <w:gridCol w:w="1703"/>
      </w:tblGrid>
      <w:tr w:rsidR="006027EC" w:rsidRPr="006027EC" w:rsidTr="00006C13">
        <w:trPr>
          <w:trHeight w:val="240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00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:rsidR="006027EC" w:rsidRPr="006027EC" w:rsidRDefault="006027EC" w:rsidP="0040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7EC" w:rsidRPr="006027EC" w:rsidTr="00006C13">
        <w:trPr>
          <w:trHeight w:val="240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:rsidR="006027EC" w:rsidRPr="006027EC" w:rsidRDefault="006027EC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7EC" w:rsidRPr="006027EC" w:rsidTr="00006C13">
        <w:trPr>
          <w:trHeight w:val="240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:rsidR="006027EC" w:rsidRPr="006027EC" w:rsidRDefault="006027EC" w:rsidP="00E8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:rsidR="00B2024A" w:rsidRPr="006027EC" w:rsidRDefault="00B2024A" w:rsidP="00927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7EC" w:rsidRPr="006027EC" w:rsidTr="00006C13">
        <w:trPr>
          <w:trHeight w:val="240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:rsidR="007F3414" w:rsidRPr="009270D2" w:rsidRDefault="007F3414" w:rsidP="00927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A53ADF" w:rsidRPr="006027EC" w:rsidRDefault="00A53ADF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:rsidR="007F3414" w:rsidRPr="006027EC" w:rsidRDefault="007F3414" w:rsidP="00927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7EC" w:rsidRPr="006027EC" w:rsidTr="00006C13">
        <w:trPr>
          <w:trHeight w:val="1491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:rsidR="006027EC" w:rsidRPr="006027EC" w:rsidRDefault="006027EC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6693" w:rsidRDefault="006676F4"/>
    <w:sectPr w:rsidR="00776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87B35"/>
    <w:multiLevelType w:val="hybridMultilevel"/>
    <w:tmpl w:val="E990C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44DC5"/>
    <w:multiLevelType w:val="hybridMultilevel"/>
    <w:tmpl w:val="6AB65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30197"/>
    <w:multiLevelType w:val="hybridMultilevel"/>
    <w:tmpl w:val="4C966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30D8D"/>
    <w:multiLevelType w:val="hybridMultilevel"/>
    <w:tmpl w:val="DFF0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EC"/>
    <w:rsid w:val="00006C13"/>
    <w:rsid w:val="00034F6A"/>
    <w:rsid w:val="000631A0"/>
    <w:rsid w:val="001E5C9B"/>
    <w:rsid w:val="0026353C"/>
    <w:rsid w:val="00407F2C"/>
    <w:rsid w:val="004C12F4"/>
    <w:rsid w:val="006027EC"/>
    <w:rsid w:val="0066088D"/>
    <w:rsid w:val="006676F4"/>
    <w:rsid w:val="006919EF"/>
    <w:rsid w:val="007F3414"/>
    <w:rsid w:val="009270D2"/>
    <w:rsid w:val="00A53ADF"/>
    <w:rsid w:val="00A84B6A"/>
    <w:rsid w:val="00B00AB4"/>
    <w:rsid w:val="00B142A7"/>
    <w:rsid w:val="00B2024A"/>
    <w:rsid w:val="00C8417D"/>
    <w:rsid w:val="00CB47AE"/>
    <w:rsid w:val="00DF0971"/>
    <w:rsid w:val="00E83BCE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0DD56DB-3653-4FC1-A1B9-28A30C8A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2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6027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27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027E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27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27EC"/>
    <w:rPr>
      <w:b/>
      <w:bCs/>
    </w:rPr>
  </w:style>
  <w:style w:type="character" w:customStyle="1" w:styleId="ical">
    <w:name w:val="ical"/>
    <w:basedOn w:val="DefaultParagraphFont"/>
    <w:rsid w:val="006027EC"/>
  </w:style>
  <w:style w:type="paragraph" w:styleId="NormalWeb">
    <w:name w:val="Normal (Web)"/>
    <w:basedOn w:val="Normal"/>
    <w:uiPriority w:val="99"/>
    <w:semiHidden/>
    <w:unhideWhenUsed/>
    <w:rsid w:val="0060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3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620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056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0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05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7021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96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760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5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8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5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87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cot.webex.com/er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Bigbee, Nathan</dc:creator>
  <cp:keywords/>
  <dc:description/>
  <cp:lastModifiedBy>Ruane, Mark</cp:lastModifiedBy>
  <cp:revision>3</cp:revision>
  <dcterms:created xsi:type="dcterms:W3CDTF">2020-05-20T18:29:00Z</dcterms:created>
  <dcterms:modified xsi:type="dcterms:W3CDTF">2020-05-20T19:19:00Z</dcterms:modified>
</cp:coreProperties>
</file>