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C43C5" w:rsidP="00D54DC7">
            <w:pPr>
              <w:pStyle w:val="Header"/>
            </w:pPr>
            <w:r w:rsidRPr="004D581C">
              <w:rPr>
                <w:rFonts w:cs="Arial"/>
              </w:rPr>
              <w:t xml:space="preserve">RRGRR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537D3" w:rsidP="005537D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5537D3">
                <w:rPr>
                  <w:rStyle w:val="Hyperlink"/>
                </w:rPr>
                <w:t>025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C43C5" w:rsidP="00D54DC7">
            <w:pPr>
              <w:pStyle w:val="Header"/>
            </w:pPr>
            <w:r w:rsidRPr="004D581C">
              <w:rPr>
                <w:rFonts w:cs="Arial"/>
              </w:rPr>
              <w:t xml:space="preserve">RRGRR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C43C5" w:rsidP="005537D3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D581C">
              <w:rPr>
                <w:rFonts w:cs="Arial"/>
              </w:rPr>
              <w:t>Related to NPRR</w:t>
            </w:r>
            <w:r w:rsidR="005537D3">
              <w:rPr>
                <w:rFonts w:cs="Arial"/>
              </w:rPr>
              <w:t>1005</w:t>
            </w:r>
            <w:r w:rsidRPr="004D581C">
              <w:rPr>
                <w:rFonts w:cs="Arial"/>
              </w:rPr>
              <w:t>, Clarify Definition of Point of Interconnection (POI) and Add Definition Point of Interconnection Bus (POIB)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537D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26,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5537D3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8C43C5">
              <w:rPr>
                <w:rFonts w:cs="Arial"/>
              </w:rPr>
              <w:t>Resource Registration Glossary</w:t>
            </w:r>
            <w:r w:rsidR="008C43C5" w:rsidRPr="00D865FE">
              <w:rPr>
                <w:rFonts w:cs="Arial"/>
              </w:rPr>
              <w:t xml:space="preserve"> Revision Re</w:t>
            </w:r>
            <w:r w:rsidR="008C43C5">
              <w:rPr>
                <w:rFonts w:cs="Arial"/>
              </w:rPr>
              <w:t>quest (RRG</w:t>
            </w:r>
            <w:r w:rsidR="008C43C5" w:rsidRPr="00D865FE">
              <w:rPr>
                <w:rFonts w:cs="Arial"/>
              </w:rPr>
              <w:t xml:space="preserve">RR) </w:t>
            </w:r>
            <w:r w:rsidR="008C43C5" w:rsidRPr="00B40B90">
              <w:rPr>
                <w:rFonts w:cs="Arial"/>
              </w:rPr>
              <w:t>can take effec</w:t>
            </w:r>
            <w:r w:rsidR="008C43C5">
              <w:rPr>
                <w:rFonts w:cs="Arial"/>
              </w:rPr>
              <w:t xml:space="preserve">t </w:t>
            </w:r>
            <w:bookmarkStart w:id="0" w:name="_GoBack"/>
            <w:bookmarkEnd w:id="0"/>
            <w:r w:rsidR="008C43C5">
              <w:rPr>
                <w:rFonts w:cs="Arial"/>
              </w:rPr>
              <w:t xml:space="preserve">upon implementation of Nodal Protocol Revision Request (NPRR) </w:t>
            </w:r>
            <w:r w:rsidR="005537D3">
              <w:rPr>
                <w:rFonts w:cs="Arial"/>
              </w:rPr>
              <w:t>1005</w:t>
            </w:r>
            <w:r w:rsidR="008C43C5">
              <w:rPr>
                <w:rFonts w:cs="Arial"/>
              </w:rPr>
              <w:t xml:space="preserve">, </w:t>
            </w:r>
            <w:r w:rsidR="008C43C5" w:rsidRPr="00D865FE">
              <w:rPr>
                <w:rFonts w:cs="Arial"/>
              </w:rPr>
              <w:t>Clarify Definition of Point of Interconnection (POI) and Add Definition Point of Interconnection Bus (POIB)</w:t>
            </w:r>
            <w:r w:rsidR="008C43C5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8C43C5" w:rsidP="005537D3">
            <w:pPr>
              <w:pStyle w:val="NormalArial"/>
            </w:pPr>
            <w:r w:rsidRPr="00B40B90">
              <w:t>There are n</w:t>
            </w:r>
            <w:r>
              <w:t>o additional impacts to this RRGRR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5537D3">
              <w:t>1005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537D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025RRGRR-02 Impact Analysis 022620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094FE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AA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E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CE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23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B4F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07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EF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847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1C05"/>
    <w:multiLevelType w:val="multilevel"/>
    <w:tmpl w:val="32A8CD5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64DCAD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C4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3E4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28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CD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0A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AB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ED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6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5AE1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537D3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C43C5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RGRR0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5A0735-DA4B-41D6-9222-48050E2B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2020-02-26T21:00:00Z</dcterms:created>
  <dcterms:modified xsi:type="dcterms:W3CDTF">2020-02-26T22:54:00Z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